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C14DF" w14:textId="4AF6608F" w:rsidR="00FD18E2" w:rsidRPr="00A52767" w:rsidRDefault="00FD18E2" w:rsidP="00FD18E2">
      <w:pPr>
        <w:spacing w:after="0" w:line="276" w:lineRule="auto"/>
        <w:rPr>
          <w:rFonts w:ascii="Trebuchet MS" w:hAnsi="Trebuchet MS"/>
          <w:lang w:val="en-ZA"/>
        </w:rPr>
      </w:pPr>
      <w:r w:rsidRPr="00A52767">
        <w:rPr>
          <w:rFonts w:ascii="Trebuchet MS" w:hAnsi="Trebuchet MS"/>
          <w:lang w:val="en-ZA"/>
        </w:rPr>
        <w:t xml:space="preserve">PRESS RELEASE </w:t>
      </w:r>
      <w:r w:rsidR="00096140" w:rsidRPr="00096140">
        <w:rPr>
          <w:rFonts w:ascii="Trebuchet MS" w:hAnsi="Trebuchet MS"/>
          <w:lang w:val="en-ZA"/>
        </w:rPr>
        <w:t>FROM GROWTHPOINT PROPERTIES</w:t>
      </w:r>
    </w:p>
    <w:p w14:paraId="18733294" w14:textId="77777777" w:rsidR="00FD18E2" w:rsidRPr="00A52767" w:rsidRDefault="00FD18E2" w:rsidP="00134FA0">
      <w:pPr>
        <w:spacing w:after="0" w:line="276" w:lineRule="auto"/>
        <w:jc w:val="center"/>
        <w:rPr>
          <w:rFonts w:ascii="Trebuchet MS" w:hAnsi="Trebuchet MS"/>
          <w:b/>
          <w:bCs/>
          <w:lang w:val="en-ZA"/>
        </w:rPr>
      </w:pPr>
    </w:p>
    <w:p w14:paraId="307D549B" w14:textId="302ABC0A" w:rsidR="00D22E9D" w:rsidRPr="00A52767" w:rsidRDefault="00D22E9D" w:rsidP="00134FA0">
      <w:pPr>
        <w:spacing w:after="0" w:line="276" w:lineRule="auto"/>
        <w:jc w:val="center"/>
        <w:rPr>
          <w:rFonts w:ascii="Trebuchet MS" w:hAnsi="Trebuchet MS"/>
          <w:b/>
          <w:bCs/>
          <w:sz w:val="28"/>
          <w:szCs w:val="28"/>
          <w:lang w:val="en-ZA"/>
        </w:rPr>
      </w:pPr>
      <w:r w:rsidRPr="00D22E9D">
        <w:rPr>
          <w:rFonts w:ascii="Trebuchet MS" w:hAnsi="Trebuchet MS"/>
          <w:b/>
          <w:bCs/>
          <w:sz w:val="28"/>
          <w:szCs w:val="28"/>
        </w:rPr>
        <w:t xml:space="preserve">SmartLease </w:t>
      </w:r>
      <w:r w:rsidR="00904E96">
        <w:rPr>
          <w:rFonts w:ascii="Trebuchet MS" w:hAnsi="Trebuchet MS"/>
          <w:b/>
          <w:bCs/>
          <w:sz w:val="28"/>
          <w:szCs w:val="28"/>
        </w:rPr>
        <w:t>adds</w:t>
      </w:r>
      <w:r>
        <w:rPr>
          <w:rFonts w:ascii="Trebuchet MS" w:hAnsi="Trebuchet MS"/>
          <w:b/>
          <w:bCs/>
          <w:sz w:val="28"/>
          <w:szCs w:val="28"/>
        </w:rPr>
        <w:t xml:space="preserve"> digital </w:t>
      </w:r>
      <w:r w:rsidRPr="00D22E9D">
        <w:rPr>
          <w:rFonts w:ascii="Trebuchet MS" w:hAnsi="Trebuchet MS"/>
          <w:b/>
          <w:bCs/>
          <w:sz w:val="28"/>
          <w:szCs w:val="28"/>
        </w:rPr>
        <w:t>‘lease in a day’ capability to Growthpoint</w:t>
      </w:r>
      <w:r>
        <w:rPr>
          <w:rFonts w:ascii="Trebuchet MS" w:hAnsi="Trebuchet MS"/>
          <w:b/>
          <w:bCs/>
          <w:sz w:val="28"/>
          <w:szCs w:val="28"/>
        </w:rPr>
        <w:t>’s</w:t>
      </w:r>
      <w:r w:rsidRPr="00D22E9D">
        <w:rPr>
          <w:rFonts w:ascii="Trebuchet MS" w:hAnsi="Trebuchet MS"/>
          <w:b/>
          <w:bCs/>
          <w:sz w:val="28"/>
          <w:szCs w:val="28"/>
        </w:rPr>
        <w:t xml:space="preserve"> portfolio</w:t>
      </w:r>
      <w:r>
        <w:rPr>
          <w:rFonts w:ascii="Trebuchet MS" w:hAnsi="Trebuchet MS"/>
          <w:b/>
          <w:bCs/>
          <w:sz w:val="28"/>
          <w:szCs w:val="28"/>
        </w:rPr>
        <w:t xml:space="preserve"> from November</w:t>
      </w:r>
    </w:p>
    <w:p w14:paraId="748F8A4E" w14:textId="33D8B9A1" w:rsidR="0000411D" w:rsidRPr="00A52767" w:rsidRDefault="00A52767" w:rsidP="00134FA0">
      <w:pPr>
        <w:spacing w:after="0" w:line="276" w:lineRule="auto"/>
        <w:jc w:val="center"/>
        <w:rPr>
          <w:rFonts w:ascii="Trebuchet MS" w:hAnsi="Trebuchet MS"/>
        </w:rPr>
      </w:pPr>
      <w:r>
        <w:rPr>
          <w:rFonts w:ascii="Trebuchet MS" w:hAnsi="Trebuchet MS"/>
          <w:i/>
          <w:iCs/>
        </w:rPr>
        <w:t>The</w:t>
      </w:r>
      <w:r w:rsidRPr="00A52767">
        <w:rPr>
          <w:rFonts w:ascii="Trebuchet MS" w:hAnsi="Trebuchet MS"/>
          <w:i/>
          <w:iCs/>
        </w:rPr>
        <w:t xml:space="preserve"> client-first </w:t>
      </w:r>
      <w:r w:rsidR="00FA4B97" w:rsidRPr="00A52767">
        <w:rPr>
          <w:rFonts w:ascii="Trebuchet MS" w:hAnsi="Trebuchet MS"/>
          <w:i/>
          <w:iCs/>
        </w:rPr>
        <w:t xml:space="preserve">digital </w:t>
      </w:r>
      <w:r w:rsidRPr="00A52767">
        <w:rPr>
          <w:rFonts w:ascii="Trebuchet MS" w:hAnsi="Trebuchet MS"/>
          <w:i/>
          <w:iCs/>
        </w:rPr>
        <w:t xml:space="preserve">leasing journey designed to create a faster, simpler and more connected experience for Growthpoint clients and </w:t>
      </w:r>
      <w:r w:rsidR="00FA4B97" w:rsidRPr="00A52767">
        <w:rPr>
          <w:rFonts w:ascii="Trebuchet MS" w:hAnsi="Trebuchet MS"/>
          <w:i/>
          <w:iCs/>
        </w:rPr>
        <w:t>teams</w:t>
      </w:r>
    </w:p>
    <w:p w14:paraId="06D40146" w14:textId="77777777" w:rsidR="007905B6" w:rsidRPr="00A52767" w:rsidRDefault="007905B6" w:rsidP="00C842A0">
      <w:pPr>
        <w:spacing w:after="0" w:line="276" w:lineRule="auto"/>
        <w:rPr>
          <w:rFonts w:ascii="Trebuchet MS" w:hAnsi="Trebuchet MS"/>
          <w:b/>
          <w:bCs/>
          <w:lang w:val="en-ZA"/>
        </w:rPr>
      </w:pPr>
    </w:p>
    <w:p w14:paraId="4C59C9B2" w14:textId="17016F17" w:rsidR="00196B1F" w:rsidRPr="00A52767" w:rsidRDefault="003E5093" w:rsidP="00196B1F">
      <w:pPr>
        <w:spacing w:after="0" w:line="276" w:lineRule="auto"/>
        <w:rPr>
          <w:rFonts w:ascii="Trebuchet MS" w:hAnsi="Trebuchet MS"/>
          <w:b/>
          <w:bCs/>
        </w:rPr>
      </w:pPr>
      <w:r>
        <w:rPr>
          <w:rFonts w:ascii="Trebuchet MS" w:hAnsi="Trebuchet MS"/>
          <w:b/>
          <w:bCs/>
          <w:lang w:val="en-ZA"/>
        </w:rPr>
        <w:t>Johannesburg</w:t>
      </w:r>
      <w:r w:rsidRPr="00A52767">
        <w:rPr>
          <w:rFonts w:ascii="Trebuchet MS" w:hAnsi="Trebuchet MS"/>
          <w:b/>
          <w:bCs/>
          <w:lang w:val="en-ZA"/>
        </w:rPr>
        <w:t xml:space="preserve">, </w:t>
      </w:r>
      <w:r w:rsidR="00196B1F" w:rsidRPr="00A52767">
        <w:rPr>
          <w:rFonts w:ascii="Trebuchet MS" w:hAnsi="Trebuchet MS"/>
          <w:b/>
          <w:bCs/>
          <w:lang w:val="en-ZA"/>
        </w:rPr>
        <w:t>21</w:t>
      </w:r>
      <w:r w:rsidRPr="00A52767">
        <w:rPr>
          <w:rFonts w:ascii="Trebuchet MS" w:hAnsi="Trebuchet MS"/>
          <w:b/>
          <w:bCs/>
          <w:lang w:val="en-ZA"/>
        </w:rPr>
        <w:t xml:space="preserve"> September 2026</w:t>
      </w:r>
      <w:r w:rsidRPr="00A52767">
        <w:rPr>
          <w:rFonts w:ascii="Trebuchet MS" w:hAnsi="Trebuchet MS"/>
          <w:lang w:val="en-ZA"/>
        </w:rPr>
        <w:t xml:space="preserve"> —</w:t>
      </w:r>
      <w:r w:rsidR="00196B1F" w:rsidRPr="00A52767">
        <w:rPr>
          <w:rFonts w:ascii="Trebuchet MS" w:hAnsi="Trebuchet MS"/>
          <w:b/>
          <w:bCs/>
        </w:rPr>
        <w:t xml:space="preserve"> </w:t>
      </w:r>
      <w:r w:rsidRPr="00A52767">
        <w:rPr>
          <w:rFonts w:ascii="Trebuchet MS" w:hAnsi="Trebuchet MS"/>
          <w:b/>
          <w:bCs/>
          <w:lang w:val="en-ZA"/>
        </w:rPr>
        <w:t>Growthpoint Properties (JSE: GRT)</w:t>
      </w:r>
      <w:r w:rsidR="00196B1F" w:rsidRPr="00A52767">
        <w:rPr>
          <w:rFonts w:ascii="Trebuchet MS" w:hAnsi="Trebuchet MS"/>
          <w:b/>
          <w:bCs/>
          <w:lang w:val="en-ZA"/>
        </w:rPr>
        <w:t xml:space="preserve"> is preparing to bring</w:t>
      </w:r>
      <w:r w:rsidRPr="00A52767">
        <w:rPr>
          <w:rFonts w:ascii="Trebuchet MS" w:hAnsi="Trebuchet MS"/>
          <w:b/>
          <w:bCs/>
          <w:lang w:val="en-ZA"/>
        </w:rPr>
        <w:t xml:space="preserve"> SmartLease</w:t>
      </w:r>
      <w:r w:rsidR="00196B1F" w:rsidRPr="00A52767">
        <w:rPr>
          <w:rFonts w:ascii="Trebuchet MS" w:hAnsi="Trebuchet MS"/>
          <w:b/>
          <w:bCs/>
          <w:lang w:val="en-ZA"/>
        </w:rPr>
        <w:t xml:space="preserve"> to market </w:t>
      </w:r>
      <w:r w:rsidR="00F9785F">
        <w:rPr>
          <w:rFonts w:ascii="Trebuchet MS" w:hAnsi="Trebuchet MS"/>
          <w:b/>
          <w:bCs/>
          <w:lang w:val="en-ZA"/>
        </w:rPr>
        <w:t>this</w:t>
      </w:r>
      <w:r w:rsidR="00196B1F" w:rsidRPr="00A52767">
        <w:rPr>
          <w:rFonts w:ascii="Trebuchet MS" w:hAnsi="Trebuchet MS"/>
          <w:b/>
          <w:bCs/>
          <w:lang w:val="en-ZA"/>
        </w:rPr>
        <w:t xml:space="preserve"> November, pioneering</w:t>
      </w:r>
      <w:r w:rsidRPr="00A52767">
        <w:rPr>
          <w:rFonts w:ascii="Trebuchet MS" w:hAnsi="Trebuchet MS"/>
          <w:b/>
          <w:bCs/>
          <w:lang w:val="en-ZA"/>
        </w:rPr>
        <w:t xml:space="preserve"> a digital leasing </w:t>
      </w:r>
      <w:r w:rsidRPr="00A52767">
        <w:rPr>
          <w:rFonts w:ascii="Trebuchet MS" w:hAnsi="Trebuchet MS"/>
          <w:b/>
          <w:bCs/>
        </w:rPr>
        <w:t>journey</w:t>
      </w:r>
      <w:r w:rsidRPr="00A52767">
        <w:rPr>
          <w:rFonts w:ascii="Trebuchet MS" w:hAnsi="Trebuchet MS"/>
          <w:b/>
          <w:bCs/>
          <w:lang w:val="en-ZA"/>
        </w:rPr>
        <w:t xml:space="preserve"> that </w:t>
      </w:r>
      <w:r w:rsidRPr="00A52767">
        <w:rPr>
          <w:rFonts w:ascii="Trebuchet MS" w:hAnsi="Trebuchet MS"/>
          <w:b/>
          <w:bCs/>
        </w:rPr>
        <w:t>supports a faster, simpler and more connected path</w:t>
      </w:r>
      <w:r w:rsidRPr="00A52767">
        <w:rPr>
          <w:rFonts w:ascii="Trebuchet MS" w:hAnsi="Trebuchet MS"/>
          <w:b/>
          <w:bCs/>
          <w:lang w:val="en-ZA"/>
        </w:rPr>
        <w:t xml:space="preserve"> from interest to lease </w:t>
      </w:r>
      <w:r w:rsidRPr="00A52767">
        <w:rPr>
          <w:rFonts w:ascii="Trebuchet MS" w:hAnsi="Trebuchet MS"/>
          <w:b/>
          <w:bCs/>
        </w:rPr>
        <w:t>conclusion</w:t>
      </w:r>
      <w:r w:rsidR="00D22E9D">
        <w:rPr>
          <w:rFonts w:ascii="Trebuchet MS" w:hAnsi="Trebuchet MS"/>
          <w:b/>
          <w:bCs/>
        </w:rPr>
        <w:t xml:space="preserve"> for businesses in South Africa</w:t>
      </w:r>
      <w:r w:rsidRPr="00A52767">
        <w:rPr>
          <w:rFonts w:ascii="Trebuchet MS" w:hAnsi="Trebuchet MS"/>
          <w:b/>
          <w:bCs/>
          <w:lang w:val="en-ZA"/>
        </w:rPr>
        <w:t>.</w:t>
      </w:r>
      <w:r w:rsidR="00196B1F" w:rsidRPr="00A52767">
        <w:rPr>
          <w:rFonts w:ascii="Trebuchet MS" w:hAnsi="Trebuchet MS"/>
          <w:b/>
          <w:bCs/>
          <w:lang w:val="en-ZA"/>
        </w:rPr>
        <w:t xml:space="preserve"> </w:t>
      </w:r>
      <w:r w:rsidR="00196B1F" w:rsidRPr="009307F2">
        <w:rPr>
          <w:rFonts w:ascii="Trebuchet MS" w:hAnsi="Trebuchet MS"/>
          <w:b/>
          <w:bCs/>
        </w:rPr>
        <w:t xml:space="preserve">The upcoming launch </w:t>
      </w:r>
      <w:r w:rsidR="00D22E9D" w:rsidRPr="009307F2">
        <w:rPr>
          <w:rFonts w:ascii="Trebuchet MS" w:hAnsi="Trebuchet MS"/>
          <w:b/>
          <w:bCs/>
        </w:rPr>
        <w:t>includes</w:t>
      </w:r>
      <w:r w:rsidR="00196B1F" w:rsidRPr="009307F2">
        <w:rPr>
          <w:rFonts w:ascii="Trebuchet MS" w:hAnsi="Trebuchet MS"/>
          <w:b/>
          <w:bCs/>
        </w:rPr>
        <w:t xml:space="preserve"> a programme of structured support designed to ensure clients and broker partners experience the full benefit of the platform from the outset.</w:t>
      </w:r>
    </w:p>
    <w:p w14:paraId="2B9B90AD" w14:textId="77777777" w:rsidR="00196B1F" w:rsidRPr="00A52767" w:rsidRDefault="00196B1F" w:rsidP="00196B1F">
      <w:pPr>
        <w:spacing w:after="0" w:line="276" w:lineRule="auto"/>
        <w:rPr>
          <w:rFonts w:ascii="Trebuchet MS" w:hAnsi="Trebuchet MS"/>
          <w:b/>
          <w:bCs/>
        </w:rPr>
      </w:pPr>
    </w:p>
    <w:p w14:paraId="6A5282A1" w14:textId="1173DADD" w:rsidR="0000411D" w:rsidRPr="00A52767" w:rsidRDefault="00196B1F" w:rsidP="00196B1F">
      <w:pPr>
        <w:spacing w:after="0" w:line="276" w:lineRule="auto"/>
        <w:rPr>
          <w:rFonts w:ascii="Trebuchet MS" w:hAnsi="Trebuchet MS"/>
          <w:lang w:val="en-ZA"/>
        </w:rPr>
      </w:pPr>
      <w:r w:rsidRPr="00A52767">
        <w:rPr>
          <w:rFonts w:ascii="Trebuchet MS" w:hAnsi="Trebuchet MS"/>
        </w:rPr>
        <w:t xml:space="preserve">SmartLease was unveiled during Growthpoint's Friction to Flow discussion, a highlight of </w:t>
      </w:r>
      <w:r w:rsidR="00E739F1">
        <w:rPr>
          <w:rFonts w:ascii="Trebuchet MS" w:hAnsi="Trebuchet MS"/>
        </w:rPr>
        <w:t>last week’s</w:t>
      </w:r>
      <w:r w:rsidRPr="00A52767">
        <w:rPr>
          <w:rFonts w:ascii="Trebuchet MS" w:hAnsi="Trebuchet MS"/>
        </w:rPr>
        <w:t xml:space="preserve"> </w:t>
      </w:r>
      <w:r w:rsidR="00D22E9D">
        <w:rPr>
          <w:rFonts w:ascii="Trebuchet MS" w:hAnsi="Trebuchet MS"/>
        </w:rPr>
        <w:t xml:space="preserve">Africa </w:t>
      </w:r>
      <w:r w:rsidRPr="00A52767">
        <w:rPr>
          <w:rFonts w:ascii="Trebuchet MS" w:hAnsi="Trebuchet MS"/>
        </w:rPr>
        <w:t xml:space="preserve">PropTech Forum </w:t>
      </w:r>
      <w:r w:rsidR="00D22E9D">
        <w:rPr>
          <w:rFonts w:ascii="Trebuchet MS" w:hAnsi="Trebuchet MS"/>
        </w:rPr>
        <w:t xml:space="preserve">2026 at </w:t>
      </w:r>
      <w:r w:rsidRPr="00A52767">
        <w:rPr>
          <w:rFonts w:ascii="Trebuchet MS" w:hAnsi="Trebuchet MS"/>
        </w:rPr>
        <w:t>the African Property Investment Summit in Cape Town. Growthpoint revealed it is readying the platform for broad adoption</w:t>
      </w:r>
      <w:r w:rsidR="009307F2">
        <w:rPr>
          <w:rFonts w:ascii="Trebuchet MS" w:hAnsi="Trebuchet MS"/>
        </w:rPr>
        <w:t xml:space="preserve"> in</w:t>
      </w:r>
      <w:r w:rsidR="00D22E9D">
        <w:rPr>
          <w:rFonts w:ascii="Trebuchet MS" w:hAnsi="Trebuchet MS"/>
        </w:rPr>
        <w:t xml:space="preserve"> November</w:t>
      </w:r>
      <w:r w:rsidRPr="00A52767">
        <w:rPr>
          <w:rFonts w:ascii="Trebuchet MS" w:hAnsi="Trebuchet MS"/>
        </w:rPr>
        <w:t xml:space="preserve"> 2026.</w:t>
      </w:r>
    </w:p>
    <w:p w14:paraId="4989056A" w14:textId="77777777" w:rsidR="00DF142B" w:rsidRPr="00A52767" w:rsidRDefault="00DF142B" w:rsidP="00C842A0">
      <w:pPr>
        <w:spacing w:after="0" w:line="276" w:lineRule="auto"/>
        <w:rPr>
          <w:rFonts w:ascii="Trebuchet MS" w:hAnsi="Trebuchet MS"/>
          <w:lang w:val="en-ZA"/>
        </w:rPr>
      </w:pPr>
    </w:p>
    <w:p w14:paraId="586DC7DB" w14:textId="4DF6A669" w:rsidR="0000411D" w:rsidRPr="00A52767" w:rsidRDefault="00B11F55" w:rsidP="00C842A0">
      <w:pPr>
        <w:spacing w:after="0" w:line="276" w:lineRule="auto"/>
        <w:rPr>
          <w:rFonts w:ascii="Trebuchet MS" w:hAnsi="Trebuchet MS"/>
          <w:lang w:val="en-ZA"/>
        </w:rPr>
      </w:pPr>
      <w:r w:rsidRPr="00A52767">
        <w:rPr>
          <w:rFonts w:ascii="Trebuchet MS" w:hAnsi="Trebuchet MS"/>
          <w:lang w:val="en-ZA"/>
        </w:rPr>
        <w:t xml:space="preserve">The launch marks a significant shift in </w:t>
      </w:r>
      <w:r w:rsidR="00E739F1">
        <w:rPr>
          <w:rFonts w:ascii="Trebuchet MS" w:hAnsi="Trebuchet MS"/>
          <w:lang w:val="en-ZA"/>
        </w:rPr>
        <w:t xml:space="preserve">the </w:t>
      </w:r>
      <w:r w:rsidRPr="00A52767">
        <w:rPr>
          <w:rFonts w:ascii="Trebuchet MS" w:hAnsi="Trebuchet MS"/>
          <w:lang w:val="en-ZA"/>
        </w:rPr>
        <w:t>commercial real estate leasing process, replacing a fragmented sequence of administrative steps with a single digital journey designed around the client</w:t>
      </w:r>
      <w:r w:rsidR="00244018" w:rsidRPr="00A52767">
        <w:rPr>
          <w:rFonts w:ascii="Trebuchet MS" w:hAnsi="Trebuchet MS"/>
        </w:rPr>
        <w:t xml:space="preserve"> experience</w:t>
      </w:r>
      <w:r w:rsidRPr="00A52767">
        <w:rPr>
          <w:rFonts w:ascii="Trebuchet MS" w:hAnsi="Trebuchet MS"/>
          <w:lang w:val="en-ZA"/>
        </w:rPr>
        <w:t>.</w:t>
      </w:r>
    </w:p>
    <w:p w14:paraId="589302AF" w14:textId="77777777" w:rsidR="00DF142B" w:rsidRPr="00A52767" w:rsidRDefault="00DF142B" w:rsidP="00C842A0">
      <w:pPr>
        <w:spacing w:after="0" w:line="276" w:lineRule="auto"/>
        <w:rPr>
          <w:rFonts w:ascii="Trebuchet MS" w:hAnsi="Trebuchet MS"/>
          <w:lang w:val="en-ZA"/>
        </w:rPr>
      </w:pPr>
    </w:p>
    <w:p w14:paraId="0E772191" w14:textId="6C88355A" w:rsidR="003E434D" w:rsidRPr="00A52767" w:rsidRDefault="00B11F55" w:rsidP="00C842A0">
      <w:pPr>
        <w:spacing w:after="0" w:line="276" w:lineRule="auto"/>
        <w:rPr>
          <w:rFonts w:ascii="Trebuchet MS" w:hAnsi="Trebuchet MS"/>
        </w:rPr>
      </w:pPr>
      <w:r w:rsidRPr="00A52767">
        <w:rPr>
          <w:rFonts w:ascii="Trebuchet MS" w:hAnsi="Trebuchet MS"/>
        </w:rPr>
        <w:t>Commercial leasing has historically required clients, brokers and internal teams to navigate multiple</w:t>
      </w:r>
      <w:r w:rsidR="0089506B">
        <w:rPr>
          <w:rFonts w:ascii="Trebuchet MS" w:hAnsi="Trebuchet MS"/>
        </w:rPr>
        <w:t xml:space="preserve"> processes, </w:t>
      </w:r>
      <w:r w:rsidRPr="00A52767">
        <w:rPr>
          <w:rFonts w:ascii="Trebuchet MS" w:hAnsi="Trebuchet MS"/>
        </w:rPr>
        <w:t xml:space="preserve">requests and approvals across the journey. SmartLease </w:t>
      </w:r>
      <w:r w:rsidR="0085426C" w:rsidRPr="00A52767">
        <w:rPr>
          <w:rFonts w:ascii="Trebuchet MS" w:hAnsi="Trebuchet MS"/>
        </w:rPr>
        <w:t>brings this</w:t>
      </w:r>
      <w:r w:rsidR="00196B1F" w:rsidRPr="00A52767">
        <w:rPr>
          <w:rFonts w:ascii="Trebuchet MS" w:hAnsi="Trebuchet MS"/>
        </w:rPr>
        <w:t xml:space="preserve"> journey into </w:t>
      </w:r>
      <w:r w:rsidR="00A52767">
        <w:rPr>
          <w:rFonts w:ascii="Trebuchet MS" w:hAnsi="Trebuchet MS"/>
        </w:rPr>
        <w:t xml:space="preserve">a </w:t>
      </w:r>
      <w:r w:rsidR="00196B1F" w:rsidRPr="00A52767">
        <w:rPr>
          <w:rFonts w:ascii="Trebuchet MS" w:hAnsi="Trebuchet MS"/>
        </w:rPr>
        <w:t>digital flow</w:t>
      </w:r>
      <w:r w:rsidR="0085426C" w:rsidRPr="00A52767">
        <w:rPr>
          <w:rFonts w:ascii="Trebuchet MS" w:hAnsi="Trebuchet MS"/>
        </w:rPr>
        <w:t xml:space="preserve"> that</w:t>
      </w:r>
      <w:r w:rsidR="00196B1F" w:rsidRPr="00A52767">
        <w:rPr>
          <w:rFonts w:ascii="Trebuchet MS" w:hAnsi="Trebuchet MS"/>
        </w:rPr>
        <w:t xml:space="preserve"> </w:t>
      </w:r>
      <w:r w:rsidRPr="00A52767">
        <w:rPr>
          <w:rFonts w:ascii="Trebuchet MS" w:hAnsi="Trebuchet MS"/>
        </w:rPr>
        <w:t>reduce</w:t>
      </w:r>
      <w:r w:rsidR="00A52767">
        <w:rPr>
          <w:rFonts w:ascii="Trebuchet MS" w:hAnsi="Trebuchet MS"/>
        </w:rPr>
        <w:t>s</w:t>
      </w:r>
      <w:r w:rsidRPr="00A52767">
        <w:rPr>
          <w:rFonts w:ascii="Trebuchet MS" w:hAnsi="Trebuchet MS"/>
        </w:rPr>
        <w:t xml:space="preserve"> that friction and create</w:t>
      </w:r>
      <w:r w:rsidR="0085426C" w:rsidRPr="00A52767">
        <w:rPr>
          <w:rFonts w:ascii="Trebuchet MS" w:hAnsi="Trebuchet MS"/>
        </w:rPr>
        <w:t>s</w:t>
      </w:r>
      <w:r w:rsidRPr="00A52767">
        <w:rPr>
          <w:rFonts w:ascii="Trebuchet MS" w:hAnsi="Trebuchet MS"/>
        </w:rPr>
        <w:t xml:space="preserve"> a guided</w:t>
      </w:r>
      <w:r w:rsidR="008214CD" w:rsidRPr="00A52767">
        <w:rPr>
          <w:rFonts w:ascii="Trebuchet MS" w:hAnsi="Trebuchet MS"/>
        </w:rPr>
        <w:t>, connected</w:t>
      </w:r>
      <w:r w:rsidRPr="00A52767">
        <w:rPr>
          <w:rFonts w:ascii="Trebuchet MS" w:hAnsi="Trebuchet MS"/>
        </w:rPr>
        <w:t xml:space="preserve"> experience</w:t>
      </w:r>
      <w:r w:rsidR="008214CD" w:rsidRPr="00A52767">
        <w:rPr>
          <w:rFonts w:ascii="Trebuchet MS" w:hAnsi="Trebuchet MS"/>
        </w:rPr>
        <w:t xml:space="preserve"> from the first interaction</w:t>
      </w:r>
      <w:r w:rsidRPr="00A52767">
        <w:rPr>
          <w:rFonts w:ascii="Trebuchet MS" w:hAnsi="Trebuchet MS"/>
        </w:rPr>
        <w:t>.</w:t>
      </w:r>
      <w:r w:rsidR="00196B1F" w:rsidRPr="00A52767">
        <w:rPr>
          <w:rFonts w:ascii="Trebuchet MS" w:hAnsi="Trebuchet MS"/>
        </w:rPr>
        <w:t xml:space="preserve"> </w:t>
      </w:r>
      <w:r w:rsidR="0085426C" w:rsidRPr="00A52767">
        <w:rPr>
          <w:rFonts w:ascii="Trebuchet MS" w:hAnsi="Trebuchet MS"/>
        </w:rPr>
        <w:t xml:space="preserve">With </w:t>
      </w:r>
      <w:r w:rsidR="00A52767">
        <w:rPr>
          <w:rFonts w:ascii="Trebuchet MS" w:hAnsi="Trebuchet MS"/>
        </w:rPr>
        <w:t>users’</w:t>
      </w:r>
      <w:r w:rsidR="0085426C" w:rsidRPr="00A52767">
        <w:rPr>
          <w:rFonts w:ascii="Trebuchet MS" w:hAnsi="Trebuchet MS"/>
        </w:rPr>
        <w:t xml:space="preserve"> needs at the </w:t>
      </w:r>
      <w:r w:rsidR="00A52767">
        <w:rPr>
          <w:rFonts w:ascii="Trebuchet MS" w:hAnsi="Trebuchet MS"/>
        </w:rPr>
        <w:t>heart</w:t>
      </w:r>
      <w:r w:rsidR="0085426C" w:rsidRPr="00A52767">
        <w:rPr>
          <w:rFonts w:ascii="Trebuchet MS" w:hAnsi="Trebuchet MS"/>
        </w:rPr>
        <w:t xml:space="preserve"> of the design, it lets</w:t>
      </w:r>
      <w:r w:rsidR="00196B1F" w:rsidRPr="00A52767">
        <w:rPr>
          <w:rFonts w:ascii="Trebuchet MS" w:hAnsi="Trebuchet MS"/>
        </w:rPr>
        <w:t xml:space="preserve"> </w:t>
      </w:r>
      <w:r w:rsidR="00CD290E" w:rsidRPr="00A52767">
        <w:rPr>
          <w:rFonts w:ascii="Trebuchet MS" w:hAnsi="Trebuchet MS"/>
        </w:rPr>
        <w:t xml:space="preserve">Growthpoint move with greater pace and consistency from </w:t>
      </w:r>
      <w:r w:rsidR="00C00238" w:rsidRPr="00A52767">
        <w:rPr>
          <w:rFonts w:ascii="Trebuchet MS" w:hAnsi="Trebuchet MS"/>
        </w:rPr>
        <w:t xml:space="preserve">first </w:t>
      </w:r>
      <w:r w:rsidR="00CD290E" w:rsidRPr="00A52767">
        <w:rPr>
          <w:rFonts w:ascii="Trebuchet MS" w:hAnsi="Trebuchet MS"/>
        </w:rPr>
        <w:t xml:space="preserve">enquiry through to </w:t>
      </w:r>
      <w:r w:rsidR="00AD0E48" w:rsidRPr="00A52767">
        <w:rPr>
          <w:rFonts w:ascii="Trebuchet MS" w:hAnsi="Trebuchet MS"/>
        </w:rPr>
        <w:t xml:space="preserve">signed </w:t>
      </w:r>
      <w:r w:rsidR="00CD290E" w:rsidRPr="00A52767">
        <w:rPr>
          <w:rFonts w:ascii="Trebuchet MS" w:hAnsi="Trebuchet MS"/>
        </w:rPr>
        <w:t>lease.</w:t>
      </w:r>
    </w:p>
    <w:p w14:paraId="1CE6ADDA" w14:textId="77777777" w:rsidR="00196B1F" w:rsidRPr="00A52767" w:rsidRDefault="00196B1F" w:rsidP="00C842A0">
      <w:pPr>
        <w:spacing w:after="0" w:line="276" w:lineRule="auto"/>
        <w:rPr>
          <w:rFonts w:ascii="Trebuchet MS" w:hAnsi="Trebuchet MS"/>
        </w:rPr>
      </w:pPr>
    </w:p>
    <w:p w14:paraId="6079B90A" w14:textId="77777777" w:rsidR="00196B1F" w:rsidRPr="00A52767" w:rsidRDefault="00196B1F" w:rsidP="00196B1F">
      <w:pPr>
        <w:spacing w:after="0" w:line="276" w:lineRule="auto"/>
        <w:rPr>
          <w:rFonts w:ascii="Trebuchet MS" w:hAnsi="Trebuchet MS"/>
          <w:b/>
          <w:bCs/>
        </w:rPr>
      </w:pPr>
      <w:r w:rsidRPr="00A52767">
        <w:rPr>
          <w:rFonts w:ascii="Trebuchet MS" w:hAnsi="Trebuchet MS"/>
          <w:b/>
          <w:bCs/>
        </w:rPr>
        <w:t xml:space="preserve">Moving beyond the traditional landlord model </w:t>
      </w:r>
    </w:p>
    <w:p w14:paraId="4B49922E" w14:textId="77777777" w:rsidR="00196B1F" w:rsidRPr="00A52767" w:rsidRDefault="00196B1F" w:rsidP="00C842A0">
      <w:pPr>
        <w:spacing w:after="0" w:line="276" w:lineRule="auto"/>
        <w:rPr>
          <w:rFonts w:ascii="Trebuchet MS" w:hAnsi="Trebuchet MS"/>
          <w:lang w:val="en-ZA"/>
        </w:rPr>
      </w:pPr>
    </w:p>
    <w:p w14:paraId="6B29CA09" w14:textId="77777777" w:rsidR="00A52767" w:rsidRDefault="00196B1F" w:rsidP="00C00238">
      <w:pPr>
        <w:spacing w:after="0" w:line="276" w:lineRule="auto"/>
        <w:rPr>
          <w:rFonts w:ascii="Trebuchet MS" w:hAnsi="Trebuchet MS"/>
        </w:rPr>
      </w:pPr>
      <w:r w:rsidRPr="00A52767">
        <w:rPr>
          <w:rFonts w:ascii="Trebuchet MS" w:hAnsi="Trebuchet MS"/>
        </w:rPr>
        <w:t xml:space="preserve">SmartLease sits within a broader strategic shift at Growthpoint, which is moving beyond the conventions of the traditional landlord relationship and </w:t>
      </w:r>
      <w:r w:rsidR="00C00238" w:rsidRPr="00A52767">
        <w:rPr>
          <w:rFonts w:ascii="Trebuchet MS" w:hAnsi="Trebuchet MS"/>
        </w:rPr>
        <w:t xml:space="preserve">genuinely </w:t>
      </w:r>
      <w:r w:rsidRPr="00A52767">
        <w:rPr>
          <w:rFonts w:ascii="Trebuchet MS" w:hAnsi="Trebuchet MS"/>
        </w:rPr>
        <w:t xml:space="preserve">placing the client journey at the centre of how the business operates. </w:t>
      </w:r>
    </w:p>
    <w:p w14:paraId="43495078" w14:textId="77777777" w:rsidR="00A52767" w:rsidRDefault="00A52767" w:rsidP="00C00238">
      <w:pPr>
        <w:spacing w:after="0" w:line="276" w:lineRule="auto"/>
        <w:rPr>
          <w:rFonts w:ascii="Trebuchet MS" w:hAnsi="Trebuchet MS"/>
        </w:rPr>
      </w:pPr>
    </w:p>
    <w:p w14:paraId="6A3146B1" w14:textId="3D38B374" w:rsidR="00C00238" w:rsidRPr="00A52767" w:rsidRDefault="00C00238" w:rsidP="00C00238">
      <w:pPr>
        <w:spacing w:after="0" w:line="276" w:lineRule="auto"/>
        <w:rPr>
          <w:rFonts w:ascii="Trebuchet MS" w:hAnsi="Trebuchet MS"/>
        </w:rPr>
      </w:pPr>
      <w:r w:rsidRPr="00A52767">
        <w:rPr>
          <w:rFonts w:ascii="Trebuchet MS" w:hAnsi="Trebuchet MS"/>
        </w:rPr>
        <w:t xml:space="preserve">This outside-in approach, which starts with what clients, brokers and internal teams need and then building systems around those needs, shapes Growthpoint's wider digital transformation agenda. </w:t>
      </w:r>
    </w:p>
    <w:p w14:paraId="262B4D96" w14:textId="77777777" w:rsidR="00196B1F" w:rsidRPr="00A52767" w:rsidRDefault="00196B1F" w:rsidP="00196B1F">
      <w:pPr>
        <w:spacing w:after="0" w:line="276" w:lineRule="auto"/>
        <w:rPr>
          <w:rFonts w:ascii="Trebuchet MS" w:hAnsi="Trebuchet MS"/>
        </w:rPr>
      </w:pPr>
    </w:p>
    <w:p w14:paraId="71E5ED20" w14:textId="46CDCEFB" w:rsidR="00196B1F" w:rsidRPr="00A52767" w:rsidRDefault="00196B1F" w:rsidP="00196B1F">
      <w:pPr>
        <w:spacing w:after="0" w:line="276" w:lineRule="auto"/>
        <w:rPr>
          <w:rFonts w:ascii="Trebuchet MS" w:hAnsi="Trebuchet MS"/>
        </w:rPr>
      </w:pPr>
      <w:r w:rsidRPr="00A52767">
        <w:rPr>
          <w:rFonts w:ascii="Trebuchet MS" w:hAnsi="Trebuchet MS"/>
          <w:i/>
          <w:iCs/>
        </w:rPr>
        <w:t xml:space="preserve">“We are designing every interaction around how businesses </w:t>
      </w:r>
      <w:r w:rsidR="00C00238" w:rsidRPr="00A52767">
        <w:rPr>
          <w:rFonts w:ascii="Trebuchet MS" w:hAnsi="Trebuchet MS"/>
          <w:i/>
          <w:iCs/>
        </w:rPr>
        <w:t xml:space="preserve">and people </w:t>
      </w:r>
      <w:r w:rsidRPr="00A52767">
        <w:rPr>
          <w:rFonts w:ascii="Trebuchet MS" w:hAnsi="Trebuchet MS"/>
          <w:i/>
          <w:iCs/>
        </w:rPr>
        <w:t xml:space="preserve">actually expect to engage today: digitally, responsively and without unnecessary friction,” </w:t>
      </w:r>
      <w:r w:rsidRPr="00A52767">
        <w:rPr>
          <w:rFonts w:ascii="Trebuchet MS" w:hAnsi="Trebuchet MS"/>
        </w:rPr>
        <w:t xml:space="preserve">says </w:t>
      </w:r>
      <w:r w:rsidRPr="00A52767">
        <w:rPr>
          <w:rFonts w:ascii="Trebuchet MS" w:hAnsi="Trebuchet MS"/>
          <w:b/>
          <w:bCs/>
        </w:rPr>
        <w:t>Lauren Turner, Head of Corporate Affairs at Growthpoint</w:t>
      </w:r>
      <w:r w:rsidR="003E16FB">
        <w:rPr>
          <w:rFonts w:ascii="Trebuchet MS" w:hAnsi="Trebuchet MS"/>
          <w:b/>
          <w:bCs/>
        </w:rPr>
        <w:t xml:space="preserve"> Properties</w:t>
      </w:r>
      <w:r w:rsidRPr="00A52767">
        <w:rPr>
          <w:rFonts w:ascii="Trebuchet MS" w:hAnsi="Trebuchet MS"/>
          <w:b/>
          <w:bCs/>
        </w:rPr>
        <w:t xml:space="preserve">. </w:t>
      </w:r>
      <w:r w:rsidRPr="00A52767">
        <w:rPr>
          <w:rFonts w:ascii="Trebuchet MS" w:hAnsi="Trebuchet MS"/>
          <w:i/>
          <w:iCs/>
        </w:rPr>
        <w:t xml:space="preserve">“The goal is a more </w:t>
      </w:r>
      <w:r w:rsidRPr="00A52767">
        <w:rPr>
          <w:rFonts w:ascii="Trebuchet MS" w:hAnsi="Trebuchet MS"/>
          <w:i/>
          <w:iCs/>
        </w:rPr>
        <w:lastRenderedPageBreak/>
        <w:t>connected, more consistent experience across every stage of the client relationship, from first contact to occupation and beyond</w:t>
      </w:r>
      <w:r w:rsidR="00C00238" w:rsidRPr="00A52767">
        <w:rPr>
          <w:rFonts w:ascii="Trebuchet MS" w:hAnsi="Trebuchet MS"/>
          <w:i/>
          <w:iCs/>
        </w:rPr>
        <w:t>.”</w:t>
      </w:r>
    </w:p>
    <w:p w14:paraId="1CC6EA3A" w14:textId="77777777" w:rsidR="00196B1F" w:rsidRPr="00A52767" w:rsidRDefault="00196B1F" w:rsidP="00196B1F">
      <w:pPr>
        <w:spacing w:after="0" w:line="276" w:lineRule="auto"/>
        <w:rPr>
          <w:rFonts w:ascii="Trebuchet MS" w:hAnsi="Trebuchet MS"/>
        </w:rPr>
      </w:pPr>
    </w:p>
    <w:p w14:paraId="150E49EF" w14:textId="5B52DAB0" w:rsidR="00C00238" w:rsidRPr="00A52767" w:rsidRDefault="00196B1F" w:rsidP="00C00238">
      <w:pPr>
        <w:spacing w:after="0" w:line="276" w:lineRule="auto"/>
        <w:rPr>
          <w:rFonts w:ascii="Trebuchet MS" w:hAnsi="Trebuchet MS"/>
        </w:rPr>
      </w:pPr>
      <w:r w:rsidRPr="00A52767">
        <w:rPr>
          <w:rFonts w:ascii="Trebuchet MS" w:hAnsi="Trebuchet MS"/>
        </w:rPr>
        <w:t>SmartLease is a tangible expression of that ambition. The platform was built not by digitising the old process, but by redesigning the leasing journey from scratch</w:t>
      </w:r>
      <w:r w:rsidR="00C00238" w:rsidRPr="00A52767">
        <w:rPr>
          <w:rFonts w:ascii="Trebuchet MS" w:hAnsi="Trebuchet MS"/>
        </w:rPr>
        <w:t>, with specialist technology support helping to bring the vision to life.</w:t>
      </w:r>
    </w:p>
    <w:p w14:paraId="26EB6354" w14:textId="77777777" w:rsidR="00196B1F" w:rsidRPr="00A52767" w:rsidRDefault="00196B1F" w:rsidP="00196B1F">
      <w:pPr>
        <w:spacing w:after="0" w:line="276" w:lineRule="auto"/>
        <w:rPr>
          <w:rFonts w:ascii="Trebuchet MS" w:hAnsi="Trebuchet MS"/>
        </w:rPr>
      </w:pPr>
    </w:p>
    <w:p w14:paraId="2F4E4C3B" w14:textId="26F8B0A4" w:rsidR="00196B1F" w:rsidRPr="00A52767" w:rsidRDefault="00196B1F" w:rsidP="00196B1F">
      <w:pPr>
        <w:spacing w:after="0" w:line="276" w:lineRule="auto"/>
        <w:rPr>
          <w:rFonts w:ascii="Trebuchet MS" w:hAnsi="Trebuchet MS"/>
        </w:rPr>
      </w:pPr>
      <w:r w:rsidRPr="00A52767">
        <w:rPr>
          <w:rFonts w:ascii="Trebuchet MS" w:hAnsi="Trebuchet MS"/>
          <w:i/>
          <w:iCs/>
        </w:rPr>
        <w:t>"We appreciate that our clients live in a digital world and expect a seamless, intuitive experience from the start. With SmartLease, we</w:t>
      </w:r>
      <w:r w:rsidR="00C00238" w:rsidRPr="00A52767">
        <w:rPr>
          <w:rFonts w:ascii="Trebuchet MS" w:hAnsi="Trebuchet MS"/>
          <w:i/>
          <w:iCs/>
        </w:rPr>
        <w:t xml:space="preserve">’ve applied </w:t>
      </w:r>
      <w:r w:rsidRPr="00A52767">
        <w:rPr>
          <w:rFonts w:ascii="Trebuchet MS" w:hAnsi="Trebuchet MS"/>
          <w:i/>
          <w:iCs/>
        </w:rPr>
        <w:t xml:space="preserve">client-first thinking to </w:t>
      </w:r>
      <w:r w:rsidR="00C00238" w:rsidRPr="00A52767">
        <w:rPr>
          <w:rFonts w:ascii="Trebuchet MS" w:hAnsi="Trebuchet MS"/>
          <w:i/>
          <w:iCs/>
        </w:rPr>
        <w:t xml:space="preserve">the </w:t>
      </w:r>
      <w:r w:rsidR="0085426C" w:rsidRPr="00A52767">
        <w:rPr>
          <w:rFonts w:ascii="Trebuchet MS" w:hAnsi="Trebuchet MS"/>
          <w:i/>
          <w:iCs/>
        </w:rPr>
        <w:t>digitised</w:t>
      </w:r>
      <w:r w:rsidRPr="00A52767">
        <w:rPr>
          <w:rFonts w:ascii="Trebuchet MS" w:hAnsi="Trebuchet MS"/>
          <w:i/>
          <w:iCs/>
        </w:rPr>
        <w:t xml:space="preserve"> journey</w:t>
      </w:r>
      <w:r w:rsidR="00C00238" w:rsidRPr="00A52767">
        <w:rPr>
          <w:rFonts w:ascii="Trebuchet MS" w:hAnsi="Trebuchet MS"/>
          <w:i/>
          <w:iCs/>
        </w:rPr>
        <w:t xml:space="preserve"> that begins with our </w:t>
      </w:r>
      <w:r w:rsidRPr="00A52767">
        <w:rPr>
          <w:rFonts w:ascii="Trebuchet MS" w:hAnsi="Trebuchet MS"/>
          <w:i/>
          <w:iCs/>
        </w:rPr>
        <w:t>very first interaction</w:t>
      </w:r>
      <w:r w:rsidR="00C00238" w:rsidRPr="00A52767">
        <w:rPr>
          <w:rFonts w:ascii="Trebuchet MS" w:hAnsi="Trebuchet MS"/>
          <w:i/>
          <w:iCs/>
        </w:rPr>
        <w:t xml:space="preserve"> together</w:t>
      </w:r>
      <w:r w:rsidRPr="00A52767">
        <w:rPr>
          <w:rFonts w:ascii="Trebuchet MS" w:hAnsi="Trebuchet MS"/>
          <w:i/>
          <w:iCs/>
        </w:rPr>
        <w:t xml:space="preserve">,” </w:t>
      </w:r>
      <w:r w:rsidRPr="00A52767">
        <w:rPr>
          <w:rFonts w:ascii="Trebuchet MS" w:hAnsi="Trebuchet MS"/>
        </w:rPr>
        <w:t xml:space="preserve">says Turner. </w:t>
      </w:r>
    </w:p>
    <w:p w14:paraId="1D05C69E" w14:textId="77777777" w:rsidR="00DF142B" w:rsidRPr="00A52767" w:rsidRDefault="00DF142B" w:rsidP="00C842A0">
      <w:pPr>
        <w:spacing w:after="0" w:line="276" w:lineRule="auto"/>
        <w:rPr>
          <w:rFonts w:ascii="Trebuchet MS" w:hAnsi="Trebuchet MS"/>
          <w:lang w:val="en-ZA"/>
        </w:rPr>
      </w:pPr>
    </w:p>
    <w:p w14:paraId="5CD32519" w14:textId="22161F78" w:rsidR="0085426C" w:rsidRPr="00A52767" w:rsidRDefault="007905B6" w:rsidP="0085426C">
      <w:pPr>
        <w:spacing w:after="0" w:line="276" w:lineRule="auto"/>
        <w:rPr>
          <w:rFonts w:ascii="Trebuchet MS" w:hAnsi="Trebuchet MS"/>
          <w:b/>
          <w:bCs/>
        </w:rPr>
      </w:pPr>
      <w:r w:rsidRPr="00A52767">
        <w:rPr>
          <w:rFonts w:ascii="Trebuchet MS" w:hAnsi="Trebuchet MS"/>
          <w:b/>
          <w:bCs/>
        </w:rPr>
        <w:t>Reimagining the leasing process</w:t>
      </w:r>
      <w:r w:rsidR="0085426C" w:rsidRPr="00A52767">
        <w:rPr>
          <w:rFonts w:ascii="Trebuchet MS" w:hAnsi="Trebuchet MS"/>
          <w:b/>
          <w:bCs/>
        </w:rPr>
        <w:t xml:space="preserve">: a simpler, swifter and seamless journey </w:t>
      </w:r>
    </w:p>
    <w:p w14:paraId="17488C6B" w14:textId="77777777" w:rsidR="0085426C" w:rsidRPr="00A52767" w:rsidRDefault="0085426C" w:rsidP="0085426C">
      <w:pPr>
        <w:spacing w:after="0" w:line="276" w:lineRule="auto"/>
        <w:rPr>
          <w:rFonts w:ascii="Trebuchet MS" w:hAnsi="Trebuchet MS"/>
        </w:rPr>
      </w:pPr>
    </w:p>
    <w:p w14:paraId="553F9A98" w14:textId="7F94720C" w:rsidR="0085426C" w:rsidRPr="00A52767" w:rsidRDefault="0085426C" w:rsidP="0085426C">
      <w:pPr>
        <w:spacing w:after="0" w:line="276" w:lineRule="auto"/>
        <w:rPr>
          <w:rFonts w:ascii="Trebuchet MS" w:hAnsi="Trebuchet MS"/>
        </w:rPr>
      </w:pPr>
      <w:r w:rsidRPr="00A52767">
        <w:rPr>
          <w:rFonts w:ascii="Trebuchet MS" w:hAnsi="Trebuchet MS"/>
          <w:b/>
          <w:bCs/>
        </w:rPr>
        <w:t>Timothy Irvine, Growthpoint Properties’ Head of Asset Management: Offices</w:t>
      </w:r>
      <w:r w:rsidRPr="00A52767">
        <w:rPr>
          <w:rFonts w:ascii="Trebuchet MS" w:hAnsi="Trebuchet MS"/>
        </w:rPr>
        <w:t xml:space="preserve">, </w:t>
      </w:r>
      <w:r w:rsidR="00C00238" w:rsidRPr="00A52767">
        <w:rPr>
          <w:rFonts w:ascii="Trebuchet MS" w:hAnsi="Trebuchet MS"/>
        </w:rPr>
        <w:t>explains the platform</w:t>
      </w:r>
      <w:r w:rsidRPr="00A52767">
        <w:rPr>
          <w:rFonts w:ascii="Trebuchet MS" w:hAnsi="Trebuchet MS"/>
        </w:rPr>
        <w:t xml:space="preserve"> </w:t>
      </w:r>
      <w:r w:rsidR="00C00238" w:rsidRPr="00A52767">
        <w:rPr>
          <w:rFonts w:ascii="Trebuchet MS" w:hAnsi="Trebuchet MS"/>
        </w:rPr>
        <w:t xml:space="preserve">is shaped </w:t>
      </w:r>
      <w:r w:rsidRPr="00A52767">
        <w:rPr>
          <w:rFonts w:ascii="Trebuchet MS" w:hAnsi="Trebuchet MS"/>
        </w:rPr>
        <w:t xml:space="preserve">around a clear ambition: to achieve a lease in a day. The direct goal was to overcome the frustration, time and duplication that the conventional commercial leasing cycle creates for clients and property managers alike. </w:t>
      </w:r>
    </w:p>
    <w:p w14:paraId="71B05902" w14:textId="77777777" w:rsidR="00C00238" w:rsidRPr="00A52767" w:rsidRDefault="00C00238" w:rsidP="0085426C">
      <w:pPr>
        <w:spacing w:after="0" w:line="276" w:lineRule="auto"/>
        <w:rPr>
          <w:rFonts w:ascii="Trebuchet MS" w:hAnsi="Trebuchet MS"/>
        </w:rPr>
      </w:pPr>
    </w:p>
    <w:p w14:paraId="61AA1A72" w14:textId="3CF7D341" w:rsidR="00C00238" w:rsidRPr="00A52767" w:rsidRDefault="00C00238" w:rsidP="00C00238">
      <w:pPr>
        <w:spacing w:after="0" w:line="276" w:lineRule="auto"/>
        <w:rPr>
          <w:rFonts w:ascii="Trebuchet MS" w:hAnsi="Trebuchet MS"/>
        </w:rPr>
      </w:pPr>
      <w:r w:rsidRPr="00A52767">
        <w:rPr>
          <w:rFonts w:ascii="Trebuchet MS" w:hAnsi="Trebuchet MS"/>
        </w:rPr>
        <w:t xml:space="preserve">To achieve this, Growthpoint set out to re-engineer leasing around the client and broker experience, while giving its own team a more scalable way to manage the journey internally. </w:t>
      </w:r>
    </w:p>
    <w:p w14:paraId="041A9C21" w14:textId="77777777" w:rsidR="0085426C" w:rsidRPr="00A52767" w:rsidRDefault="0085426C" w:rsidP="0085426C">
      <w:pPr>
        <w:spacing w:after="0" w:line="276" w:lineRule="auto"/>
        <w:rPr>
          <w:rFonts w:ascii="Trebuchet MS" w:hAnsi="Trebuchet MS"/>
        </w:rPr>
      </w:pPr>
    </w:p>
    <w:p w14:paraId="0BE4487A" w14:textId="1C0A0A9D" w:rsidR="0085426C" w:rsidRPr="00A52767" w:rsidRDefault="0085426C" w:rsidP="0085426C">
      <w:pPr>
        <w:spacing w:after="0" w:line="276" w:lineRule="auto"/>
        <w:rPr>
          <w:rFonts w:ascii="Trebuchet MS" w:hAnsi="Trebuchet MS"/>
        </w:rPr>
      </w:pPr>
      <w:r w:rsidRPr="00A52767">
        <w:rPr>
          <w:rFonts w:ascii="Trebuchet MS" w:hAnsi="Trebuchet MS"/>
          <w:i/>
          <w:iCs/>
        </w:rPr>
        <w:t>"Businesses today value efficiency,"</w:t>
      </w:r>
      <w:r w:rsidRPr="00A52767">
        <w:rPr>
          <w:rFonts w:ascii="Trebuchet MS" w:hAnsi="Trebuchet MS"/>
        </w:rPr>
        <w:t xml:space="preserve"> says Irvine. </w:t>
      </w:r>
      <w:r w:rsidRPr="00A52767">
        <w:rPr>
          <w:rFonts w:ascii="Trebuchet MS" w:hAnsi="Trebuchet MS"/>
          <w:i/>
          <w:iCs/>
        </w:rPr>
        <w:t>"Once they have made a decision, they want to get the deal done and get back to business, not spend weeks working through piles of paperwork or getting caught up in duplicated processes.</w:t>
      </w:r>
      <w:r w:rsidR="00C00238" w:rsidRPr="00A52767">
        <w:rPr>
          <w:rFonts w:ascii="Trebuchet MS" w:hAnsi="Trebuchet MS"/>
          <w:i/>
          <w:iCs/>
        </w:rPr>
        <w:t xml:space="preserve"> We don’t want this either.</w:t>
      </w:r>
      <w:r w:rsidRPr="00A52767">
        <w:rPr>
          <w:rFonts w:ascii="Trebuchet MS" w:hAnsi="Trebuchet MS"/>
          <w:i/>
          <w:iCs/>
        </w:rPr>
        <w:t>"</w:t>
      </w:r>
      <w:r w:rsidRPr="00A52767">
        <w:rPr>
          <w:rFonts w:ascii="Trebuchet MS" w:hAnsi="Trebuchet MS"/>
        </w:rPr>
        <w:t xml:space="preserve"> </w:t>
      </w:r>
    </w:p>
    <w:p w14:paraId="4FBD236C" w14:textId="77777777" w:rsidR="0085426C" w:rsidRPr="00A52767" w:rsidRDefault="0085426C" w:rsidP="0085426C">
      <w:pPr>
        <w:spacing w:after="0" w:line="276" w:lineRule="auto"/>
        <w:rPr>
          <w:rFonts w:ascii="Trebuchet MS" w:hAnsi="Trebuchet MS"/>
        </w:rPr>
      </w:pPr>
    </w:p>
    <w:p w14:paraId="2604BB6E" w14:textId="58414F23" w:rsidR="0085426C" w:rsidRPr="00A52767" w:rsidRDefault="0085426C" w:rsidP="0085426C">
      <w:pPr>
        <w:spacing w:after="0" w:line="276" w:lineRule="auto"/>
        <w:rPr>
          <w:rFonts w:ascii="Trebuchet MS" w:hAnsi="Trebuchet MS"/>
        </w:rPr>
      </w:pPr>
      <w:r w:rsidRPr="00A52767">
        <w:rPr>
          <w:rFonts w:ascii="Trebuchet MS" w:hAnsi="Trebuchet MS"/>
        </w:rPr>
        <w:t xml:space="preserve">Through the </w:t>
      </w:r>
      <w:r w:rsidR="00C00238" w:rsidRPr="00A52767">
        <w:rPr>
          <w:rFonts w:ascii="Trebuchet MS" w:hAnsi="Trebuchet MS"/>
        </w:rPr>
        <w:t>SmartLease p</w:t>
      </w:r>
      <w:r w:rsidRPr="00A52767">
        <w:rPr>
          <w:rFonts w:ascii="Trebuchet MS" w:hAnsi="Trebuchet MS"/>
        </w:rPr>
        <w:t xml:space="preserve">latform, clients and broker partners provide the information needed for a leasing transaction through a structured digital flow. That information carries through the process, reducing duplication and unnecessary back-and-forth at every stage. The result is seamless progression, faster checks and clearer approvals, and keeping the right internal teams involved at the right points. </w:t>
      </w:r>
    </w:p>
    <w:p w14:paraId="1E973298" w14:textId="77777777" w:rsidR="0085426C" w:rsidRPr="00A52767" w:rsidRDefault="0085426C" w:rsidP="0085426C">
      <w:pPr>
        <w:spacing w:after="0" w:line="276" w:lineRule="auto"/>
        <w:rPr>
          <w:rFonts w:ascii="Trebuchet MS" w:hAnsi="Trebuchet MS"/>
        </w:rPr>
      </w:pPr>
    </w:p>
    <w:p w14:paraId="5D853B6C" w14:textId="19DB2560" w:rsidR="00014253" w:rsidRPr="00A52767" w:rsidRDefault="0085426C" w:rsidP="00C00238">
      <w:pPr>
        <w:spacing w:after="0" w:line="276" w:lineRule="auto"/>
        <w:rPr>
          <w:rFonts w:ascii="Trebuchet MS" w:hAnsi="Trebuchet MS"/>
        </w:rPr>
      </w:pPr>
      <w:r w:rsidRPr="00A52767">
        <w:rPr>
          <w:rFonts w:ascii="Trebuchet MS" w:hAnsi="Trebuchet MS"/>
        </w:rPr>
        <w:t>For Growthpoint, the result is an end-to-end leasing journey that is more visible, more manageable and better positioned to move at the client's pace.</w:t>
      </w:r>
      <w:r w:rsidR="00C00238" w:rsidRPr="00A52767">
        <w:rPr>
          <w:rFonts w:ascii="Trebuchet MS" w:hAnsi="Trebuchet MS"/>
        </w:rPr>
        <w:t xml:space="preserve"> But the</w:t>
      </w:r>
      <w:r w:rsidRPr="00A52767">
        <w:rPr>
          <w:rFonts w:ascii="Trebuchet MS" w:hAnsi="Trebuchet MS"/>
        </w:rPr>
        <w:t xml:space="preserve"> value of SmartLease extends</w:t>
      </w:r>
      <w:r w:rsidR="00014253" w:rsidRPr="00A52767">
        <w:rPr>
          <w:rFonts w:ascii="Trebuchet MS" w:hAnsi="Trebuchet MS"/>
        </w:rPr>
        <w:t xml:space="preserve"> well beyond ease and speed</w:t>
      </w:r>
      <w:r w:rsidR="00A52767">
        <w:rPr>
          <w:rFonts w:ascii="Trebuchet MS" w:hAnsi="Trebuchet MS"/>
        </w:rPr>
        <w:t>. A</w:t>
      </w:r>
      <w:r w:rsidRPr="00A52767">
        <w:rPr>
          <w:rFonts w:ascii="Trebuchet MS" w:hAnsi="Trebuchet MS"/>
        </w:rPr>
        <w:t xml:space="preserve"> better leasing experience supports stronger client relationships, more efficient internal collaboration and a more consistent broker experience</w:t>
      </w:r>
      <w:r w:rsidR="00E87422" w:rsidRPr="00A52767">
        <w:rPr>
          <w:rFonts w:ascii="Trebuchet MS" w:hAnsi="Trebuchet MS"/>
        </w:rPr>
        <w:t xml:space="preserve"> across the journey</w:t>
      </w:r>
      <w:r w:rsidRPr="00A52767">
        <w:rPr>
          <w:rFonts w:ascii="Trebuchet MS" w:hAnsi="Trebuchet MS"/>
        </w:rPr>
        <w:t xml:space="preserve">. </w:t>
      </w:r>
    </w:p>
    <w:p w14:paraId="16805B85" w14:textId="77777777" w:rsidR="00014253" w:rsidRPr="00A52767" w:rsidRDefault="00014253" w:rsidP="00C00238">
      <w:pPr>
        <w:spacing w:after="0" w:line="276" w:lineRule="auto"/>
        <w:rPr>
          <w:rFonts w:ascii="Trebuchet MS" w:hAnsi="Trebuchet MS"/>
        </w:rPr>
      </w:pPr>
    </w:p>
    <w:p w14:paraId="5C113452" w14:textId="7F6CE929" w:rsidR="00014253" w:rsidRPr="00A52767" w:rsidRDefault="00B11F55" w:rsidP="00C00238">
      <w:pPr>
        <w:spacing w:after="0" w:line="276" w:lineRule="auto"/>
        <w:rPr>
          <w:rFonts w:ascii="Trebuchet MS" w:hAnsi="Trebuchet MS"/>
        </w:rPr>
      </w:pPr>
      <w:r w:rsidRPr="00A52767">
        <w:rPr>
          <w:rFonts w:ascii="Trebuchet MS" w:hAnsi="Trebuchet MS"/>
        </w:rPr>
        <w:t xml:space="preserve">Over time, the structured data created through the </w:t>
      </w:r>
      <w:r w:rsidR="00014253" w:rsidRPr="00A52767">
        <w:rPr>
          <w:rFonts w:ascii="Trebuchet MS" w:hAnsi="Trebuchet MS"/>
        </w:rPr>
        <w:t xml:space="preserve">digitised </w:t>
      </w:r>
      <w:r w:rsidRPr="00A52767">
        <w:rPr>
          <w:rFonts w:ascii="Trebuchet MS" w:hAnsi="Trebuchet MS"/>
        </w:rPr>
        <w:t xml:space="preserve">journey is expected to give Growthpoint richer insight into </w:t>
      </w:r>
      <w:r w:rsidR="009D2D9E" w:rsidRPr="00A52767">
        <w:rPr>
          <w:rFonts w:ascii="Trebuchet MS" w:hAnsi="Trebuchet MS"/>
        </w:rPr>
        <w:t xml:space="preserve">client needs, </w:t>
      </w:r>
      <w:r w:rsidRPr="00A52767">
        <w:rPr>
          <w:rFonts w:ascii="Trebuchet MS" w:hAnsi="Trebuchet MS"/>
        </w:rPr>
        <w:t>conversion points and opportunities to improve the experience further.</w:t>
      </w:r>
      <w:r w:rsidR="00014253" w:rsidRPr="00A52767">
        <w:rPr>
          <w:rFonts w:ascii="Trebuchet MS" w:hAnsi="Trebuchet MS"/>
        </w:rPr>
        <w:t xml:space="preserve"> </w:t>
      </w:r>
      <w:r w:rsidR="00014253" w:rsidRPr="009307F2">
        <w:rPr>
          <w:rFonts w:ascii="Trebuchet MS" w:hAnsi="Trebuchet MS"/>
          <w:color w:val="000000" w:themeColor="text1"/>
        </w:rPr>
        <w:t xml:space="preserve">This </w:t>
      </w:r>
      <w:r w:rsidR="00014253" w:rsidRPr="009307F2">
        <w:rPr>
          <w:rFonts w:ascii="Trebuchet MS" w:hAnsi="Trebuchet MS"/>
          <w:color w:val="000000" w:themeColor="text1"/>
          <w:lang w:val="en-ZA"/>
        </w:rPr>
        <w:t xml:space="preserve">proprietary </w:t>
      </w:r>
      <w:r w:rsidR="009307F2" w:rsidRPr="009307F2">
        <w:rPr>
          <w:rFonts w:ascii="Trebuchet MS" w:hAnsi="Trebuchet MS"/>
          <w:color w:val="000000" w:themeColor="text1"/>
          <w:lang w:val="en-ZA"/>
        </w:rPr>
        <w:t>data of client demand and</w:t>
      </w:r>
      <w:r w:rsidR="008B75B6">
        <w:rPr>
          <w:rFonts w:ascii="Trebuchet MS" w:hAnsi="Trebuchet MS"/>
          <w:color w:val="000000" w:themeColor="text1"/>
          <w:lang w:val="en-ZA"/>
        </w:rPr>
        <w:t xml:space="preserve"> </w:t>
      </w:r>
      <w:r w:rsidR="002E21A2">
        <w:rPr>
          <w:rFonts w:ascii="Trebuchet MS" w:hAnsi="Trebuchet MS"/>
          <w:color w:val="000000" w:themeColor="text1"/>
          <w:lang w:val="en-ZA"/>
        </w:rPr>
        <w:t>preferences</w:t>
      </w:r>
      <w:r w:rsidR="009307F2" w:rsidRPr="009307F2">
        <w:rPr>
          <w:rFonts w:ascii="Trebuchet MS" w:hAnsi="Trebuchet MS"/>
          <w:color w:val="000000" w:themeColor="text1"/>
          <w:lang w:val="en-ZA"/>
        </w:rPr>
        <w:t xml:space="preserve"> </w:t>
      </w:r>
      <w:r w:rsidR="00014253" w:rsidRPr="009307F2">
        <w:rPr>
          <w:rFonts w:ascii="Trebuchet MS" w:hAnsi="Trebuchet MS"/>
          <w:color w:val="000000" w:themeColor="text1"/>
          <w:lang w:val="en-ZA"/>
        </w:rPr>
        <w:t>across Growthpoint’s major commercial property portfolio of retail, office, logistics and industrial properties, creates a competitive advantage.</w:t>
      </w:r>
    </w:p>
    <w:p w14:paraId="01D0D57F" w14:textId="77777777" w:rsidR="00014253" w:rsidRPr="00A52767" w:rsidRDefault="00014253" w:rsidP="00C00238">
      <w:pPr>
        <w:spacing w:after="0" w:line="276" w:lineRule="auto"/>
        <w:rPr>
          <w:rFonts w:ascii="Trebuchet MS" w:hAnsi="Trebuchet MS"/>
        </w:rPr>
      </w:pPr>
    </w:p>
    <w:p w14:paraId="186A068B" w14:textId="77777777" w:rsidR="00014253" w:rsidRPr="00A52767" w:rsidRDefault="00014253" w:rsidP="00014253">
      <w:pPr>
        <w:spacing w:after="0" w:line="276" w:lineRule="auto"/>
        <w:rPr>
          <w:rFonts w:ascii="Trebuchet MS" w:hAnsi="Trebuchet MS"/>
          <w:b/>
          <w:bCs/>
          <w:i/>
          <w:iCs/>
        </w:rPr>
      </w:pPr>
      <w:r w:rsidRPr="00A52767">
        <w:rPr>
          <w:rFonts w:ascii="Trebuchet MS" w:hAnsi="Trebuchet MS"/>
          <w:b/>
          <w:bCs/>
          <w:i/>
          <w:iCs/>
        </w:rPr>
        <w:t>Rollout and adoption</w:t>
      </w:r>
    </w:p>
    <w:p w14:paraId="3689D298" w14:textId="77777777" w:rsidR="00014253" w:rsidRPr="00A52767" w:rsidRDefault="00014253" w:rsidP="00014253">
      <w:pPr>
        <w:spacing w:after="0" w:line="276" w:lineRule="auto"/>
        <w:rPr>
          <w:rFonts w:ascii="Trebuchet MS" w:hAnsi="Trebuchet MS"/>
        </w:rPr>
      </w:pPr>
    </w:p>
    <w:p w14:paraId="2F091E26" w14:textId="505236D7" w:rsidR="00A52767" w:rsidRPr="009307F2" w:rsidRDefault="00014253" w:rsidP="00014253">
      <w:pPr>
        <w:spacing w:after="0" w:line="276" w:lineRule="auto"/>
        <w:rPr>
          <w:rFonts w:ascii="Trebuchet MS" w:hAnsi="Trebuchet MS"/>
        </w:rPr>
      </w:pPr>
      <w:r w:rsidRPr="009307F2">
        <w:rPr>
          <w:rFonts w:ascii="Trebuchet MS" w:hAnsi="Trebuchet MS"/>
        </w:rPr>
        <w:lastRenderedPageBreak/>
        <w:t xml:space="preserve">In November, SmartLease will be officially launched into </w:t>
      </w:r>
      <w:r w:rsidR="003823CC">
        <w:rPr>
          <w:rFonts w:ascii="Trebuchet MS" w:hAnsi="Trebuchet MS"/>
        </w:rPr>
        <w:t xml:space="preserve">the </w:t>
      </w:r>
      <w:r w:rsidRPr="009307F2">
        <w:rPr>
          <w:rFonts w:ascii="Trebuchet MS" w:hAnsi="Trebuchet MS"/>
        </w:rPr>
        <w:t xml:space="preserve">broader leasing ecosystem. Growthpoint is approaching the rollout by proactively preparing onboarding and support mechanisms for its teams, clients and broker partners ahead of and during the initial introduction phase. </w:t>
      </w:r>
    </w:p>
    <w:p w14:paraId="2B21F448" w14:textId="77777777" w:rsidR="00A52767" w:rsidRPr="009307F2" w:rsidRDefault="00A52767" w:rsidP="00014253">
      <w:pPr>
        <w:spacing w:after="0" w:line="276" w:lineRule="auto"/>
        <w:rPr>
          <w:rFonts w:ascii="Trebuchet MS" w:hAnsi="Trebuchet MS"/>
        </w:rPr>
      </w:pPr>
    </w:p>
    <w:p w14:paraId="3FB9FEC4" w14:textId="76C4792B" w:rsidR="007905B6" w:rsidRPr="00096140" w:rsidRDefault="00014253" w:rsidP="00C842A0">
      <w:pPr>
        <w:spacing w:after="0" w:line="276" w:lineRule="auto"/>
        <w:rPr>
          <w:rFonts w:ascii="Trebuchet MS" w:hAnsi="Trebuchet MS"/>
        </w:rPr>
      </w:pPr>
      <w:r w:rsidRPr="009307F2">
        <w:rPr>
          <w:rFonts w:ascii="Trebuchet MS" w:hAnsi="Trebuchet MS"/>
          <w:i/>
          <w:iCs/>
        </w:rPr>
        <w:t>"SmartLease is an important step in doing things differently for our clients and broker partners,"</w:t>
      </w:r>
      <w:r w:rsidRPr="009307F2">
        <w:rPr>
          <w:rFonts w:ascii="Trebuchet MS" w:hAnsi="Trebuchet MS"/>
        </w:rPr>
        <w:t xml:space="preserve"> says Irvine. </w:t>
      </w:r>
      <w:r w:rsidRPr="009307F2">
        <w:rPr>
          <w:rFonts w:ascii="Trebuchet MS" w:hAnsi="Trebuchet MS"/>
          <w:i/>
          <w:iCs/>
        </w:rPr>
        <w:t>"We’re excited for a successful launch in November and</w:t>
      </w:r>
      <w:r w:rsidR="00A96D27" w:rsidRPr="009307F2">
        <w:rPr>
          <w:rFonts w:ascii="Trebuchet MS" w:hAnsi="Trebuchet MS"/>
          <w:i/>
          <w:iCs/>
        </w:rPr>
        <w:t xml:space="preserve"> look forward to working with</w:t>
      </w:r>
      <w:r w:rsidR="00740440">
        <w:rPr>
          <w:rFonts w:ascii="Trebuchet MS" w:hAnsi="Trebuchet MS"/>
          <w:i/>
          <w:iCs/>
        </w:rPr>
        <w:t xml:space="preserve"> SmartLease users </w:t>
      </w:r>
      <w:r w:rsidR="00A96D27" w:rsidRPr="009307F2">
        <w:rPr>
          <w:rFonts w:ascii="Trebuchet MS" w:hAnsi="Trebuchet MS"/>
          <w:i/>
          <w:iCs/>
        </w:rPr>
        <w:t>to ensure they</w:t>
      </w:r>
      <w:r w:rsidRPr="009307F2">
        <w:rPr>
          <w:rFonts w:ascii="Trebuchet MS" w:hAnsi="Trebuchet MS"/>
          <w:i/>
          <w:iCs/>
        </w:rPr>
        <w:t xml:space="preserve"> feel the benefit of it immediately."</w:t>
      </w:r>
    </w:p>
    <w:p w14:paraId="59F03D76" w14:textId="7F601489" w:rsidR="008E66C1" w:rsidRDefault="008E66C1" w:rsidP="00C842A0">
      <w:pPr>
        <w:spacing w:after="0" w:line="276" w:lineRule="auto"/>
        <w:jc w:val="center"/>
        <w:rPr>
          <w:rFonts w:ascii="Trebuchet MS" w:hAnsi="Trebuchet MS"/>
          <w:b/>
          <w:bCs/>
          <w:lang w:val="en-ZA"/>
        </w:rPr>
      </w:pPr>
      <w:r w:rsidRPr="00A52767">
        <w:rPr>
          <w:rFonts w:ascii="Trebuchet MS" w:hAnsi="Trebuchet MS"/>
          <w:b/>
          <w:bCs/>
          <w:lang w:val="en-ZA"/>
        </w:rPr>
        <w:t>…/ends</w:t>
      </w:r>
    </w:p>
    <w:p w14:paraId="3DE41C81" w14:textId="77777777" w:rsidR="00096140" w:rsidRPr="00A52767" w:rsidRDefault="00096140" w:rsidP="00C842A0">
      <w:pPr>
        <w:spacing w:after="0" w:line="276" w:lineRule="auto"/>
        <w:jc w:val="center"/>
        <w:rPr>
          <w:rFonts w:ascii="Trebuchet MS" w:hAnsi="Trebuchet MS"/>
          <w:b/>
          <w:bCs/>
        </w:rPr>
      </w:pPr>
    </w:p>
    <w:p w14:paraId="67A34985" w14:textId="7E485CD0" w:rsidR="00096140" w:rsidRPr="00CB0694" w:rsidRDefault="00096140" w:rsidP="00096140">
      <w:pPr>
        <w:shd w:val="clear" w:color="auto" w:fill="FFFFFF" w:themeFill="background1"/>
        <w:spacing w:after="0" w:line="240" w:lineRule="auto"/>
        <w:rPr>
          <w:rFonts w:ascii="Trebuchet MS" w:eastAsiaTheme="minorEastAsia" w:hAnsi="Trebuchet MS" w:cs="Times New Roman"/>
          <w:b/>
          <w:bCs/>
          <w:color w:val="000000" w:themeColor="text1"/>
          <w:kern w:val="0"/>
          <w:sz w:val="20"/>
          <w:szCs w:val="20"/>
          <w:lang w:eastAsia="en-GB"/>
          <w14:ligatures w14:val="none"/>
        </w:rPr>
      </w:pPr>
      <w:r w:rsidRPr="00CB0694">
        <w:rPr>
          <w:rFonts w:ascii="Trebuchet MS" w:eastAsiaTheme="minorEastAsia" w:hAnsi="Trebuchet MS" w:cs="Times New Roman"/>
          <w:b/>
          <w:bCs/>
          <w:color w:val="000000" w:themeColor="text1"/>
          <w:kern w:val="0"/>
          <w:sz w:val="20"/>
          <w:szCs w:val="20"/>
          <w:lang w:eastAsia="en-GB"/>
          <w14:ligatures w14:val="none"/>
        </w:rPr>
        <w:t>About Growthpoint Properties</w:t>
      </w:r>
    </w:p>
    <w:p w14:paraId="6B23C11E" w14:textId="739D5B4C" w:rsidR="00096140" w:rsidRPr="00CB0694" w:rsidRDefault="00096140" w:rsidP="00096140">
      <w:pPr>
        <w:shd w:val="clear" w:color="auto" w:fill="FFFFFF" w:themeFill="background1"/>
        <w:spacing w:after="0" w:line="240" w:lineRule="auto"/>
        <w:jc w:val="both"/>
        <w:rPr>
          <w:rFonts w:ascii="Trebuchet MS" w:eastAsiaTheme="minorEastAsia" w:hAnsi="Trebuchet MS" w:cstheme="minorHAnsi"/>
          <w:color w:val="000000" w:themeColor="text1"/>
          <w:kern w:val="0"/>
          <w:sz w:val="20"/>
          <w:szCs w:val="20"/>
          <w:lang w:eastAsia="en-GB"/>
          <w14:ligatures w14:val="none"/>
        </w:rPr>
      </w:pPr>
      <w:r w:rsidRPr="00CB0694">
        <w:rPr>
          <w:rFonts w:ascii="Trebuchet MS" w:eastAsiaTheme="minorEastAsia" w:hAnsi="Trebuchet MS" w:cs="Times New Roman"/>
          <w:color w:val="000000" w:themeColor="text1"/>
          <w:kern w:val="0"/>
          <w:sz w:val="20"/>
          <w:szCs w:val="20"/>
          <w:lang w:eastAsia="en-GB"/>
          <w14:ligatures w14:val="none"/>
        </w:rPr>
        <w:t>Growthpoint creates space to thrive with innovative and sustainable property solutions in environmentally friendly buildings, while improving the social and material wellbeing of individuals and communities. Growthpoint is South Africa’s largest primary JSE-listed REIT. It is an international property company invested in real estate and communities in South Africa and across the African continent, Australia and Eastern Europe. Growthpoint is at the forefront of environmental innovation in the property sec</w:t>
      </w:r>
      <w:r w:rsidRPr="00CB0694">
        <w:rPr>
          <w:rFonts w:ascii="Trebuchet MS" w:eastAsiaTheme="minorEastAsia" w:hAnsi="Trebuchet MS" w:cstheme="minorHAnsi"/>
          <w:color w:val="000000" w:themeColor="text1"/>
          <w:kern w:val="0"/>
          <w:sz w:val="20"/>
          <w:szCs w:val="20"/>
          <w:lang w:eastAsia="en-GB"/>
          <w14:ligatures w14:val="none"/>
        </w:rPr>
        <w:t xml:space="preserve">tor in South Africa. Visit </w:t>
      </w:r>
      <w:hyperlink r:id="rId6" w:history="1">
        <w:r w:rsidRPr="00CB0694">
          <w:rPr>
            <w:rFonts w:ascii="Trebuchet MS" w:eastAsia="Merriweather" w:hAnsi="Trebuchet MS" w:cstheme="minorHAnsi"/>
            <w:color w:val="000000" w:themeColor="text1"/>
            <w:kern w:val="0"/>
            <w:sz w:val="20"/>
            <w:szCs w:val="20"/>
            <w:u w:val="single"/>
            <w:lang w:eastAsia="en-GB"/>
            <w14:ligatures w14:val="none"/>
          </w:rPr>
          <w:t>growthpoint.co.za</w:t>
        </w:r>
      </w:hyperlink>
      <w:r w:rsidRPr="00CB0694">
        <w:rPr>
          <w:rFonts w:ascii="Trebuchet MS" w:eastAsiaTheme="minorEastAsia" w:hAnsi="Trebuchet MS" w:cstheme="minorHAnsi"/>
          <w:color w:val="000000" w:themeColor="text1"/>
          <w:kern w:val="0"/>
          <w:sz w:val="20"/>
          <w:szCs w:val="20"/>
          <w:lang w:eastAsia="en-GB"/>
          <w14:ligatures w14:val="none"/>
        </w:rPr>
        <w:t xml:space="preserve"> for more information. Connect with Growthpoint on </w:t>
      </w:r>
      <w:hyperlink r:id="rId7" w:history="1">
        <w:r w:rsidRPr="00CB0694">
          <w:rPr>
            <w:rFonts w:ascii="Trebuchet MS" w:eastAsia="Merriweather" w:hAnsi="Trebuchet MS" w:cstheme="minorHAnsi"/>
            <w:color w:val="000000" w:themeColor="text1"/>
            <w:kern w:val="0"/>
            <w:sz w:val="20"/>
            <w:szCs w:val="20"/>
            <w:u w:val="single"/>
            <w:lang w:eastAsia="en-GB"/>
            <w14:ligatures w14:val="none"/>
          </w:rPr>
          <w:t>Facebook</w:t>
        </w:r>
      </w:hyperlink>
      <w:r w:rsidRPr="00CB0694">
        <w:rPr>
          <w:rFonts w:ascii="Trebuchet MS" w:eastAsiaTheme="minorEastAsia" w:hAnsi="Trebuchet MS" w:cstheme="minorHAnsi"/>
          <w:color w:val="000000" w:themeColor="text1"/>
          <w:kern w:val="0"/>
          <w:sz w:val="20"/>
          <w:szCs w:val="20"/>
          <w:lang w:eastAsia="en-GB"/>
          <w14:ligatures w14:val="none"/>
        </w:rPr>
        <w:t xml:space="preserve">, </w:t>
      </w:r>
      <w:hyperlink r:id="rId8" w:history="1">
        <w:r w:rsidRPr="00CB0694">
          <w:rPr>
            <w:rFonts w:ascii="Trebuchet MS" w:eastAsia="Merriweather" w:hAnsi="Trebuchet MS" w:cstheme="minorHAnsi"/>
            <w:color w:val="000000" w:themeColor="text1"/>
            <w:kern w:val="0"/>
            <w:sz w:val="20"/>
            <w:szCs w:val="20"/>
            <w:u w:val="single"/>
            <w:lang w:eastAsia="en-GB"/>
            <w14:ligatures w14:val="none"/>
          </w:rPr>
          <w:t>LinkedIn</w:t>
        </w:r>
      </w:hyperlink>
      <w:r w:rsidRPr="00CB0694">
        <w:rPr>
          <w:rFonts w:ascii="Trebuchet MS" w:eastAsiaTheme="minorEastAsia" w:hAnsi="Trebuchet MS" w:cstheme="minorHAnsi"/>
          <w:color w:val="000000" w:themeColor="text1"/>
          <w:kern w:val="0"/>
          <w:sz w:val="20"/>
          <w:szCs w:val="20"/>
          <w:lang w:eastAsia="en-GB"/>
          <w14:ligatures w14:val="none"/>
        </w:rPr>
        <w:t xml:space="preserve"> and </w:t>
      </w:r>
      <w:hyperlink r:id="rId9" w:history="1">
        <w:r w:rsidRPr="00CB0694">
          <w:rPr>
            <w:rFonts w:ascii="Trebuchet MS" w:eastAsia="Merriweather" w:hAnsi="Trebuchet MS" w:cstheme="minorHAnsi"/>
            <w:color w:val="000000" w:themeColor="text1"/>
            <w:kern w:val="0"/>
            <w:sz w:val="20"/>
            <w:szCs w:val="20"/>
            <w:u w:val="single"/>
            <w:lang w:eastAsia="en-GB"/>
            <w14:ligatures w14:val="none"/>
          </w:rPr>
          <w:t>YouTube</w:t>
        </w:r>
      </w:hyperlink>
      <w:r w:rsidRPr="00CB0694">
        <w:rPr>
          <w:rFonts w:ascii="Trebuchet MS" w:eastAsiaTheme="minorEastAsia" w:hAnsi="Trebuchet MS" w:cstheme="minorHAnsi"/>
          <w:color w:val="000000" w:themeColor="text1"/>
          <w:kern w:val="0"/>
          <w:sz w:val="20"/>
          <w:szCs w:val="20"/>
          <w:lang w:eastAsia="en-GB"/>
          <w14:ligatures w14:val="none"/>
        </w:rPr>
        <w:t>.</w:t>
      </w:r>
    </w:p>
    <w:p w14:paraId="55B48805" w14:textId="77777777" w:rsidR="00096140" w:rsidRPr="00CB0694" w:rsidRDefault="00096140" w:rsidP="00096140">
      <w:pPr>
        <w:spacing w:after="0"/>
        <w:rPr>
          <w:rFonts w:ascii="Trebuchet MS" w:eastAsia="Times New Roman" w:hAnsi="Trebuchet MS" w:cstheme="minorHAnsi"/>
          <w:b/>
          <w:bCs/>
          <w:color w:val="000000" w:themeColor="text1"/>
          <w:kern w:val="0"/>
          <w:sz w:val="20"/>
          <w:szCs w:val="20"/>
          <w:lang w:eastAsia="en-ZA"/>
          <w14:ligatures w14:val="none"/>
        </w:rPr>
      </w:pPr>
    </w:p>
    <w:p w14:paraId="09D305DB" w14:textId="77777777" w:rsidR="00096140" w:rsidRPr="00CB0694" w:rsidRDefault="00096140" w:rsidP="00096140">
      <w:pPr>
        <w:spacing w:after="0"/>
        <w:rPr>
          <w:rFonts w:ascii="Trebuchet MS" w:eastAsia="Times New Roman" w:hAnsi="Trebuchet MS" w:cstheme="minorHAnsi"/>
          <w:b/>
          <w:bCs/>
          <w:color w:val="000000" w:themeColor="text1"/>
          <w:kern w:val="0"/>
          <w:sz w:val="20"/>
          <w:szCs w:val="20"/>
          <w:lang w:eastAsia="en-ZA"/>
          <w14:ligatures w14:val="none"/>
        </w:rPr>
      </w:pPr>
      <w:r w:rsidRPr="00CB0694">
        <w:rPr>
          <w:rFonts w:ascii="Trebuchet MS" w:eastAsia="Times New Roman" w:hAnsi="Trebuchet MS" w:cstheme="minorHAnsi"/>
          <w:b/>
          <w:bCs/>
          <w:color w:val="000000" w:themeColor="text1"/>
          <w:kern w:val="0"/>
          <w:sz w:val="20"/>
          <w:szCs w:val="20"/>
          <w:lang w:eastAsia="en-ZA"/>
          <w14:ligatures w14:val="none"/>
        </w:rPr>
        <w:t>RELEASED BY CATCHWORDS FOR:</w:t>
      </w:r>
    </w:p>
    <w:p w14:paraId="7F945475" w14:textId="77777777" w:rsidR="00096140" w:rsidRPr="00CB0694" w:rsidRDefault="00096140" w:rsidP="00096140">
      <w:pPr>
        <w:spacing w:after="0"/>
        <w:rPr>
          <w:rFonts w:ascii="Trebuchet MS" w:eastAsia="Times New Roman" w:hAnsi="Trebuchet MS" w:cstheme="minorHAnsi"/>
          <w:color w:val="000000" w:themeColor="text1"/>
          <w:kern w:val="0"/>
          <w:sz w:val="20"/>
          <w:szCs w:val="20"/>
          <w:lang w:eastAsia="en-ZA"/>
          <w14:ligatures w14:val="none"/>
        </w:rPr>
      </w:pPr>
      <w:r w:rsidRPr="00CB0694">
        <w:rPr>
          <w:rFonts w:ascii="Trebuchet MS" w:eastAsia="Times New Roman" w:hAnsi="Trebuchet MS" w:cstheme="minorHAnsi"/>
          <w:color w:val="000000" w:themeColor="text1"/>
          <w:kern w:val="0"/>
          <w:sz w:val="20"/>
          <w:szCs w:val="20"/>
          <w:lang w:eastAsia="en-ZA"/>
          <w14:ligatures w14:val="none"/>
        </w:rPr>
        <w:t>Growthpoint Properties Limited</w:t>
      </w:r>
    </w:p>
    <w:p w14:paraId="78790BA7" w14:textId="77777777" w:rsidR="00096140" w:rsidRPr="00CB0694" w:rsidRDefault="00096140" w:rsidP="00096140">
      <w:pPr>
        <w:spacing w:after="0"/>
        <w:rPr>
          <w:rFonts w:ascii="Trebuchet MS" w:eastAsia="Times New Roman" w:hAnsi="Trebuchet MS" w:cstheme="minorHAnsi"/>
          <w:color w:val="000000" w:themeColor="text1"/>
          <w:kern w:val="0"/>
          <w:sz w:val="20"/>
          <w:szCs w:val="20"/>
          <w:lang w:eastAsia="en-ZA"/>
          <w14:ligatures w14:val="none"/>
        </w:rPr>
      </w:pPr>
      <w:r w:rsidRPr="00CB0694">
        <w:rPr>
          <w:rFonts w:ascii="Trebuchet MS" w:eastAsia="Times New Roman" w:hAnsi="Trebuchet MS" w:cstheme="minorHAnsi"/>
          <w:color w:val="000000" w:themeColor="text1"/>
          <w:kern w:val="0"/>
          <w:sz w:val="20"/>
          <w:szCs w:val="20"/>
          <w:lang w:eastAsia="en-ZA"/>
          <w14:ligatures w14:val="none"/>
        </w:rPr>
        <w:t>Cindi-Leigh Breed</w:t>
      </w:r>
    </w:p>
    <w:p w14:paraId="56C10F4F" w14:textId="77777777" w:rsidR="00096140" w:rsidRPr="00CB0694" w:rsidRDefault="00096140" w:rsidP="00096140">
      <w:pPr>
        <w:spacing w:after="0"/>
        <w:rPr>
          <w:rFonts w:ascii="Trebuchet MS" w:eastAsia="Times New Roman" w:hAnsi="Trebuchet MS" w:cstheme="minorHAnsi"/>
          <w:color w:val="000000" w:themeColor="text1"/>
          <w:kern w:val="0"/>
          <w:sz w:val="20"/>
          <w:szCs w:val="20"/>
          <w:lang w:eastAsia="en-ZA"/>
          <w14:ligatures w14:val="none"/>
        </w:rPr>
      </w:pPr>
      <w:r w:rsidRPr="00CB0694">
        <w:rPr>
          <w:rFonts w:ascii="Trebuchet MS" w:eastAsia="Times New Roman" w:hAnsi="Trebuchet MS" w:cstheme="minorHAnsi"/>
          <w:color w:val="000000" w:themeColor="text1"/>
          <w:kern w:val="0"/>
          <w:sz w:val="20"/>
          <w:szCs w:val="20"/>
          <w:lang w:eastAsia="en-ZA"/>
          <w14:ligatures w14:val="none"/>
        </w:rPr>
        <w:t>Head, Marketing &amp; Communication</w:t>
      </w:r>
    </w:p>
    <w:p w14:paraId="47753D77" w14:textId="77777777" w:rsidR="00096140" w:rsidRPr="00CB0694" w:rsidRDefault="00096140" w:rsidP="00096140">
      <w:pPr>
        <w:spacing w:after="0" w:line="240" w:lineRule="auto"/>
        <w:rPr>
          <w:rFonts w:ascii="Trebuchet MS" w:eastAsia="Times New Roman" w:hAnsi="Trebuchet MS" w:cstheme="minorHAnsi"/>
          <w:color w:val="000000" w:themeColor="text1"/>
          <w:kern w:val="0"/>
          <w:sz w:val="20"/>
          <w:szCs w:val="20"/>
          <w:lang w:eastAsia="en-ZA"/>
          <w14:ligatures w14:val="none"/>
        </w:rPr>
      </w:pPr>
      <w:r w:rsidRPr="00CB0694">
        <w:rPr>
          <w:rFonts w:ascii="Trebuchet MS" w:eastAsia="Times New Roman" w:hAnsi="Trebuchet MS" w:cstheme="minorHAnsi"/>
          <w:color w:val="000000" w:themeColor="text1"/>
          <w:kern w:val="0"/>
          <w:sz w:val="20"/>
          <w:szCs w:val="20"/>
          <w:lang w:eastAsia="en-ZA"/>
          <w14:ligatures w14:val="none"/>
        </w:rPr>
        <w:t>Tel: +27 (0) 11 944 6288</w:t>
      </w:r>
    </w:p>
    <w:p w14:paraId="77C3CA0E" w14:textId="77777777" w:rsidR="00096140" w:rsidRPr="00CB0694" w:rsidRDefault="00096140" w:rsidP="00096140">
      <w:pPr>
        <w:spacing w:after="0" w:line="240" w:lineRule="auto"/>
        <w:rPr>
          <w:rFonts w:ascii="Trebuchet MS" w:eastAsiaTheme="majorEastAsia" w:hAnsi="Trebuchet MS" w:cstheme="minorHAnsi"/>
          <w:color w:val="000000" w:themeColor="text1"/>
          <w:kern w:val="0"/>
          <w:sz w:val="20"/>
          <w:szCs w:val="20"/>
          <w:u w:val="single"/>
          <w:lang w:eastAsia="en-ZA"/>
          <w14:ligatures w14:val="none"/>
        </w:rPr>
      </w:pPr>
    </w:p>
    <w:p w14:paraId="2D2B7465" w14:textId="77777777" w:rsidR="00096140" w:rsidRPr="00291ABB" w:rsidRDefault="00096140" w:rsidP="00096140">
      <w:pPr>
        <w:spacing w:after="0" w:line="240" w:lineRule="auto"/>
        <w:rPr>
          <w:rFonts w:ascii="Trebuchet MS" w:hAnsi="Trebuchet MS"/>
          <w:b/>
          <w:bCs/>
        </w:rPr>
      </w:pPr>
      <w:r w:rsidRPr="00CB0694">
        <w:rPr>
          <w:rFonts w:ascii="Trebuchet MS" w:eastAsia="Times New Roman" w:hAnsi="Trebuchet MS" w:cstheme="minorHAnsi"/>
          <w:i/>
          <w:iCs/>
          <w:color w:val="000000" w:themeColor="text1"/>
          <w:kern w:val="0"/>
          <w:sz w:val="20"/>
          <w:szCs w:val="20"/>
          <w:lang w:eastAsia="en-ZA"/>
          <w14:ligatures w14:val="none"/>
        </w:rPr>
        <w:t xml:space="preserve">For more information or to book an interview, kindly contact Bronwen Noble at 083 453 6668 or </w:t>
      </w:r>
      <w:hyperlink r:id="rId10" w:history="1">
        <w:r w:rsidRPr="00CB0694">
          <w:rPr>
            <w:rFonts w:ascii="Trebuchet MS" w:eastAsiaTheme="majorEastAsia" w:hAnsi="Trebuchet MS" w:cstheme="minorHAnsi"/>
            <w:i/>
            <w:iCs/>
            <w:color w:val="000000" w:themeColor="text1"/>
            <w:kern w:val="0"/>
            <w:sz w:val="20"/>
            <w:szCs w:val="20"/>
            <w:u w:val="single"/>
            <w:lang w:eastAsia="en-ZA"/>
            <w14:ligatures w14:val="none"/>
          </w:rPr>
          <w:t>bronwen@catchwords.co.za</w:t>
        </w:r>
      </w:hyperlink>
      <w:r w:rsidRPr="00CB0694">
        <w:rPr>
          <w:rFonts w:ascii="Trebuchet MS" w:eastAsia="Times New Roman" w:hAnsi="Trebuchet MS" w:cstheme="minorHAnsi"/>
          <w:i/>
          <w:iCs/>
          <w:color w:val="000000" w:themeColor="text1"/>
          <w:kern w:val="0"/>
          <w:sz w:val="20"/>
          <w:szCs w:val="20"/>
          <w:lang w:eastAsia="en-ZA"/>
          <w14:ligatures w14:val="none"/>
        </w:rPr>
        <w:t>. </w:t>
      </w:r>
    </w:p>
    <w:p w14:paraId="694739A9" w14:textId="77777777" w:rsidR="00096140" w:rsidRPr="00A52767" w:rsidRDefault="00096140" w:rsidP="00C842A0">
      <w:pPr>
        <w:spacing w:after="0" w:line="276" w:lineRule="auto"/>
        <w:rPr>
          <w:rFonts w:ascii="Trebuchet MS" w:hAnsi="Trebuchet MS"/>
          <w:lang w:val="en-ZA"/>
        </w:rPr>
      </w:pPr>
    </w:p>
    <w:sectPr w:rsidR="00096140" w:rsidRPr="00A52767" w:rsidSect="0009614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DE601" w14:textId="77777777" w:rsidR="00B11F55" w:rsidRDefault="00B11F55" w:rsidP="00096140">
      <w:pPr>
        <w:spacing w:after="0" w:line="240" w:lineRule="auto"/>
      </w:pPr>
      <w:r>
        <w:separator/>
      </w:r>
    </w:p>
  </w:endnote>
  <w:endnote w:type="continuationSeparator" w:id="0">
    <w:p w14:paraId="7E0915AA" w14:textId="77777777" w:rsidR="00B11F55" w:rsidRDefault="00B11F55" w:rsidP="00096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CA49" w14:textId="77777777" w:rsidR="00B11F55" w:rsidRDefault="00B11F55" w:rsidP="00096140">
      <w:pPr>
        <w:spacing w:after="0" w:line="240" w:lineRule="auto"/>
      </w:pPr>
      <w:r>
        <w:separator/>
      </w:r>
    </w:p>
  </w:footnote>
  <w:footnote w:type="continuationSeparator" w:id="0">
    <w:p w14:paraId="2A01FAA5" w14:textId="77777777" w:rsidR="00B11F55" w:rsidRDefault="00B11F55" w:rsidP="00096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67E4" w14:textId="524510CA" w:rsidR="00096140" w:rsidRDefault="00096140" w:rsidP="0009614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E006" w14:textId="3EA1F48B" w:rsidR="00096140" w:rsidRDefault="00096140" w:rsidP="00096140">
    <w:pPr>
      <w:pStyle w:val="Header"/>
      <w:jc w:val="center"/>
    </w:pPr>
    <w:r w:rsidRPr="00A72619">
      <w:rPr>
        <w:rFonts w:ascii="Arial" w:eastAsia="Arial" w:hAnsi="Arial" w:cs="Arial"/>
        <w:noProof/>
        <w:kern w:val="0"/>
        <w:lang w:eastAsia="en-GB"/>
      </w:rPr>
      <w:drawing>
        <wp:inline distT="0" distB="0" distL="0" distR="0" wp14:anchorId="662F4632" wp14:editId="3EA4D3DD">
          <wp:extent cx="2391410" cy="983654"/>
          <wp:effectExtent l="0" t="0" r="8890" b="6985"/>
          <wp:docPr id="11816401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70458"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4157" cy="988897"/>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B6"/>
    <w:rsid w:val="0000411D"/>
    <w:rsid w:val="00014253"/>
    <w:rsid w:val="00043E11"/>
    <w:rsid w:val="00057653"/>
    <w:rsid w:val="00096140"/>
    <w:rsid w:val="000E0BF0"/>
    <w:rsid w:val="000E4366"/>
    <w:rsid w:val="000F28C6"/>
    <w:rsid w:val="000F52AF"/>
    <w:rsid w:val="00134FA0"/>
    <w:rsid w:val="0013743B"/>
    <w:rsid w:val="001467F8"/>
    <w:rsid w:val="00147456"/>
    <w:rsid w:val="0015535A"/>
    <w:rsid w:val="001905A6"/>
    <w:rsid w:val="00196B1F"/>
    <w:rsid w:val="00196DFD"/>
    <w:rsid w:val="001A12D8"/>
    <w:rsid w:val="001A28A4"/>
    <w:rsid w:val="001C1641"/>
    <w:rsid w:val="001D1FF6"/>
    <w:rsid w:val="001D2746"/>
    <w:rsid w:val="001D79D0"/>
    <w:rsid w:val="001E4F20"/>
    <w:rsid w:val="00244018"/>
    <w:rsid w:val="0024419A"/>
    <w:rsid w:val="00297286"/>
    <w:rsid w:val="00297B8F"/>
    <w:rsid w:val="002A2C63"/>
    <w:rsid w:val="002C478D"/>
    <w:rsid w:val="002C7C0C"/>
    <w:rsid w:val="002D0414"/>
    <w:rsid w:val="002E21A2"/>
    <w:rsid w:val="0031725E"/>
    <w:rsid w:val="00357B08"/>
    <w:rsid w:val="00363F45"/>
    <w:rsid w:val="00366FEB"/>
    <w:rsid w:val="00367EED"/>
    <w:rsid w:val="00371234"/>
    <w:rsid w:val="00372E12"/>
    <w:rsid w:val="0037494B"/>
    <w:rsid w:val="00374A0A"/>
    <w:rsid w:val="003823CC"/>
    <w:rsid w:val="003A2B04"/>
    <w:rsid w:val="003B0A21"/>
    <w:rsid w:val="003C114D"/>
    <w:rsid w:val="003E16FB"/>
    <w:rsid w:val="003E434D"/>
    <w:rsid w:val="003E5093"/>
    <w:rsid w:val="003F2A93"/>
    <w:rsid w:val="0041170E"/>
    <w:rsid w:val="0041686D"/>
    <w:rsid w:val="004275F9"/>
    <w:rsid w:val="004C289C"/>
    <w:rsid w:val="004D50A7"/>
    <w:rsid w:val="004E0EA5"/>
    <w:rsid w:val="005063B9"/>
    <w:rsid w:val="0054369E"/>
    <w:rsid w:val="00557015"/>
    <w:rsid w:val="00557807"/>
    <w:rsid w:val="005A54FE"/>
    <w:rsid w:val="005A5CF1"/>
    <w:rsid w:val="005B3F50"/>
    <w:rsid w:val="005D2244"/>
    <w:rsid w:val="005F006E"/>
    <w:rsid w:val="00622609"/>
    <w:rsid w:val="00630525"/>
    <w:rsid w:val="00643798"/>
    <w:rsid w:val="00656E59"/>
    <w:rsid w:val="006A5EBF"/>
    <w:rsid w:val="006F269A"/>
    <w:rsid w:val="006F767E"/>
    <w:rsid w:val="006F7C04"/>
    <w:rsid w:val="00710271"/>
    <w:rsid w:val="00714D53"/>
    <w:rsid w:val="00740440"/>
    <w:rsid w:val="00763D64"/>
    <w:rsid w:val="007905B6"/>
    <w:rsid w:val="00792902"/>
    <w:rsid w:val="007931D2"/>
    <w:rsid w:val="007A6625"/>
    <w:rsid w:val="007C5311"/>
    <w:rsid w:val="007C7CA9"/>
    <w:rsid w:val="007D290A"/>
    <w:rsid w:val="007D2B19"/>
    <w:rsid w:val="00816C60"/>
    <w:rsid w:val="008214CD"/>
    <w:rsid w:val="00830ADF"/>
    <w:rsid w:val="0085426C"/>
    <w:rsid w:val="0089506B"/>
    <w:rsid w:val="008B37A2"/>
    <w:rsid w:val="008B75B6"/>
    <w:rsid w:val="008C10F7"/>
    <w:rsid w:val="008E66C1"/>
    <w:rsid w:val="00904E96"/>
    <w:rsid w:val="00913FAD"/>
    <w:rsid w:val="0092402F"/>
    <w:rsid w:val="009307F2"/>
    <w:rsid w:val="00984E4F"/>
    <w:rsid w:val="0099508B"/>
    <w:rsid w:val="009C6D80"/>
    <w:rsid w:val="009D2D9E"/>
    <w:rsid w:val="009D7829"/>
    <w:rsid w:val="009E7A47"/>
    <w:rsid w:val="009F0F29"/>
    <w:rsid w:val="00A4343C"/>
    <w:rsid w:val="00A52767"/>
    <w:rsid w:val="00A653A9"/>
    <w:rsid w:val="00A96D27"/>
    <w:rsid w:val="00AA0AA0"/>
    <w:rsid w:val="00AA4562"/>
    <w:rsid w:val="00AA4B8B"/>
    <w:rsid w:val="00AD0E48"/>
    <w:rsid w:val="00AE6878"/>
    <w:rsid w:val="00AF0828"/>
    <w:rsid w:val="00AF7232"/>
    <w:rsid w:val="00B11F55"/>
    <w:rsid w:val="00B16C08"/>
    <w:rsid w:val="00B21A7F"/>
    <w:rsid w:val="00B276F1"/>
    <w:rsid w:val="00B432AA"/>
    <w:rsid w:val="00B47DA5"/>
    <w:rsid w:val="00B57ABB"/>
    <w:rsid w:val="00B623F8"/>
    <w:rsid w:val="00B7344F"/>
    <w:rsid w:val="00B76652"/>
    <w:rsid w:val="00BA3C53"/>
    <w:rsid w:val="00BF7B56"/>
    <w:rsid w:val="00C00238"/>
    <w:rsid w:val="00C03003"/>
    <w:rsid w:val="00C13614"/>
    <w:rsid w:val="00C32374"/>
    <w:rsid w:val="00C713E7"/>
    <w:rsid w:val="00C77E2F"/>
    <w:rsid w:val="00C842A0"/>
    <w:rsid w:val="00CD290E"/>
    <w:rsid w:val="00CD311B"/>
    <w:rsid w:val="00CD4AC3"/>
    <w:rsid w:val="00CE421A"/>
    <w:rsid w:val="00CE5CFF"/>
    <w:rsid w:val="00D151CA"/>
    <w:rsid w:val="00D22E9D"/>
    <w:rsid w:val="00D237A0"/>
    <w:rsid w:val="00D322C9"/>
    <w:rsid w:val="00D50FC1"/>
    <w:rsid w:val="00D8055C"/>
    <w:rsid w:val="00D80C5D"/>
    <w:rsid w:val="00D943CC"/>
    <w:rsid w:val="00DA4F94"/>
    <w:rsid w:val="00DB3D50"/>
    <w:rsid w:val="00DD2894"/>
    <w:rsid w:val="00DF142B"/>
    <w:rsid w:val="00DF608D"/>
    <w:rsid w:val="00E02840"/>
    <w:rsid w:val="00E1700F"/>
    <w:rsid w:val="00E23597"/>
    <w:rsid w:val="00E31F6C"/>
    <w:rsid w:val="00E42E95"/>
    <w:rsid w:val="00E470D3"/>
    <w:rsid w:val="00E739F1"/>
    <w:rsid w:val="00E87422"/>
    <w:rsid w:val="00EA0EC2"/>
    <w:rsid w:val="00EA6A15"/>
    <w:rsid w:val="00EB6BE6"/>
    <w:rsid w:val="00EB734F"/>
    <w:rsid w:val="00EC6BA3"/>
    <w:rsid w:val="00ED0568"/>
    <w:rsid w:val="00EE7784"/>
    <w:rsid w:val="00F24C53"/>
    <w:rsid w:val="00F74E5D"/>
    <w:rsid w:val="00F90703"/>
    <w:rsid w:val="00F9785F"/>
    <w:rsid w:val="00FA2E72"/>
    <w:rsid w:val="00FA4B97"/>
    <w:rsid w:val="00FB02DC"/>
    <w:rsid w:val="00FC7F8E"/>
    <w:rsid w:val="00FD18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3CA5B"/>
  <w15:chartTrackingRefBased/>
  <w15:docId w15:val="{8B3FDD74-93EE-47B3-9FEF-99F08B08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5B6"/>
    <w:rPr>
      <w:lang w:val="en-GB"/>
    </w:rPr>
  </w:style>
  <w:style w:type="paragraph" w:styleId="Heading1">
    <w:name w:val="heading 1"/>
    <w:basedOn w:val="Normal"/>
    <w:next w:val="Normal"/>
    <w:link w:val="Heading1Char"/>
    <w:uiPriority w:val="9"/>
    <w:qFormat/>
    <w:rsid w:val="007905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5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5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5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5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5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5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5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5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5B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905B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905B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905B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905B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905B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905B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905B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905B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90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5B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905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5B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905B6"/>
    <w:pPr>
      <w:spacing w:before="160"/>
      <w:jc w:val="center"/>
    </w:pPr>
    <w:rPr>
      <w:i/>
      <w:iCs/>
      <w:color w:val="404040" w:themeColor="text1" w:themeTint="BF"/>
    </w:rPr>
  </w:style>
  <w:style w:type="character" w:customStyle="1" w:styleId="QuoteChar">
    <w:name w:val="Quote Char"/>
    <w:basedOn w:val="DefaultParagraphFont"/>
    <w:link w:val="Quote"/>
    <w:uiPriority w:val="29"/>
    <w:rsid w:val="007905B6"/>
    <w:rPr>
      <w:i/>
      <w:iCs/>
      <w:color w:val="404040" w:themeColor="text1" w:themeTint="BF"/>
      <w:lang w:val="en-GB"/>
    </w:rPr>
  </w:style>
  <w:style w:type="paragraph" w:styleId="ListParagraph">
    <w:name w:val="List Paragraph"/>
    <w:basedOn w:val="Normal"/>
    <w:uiPriority w:val="34"/>
    <w:qFormat/>
    <w:rsid w:val="007905B6"/>
    <w:pPr>
      <w:ind w:left="720"/>
      <w:contextualSpacing/>
    </w:pPr>
  </w:style>
  <w:style w:type="character" w:styleId="IntenseEmphasis">
    <w:name w:val="Intense Emphasis"/>
    <w:basedOn w:val="DefaultParagraphFont"/>
    <w:uiPriority w:val="21"/>
    <w:qFormat/>
    <w:rsid w:val="007905B6"/>
    <w:rPr>
      <w:i/>
      <w:iCs/>
      <w:color w:val="0F4761" w:themeColor="accent1" w:themeShade="BF"/>
    </w:rPr>
  </w:style>
  <w:style w:type="paragraph" w:styleId="IntenseQuote">
    <w:name w:val="Intense Quote"/>
    <w:basedOn w:val="Normal"/>
    <w:next w:val="Normal"/>
    <w:link w:val="IntenseQuoteChar"/>
    <w:uiPriority w:val="30"/>
    <w:qFormat/>
    <w:rsid w:val="007905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5B6"/>
    <w:rPr>
      <w:i/>
      <w:iCs/>
      <w:color w:val="0F4761" w:themeColor="accent1" w:themeShade="BF"/>
      <w:lang w:val="en-GB"/>
    </w:rPr>
  </w:style>
  <w:style w:type="character" w:styleId="IntenseReference">
    <w:name w:val="Intense Reference"/>
    <w:basedOn w:val="DefaultParagraphFont"/>
    <w:uiPriority w:val="32"/>
    <w:qFormat/>
    <w:rsid w:val="007905B6"/>
    <w:rPr>
      <w:b/>
      <w:bCs/>
      <w:smallCaps/>
      <w:color w:val="0F4761" w:themeColor="accent1" w:themeShade="BF"/>
      <w:spacing w:val="5"/>
    </w:rPr>
  </w:style>
  <w:style w:type="character" w:styleId="BookTitle">
    <w:name w:val="Book Title"/>
    <w:basedOn w:val="DefaultParagraphFont"/>
    <w:uiPriority w:val="33"/>
    <w:qFormat/>
    <w:rsid w:val="000E0BF0"/>
    <w:rPr>
      <w:b/>
      <w:bCs/>
      <w:i/>
      <w:iCs/>
      <w:spacing w:val="5"/>
    </w:rPr>
  </w:style>
  <w:style w:type="paragraph" w:styleId="Caption">
    <w:name w:val="caption"/>
    <w:basedOn w:val="Normal"/>
    <w:next w:val="Normal"/>
    <w:uiPriority w:val="35"/>
    <w:semiHidden/>
    <w:unhideWhenUsed/>
    <w:qFormat/>
    <w:rsid w:val="000E0BF0"/>
    <w:pPr>
      <w:spacing w:after="200" w:line="240" w:lineRule="auto"/>
    </w:pPr>
    <w:rPr>
      <w:i/>
      <w:iCs/>
      <w:color w:val="0E2841" w:themeColor="text2"/>
      <w:sz w:val="18"/>
      <w:szCs w:val="18"/>
    </w:rPr>
  </w:style>
  <w:style w:type="character" w:styleId="Emphasis">
    <w:name w:val="Emphasis"/>
    <w:basedOn w:val="DefaultParagraphFont"/>
    <w:uiPriority w:val="20"/>
    <w:qFormat/>
    <w:rsid w:val="000E0BF0"/>
    <w:rPr>
      <w:i/>
      <w:iCs/>
    </w:rPr>
  </w:style>
  <w:style w:type="paragraph" w:styleId="NoSpacing">
    <w:name w:val="No Spacing"/>
    <w:uiPriority w:val="1"/>
    <w:qFormat/>
    <w:rsid w:val="000E0BF0"/>
    <w:pPr>
      <w:spacing w:after="0" w:line="240" w:lineRule="auto"/>
    </w:pPr>
    <w:rPr>
      <w:lang w:val="en-GB"/>
    </w:rPr>
  </w:style>
  <w:style w:type="character" w:styleId="Strong">
    <w:name w:val="Strong"/>
    <w:basedOn w:val="DefaultParagraphFont"/>
    <w:uiPriority w:val="22"/>
    <w:qFormat/>
    <w:rsid w:val="000E0BF0"/>
    <w:rPr>
      <w:b/>
      <w:bCs/>
    </w:rPr>
  </w:style>
  <w:style w:type="character" w:styleId="SubtleEmphasis">
    <w:name w:val="Subtle Emphasis"/>
    <w:basedOn w:val="DefaultParagraphFont"/>
    <w:uiPriority w:val="19"/>
    <w:qFormat/>
    <w:rsid w:val="000E0BF0"/>
    <w:rPr>
      <w:i/>
      <w:iCs/>
      <w:color w:val="404040" w:themeColor="text1" w:themeTint="BF"/>
    </w:rPr>
  </w:style>
  <w:style w:type="character" w:styleId="SubtleReference">
    <w:name w:val="Subtle Reference"/>
    <w:basedOn w:val="DefaultParagraphFont"/>
    <w:uiPriority w:val="31"/>
    <w:qFormat/>
    <w:rsid w:val="000E0BF0"/>
    <w:rPr>
      <w:smallCaps/>
      <w:color w:val="5A5A5A" w:themeColor="text1" w:themeTint="A5"/>
    </w:rPr>
  </w:style>
  <w:style w:type="paragraph" w:styleId="TOCHeading">
    <w:name w:val="TOC Heading"/>
    <w:basedOn w:val="Heading1"/>
    <w:next w:val="Normal"/>
    <w:uiPriority w:val="39"/>
    <w:semiHidden/>
    <w:unhideWhenUsed/>
    <w:qFormat/>
    <w:rsid w:val="000E0BF0"/>
    <w:pPr>
      <w:spacing w:before="240" w:after="0"/>
      <w:outlineLvl w:val="9"/>
    </w:pPr>
    <w:rPr>
      <w:sz w:val="32"/>
      <w:szCs w:val="32"/>
    </w:rPr>
  </w:style>
  <w:style w:type="paragraph" w:styleId="Revision">
    <w:name w:val="Revision"/>
    <w:hidden/>
    <w:uiPriority w:val="99"/>
    <w:semiHidden/>
    <w:rsid w:val="000E0BF0"/>
    <w:pPr>
      <w:spacing w:after="0" w:line="240" w:lineRule="auto"/>
    </w:pPr>
    <w:rPr>
      <w:lang w:val="en-GB"/>
    </w:rPr>
  </w:style>
  <w:style w:type="character" w:styleId="CommentReference">
    <w:name w:val="annotation reference"/>
    <w:basedOn w:val="DefaultParagraphFont"/>
    <w:uiPriority w:val="99"/>
    <w:semiHidden/>
    <w:unhideWhenUsed/>
    <w:rsid w:val="00B623F8"/>
    <w:rPr>
      <w:sz w:val="16"/>
      <w:szCs w:val="16"/>
    </w:rPr>
  </w:style>
  <w:style w:type="paragraph" w:styleId="CommentText">
    <w:name w:val="annotation text"/>
    <w:basedOn w:val="Normal"/>
    <w:link w:val="CommentTextChar"/>
    <w:uiPriority w:val="99"/>
    <w:unhideWhenUsed/>
    <w:rsid w:val="00B623F8"/>
    <w:pPr>
      <w:spacing w:line="240" w:lineRule="auto"/>
    </w:pPr>
    <w:rPr>
      <w:sz w:val="20"/>
      <w:szCs w:val="20"/>
    </w:rPr>
  </w:style>
  <w:style w:type="character" w:customStyle="1" w:styleId="CommentTextChar">
    <w:name w:val="Comment Text Char"/>
    <w:basedOn w:val="DefaultParagraphFont"/>
    <w:link w:val="CommentText"/>
    <w:uiPriority w:val="99"/>
    <w:rsid w:val="00B623F8"/>
    <w:rPr>
      <w:sz w:val="20"/>
      <w:szCs w:val="20"/>
      <w:lang w:val="en-GB"/>
    </w:rPr>
  </w:style>
  <w:style w:type="paragraph" w:styleId="CommentSubject">
    <w:name w:val="annotation subject"/>
    <w:basedOn w:val="CommentText"/>
    <w:next w:val="CommentText"/>
    <w:link w:val="CommentSubjectChar"/>
    <w:uiPriority w:val="99"/>
    <w:semiHidden/>
    <w:unhideWhenUsed/>
    <w:rsid w:val="00B623F8"/>
    <w:rPr>
      <w:b/>
      <w:bCs/>
    </w:rPr>
  </w:style>
  <w:style w:type="character" w:customStyle="1" w:styleId="CommentSubjectChar">
    <w:name w:val="Comment Subject Char"/>
    <w:basedOn w:val="CommentTextChar"/>
    <w:link w:val="CommentSubject"/>
    <w:uiPriority w:val="99"/>
    <w:semiHidden/>
    <w:rsid w:val="00B623F8"/>
    <w:rPr>
      <w:b/>
      <w:bCs/>
      <w:sz w:val="20"/>
      <w:szCs w:val="20"/>
      <w:lang w:val="en-GB"/>
    </w:rPr>
  </w:style>
  <w:style w:type="paragraph" w:styleId="Header">
    <w:name w:val="header"/>
    <w:basedOn w:val="Normal"/>
    <w:link w:val="HeaderChar"/>
    <w:uiPriority w:val="99"/>
    <w:unhideWhenUsed/>
    <w:rsid w:val="00096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140"/>
    <w:rPr>
      <w:lang w:val="en-GB"/>
    </w:rPr>
  </w:style>
  <w:style w:type="paragraph" w:styleId="Footer">
    <w:name w:val="footer"/>
    <w:basedOn w:val="Normal"/>
    <w:link w:val="FooterChar"/>
    <w:uiPriority w:val="99"/>
    <w:unhideWhenUsed/>
    <w:rsid w:val="00096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14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company/growthpoint-properties-lt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cebook.com/Growthpoint"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owthpoint.co.z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file:///C:\Users\Bronwen\AppData\Local\Microsoft\Windows\INetCache\Content.Outlook\1GJLY6NV\bronwen@catchwords.co.za" TargetMode="External"/><Relationship Id="rId4" Type="http://schemas.openxmlformats.org/officeDocument/2006/relationships/footnotes" Target="footnotes.xml"/><Relationship Id="rId9" Type="http://schemas.openxmlformats.org/officeDocument/2006/relationships/hyperlink" Target="http://www.youtube.com/GrowthpointBroadcast"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296b009-0e1d-4bb2-a1c7-8ad5208a1e5d}" enabled="1" method="Standard" siteId="{274f03e2-252e-43a4-b45a-b22015dd3bc5}"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Angie</cp:lastModifiedBy>
  <cp:revision>3</cp:revision>
  <dcterms:created xsi:type="dcterms:W3CDTF">2026-09-21T13:54:00Z</dcterms:created>
  <dcterms:modified xsi:type="dcterms:W3CDTF">2026-09-21T13:58:00Z</dcterms:modified>
</cp:coreProperties>
</file>