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C949" w14:textId="77777777" w:rsidR="00525BA9" w:rsidRDefault="00525BA9" w:rsidP="003C3181">
      <w:pPr>
        <w:spacing w:after="0"/>
        <w:rPr>
          <w:rFonts w:ascii="Open Sans" w:hAnsi="Open Sans" w:cs="Open Sans"/>
          <w:sz w:val="20"/>
          <w:szCs w:val="20"/>
          <w:lang w:val="en-GB"/>
        </w:rPr>
      </w:pPr>
    </w:p>
    <w:p w14:paraId="2109EDD2" w14:textId="7E0380D1" w:rsidR="003C3181" w:rsidRPr="00525BA9" w:rsidRDefault="003C3181" w:rsidP="003C3181">
      <w:pPr>
        <w:spacing w:after="0"/>
        <w:rPr>
          <w:rFonts w:ascii="Open Sans" w:hAnsi="Open Sans" w:cs="Open Sans"/>
          <w:sz w:val="20"/>
          <w:szCs w:val="20"/>
          <w:lang w:val="en-GB"/>
        </w:rPr>
      </w:pPr>
      <w:r w:rsidRPr="00525BA9">
        <w:rPr>
          <w:rFonts w:ascii="Open Sans" w:hAnsi="Open Sans" w:cs="Open Sans"/>
          <w:sz w:val="20"/>
          <w:szCs w:val="20"/>
          <w:lang w:val="en-GB"/>
        </w:rPr>
        <w:t>PRESS RELEASE FROM NEW AFRICA DEVELOPMENTS</w:t>
      </w:r>
    </w:p>
    <w:p w14:paraId="2C9FF43E" w14:textId="3E12C835" w:rsidR="003C3181" w:rsidRPr="00525BA9" w:rsidRDefault="00747ED3" w:rsidP="003C3181">
      <w:pPr>
        <w:spacing w:after="0"/>
        <w:rPr>
          <w:rFonts w:ascii="Open Sans" w:hAnsi="Open Sans" w:cs="Open Sans"/>
          <w:sz w:val="20"/>
          <w:szCs w:val="20"/>
          <w:lang w:val="en-GB"/>
        </w:rPr>
      </w:pPr>
      <w:r>
        <w:rPr>
          <w:rFonts w:ascii="Open Sans" w:hAnsi="Open Sans" w:cs="Open Sans"/>
          <w:sz w:val="20"/>
          <w:szCs w:val="20"/>
          <w:lang w:val="en-GB"/>
        </w:rPr>
        <w:t>14</w:t>
      </w:r>
      <w:r w:rsidR="003C3181" w:rsidRPr="00525BA9">
        <w:rPr>
          <w:rFonts w:ascii="Open Sans" w:hAnsi="Open Sans" w:cs="Open Sans"/>
          <w:sz w:val="20"/>
          <w:szCs w:val="20"/>
          <w:lang w:val="en-GB"/>
        </w:rPr>
        <w:t xml:space="preserve"> September 2026</w:t>
      </w:r>
    </w:p>
    <w:p w14:paraId="6CDF03D0" w14:textId="77777777" w:rsidR="003C3181" w:rsidRPr="00525BA9" w:rsidRDefault="003C3181" w:rsidP="003C3181">
      <w:pPr>
        <w:spacing w:after="0"/>
        <w:rPr>
          <w:rFonts w:ascii="Open Sans" w:hAnsi="Open Sans" w:cs="Open Sans"/>
          <w:sz w:val="20"/>
          <w:szCs w:val="20"/>
          <w:lang w:val="en-GB"/>
        </w:rPr>
      </w:pPr>
    </w:p>
    <w:p w14:paraId="267EEFFE" w14:textId="1790E4A3" w:rsidR="00AB356A" w:rsidRPr="00525BA9" w:rsidRDefault="00AB356A" w:rsidP="003C3181">
      <w:pPr>
        <w:jc w:val="center"/>
        <w:rPr>
          <w:rFonts w:ascii="Open Sans" w:hAnsi="Open Sans" w:cs="Open Sans"/>
          <w:b/>
          <w:bCs/>
          <w:sz w:val="28"/>
          <w:szCs w:val="28"/>
        </w:rPr>
      </w:pPr>
      <w:r w:rsidRPr="00525BA9">
        <w:rPr>
          <w:rFonts w:ascii="Open Sans" w:hAnsi="Open Sans" w:cs="Open Sans"/>
          <w:b/>
          <w:bCs/>
          <w:sz w:val="28"/>
          <w:szCs w:val="28"/>
        </w:rPr>
        <w:t>New Africa Developments acquires Kalahari Mall in one of Northern Cape's biggest shopping centre transactions</w:t>
      </w:r>
    </w:p>
    <w:p w14:paraId="4791EAF2" w14:textId="3BC8A1CA" w:rsidR="00AB356A" w:rsidRPr="00525BA9" w:rsidRDefault="00AB356A" w:rsidP="00AB356A">
      <w:pPr>
        <w:rPr>
          <w:rFonts w:ascii="Open Sans" w:hAnsi="Open Sans" w:cs="Open Sans"/>
          <w:sz w:val="20"/>
          <w:szCs w:val="20"/>
        </w:rPr>
      </w:pPr>
      <w:r w:rsidRPr="00525BA9">
        <w:rPr>
          <w:rFonts w:ascii="Open Sans" w:hAnsi="Open Sans" w:cs="Open Sans"/>
          <w:sz w:val="20"/>
          <w:szCs w:val="20"/>
        </w:rPr>
        <w:t>New Africa Developments (NAD) has acquired Kalahari Mall in Upington in one of the biggest shopping centre transactions ever concluded in the Northern Cape.</w:t>
      </w:r>
    </w:p>
    <w:p w14:paraId="3ECBC50B" w14:textId="146947C9" w:rsidR="00AB356A" w:rsidRPr="00525BA9" w:rsidRDefault="00AB356A" w:rsidP="00AB356A">
      <w:pPr>
        <w:rPr>
          <w:rFonts w:ascii="Open Sans" w:hAnsi="Open Sans" w:cs="Open Sans"/>
          <w:sz w:val="20"/>
          <w:szCs w:val="20"/>
        </w:rPr>
      </w:pPr>
      <w:r w:rsidRPr="00525BA9">
        <w:rPr>
          <w:rFonts w:ascii="Open Sans" w:hAnsi="Open Sans" w:cs="Open Sans"/>
          <w:sz w:val="20"/>
          <w:szCs w:val="20"/>
        </w:rPr>
        <w:t>The transaction, which received unconditional approval from the Competition Tribunal in June, has now been concluded, marking NAD</w:t>
      </w:r>
      <w:r w:rsidR="00142C25" w:rsidRPr="00525BA9">
        <w:rPr>
          <w:rFonts w:ascii="Open Sans" w:hAnsi="Open Sans" w:cs="Open Sans"/>
          <w:sz w:val="20"/>
          <w:szCs w:val="20"/>
        </w:rPr>
        <w:t>’</w:t>
      </w:r>
      <w:r w:rsidRPr="00525BA9">
        <w:rPr>
          <w:rFonts w:ascii="Open Sans" w:hAnsi="Open Sans" w:cs="Open Sans"/>
          <w:sz w:val="20"/>
          <w:szCs w:val="20"/>
        </w:rPr>
        <w:t>s entry into the Northern Cape and adding a dominant regional retail asset to its growing South African portfolio.</w:t>
      </w:r>
    </w:p>
    <w:p w14:paraId="2F9C88AE" w14:textId="00B51AA4" w:rsidR="004F7489" w:rsidRPr="00525BA9" w:rsidRDefault="004F7489" w:rsidP="00AB356A">
      <w:pPr>
        <w:rPr>
          <w:rFonts w:ascii="Open Sans" w:hAnsi="Open Sans" w:cs="Open Sans"/>
          <w:sz w:val="20"/>
          <w:szCs w:val="20"/>
        </w:rPr>
      </w:pPr>
      <w:r w:rsidRPr="00525BA9">
        <w:rPr>
          <w:rFonts w:ascii="Open Sans" w:hAnsi="Open Sans" w:cs="Open Sans"/>
          <w:sz w:val="20"/>
          <w:szCs w:val="20"/>
        </w:rPr>
        <w:t>Kalahari Mall is an established shopping destination serving Upington, surrounding towns and neighbouring cross-border markets. With a strong national tenant mix, loyal customer base and consistent trading history, the centre represents a strategic addition to NAD’s portfolio of convenience and regional retail centres.</w:t>
      </w:r>
    </w:p>
    <w:p w14:paraId="2334453E" w14:textId="77777777" w:rsidR="004F7489" w:rsidRPr="00525BA9" w:rsidRDefault="004F7489" w:rsidP="004F7489">
      <w:pPr>
        <w:rPr>
          <w:rFonts w:ascii="Open Sans" w:hAnsi="Open Sans" w:cs="Open Sans"/>
          <w:sz w:val="20"/>
          <w:szCs w:val="20"/>
        </w:rPr>
      </w:pPr>
      <w:r w:rsidRPr="00525BA9">
        <w:rPr>
          <w:rFonts w:ascii="Open Sans" w:hAnsi="Open Sans" w:cs="Open Sans"/>
          <w:sz w:val="20"/>
          <w:szCs w:val="20"/>
        </w:rPr>
        <w:t>For NAD, the acquisition combines proven investment fundamentals with opportunities to create further value through active asset management, including proactive leasing, continued optimisation of the tenant mix and significant investment in the property.</w:t>
      </w:r>
    </w:p>
    <w:p w14:paraId="275120AF" w14:textId="55D5E3EA" w:rsidR="004F7489" w:rsidRPr="00525BA9" w:rsidRDefault="004F7489" w:rsidP="004F7489">
      <w:pPr>
        <w:rPr>
          <w:rFonts w:ascii="Open Sans" w:hAnsi="Open Sans" w:cs="Open Sans"/>
          <w:sz w:val="20"/>
          <w:szCs w:val="20"/>
        </w:rPr>
      </w:pPr>
      <w:r w:rsidRPr="003171E0">
        <w:rPr>
          <w:rFonts w:ascii="Open Sans" w:hAnsi="Open Sans" w:cs="Open Sans"/>
          <w:b/>
          <w:bCs/>
          <w:sz w:val="20"/>
          <w:szCs w:val="20"/>
        </w:rPr>
        <w:t>Robin Houghton, Managing Director of New Africa Developments</w:t>
      </w:r>
      <w:r w:rsidRPr="00525BA9">
        <w:rPr>
          <w:rFonts w:ascii="Open Sans" w:hAnsi="Open Sans" w:cs="Open Sans"/>
          <w:sz w:val="20"/>
          <w:szCs w:val="20"/>
        </w:rPr>
        <w:t>, says the acquisition reflects NAD’s strategy of investing in well-located, dominant retail assets with sustainable income streams and long-term growth potential.</w:t>
      </w:r>
    </w:p>
    <w:p w14:paraId="6675F211" w14:textId="2DAC1FAD" w:rsidR="004F7489" w:rsidRPr="003171E0" w:rsidRDefault="004F7489" w:rsidP="004F7489">
      <w:pPr>
        <w:rPr>
          <w:rFonts w:ascii="Open Sans" w:hAnsi="Open Sans" w:cs="Open Sans"/>
          <w:i/>
          <w:iCs/>
          <w:sz w:val="20"/>
          <w:szCs w:val="20"/>
        </w:rPr>
      </w:pPr>
      <w:r w:rsidRPr="003171E0">
        <w:rPr>
          <w:rFonts w:ascii="Open Sans" w:hAnsi="Open Sans" w:cs="Open Sans"/>
          <w:i/>
          <w:iCs/>
          <w:sz w:val="20"/>
          <w:szCs w:val="20"/>
        </w:rPr>
        <w:t>“Kalahari Mall stood out as a high-quality regional asset with sound fundamentals and a significant position within its market. Its trading performance, national tenant mix and established customer base provide a solid foundation, while we also see opportunities to build on these strengths over time. We look for retail assets that combine sound investment fundamentals with an important role in the communities they serve. Kalahari Mall brings those qualities together.”</w:t>
      </w:r>
    </w:p>
    <w:p w14:paraId="55D47687" w14:textId="1DFE14CD" w:rsidR="004F7489" w:rsidRPr="00525BA9" w:rsidRDefault="004F7489" w:rsidP="004F7489">
      <w:pPr>
        <w:rPr>
          <w:rFonts w:ascii="Open Sans" w:hAnsi="Open Sans" w:cs="Open Sans"/>
          <w:sz w:val="20"/>
          <w:szCs w:val="20"/>
        </w:rPr>
      </w:pPr>
      <w:r w:rsidRPr="00525BA9">
        <w:rPr>
          <w:rFonts w:ascii="Open Sans" w:hAnsi="Open Sans" w:cs="Open Sans"/>
          <w:sz w:val="20"/>
          <w:szCs w:val="20"/>
        </w:rPr>
        <w:t>The due diligence process further reinforced NAD’s confidence in the acquisition, particularly through the mall’s trading performance, the quality of its tenant relationships and the loyalty of its customer base.</w:t>
      </w:r>
    </w:p>
    <w:p w14:paraId="52D3F8A7" w14:textId="77777777" w:rsidR="004F7489" w:rsidRPr="00525BA9" w:rsidRDefault="004F7489" w:rsidP="004F7489">
      <w:pPr>
        <w:rPr>
          <w:rFonts w:ascii="Open Sans" w:hAnsi="Open Sans" w:cs="Open Sans"/>
          <w:b/>
          <w:bCs/>
          <w:sz w:val="20"/>
          <w:szCs w:val="20"/>
        </w:rPr>
      </w:pPr>
      <w:r w:rsidRPr="00525BA9">
        <w:rPr>
          <w:rFonts w:ascii="Open Sans" w:hAnsi="Open Sans" w:cs="Open Sans"/>
          <w:b/>
          <w:bCs/>
          <w:sz w:val="20"/>
          <w:szCs w:val="20"/>
        </w:rPr>
        <w:t>Confidence in a resilient regional market</w:t>
      </w:r>
    </w:p>
    <w:p w14:paraId="28F6EFD1" w14:textId="1424F67C" w:rsidR="004F7489" w:rsidRPr="00525BA9" w:rsidRDefault="004F7489" w:rsidP="004F7489">
      <w:pPr>
        <w:rPr>
          <w:rFonts w:ascii="Open Sans" w:hAnsi="Open Sans" w:cs="Open Sans"/>
          <w:sz w:val="20"/>
          <w:szCs w:val="20"/>
        </w:rPr>
      </w:pPr>
      <w:r w:rsidRPr="00525BA9">
        <w:rPr>
          <w:rFonts w:ascii="Open Sans" w:hAnsi="Open Sans" w:cs="Open Sans"/>
          <w:sz w:val="20"/>
          <w:szCs w:val="20"/>
        </w:rPr>
        <w:t>The acquisition broadens NAD’s geographic footprint into the Northern Cape and provides exposure to an economy underpinned by a diverse range of sectors.</w:t>
      </w:r>
    </w:p>
    <w:p w14:paraId="245AF3E7" w14:textId="77777777" w:rsidR="004F7489" w:rsidRPr="00525BA9" w:rsidRDefault="004F7489" w:rsidP="004F7489">
      <w:pPr>
        <w:rPr>
          <w:rFonts w:ascii="Open Sans" w:hAnsi="Open Sans" w:cs="Open Sans"/>
          <w:sz w:val="20"/>
          <w:szCs w:val="20"/>
        </w:rPr>
      </w:pPr>
      <w:r w:rsidRPr="00525BA9">
        <w:rPr>
          <w:rFonts w:ascii="Open Sans" w:hAnsi="Open Sans" w:cs="Open Sans"/>
          <w:sz w:val="20"/>
          <w:szCs w:val="20"/>
        </w:rPr>
        <w:t>Upington is an important economic centre within the province, supported by agriculture, logistics, renewable energy, tourism and cross-border trade, while mining is a significant economic driver in the surrounding region. Its strategic location also enables Kalahari Mall to draw customers from well beyond the immediate town.</w:t>
      </w:r>
    </w:p>
    <w:p w14:paraId="504BA9A0" w14:textId="275CEF7B" w:rsidR="004F7489" w:rsidRPr="00525BA9" w:rsidRDefault="004F7489" w:rsidP="004F7489">
      <w:pPr>
        <w:rPr>
          <w:rFonts w:ascii="Open Sans" w:hAnsi="Open Sans" w:cs="Open Sans"/>
          <w:sz w:val="20"/>
          <w:szCs w:val="20"/>
        </w:rPr>
      </w:pPr>
      <w:r w:rsidRPr="00525BA9">
        <w:rPr>
          <w:rFonts w:ascii="Open Sans" w:hAnsi="Open Sans" w:cs="Open Sans"/>
          <w:sz w:val="20"/>
          <w:szCs w:val="20"/>
        </w:rPr>
        <w:lastRenderedPageBreak/>
        <w:t>NAD believes these characteristics, together with continued regional investment, support the area’s long-term sustainability and growth prospects.</w:t>
      </w:r>
    </w:p>
    <w:p w14:paraId="704FE806" w14:textId="6F175B2B" w:rsidR="004F7489" w:rsidRPr="003171E0" w:rsidRDefault="004F7489" w:rsidP="004F7489">
      <w:pPr>
        <w:rPr>
          <w:rFonts w:ascii="Open Sans" w:hAnsi="Open Sans" w:cs="Open Sans"/>
          <w:i/>
          <w:iCs/>
          <w:sz w:val="20"/>
          <w:szCs w:val="20"/>
        </w:rPr>
      </w:pPr>
      <w:r w:rsidRPr="003171E0">
        <w:rPr>
          <w:rFonts w:ascii="Open Sans" w:hAnsi="Open Sans" w:cs="Open Sans"/>
          <w:i/>
          <w:iCs/>
          <w:sz w:val="20"/>
          <w:szCs w:val="20"/>
        </w:rPr>
        <w:t>“Kalahari Mall's significance extends beyond Upington itself. It serves people from surrounding towns and cross-border markets and plays an established role within the wider regional economy,”</w:t>
      </w:r>
      <w:r w:rsidRPr="00525BA9">
        <w:rPr>
          <w:rFonts w:ascii="Open Sans" w:hAnsi="Open Sans" w:cs="Open Sans"/>
          <w:sz w:val="20"/>
          <w:szCs w:val="20"/>
        </w:rPr>
        <w:t xml:space="preserve"> says Houghton. </w:t>
      </w:r>
      <w:r w:rsidRPr="003171E0">
        <w:rPr>
          <w:rFonts w:ascii="Open Sans" w:hAnsi="Open Sans" w:cs="Open Sans"/>
          <w:i/>
          <w:iCs/>
          <w:sz w:val="20"/>
          <w:szCs w:val="20"/>
        </w:rPr>
        <w:t>“That reach, together with the diversity of the regional economy, gives us confidence in the long-term prospects of both the centre and the market it serves.”</w:t>
      </w:r>
    </w:p>
    <w:p w14:paraId="44852C36" w14:textId="40DB7605" w:rsidR="004F7489" w:rsidRPr="00525BA9" w:rsidRDefault="004F7489" w:rsidP="004F7489">
      <w:pPr>
        <w:rPr>
          <w:rFonts w:ascii="Open Sans" w:hAnsi="Open Sans" w:cs="Open Sans"/>
          <w:sz w:val="20"/>
          <w:szCs w:val="20"/>
        </w:rPr>
      </w:pPr>
      <w:r w:rsidRPr="00525BA9">
        <w:rPr>
          <w:rFonts w:ascii="Open Sans" w:hAnsi="Open Sans" w:cs="Open Sans"/>
          <w:sz w:val="20"/>
          <w:szCs w:val="20"/>
        </w:rPr>
        <w:t>The mall’s role also goes beyond retail. As an established regional destination, it provides employment, supports local businesses and acts as an important gathering place for the community.</w:t>
      </w:r>
    </w:p>
    <w:p w14:paraId="43FDF21A" w14:textId="0EF4F525" w:rsidR="004F7489" w:rsidRPr="00525BA9" w:rsidRDefault="004F7489" w:rsidP="004F7489">
      <w:pPr>
        <w:rPr>
          <w:rFonts w:ascii="Open Sans" w:hAnsi="Open Sans" w:cs="Open Sans"/>
          <w:sz w:val="20"/>
          <w:szCs w:val="20"/>
        </w:rPr>
      </w:pPr>
      <w:r w:rsidRPr="00525BA9">
        <w:rPr>
          <w:rFonts w:ascii="Open Sans" w:hAnsi="Open Sans" w:cs="Open Sans"/>
          <w:sz w:val="20"/>
          <w:szCs w:val="20"/>
        </w:rPr>
        <w:t>This aligns closely with NAD’s investment philosophy, which focuses on shopping centres that become deeply embedded in the areas they serve.</w:t>
      </w:r>
    </w:p>
    <w:p w14:paraId="003DAB29" w14:textId="77777777" w:rsidR="004F7489" w:rsidRPr="00525BA9" w:rsidRDefault="004F7489" w:rsidP="004F7489">
      <w:pPr>
        <w:rPr>
          <w:rFonts w:ascii="Open Sans" w:hAnsi="Open Sans" w:cs="Open Sans"/>
          <w:b/>
          <w:bCs/>
          <w:sz w:val="20"/>
          <w:szCs w:val="20"/>
        </w:rPr>
      </w:pPr>
      <w:r w:rsidRPr="00525BA9">
        <w:rPr>
          <w:rFonts w:ascii="Open Sans" w:hAnsi="Open Sans" w:cs="Open Sans"/>
          <w:b/>
          <w:bCs/>
          <w:sz w:val="20"/>
          <w:szCs w:val="20"/>
        </w:rPr>
        <w:t>Active ownership and investment for growth</w:t>
      </w:r>
    </w:p>
    <w:p w14:paraId="58DC03F5" w14:textId="77777777" w:rsidR="004F7489" w:rsidRPr="00525BA9" w:rsidRDefault="004F7489" w:rsidP="004F7489">
      <w:pPr>
        <w:rPr>
          <w:rFonts w:ascii="Open Sans" w:hAnsi="Open Sans" w:cs="Open Sans"/>
          <w:sz w:val="20"/>
          <w:szCs w:val="20"/>
        </w:rPr>
      </w:pPr>
      <w:r w:rsidRPr="00525BA9">
        <w:rPr>
          <w:rFonts w:ascii="Open Sans" w:hAnsi="Open Sans" w:cs="Open Sans"/>
          <w:sz w:val="20"/>
          <w:szCs w:val="20"/>
        </w:rPr>
        <w:t>NAD describes its approach as one of active ownership rather than passive property management, with long-term value created through ongoing investment, close tenant relationships, operational excellence, customer experience and community engagement.</w:t>
      </w:r>
    </w:p>
    <w:p w14:paraId="0B90B376" w14:textId="77777777" w:rsidR="004F7489" w:rsidRPr="00525BA9" w:rsidRDefault="004F7489" w:rsidP="004F7489">
      <w:pPr>
        <w:rPr>
          <w:rFonts w:ascii="Open Sans" w:hAnsi="Open Sans" w:cs="Open Sans"/>
          <w:sz w:val="20"/>
          <w:szCs w:val="20"/>
        </w:rPr>
      </w:pPr>
      <w:r w:rsidRPr="003171E0">
        <w:rPr>
          <w:rFonts w:ascii="Open Sans" w:hAnsi="Open Sans" w:cs="Open Sans"/>
          <w:b/>
          <w:bCs/>
          <w:sz w:val="20"/>
          <w:szCs w:val="20"/>
        </w:rPr>
        <w:t>Japie van Niekerk, founder and CEO of New Africa Developments,</w:t>
      </w:r>
      <w:r w:rsidRPr="00525BA9">
        <w:rPr>
          <w:rFonts w:ascii="Open Sans" w:hAnsi="Open Sans" w:cs="Open Sans"/>
          <w:sz w:val="20"/>
          <w:szCs w:val="20"/>
        </w:rPr>
        <w:t xml:space="preserve"> says this means looking beyond the physical property to understand what will keep an asset relevant to retailers and customers over the long term.</w:t>
      </w:r>
    </w:p>
    <w:p w14:paraId="6F44D1B0" w14:textId="2DA182F0" w:rsidR="004F7489" w:rsidRPr="003171E0" w:rsidRDefault="004F7489" w:rsidP="004F7489">
      <w:pPr>
        <w:rPr>
          <w:rFonts w:ascii="Open Sans" w:hAnsi="Open Sans" w:cs="Open Sans"/>
          <w:i/>
          <w:iCs/>
          <w:sz w:val="20"/>
          <w:szCs w:val="20"/>
        </w:rPr>
      </w:pPr>
      <w:r w:rsidRPr="003171E0">
        <w:rPr>
          <w:rFonts w:ascii="Open Sans" w:hAnsi="Open Sans" w:cs="Open Sans"/>
          <w:i/>
          <w:iCs/>
          <w:sz w:val="20"/>
          <w:szCs w:val="20"/>
        </w:rPr>
        <w:t>“A successful shopping centre has to work at several levels. Retailers need an environment in which they can trade successfully, customers need a destination that is convenient, relevant and enjoyable to use and the centre needs to remain connected to the community around it. Our role as an owner is to keep paying attention to all of those elements and to invest in the asset in ways that support its long-term performance.”</w:t>
      </w:r>
    </w:p>
    <w:p w14:paraId="3E2D3D41" w14:textId="77777777" w:rsidR="004F7489" w:rsidRPr="00525BA9" w:rsidRDefault="004F7489" w:rsidP="004F7489">
      <w:pPr>
        <w:rPr>
          <w:rFonts w:ascii="Open Sans" w:hAnsi="Open Sans" w:cs="Open Sans"/>
          <w:sz w:val="20"/>
          <w:szCs w:val="20"/>
        </w:rPr>
      </w:pPr>
      <w:r w:rsidRPr="00525BA9">
        <w:rPr>
          <w:rFonts w:ascii="Open Sans" w:hAnsi="Open Sans" w:cs="Open Sans"/>
          <w:sz w:val="20"/>
          <w:szCs w:val="20"/>
        </w:rPr>
        <w:t>NAD is planning a substantial investment in Kalahari Mall over the next year, including an extensive refurbishment and renovation of the centre, the reconfiguration of several tenant premises and the potential expansion of its gross lettable area (GLA).</w:t>
      </w:r>
    </w:p>
    <w:p w14:paraId="6893CB3D" w14:textId="1674A69F" w:rsidR="004F7489" w:rsidRPr="00525BA9" w:rsidRDefault="004F7489" w:rsidP="004F7489">
      <w:pPr>
        <w:rPr>
          <w:rFonts w:ascii="Open Sans" w:hAnsi="Open Sans" w:cs="Open Sans"/>
          <w:sz w:val="20"/>
          <w:szCs w:val="20"/>
        </w:rPr>
      </w:pPr>
      <w:r w:rsidRPr="00525BA9">
        <w:rPr>
          <w:rFonts w:ascii="Open Sans" w:hAnsi="Open Sans" w:cs="Open Sans"/>
          <w:sz w:val="20"/>
          <w:szCs w:val="20"/>
        </w:rPr>
        <w:t>The investment will build on the fundamentals that have established Kalahari Mall’s strong market position, while creating new opportunities for growth and ensuring that the centre continues to respond to changing retailer and customer needs.</w:t>
      </w:r>
    </w:p>
    <w:p w14:paraId="6913DC35" w14:textId="7F6C411A" w:rsidR="004F7489" w:rsidRPr="003171E0" w:rsidRDefault="004F7489" w:rsidP="004F7489">
      <w:pPr>
        <w:rPr>
          <w:rFonts w:ascii="Open Sans" w:hAnsi="Open Sans" w:cs="Open Sans"/>
          <w:i/>
          <w:iCs/>
          <w:sz w:val="20"/>
          <w:szCs w:val="20"/>
        </w:rPr>
      </w:pPr>
      <w:r w:rsidRPr="00525BA9">
        <w:rPr>
          <w:rFonts w:ascii="Open Sans" w:hAnsi="Open Sans" w:cs="Open Sans"/>
          <w:sz w:val="20"/>
          <w:szCs w:val="20"/>
        </w:rPr>
        <w:t xml:space="preserve">The aim, says Van Niekerk, is to build on what already works rather than change the fundamentals that have made the mall successful. </w:t>
      </w:r>
      <w:r w:rsidRPr="003171E0">
        <w:rPr>
          <w:rFonts w:ascii="Open Sans" w:hAnsi="Open Sans" w:cs="Open Sans"/>
          <w:i/>
          <w:iCs/>
          <w:sz w:val="20"/>
          <w:szCs w:val="20"/>
        </w:rPr>
        <w:t>“Kalahari Mall already has a strong position in its market. We see our role as building on that foundation – supporting our retailers, responding to changing customer needs and ensuring that the centre continues to evolve alongside the community it serves.”</w:t>
      </w:r>
    </w:p>
    <w:p w14:paraId="39F3BB11" w14:textId="619D5C85" w:rsidR="004F7489" w:rsidRPr="00525BA9" w:rsidRDefault="004F7489" w:rsidP="004F7489">
      <w:pPr>
        <w:rPr>
          <w:rFonts w:ascii="Open Sans" w:hAnsi="Open Sans" w:cs="Open Sans"/>
          <w:sz w:val="20"/>
          <w:szCs w:val="20"/>
        </w:rPr>
      </w:pPr>
      <w:r w:rsidRPr="00525BA9">
        <w:rPr>
          <w:rFonts w:ascii="Open Sans" w:hAnsi="Open Sans" w:cs="Open Sans"/>
          <w:sz w:val="20"/>
          <w:szCs w:val="20"/>
        </w:rPr>
        <w:t>The acquisition also reflects NAD’s continued confidence in the South African retail property sector, particularly well-positioned regional and convenience centres with strong grocery anchors, quality national retailers and established local customer bases.</w:t>
      </w:r>
    </w:p>
    <w:p w14:paraId="565C3E89" w14:textId="77777777" w:rsidR="004F7489" w:rsidRPr="00525BA9" w:rsidRDefault="004F7489" w:rsidP="004F7489">
      <w:pPr>
        <w:rPr>
          <w:rFonts w:ascii="Open Sans" w:hAnsi="Open Sans" w:cs="Open Sans"/>
          <w:sz w:val="20"/>
          <w:szCs w:val="20"/>
        </w:rPr>
      </w:pPr>
      <w:r w:rsidRPr="00525BA9">
        <w:rPr>
          <w:rFonts w:ascii="Open Sans" w:hAnsi="Open Sans" w:cs="Open Sans"/>
          <w:sz w:val="20"/>
          <w:szCs w:val="20"/>
        </w:rPr>
        <w:lastRenderedPageBreak/>
        <w:t>While consumer expectations continue to evolve, NAD believes convenience, accessibility and the quality of the overall retail experience are becoming increasingly important to the performance and enduring relevance of shopping centres.</w:t>
      </w:r>
    </w:p>
    <w:p w14:paraId="442468A4" w14:textId="0927BBC8" w:rsidR="00B333FB" w:rsidRPr="003171E0" w:rsidRDefault="004F7489">
      <w:pPr>
        <w:rPr>
          <w:rFonts w:ascii="Open Sans" w:hAnsi="Open Sans" w:cs="Open Sans"/>
          <w:i/>
          <w:iCs/>
          <w:sz w:val="20"/>
          <w:szCs w:val="20"/>
        </w:rPr>
      </w:pPr>
      <w:r w:rsidRPr="003171E0">
        <w:rPr>
          <w:rFonts w:ascii="Open Sans" w:hAnsi="Open Sans" w:cs="Open Sans"/>
          <w:i/>
          <w:iCs/>
          <w:sz w:val="20"/>
          <w:szCs w:val="20"/>
        </w:rPr>
        <w:t>“Well-located retail assets with sound fundamentals have demonstrated their resilience,” says</w:t>
      </w:r>
      <w:r w:rsidRPr="00525BA9">
        <w:rPr>
          <w:rFonts w:ascii="Open Sans" w:hAnsi="Open Sans" w:cs="Open Sans"/>
          <w:sz w:val="20"/>
          <w:szCs w:val="20"/>
        </w:rPr>
        <w:t xml:space="preserve"> Houghton. </w:t>
      </w:r>
      <w:r w:rsidRPr="003171E0">
        <w:rPr>
          <w:rFonts w:ascii="Open Sans" w:hAnsi="Open Sans" w:cs="Open Sans"/>
          <w:i/>
          <w:iCs/>
          <w:sz w:val="20"/>
          <w:szCs w:val="20"/>
        </w:rPr>
        <w:t>“When those assets are actively managed and continue to deliver genuine value to the communities they serve, we believe they remain compelling long-term investments. Kalahari Mall fits firmly within that view, and we look forward to being part of the next phase of its growth.”</w:t>
      </w:r>
    </w:p>
    <w:p w14:paraId="143CC7CC" w14:textId="77B8CA61" w:rsidR="00525BA9" w:rsidRPr="00525BA9" w:rsidRDefault="00525BA9" w:rsidP="00525BA9">
      <w:pPr>
        <w:jc w:val="center"/>
        <w:rPr>
          <w:rFonts w:ascii="Open Sans" w:hAnsi="Open Sans" w:cs="Open Sans"/>
          <w:b/>
          <w:bCs/>
          <w:sz w:val="20"/>
          <w:szCs w:val="20"/>
          <w:lang w:val="en-GB"/>
        </w:rPr>
      </w:pPr>
      <w:r w:rsidRPr="00525BA9">
        <w:rPr>
          <w:rFonts w:ascii="Open Sans" w:hAnsi="Open Sans" w:cs="Open Sans"/>
          <w:b/>
          <w:bCs/>
          <w:sz w:val="20"/>
          <w:szCs w:val="20"/>
          <w:lang w:val="en-GB"/>
        </w:rPr>
        <w:t>…/ends</w:t>
      </w:r>
    </w:p>
    <w:p w14:paraId="7AC988F0" w14:textId="77777777" w:rsidR="00525BA9" w:rsidRPr="00525BA9" w:rsidRDefault="00525BA9" w:rsidP="003171E0">
      <w:pPr>
        <w:spacing w:after="0"/>
        <w:rPr>
          <w:rFonts w:ascii="Open Sans" w:hAnsi="Open Sans" w:cs="Open Sans"/>
          <w:b/>
          <w:bCs/>
          <w:sz w:val="20"/>
          <w:szCs w:val="20"/>
          <w:lang w:val="en-GB"/>
        </w:rPr>
      </w:pPr>
      <w:r w:rsidRPr="00525BA9">
        <w:rPr>
          <w:rFonts w:ascii="Open Sans" w:hAnsi="Open Sans" w:cs="Open Sans"/>
          <w:b/>
          <w:bCs/>
          <w:sz w:val="20"/>
          <w:szCs w:val="20"/>
          <w:lang w:val="en-GB"/>
        </w:rPr>
        <w:t>RELEASED BY CATCHWORDS FOR: </w:t>
      </w:r>
    </w:p>
    <w:p w14:paraId="2097695C" w14:textId="77777777" w:rsidR="00525BA9" w:rsidRPr="00525BA9" w:rsidRDefault="00525BA9" w:rsidP="003171E0">
      <w:pPr>
        <w:spacing w:after="0"/>
        <w:rPr>
          <w:rFonts w:ascii="Open Sans" w:hAnsi="Open Sans" w:cs="Open Sans"/>
          <w:sz w:val="20"/>
          <w:szCs w:val="20"/>
          <w:lang w:val="en-GB"/>
        </w:rPr>
      </w:pPr>
      <w:r w:rsidRPr="00525BA9">
        <w:rPr>
          <w:rFonts w:ascii="Open Sans" w:hAnsi="Open Sans" w:cs="Open Sans"/>
          <w:sz w:val="20"/>
          <w:szCs w:val="20"/>
          <w:lang w:val="en-GB"/>
        </w:rPr>
        <w:t xml:space="preserve">New Africa Developments (NAD) </w:t>
      </w:r>
    </w:p>
    <w:p w14:paraId="184C49DA" w14:textId="33FEAE5C" w:rsidR="00525BA9" w:rsidRDefault="00525BA9" w:rsidP="003171E0">
      <w:pPr>
        <w:spacing w:after="0"/>
        <w:rPr>
          <w:rFonts w:ascii="Open Sans" w:hAnsi="Open Sans" w:cs="Open Sans"/>
          <w:sz w:val="20"/>
          <w:szCs w:val="20"/>
        </w:rPr>
      </w:pPr>
      <w:r w:rsidRPr="00525BA9">
        <w:rPr>
          <w:rFonts w:ascii="Open Sans" w:hAnsi="Open Sans" w:cs="Open Sans"/>
          <w:sz w:val="20"/>
          <w:szCs w:val="20"/>
        </w:rPr>
        <w:t>Tel: 012 662 3411</w:t>
      </w:r>
    </w:p>
    <w:p w14:paraId="56680786" w14:textId="77777777" w:rsidR="003171E0" w:rsidRPr="00525BA9" w:rsidRDefault="003171E0" w:rsidP="003171E0">
      <w:pPr>
        <w:spacing w:after="0"/>
        <w:rPr>
          <w:rFonts w:ascii="Open Sans" w:hAnsi="Open Sans" w:cs="Open Sans"/>
          <w:sz w:val="20"/>
          <w:szCs w:val="20"/>
        </w:rPr>
      </w:pPr>
    </w:p>
    <w:p w14:paraId="41B9E3AC" w14:textId="77777777" w:rsidR="00525BA9" w:rsidRPr="00525BA9" w:rsidRDefault="00525BA9" w:rsidP="003171E0">
      <w:pPr>
        <w:spacing w:after="0"/>
        <w:rPr>
          <w:rFonts w:ascii="Open Sans" w:hAnsi="Open Sans" w:cs="Open Sans"/>
          <w:b/>
          <w:bCs/>
          <w:sz w:val="20"/>
          <w:szCs w:val="20"/>
        </w:rPr>
      </w:pPr>
      <w:r w:rsidRPr="00525BA9">
        <w:rPr>
          <w:rFonts w:ascii="Open Sans" w:hAnsi="Open Sans" w:cs="Open Sans"/>
          <w:b/>
          <w:bCs/>
          <w:sz w:val="20"/>
          <w:szCs w:val="20"/>
        </w:rPr>
        <w:t>GET SOCIAL: </w:t>
      </w:r>
    </w:p>
    <w:p w14:paraId="13600F29" w14:textId="77777777" w:rsidR="00525BA9" w:rsidRPr="00525BA9" w:rsidRDefault="00525BA9" w:rsidP="003171E0">
      <w:pPr>
        <w:spacing w:after="0"/>
        <w:rPr>
          <w:rFonts w:ascii="Open Sans" w:hAnsi="Open Sans" w:cs="Open Sans"/>
          <w:sz w:val="20"/>
          <w:szCs w:val="20"/>
        </w:rPr>
      </w:pPr>
      <w:r w:rsidRPr="00525BA9">
        <w:rPr>
          <w:rFonts w:ascii="Open Sans" w:hAnsi="Open Sans" w:cs="Open Sans"/>
          <w:sz w:val="20"/>
          <w:szCs w:val="20"/>
        </w:rPr>
        <w:t xml:space="preserve">Follow NAD on </w:t>
      </w:r>
      <w:hyperlink r:id="rId6" w:history="1">
        <w:r w:rsidRPr="00525BA9">
          <w:rPr>
            <w:rStyle w:val="Hyperlink"/>
            <w:rFonts w:ascii="Open Sans" w:hAnsi="Open Sans" w:cs="Open Sans"/>
            <w:sz w:val="20"/>
            <w:szCs w:val="20"/>
          </w:rPr>
          <w:t>Facebook</w:t>
        </w:r>
      </w:hyperlink>
      <w:r w:rsidRPr="00525BA9">
        <w:rPr>
          <w:rFonts w:ascii="Open Sans" w:hAnsi="Open Sans" w:cs="Open Sans"/>
          <w:sz w:val="20"/>
          <w:szCs w:val="20"/>
        </w:rPr>
        <w:t xml:space="preserve"> |</w:t>
      </w:r>
      <w:hyperlink r:id="rId7" w:history="1">
        <w:r w:rsidRPr="00525BA9">
          <w:rPr>
            <w:rStyle w:val="Hyperlink"/>
            <w:rFonts w:ascii="Open Sans" w:hAnsi="Open Sans" w:cs="Open Sans"/>
            <w:sz w:val="20"/>
            <w:szCs w:val="20"/>
          </w:rPr>
          <w:t>LinkedIn</w:t>
        </w:r>
      </w:hyperlink>
      <w:r w:rsidRPr="00525BA9">
        <w:rPr>
          <w:rFonts w:ascii="Open Sans" w:hAnsi="Open Sans" w:cs="Open Sans"/>
          <w:sz w:val="20"/>
          <w:szCs w:val="20"/>
          <w:lang w:val="en-GB"/>
        </w:rPr>
        <w:t xml:space="preserve"> </w:t>
      </w:r>
      <w:r w:rsidRPr="00525BA9">
        <w:rPr>
          <w:rFonts w:ascii="Open Sans" w:hAnsi="Open Sans" w:cs="Open Sans"/>
          <w:sz w:val="20"/>
          <w:szCs w:val="20"/>
        </w:rPr>
        <w:t xml:space="preserve">| </w:t>
      </w:r>
      <w:hyperlink r:id="rId8" w:history="1">
        <w:r w:rsidRPr="00525BA9">
          <w:rPr>
            <w:rStyle w:val="Hyperlink"/>
            <w:rFonts w:ascii="Open Sans" w:hAnsi="Open Sans" w:cs="Open Sans"/>
            <w:sz w:val="20"/>
            <w:szCs w:val="20"/>
          </w:rPr>
          <w:t>Instagram </w:t>
        </w:r>
      </w:hyperlink>
      <w:r w:rsidRPr="00525BA9">
        <w:rPr>
          <w:rFonts w:ascii="Open Sans" w:hAnsi="Open Sans" w:cs="Open Sans"/>
          <w:sz w:val="20"/>
          <w:szCs w:val="20"/>
        </w:rPr>
        <w:t xml:space="preserve"> </w:t>
      </w:r>
    </w:p>
    <w:p w14:paraId="0F710DF6" w14:textId="54399215" w:rsidR="00525BA9" w:rsidRDefault="00525BA9" w:rsidP="003171E0">
      <w:pPr>
        <w:spacing w:after="0"/>
        <w:rPr>
          <w:rFonts w:ascii="Open Sans" w:hAnsi="Open Sans" w:cs="Open Sans"/>
          <w:sz w:val="20"/>
          <w:szCs w:val="20"/>
          <w:lang w:val="en-GB"/>
        </w:rPr>
      </w:pPr>
      <w:r w:rsidRPr="00525BA9">
        <w:rPr>
          <w:rFonts w:ascii="Open Sans" w:hAnsi="Open Sans" w:cs="Open Sans"/>
          <w:sz w:val="20"/>
          <w:szCs w:val="20"/>
          <w:lang w:val="en-GB"/>
        </w:rPr>
        <w:t xml:space="preserve">Follow Kalahari Mall on </w:t>
      </w:r>
      <w:hyperlink r:id="rId9" w:history="1">
        <w:r w:rsidRPr="00D74C98">
          <w:rPr>
            <w:rStyle w:val="Hyperlink"/>
            <w:rFonts w:ascii="Open Sans" w:hAnsi="Open Sans" w:cs="Open Sans"/>
            <w:sz w:val="20"/>
            <w:szCs w:val="20"/>
            <w:lang w:val="en-GB"/>
          </w:rPr>
          <w:t>Facebook</w:t>
        </w:r>
      </w:hyperlink>
    </w:p>
    <w:p w14:paraId="36973CC0" w14:textId="77777777" w:rsidR="003171E0" w:rsidRPr="00525BA9" w:rsidRDefault="003171E0" w:rsidP="003171E0">
      <w:pPr>
        <w:spacing w:after="0"/>
        <w:rPr>
          <w:rFonts w:ascii="Open Sans" w:hAnsi="Open Sans" w:cs="Open Sans"/>
          <w:sz w:val="20"/>
          <w:szCs w:val="20"/>
          <w:lang w:val="en-GB"/>
        </w:rPr>
      </w:pPr>
    </w:p>
    <w:p w14:paraId="790EE25B" w14:textId="0B85E7DA" w:rsidR="00525BA9" w:rsidRPr="003171E0" w:rsidRDefault="00525BA9">
      <w:pPr>
        <w:rPr>
          <w:rFonts w:ascii="Open Sans" w:hAnsi="Open Sans" w:cs="Open Sans"/>
          <w:sz w:val="20"/>
          <w:szCs w:val="20"/>
          <w:lang w:val="en-GB"/>
        </w:rPr>
      </w:pPr>
      <w:r w:rsidRPr="00525BA9">
        <w:rPr>
          <w:rFonts w:ascii="Open Sans" w:hAnsi="Open Sans" w:cs="Open Sans"/>
          <w:i/>
          <w:iCs/>
          <w:sz w:val="20"/>
          <w:szCs w:val="20"/>
        </w:rPr>
        <w:t>For more information or to book an interview, kindly contact: Angie Di Giovampaolo on 083 453 6668 or </w:t>
      </w:r>
      <w:hyperlink r:id="rId10" w:tooltip="mailto:bronwen@catchwords.co.za" w:history="1">
        <w:r w:rsidRPr="00525BA9">
          <w:rPr>
            <w:rStyle w:val="Hyperlink"/>
            <w:rFonts w:ascii="Open Sans" w:hAnsi="Open Sans" w:cs="Open Sans"/>
            <w:i/>
            <w:iCs/>
            <w:sz w:val="20"/>
            <w:szCs w:val="20"/>
          </w:rPr>
          <w:t>angie@catchwords.co.za</w:t>
        </w:r>
      </w:hyperlink>
      <w:r w:rsidRPr="00525BA9">
        <w:rPr>
          <w:rFonts w:ascii="Open Sans" w:hAnsi="Open Sans" w:cs="Open Sans"/>
          <w:i/>
          <w:iCs/>
          <w:sz w:val="20"/>
          <w:szCs w:val="20"/>
        </w:rPr>
        <w:t>.</w:t>
      </w:r>
      <w:r w:rsidRPr="00525BA9">
        <w:rPr>
          <w:rFonts w:ascii="Arial" w:hAnsi="Arial" w:cs="Arial"/>
          <w:i/>
          <w:iCs/>
          <w:sz w:val="20"/>
          <w:szCs w:val="20"/>
        </w:rPr>
        <w:t> </w:t>
      </w:r>
    </w:p>
    <w:sectPr w:rsidR="00525BA9" w:rsidRPr="003171E0" w:rsidSect="0085299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87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5858F" w14:textId="77777777" w:rsidR="00241E17" w:rsidRDefault="00241E17" w:rsidP="00852994">
      <w:pPr>
        <w:spacing w:after="0" w:line="240" w:lineRule="auto"/>
      </w:pPr>
      <w:r>
        <w:separator/>
      </w:r>
    </w:p>
  </w:endnote>
  <w:endnote w:type="continuationSeparator" w:id="0">
    <w:p w14:paraId="5775B088" w14:textId="77777777" w:rsidR="00241E17" w:rsidRDefault="00241E17" w:rsidP="0085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9DF3" w14:textId="77777777" w:rsidR="00852994" w:rsidRDefault="00852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D673" w14:textId="77777777" w:rsidR="00852994" w:rsidRDefault="00852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911C" w14:textId="77777777" w:rsidR="00852994" w:rsidRDefault="00852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565F" w14:textId="77777777" w:rsidR="00241E17" w:rsidRDefault="00241E17" w:rsidP="00852994">
      <w:pPr>
        <w:spacing w:after="0" w:line="240" w:lineRule="auto"/>
      </w:pPr>
      <w:r>
        <w:separator/>
      </w:r>
    </w:p>
  </w:footnote>
  <w:footnote w:type="continuationSeparator" w:id="0">
    <w:p w14:paraId="2C59EE4E" w14:textId="77777777" w:rsidR="00241E17" w:rsidRDefault="00241E17" w:rsidP="00852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B036" w14:textId="77777777" w:rsidR="00852994" w:rsidRDefault="00852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8C5E" w14:textId="77777777" w:rsidR="00852994" w:rsidRDefault="00852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76D4" w14:textId="00A93159" w:rsidR="00852994" w:rsidRDefault="00852994">
    <w:pPr>
      <w:pStyle w:val="Header"/>
    </w:pPr>
    <w:r>
      <w:rPr>
        <w:noProof/>
      </w:rPr>
      <w:drawing>
        <wp:anchor distT="0" distB="0" distL="114300" distR="114300" simplePos="0" relativeHeight="251659264" behindDoc="1" locked="0" layoutInCell="1" allowOverlap="1" wp14:anchorId="75D6DB9A" wp14:editId="247123B9">
          <wp:simplePos x="0" y="0"/>
          <wp:positionH relativeFrom="page">
            <wp:posOffset>-129540</wp:posOffset>
          </wp:positionH>
          <wp:positionV relativeFrom="paragraph">
            <wp:posOffset>-1113155</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B3"/>
    <w:rsid w:val="00142C25"/>
    <w:rsid w:val="001C1B88"/>
    <w:rsid w:val="00241E17"/>
    <w:rsid w:val="003171E0"/>
    <w:rsid w:val="00395048"/>
    <w:rsid w:val="003C3181"/>
    <w:rsid w:val="00445A1A"/>
    <w:rsid w:val="004F095D"/>
    <w:rsid w:val="004F71E5"/>
    <w:rsid w:val="004F7489"/>
    <w:rsid w:val="00525BA9"/>
    <w:rsid w:val="005C04E0"/>
    <w:rsid w:val="00643A05"/>
    <w:rsid w:val="00747ED3"/>
    <w:rsid w:val="00852994"/>
    <w:rsid w:val="00A155FB"/>
    <w:rsid w:val="00AB356A"/>
    <w:rsid w:val="00AE3BE8"/>
    <w:rsid w:val="00B00EB7"/>
    <w:rsid w:val="00B333FB"/>
    <w:rsid w:val="00B50E24"/>
    <w:rsid w:val="00BA0E27"/>
    <w:rsid w:val="00CE7EB3"/>
    <w:rsid w:val="00D74C98"/>
    <w:rsid w:val="00DF4662"/>
    <w:rsid w:val="00E15A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9AA2"/>
  <w15:chartTrackingRefBased/>
  <w15:docId w15:val="{C03D3BDA-A88F-451A-B91E-86117692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E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E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7E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7E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7E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7E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7E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E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E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7E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7E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7E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7E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7E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7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E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E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7EB3"/>
    <w:pPr>
      <w:spacing w:before="160"/>
      <w:jc w:val="center"/>
    </w:pPr>
    <w:rPr>
      <w:i/>
      <w:iCs/>
      <w:color w:val="404040" w:themeColor="text1" w:themeTint="BF"/>
    </w:rPr>
  </w:style>
  <w:style w:type="character" w:customStyle="1" w:styleId="QuoteChar">
    <w:name w:val="Quote Char"/>
    <w:basedOn w:val="DefaultParagraphFont"/>
    <w:link w:val="Quote"/>
    <w:uiPriority w:val="29"/>
    <w:rsid w:val="00CE7EB3"/>
    <w:rPr>
      <w:i/>
      <w:iCs/>
      <w:color w:val="404040" w:themeColor="text1" w:themeTint="BF"/>
    </w:rPr>
  </w:style>
  <w:style w:type="paragraph" w:styleId="ListParagraph">
    <w:name w:val="List Paragraph"/>
    <w:basedOn w:val="Normal"/>
    <w:uiPriority w:val="34"/>
    <w:qFormat/>
    <w:rsid w:val="00CE7EB3"/>
    <w:pPr>
      <w:ind w:left="720"/>
      <w:contextualSpacing/>
    </w:pPr>
  </w:style>
  <w:style w:type="character" w:styleId="IntenseEmphasis">
    <w:name w:val="Intense Emphasis"/>
    <w:basedOn w:val="DefaultParagraphFont"/>
    <w:uiPriority w:val="21"/>
    <w:qFormat/>
    <w:rsid w:val="00CE7EB3"/>
    <w:rPr>
      <w:i/>
      <w:iCs/>
      <w:color w:val="0F4761" w:themeColor="accent1" w:themeShade="BF"/>
    </w:rPr>
  </w:style>
  <w:style w:type="paragraph" w:styleId="IntenseQuote">
    <w:name w:val="Intense Quote"/>
    <w:basedOn w:val="Normal"/>
    <w:next w:val="Normal"/>
    <w:link w:val="IntenseQuoteChar"/>
    <w:uiPriority w:val="30"/>
    <w:qFormat/>
    <w:rsid w:val="00CE7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EB3"/>
    <w:rPr>
      <w:i/>
      <w:iCs/>
      <w:color w:val="0F4761" w:themeColor="accent1" w:themeShade="BF"/>
    </w:rPr>
  </w:style>
  <w:style w:type="character" w:styleId="IntenseReference">
    <w:name w:val="Intense Reference"/>
    <w:basedOn w:val="DefaultParagraphFont"/>
    <w:uiPriority w:val="32"/>
    <w:qFormat/>
    <w:rsid w:val="00CE7EB3"/>
    <w:rPr>
      <w:b/>
      <w:bCs/>
      <w:smallCaps/>
      <w:color w:val="0F4761" w:themeColor="accent1" w:themeShade="BF"/>
      <w:spacing w:val="5"/>
    </w:rPr>
  </w:style>
  <w:style w:type="paragraph" w:styleId="Header">
    <w:name w:val="header"/>
    <w:basedOn w:val="Normal"/>
    <w:link w:val="HeaderChar"/>
    <w:uiPriority w:val="99"/>
    <w:unhideWhenUsed/>
    <w:rsid w:val="00852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994"/>
  </w:style>
  <w:style w:type="paragraph" w:styleId="Footer">
    <w:name w:val="footer"/>
    <w:basedOn w:val="Normal"/>
    <w:link w:val="FooterChar"/>
    <w:uiPriority w:val="99"/>
    <w:unhideWhenUsed/>
    <w:rsid w:val="00852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94"/>
  </w:style>
  <w:style w:type="character" w:styleId="Hyperlink">
    <w:name w:val="Hyperlink"/>
    <w:rsid w:val="00525BA9"/>
    <w:rPr>
      <w:u w:val="single"/>
    </w:rPr>
  </w:style>
  <w:style w:type="character" w:styleId="UnresolvedMention">
    <w:name w:val="Unresolved Mention"/>
    <w:basedOn w:val="DefaultParagraphFont"/>
    <w:uiPriority w:val="99"/>
    <w:semiHidden/>
    <w:unhideWhenUsed/>
    <w:rsid w:val="00D74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newafricadevelopme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inkedin.com/company/new-africa-development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NewAfricaDevelopment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bronwen@catchwords.co.za" TargetMode="External"/><Relationship Id="rId4" Type="http://schemas.openxmlformats.org/officeDocument/2006/relationships/footnotes" Target="footnotes.xml"/><Relationship Id="rId9" Type="http://schemas.openxmlformats.org/officeDocument/2006/relationships/hyperlink" Target="https://www.facebook.com/KalahariMal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Cole</dc:creator>
  <cp:keywords/>
  <dc:description/>
  <cp:lastModifiedBy>Angie</cp:lastModifiedBy>
  <cp:revision>4</cp:revision>
  <dcterms:created xsi:type="dcterms:W3CDTF">2026-09-07T07:58:00Z</dcterms:created>
  <dcterms:modified xsi:type="dcterms:W3CDTF">2026-09-11T15:25:00Z</dcterms:modified>
</cp:coreProperties>
</file>