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52E" w14:textId="53E2FFFE" w:rsidR="00627F59" w:rsidRPr="002B368B" w:rsidRDefault="002B368B" w:rsidP="002E619F">
      <w:pPr>
        <w:spacing w:after="0"/>
        <w:rPr>
          <w:rFonts w:ascii="Trebuchet MS" w:hAnsi="Trebuchet MS"/>
          <w:lang w:val="en-ZA"/>
        </w:rPr>
      </w:pPr>
      <w:r w:rsidRPr="002B368B">
        <w:rPr>
          <w:rFonts w:ascii="Trebuchet MS" w:hAnsi="Trebuchet MS"/>
          <w:lang w:val="en-ZA"/>
        </w:rPr>
        <w:t xml:space="preserve">JOINT PRESS RELEASE FROM GROWTHPOINT HEALTHCARE PROPERTY HOLDINGS </w:t>
      </w:r>
      <w:r>
        <w:rPr>
          <w:rFonts w:ascii="Trebuchet MS" w:hAnsi="Trebuchet MS"/>
          <w:lang w:val="en-ZA"/>
        </w:rPr>
        <w:t>&amp;</w:t>
      </w:r>
      <w:r w:rsidRPr="002B368B">
        <w:rPr>
          <w:rFonts w:ascii="Trebuchet MS" w:hAnsi="Trebuchet MS"/>
          <w:lang w:val="en-ZA"/>
        </w:rPr>
        <w:t xml:space="preserve"> BUSAMED</w:t>
      </w:r>
    </w:p>
    <w:p w14:paraId="6A69D5F9" w14:textId="7BF19024" w:rsidR="00627F59" w:rsidRPr="00DA00AB" w:rsidRDefault="002B368B" w:rsidP="002E619F">
      <w:pPr>
        <w:spacing w:after="0"/>
        <w:rPr>
          <w:rFonts w:ascii="Trebuchet MS" w:hAnsi="Trebuchet MS"/>
          <w:lang w:val="en-ZA"/>
        </w:rPr>
      </w:pPr>
      <w:r>
        <w:rPr>
          <w:rFonts w:ascii="Trebuchet MS" w:hAnsi="Trebuchet MS"/>
          <w:lang w:val="en-ZA"/>
        </w:rPr>
        <w:t>1</w:t>
      </w:r>
      <w:r w:rsidR="0067091F">
        <w:rPr>
          <w:rFonts w:ascii="Trebuchet MS" w:hAnsi="Trebuchet MS"/>
          <w:lang w:val="en-ZA"/>
        </w:rPr>
        <w:t>2</w:t>
      </w:r>
      <w:r>
        <w:rPr>
          <w:rFonts w:ascii="Trebuchet MS" w:hAnsi="Trebuchet MS"/>
          <w:lang w:val="en-ZA"/>
        </w:rPr>
        <w:t xml:space="preserve"> June</w:t>
      </w:r>
      <w:r w:rsidR="00627F59" w:rsidRPr="00DA00AB">
        <w:rPr>
          <w:rFonts w:ascii="Trebuchet MS" w:hAnsi="Trebuchet MS"/>
          <w:lang w:val="en-ZA"/>
        </w:rPr>
        <w:t xml:space="preserve"> 2026</w:t>
      </w:r>
    </w:p>
    <w:p w14:paraId="4BCA1B5B" w14:textId="77777777" w:rsidR="002E619F" w:rsidRPr="00DA00AB" w:rsidRDefault="002E619F" w:rsidP="002E619F">
      <w:pPr>
        <w:spacing w:after="0"/>
        <w:rPr>
          <w:rFonts w:ascii="Trebuchet MS" w:hAnsi="Trebuchet MS"/>
          <w:lang w:val="en-ZA"/>
        </w:rPr>
      </w:pPr>
    </w:p>
    <w:p w14:paraId="3122EF3C" w14:textId="77777777" w:rsidR="0047217A" w:rsidRPr="00DA00AB" w:rsidRDefault="00627F59" w:rsidP="002E619F">
      <w:pPr>
        <w:spacing w:after="0"/>
        <w:jc w:val="center"/>
        <w:rPr>
          <w:rFonts w:ascii="Trebuchet MS" w:hAnsi="Trebuchet MS"/>
          <w:b/>
          <w:bCs/>
          <w:sz w:val="28"/>
          <w:szCs w:val="28"/>
          <w:lang w:val="en-ZA"/>
        </w:rPr>
      </w:pPr>
      <w:r w:rsidRPr="00627F59">
        <w:rPr>
          <w:rFonts w:ascii="Trebuchet MS" w:hAnsi="Trebuchet MS"/>
          <w:b/>
          <w:bCs/>
          <w:sz w:val="28"/>
          <w:szCs w:val="28"/>
          <w:lang w:val="en-ZA"/>
        </w:rPr>
        <w:t xml:space="preserve">Growthpoint Healthcare Property Holdings expands </w:t>
      </w:r>
    </w:p>
    <w:p w14:paraId="23A9A206" w14:textId="4FA61290" w:rsidR="00627F59" w:rsidRPr="00DA00AB" w:rsidRDefault="00627F59" w:rsidP="002E619F">
      <w:pPr>
        <w:spacing w:after="0"/>
        <w:jc w:val="center"/>
        <w:rPr>
          <w:rFonts w:ascii="Trebuchet MS" w:hAnsi="Trebuchet MS"/>
          <w:b/>
          <w:bCs/>
          <w:sz w:val="28"/>
          <w:szCs w:val="28"/>
          <w:lang w:val="en-ZA"/>
        </w:rPr>
      </w:pPr>
      <w:r w:rsidRPr="00627F59">
        <w:rPr>
          <w:rFonts w:ascii="Trebuchet MS" w:hAnsi="Trebuchet MS"/>
          <w:b/>
          <w:bCs/>
          <w:sz w:val="28"/>
          <w:szCs w:val="28"/>
          <w:lang w:val="en-ZA"/>
        </w:rPr>
        <w:t>Busamed Gateway Private Hospital</w:t>
      </w:r>
    </w:p>
    <w:p w14:paraId="60DBF581" w14:textId="77777777" w:rsidR="0047217A" w:rsidRPr="00DA00AB" w:rsidRDefault="0047217A" w:rsidP="002E619F">
      <w:pPr>
        <w:spacing w:after="0"/>
        <w:jc w:val="center"/>
        <w:rPr>
          <w:rFonts w:ascii="Trebuchet MS" w:hAnsi="Trebuchet MS"/>
          <w:b/>
          <w:bCs/>
          <w:lang w:val="en-ZA"/>
        </w:rPr>
      </w:pPr>
    </w:p>
    <w:p w14:paraId="09BD8B63" w14:textId="72F13B3E" w:rsidR="00627F59" w:rsidRPr="00DA00AB" w:rsidRDefault="00627F59" w:rsidP="002E619F">
      <w:pPr>
        <w:spacing w:after="0"/>
        <w:jc w:val="center"/>
        <w:rPr>
          <w:rFonts w:ascii="Trebuchet MS" w:hAnsi="Trebuchet MS"/>
          <w:i/>
          <w:iCs/>
          <w:sz w:val="24"/>
          <w:szCs w:val="24"/>
          <w:lang w:val="en-ZA"/>
        </w:rPr>
      </w:pPr>
      <w:r w:rsidRPr="00627F59">
        <w:rPr>
          <w:rFonts w:ascii="Trebuchet MS" w:hAnsi="Trebuchet MS"/>
          <w:i/>
          <w:iCs/>
          <w:sz w:val="24"/>
          <w:szCs w:val="24"/>
          <w:lang w:val="en-ZA"/>
        </w:rPr>
        <w:t>New theatre, ICU and high care beds and adult ward to significantly boost capacity at KwaZulu-Natal hospital</w:t>
      </w:r>
    </w:p>
    <w:p w14:paraId="006DD8DF" w14:textId="77777777" w:rsidR="002E619F" w:rsidRPr="00627F59" w:rsidRDefault="002E619F" w:rsidP="002E619F">
      <w:pPr>
        <w:spacing w:after="0"/>
        <w:rPr>
          <w:rFonts w:ascii="Trebuchet MS" w:hAnsi="Trebuchet MS"/>
          <w:lang w:val="en-ZA"/>
        </w:rPr>
      </w:pPr>
    </w:p>
    <w:p w14:paraId="47991747" w14:textId="4BAF97A2" w:rsidR="00627F59" w:rsidRPr="00DA00AB" w:rsidRDefault="00627F59" w:rsidP="0047217A">
      <w:pPr>
        <w:spacing w:after="0"/>
        <w:jc w:val="both"/>
        <w:rPr>
          <w:rFonts w:ascii="Trebuchet MS" w:hAnsi="Trebuchet MS"/>
          <w:b/>
          <w:bCs/>
          <w:lang w:val="en-ZA"/>
        </w:rPr>
      </w:pPr>
      <w:r w:rsidRPr="00627F59">
        <w:rPr>
          <w:rFonts w:ascii="Trebuchet MS" w:hAnsi="Trebuchet MS"/>
          <w:b/>
          <w:bCs/>
          <w:lang w:val="en-ZA"/>
        </w:rPr>
        <w:t xml:space="preserve">Growthpoint Healthcare Property Holdings (GHPH), South Africa’s first fund dedicated exclusively to healthcare and wellness real estate, and Busamed, </w:t>
      </w:r>
      <w:r w:rsidR="0047217A" w:rsidRPr="00DA00AB">
        <w:rPr>
          <w:rFonts w:ascii="Trebuchet MS" w:hAnsi="Trebuchet MS"/>
          <w:b/>
          <w:bCs/>
          <w:lang w:val="en-ZA"/>
        </w:rPr>
        <w:t>the award-winning South African private hospital group</w:t>
      </w:r>
      <w:r w:rsidRPr="00627F59">
        <w:rPr>
          <w:rFonts w:ascii="Trebuchet MS" w:hAnsi="Trebuchet MS"/>
          <w:b/>
          <w:bCs/>
          <w:lang w:val="en-ZA"/>
        </w:rPr>
        <w:t>, are nearing completion of a major expansion of Busamed Gateway Private Hospital</w:t>
      </w:r>
      <w:r w:rsidR="002E619F" w:rsidRPr="00DA00AB">
        <w:rPr>
          <w:rFonts w:ascii="Trebuchet MS" w:hAnsi="Trebuchet MS"/>
          <w:b/>
          <w:bCs/>
          <w:lang w:val="en-ZA"/>
        </w:rPr>
        <w:t xml:space="preserve">, </w:t>
      </w:r>
      <w:r w:rsidRPr="00627F59">
        <w:rPr>
          <w:rFonts w:ascii="Trebuchet MS" w:hAnsi="Trebuchet MS"/>
          <w:b/>
          <w:bCs/>
          <w:lang w:val="en-ZA"/>
        </w:rPr>
        <w:t>Umhlanga</w:t>
      </w:r>
      <w:r w:rsidR="002E619F" w:rsidRPr="00DA00AB">
        <w:rPr>
          <w:rFonts w:ascii="Trebuchet MS" w:hAnsi="Trebuchet MS"/>
          <w:b/>
          <w:bCs/>
          <w:lang w:val="en-ZA"/>
        </w:rPr>
        <w:t xml:space="preserve"> Ridge</w:t>
      </w:r>
      <w:r w:rsidRPr="00627F59">
        <w:rPr>
          <w:rFonts w:ascii="Trebuchet MS" w:hAnsi="Trebuchet MS"/>
          <w:b/>
          <w:bCs/>
          <w:lang w:val="en-ZA"/>
        </w:rPr>
        <w:t>, KwaZulu-Natal.</w:t>
      </w:r>
    </w:p>
    <w:p w14:paraId="67114D5A" w14:textId="77777777" w:rsidR="002E619F" w:rsidRPr="00627F59" w:rsidRDefault="002E619F" w:rsidP="002E619F">
      <w:pPr>
        <w:spacing w:after="0"/>
        <w:rPr>
          <w:rFonts w:ascii="Trebuchet MS" w:hAnsi="Trebuchet MS"/>
          <w:lang w:val="en-ZA"/>
        </w:rPr>
      </w:pPr>
    </w:p>
    <w:p w14:paraId="571ECF1D" w14:textId="2197D49D" w:rsidR="00627F59" w:rsidRPr="00DA00AB" w:rsidRDefault="00627F59" w:rsidP="002E619F">
      <w:pPr>
        <w:spacing w:after="0"/>
        <w:rPr>
          <w:rFonts w:ascii="Trebuchet MS" w:hAnsi="Trebuchet MS"/>
          <w:lang w:val="en-ZA"/>
        </w:rPr>
      </w:pPr>
      <w:r w:rsidRPr="00627F59">
        <w:rPr>
          <w:rFonts w:ascii="Trebuchet MS" w:hAnsi="Trebuchet MS"/>
          <w:lang w:val="en-ZA"/>
        </w:rPr>
        <w:t xml:space="preserve">The </w:t>
      </w:r>
      <w:r w:rsidR="002E619F" w:rsidRPr="00BC1F4A">
        <w:rPr>
          <w:rFonts w:ascii="Trebuchet MS" w:hAnsi="Trebuchet MS"/>
          <w:lang w:val="en-ZA"/>
        </w:rPr>
        <w:t>R</w:t>
      </w:r>
      <w:r w:rsidR="00945B27" w:rsidRPr="00BC1F4A">
        <w:rPr>
          <w:rFonts w:ascii="Trebuchet MS" w:hAnsi="Trebuchet MS"/>
          <w:lang w:val="en-ZA"/>
        </w:rPr>
        <w:t>60</w:t>
      </w:r>
      <w:r w:rsidR="002E619F" w:rsidRPr="00BC1F4A">
        <w:rPr>
          <w:rFonts w:ascii="Trebuchet MS" w:hAnsi="Trebuchet MS"/>
          <w:lang w:val="en-ZA"/>
        </w:rPr>
        <w:t xml:space="preserve"> million</w:t>
      </w:r>
      <w:r w:rsidR="002E619F" w:rsidRPr="00DA00AB">
        <w:rPr>
          <w:rFonts w:ascii="Trebuchet MS" w:hAnsi="Trebuchet MS"/>
          <w:lang w:val="en-ZA"/>
        </w:rPr>
        <w:t xml:space="preserve"> extension </w:t>
      </w:r>
      <w:r w:rsidRPr="00627F59">
        <w:rPr>
          <w:rFonts w:ascii="Trebuchet MS" w:hAnsi="Trebuchet MS"/>
          <w:lang w:val="en-ZA"/>
        </w:rPr>
        <w:t xml:space="preserve">marks the latest </w:t>
      </w:r>
      <w:r w:rsidR="002E619F" w:rsidRPr="00DA00AB">
        <w:rPr>
          <w:rFonts w:ascii="Trebuchet MS" w:hAnsi="Trebuchet MS"/>
          <w:lang w:val="en-ZA"/>
        </w:rPr>
        <w:t>investment by</w:t>
      </w:r>
      <w:r w:rsidRPr="00627F59">
        <w:rPr>
          <w:rFonts w:ascii="Trebuchet MS" w:hAnsi="Trebuchet MS"/>
          <w:lang w:val="en-ZA"/>
        </w:rPr>
        <w:t xml:space="preserve"> GHPH</w:t>
      </w:r>
      <w:r w:rsidR="0047217A" w:rsidRPr="00DA00AB">
        <w:rPr>
          <w:rFonts w:ascii="Trebuchet MS" w:hAnsi="Trebuchet MS"/>
          <w:lang w:val="en-ZA"/>
        </w:rPr>
        <w:t>, furthering its</w:t>
      </w:r>
      <w:r w:rsidR="002E619F" w:rsidRPr="00DA00AB">
        <w:rPr>
          <w:rFonts w:ascii="Trebuchet MS" w:hAnsi="Trebuchet MS"/>
          <w:lang w:val="en-ZA"/>
        </w:rPr>
        <w:t xml:space="preserve"> </w:t>
      </w:r>
      <w:r w:rsidRPr="00627F59">
        <w:rPr>
          <w:rFonts w:ascii="Trebuchet MS" w:hAnsi="Trebuchet MS"/>
          <w:lang w:val="en-ZA"/>
        </w:rPr>
        <w:t xml:space="preserve">strategy to grow and upgrade South Africa’s private healthcare infrastructure. Managed by Growthpoint Investment Partners — the fund management business of Growthpoint Properties (JSE: GRT), South Africa’s leading real estate investment trust — GHPH has </w:t>
      </w:r>
      <w:r w:rsidR="00F22AB7" w:rsidRPr="00627F59">
        <w:rPr>
          <w:rFonts w:ascii="Trebuchet MS" w:hAnsi="Trebuchet MS"/>
          <w:lang w:val="en-ZA"/>
        </w:rPr>
        <w:t>approximately</w:t>
      </w:r>
      <w:r w:rsidRPr="00627F59">
        <w:rPr>
          <w:rFonts w:ascii="Trebuchet MS" w:hAnsi="Trebuchet MS"/>
          <w:lang w:val="en-ZA"/>
        </w:rPr>
        <w:t xml:space="preserve"> R</w:t>
      </w:r>
      <w:r w:rsidR="00F22AB7">
        <w:rPr>
          <w:rFonts w:ascii="Trebuchet MS" w:hAnsi="Trebuchet MS"/>
          <w:lang w:val="en-ZA"/>
        </w:rPr>
        <w:t>7.3</w:t>
      </w:r>
      <w:r w:rsidR="00BC1F4A">
        <w:rPr>
          <w:rFonts w:ascii="Trebuchet MS" w:hAnsi="Trebuchet MS"/>
          <w:lang w:val="en-ZA"/>
        </w:rPr>
        <w:t xml:space="preserve"> </w:t>
      </w:r>
      <w:r w:rsidRPr="00627F59">
        <w:rPr>
          <w:rFonts w:ascii="Trebuchet MS" w:hAnsi="Trebuchet MS"/>
          <w:lang w:val="en-ZA"/>
        </w:rPr>
        <w:t>billion in assets under management across a portfolio of licensed healthcare facilities.</w:t>
      </w:r>
    </w:p>
    <w:p w14:paraId="063C0A6C" w14:textId="77777777" w:rsidR="002E619F" w:rsidRPr="00627F59" w:rsidRDefault="002E619F" w:rsidP="002E619F">
      <w:pPr>
        <w:spacing w:after="0"/>
        <w:rPr>
          <w:rFonts w:ascii="Trebuchet MS" w:hAnsi="Trebuchet MS"/>
          <w:lang w:val="en-ZA"/>
        </w:rPr>
      </w:pPr>
    </w:p>
    <w:p w14:paraId="53FC80F2" w14:textId="1AB98A63" w:rsidR="00627F59" w:rsidRPr="00DA00AB" w:rsidRDefault="002E619F" w:rsidP="002E619F">
      <w:pPr>
        <w:spacing w:after="0"/>
        <w:rPr>
          <w:rFonts w:ascii="Trebuchet MS" w:hAnsi="Trebuchet MS"/>
          <w:lang w:val="en-ZA"/>
        </w:rPr>
      </w:pPr>
      <w:r w:rsidRPr="0090003C">
        <w:rPr>
          <w:rFonts w:ascii="Trebuchet MS" w:hAnsi="Trebuchet MS"/>
        </w:rPr>
        <w:t>Busamed Gateway Private Hospital is a pioneering, purpose-built hospital.</w:t>
      </w:r>
      <w:r w:rsidRPr="0090003C">
        <w:rPr>
          <w:rFonts w:ascii="Trebuchet MS" w:hAnsi="Trebuchet MS"/>
          <w:lang w:val="en-ZA"/>
        </w:rPr>
        <w:t xml:space="preserve"> </w:t>
      </w:r>
      <w:r w:rsidR="0047217A" w:rsidRPr="0090003C">
        <w:rPr>
          <w:rFonts w:ascii="Trebuchet MS" w:hAnsi="Trebuchet MS"/>
          <w:lang w:val="en-ZA"/>
        </w:rPr>
        <w:t>Its</w:t>
      </w:r>
      <w:r w:rsidR="00627F59" w:rsidRPr="0090003C">
        <w:rPr>
          <w:rFonts w:ascii="Trebuchet MS" w:hAnsi="Trebuchet MS"/>
          <w:lang w:val="en-ZA"/>
        </w:rPr>
        <w:t xml:space="preserve"> expansion </w:t>
      </w:r>
      <w:r w:rsidR="0047217A" w:rsidRPr="0090003C">
        <w:rPr>
          <w:rFonts w:ascii="Trebuchet MS" w:hAnsi="Trebuchet MS"/>
          <w:lang w:val="en-ZA"/>
        </w:rPr>
        <w:t xml:space="preserve">increases the hospital’s surgical capacity with a </w:t>
      </w:r>
      <w:r w:rsidRPr="0090003C">
        <w:rPr>
          <w:rFonts w:ascii="Trebuchet MS" w:hAnsi="Trebuchet MS"/>
          <w:lang w:val="en-ZA"/>
        </w:rPr>
        <w:t>seventh operating theatre</w:t>
      </w:r>
      <w:r w:rsidR="00627F59" w:rsidRPr="0090003C">
        <w:rPr>
          <w:rFonts w:ascii="Trebuchet MS" w:hAnsi="Trebuchet MS"/>
          <w:lang w:val="en-ZA"/>
        </w:rPr>
        <w:t xml:space="preserve">, which has been operational since January 2026. </w:t>
      </w:r>
      <w:r w:rsidR="0090003C" w:rsidRPr="0090003C">
        <w:rPr>
          <w:rFonts w:ascii="Trebuchet MS" w:hAnsi="Trebuchet MS"/>
          <w:lang w:val="en-ZA"/>
        </w:rPr>
        <w:t>It has also opened</w:t>
      </w:r>
      <w:r w:rsidR="0047217A" w:rsidRPr="0090003C">
        <w:rPr>
          <w:rFonts w:ascii="Trebuchet MS" w:hAnsi="Trebuchet MS"/>
          <w:lang w:val="en-ZA"/>
        </w:rPr>
        <w:t xml:space="preserve"> a new </w:t>
      </w:r>
      <w:r w:rsidR="004A14DB" w:rsidRPr="0090003C">
        <w:rPr>
          <w:rFonts w:ascii="Trebuchet MS" w:hAnsi="Trebuchet MS"/>
          <w:lang w:val="en-ZA"/>
        </w:rPr>
        <w:t>18</w:t>
      </w:r>
      <w:r w:rsidR="0047217A" w:rsidRPr="0090003C">
        <w:rPr>
          <w:rFonts w:ascii="Trebuchet MS" w:hAnsi="Trebuchet MS"/>
          <w:lang w:val="en-ZA"/>
        </w:rPr>
        <w:t>-bed unit,</w:t>
      </w:r>
      <w:r w:rsidR="00627F59" w:rsidRPr="0090003C">
        <w:rPr>
          <w:rFonts w:ascii="Trebuchet MS" w:hAnsi="Trebuchet MS"/>
          <w:lang w:val="en-ZA"/>
        </w:rPr>
        <w:t xml:space="preserve"> </w:t>
      </w:r>
      <w:r w:rsidR="0047217A" w:rsidRPr="0090003C">
        <w:rPr>
          <w:rFonts w:ascii="Trebuchet MS" w:hAnsi="Trebuchet MS"/>
          <w:lang w:val="en-ZA"/>
        </w:rPr>
        <w:t xml:space="preserve">with </w:t>
      </w:r>
      <w:r w:rsidR="00627F59" w:rsidRPr="0090003C">
        <w:rPr>
          <w:rFonts w:ascii="Trebuchet MS" w:hAnsi="Trebuchet MS"/>
          <w:lang w:val="en-ZA"/>
        </w:rPr>
        <w:t>12 ICU beds and six high</w:t>
      </w:r>
      <w:r w:rsidRPr="0090003C">
        <w:rPr>
          <w:rFonts w:ascii="Trebuchet MS" w:hAnsi="Trebuchet MS"/>
          <w:lang w:val="en-ZA"/>
        </w:rPr>
        <w:t xml:space="preserve"> care</w:t>
      </w:r>
      <w:r w:rsidR="0047217A" w:rsidRPr="0090003C">
        <w:rPr>
          <w:rFonts w:ascii="Trebuchet MS" w:hAnsi="Trebuchet MS"/>
          <w:lang w:val="en-ZA"/>
        </w:rPr>
        <w:t xml:space="preserve"> beds</w:t>
      </w:r>
      <w:r w:rsidR="0090003C" w:rsidRPr="0090003C">
        <w:rPr>
          <w:rFonts w:ascii="Trebuchet MS" w:hAnsi="Trebuchet MS"/>
          <w:lang w:val="en-ZA"/>
        </w:rPr>
        <w:t>.</w:t>
      </w:r>
    </w:p>
    <w:p w14:paraId="6E8D8B1D" w14:textId="77777777" w:rsidR="002E619F" w:rsidRPr="00627F59" w:rsidRDefault="002E619F" w:rsidP="002E619F">
      <w:pPr>
        <w:spacing w:after="0"/>
        <w:rPr>
          <w:rFonts w:ascii="Trebuchet MS" w:hAnsi="Trebuchet MS"/>
          <w:lang w:val="en-ZA"/>
        </w:rPr>
      </w:pPr>
    </w:p>
    <w:p w14:paraId="18EBB5F5" w14:textId="77777777" w:rsidR="00627F59" w:rsidRPr="00DA00AB" w:rsidRDefault="00627F59" w:rsidP="002E619F">
      <w:pPr>
        <w:spacing w:after="0"/>
        <w:rPr>
          <w:rFonts w:ascii="Trebuchet MS" w:hAnsi="Trebuchet MS"/>
          <w:lang w:val="en-ZA"/>
        </w:rPr>
      </w:pPr>
      <w:r w:rsidRPr="00627F59">
        <w:rPr>
          <w:rFonts w:ascii="Trebuchet MS" w:hAnsi="Trebuchet MS"/>
          <w:lang w:val="en-ZA"/>
        </w:rPr>
        <w:t>A new 30-bed adult ward, including six isolation units, is under construction and is expected to open in the third quarter of 2026.</w:t>
      </w:r>
    </w:p>
    <w:p w14:paraId="6F400978" w14:textId="77777777" w:rsidR="001A19D0" w:rsidRPr="00DA00AB" w:rsidRDefault="001A19D0" w:rsidP="002E619F">
      <w:pPr>
        <w:spacing w:after="0"/>
        <w:rPr>
          <w:rFonts w:ascii="Trebuchet MS" w:hAnsi="Trebuchet MS"/>
          <w:lang w:val="en-ZA"/>
        </w:rPr>
      </w:pPr>
    </w:p>
    <w:p w14:paraId="65447EA9" w14:textId="4AFE122D" w:rsidR="001A19D0" w:rsidRPr="004A14DB" w:rsidRDefault="001A19D0" w:rsidP="002E619F">
      <w:pPr>
        <w:spacing w:after="0"/>
        <w:rPr>
          <w:rFonts w:ascii="Trebuchet MS" w:hAnsi="Trebuchet MS"/>
          <w:b/>
          <w:bCs/>
          <w:lang w:val="en-ZA"/>
        </w:rPr>
      </w:pPr>
      <w:r w:rsidRPr="00DA00AB">
        <w:rPr>
          <w:rFonts w:ascii="Trebuchet MS" w:hAnsi="Trebuchet MS"/>
          <w:i/>
          <w:iCs/>
        </w:rPr>
        <w:t>“The expansion of Busamed Gateway Private Hospital reflects exactly the kind of value-creating investment GHPH seeks to make. By partnering with world-class operators such as Busamed, we are expanding hospital capacity in Umhlanga and the broader KwaZulu-Natal region while building the healthcare infrastructure South Africa needs,”</w:t>
      </w:r>
      <w:r w:rsidRPr="00DA00AB">
        <w:rPr>
          <w:rFonts w:ascii="Trebuchet MS" w:hAnsi="Trebuchet MS"/>
        </w:rPr>
        <w:t xml:space="preserve"> says </w:t>
      </w:r>
      <w:r w:rsidRPr="004A14DB">
        <w:rPr>
          <w:rFonts w:ascii="Trebuchet MS" w:hAnsi="Trebuchet MS"/>
          <w:b/>
          <w:bCs/>
        </w:rPr>
        <w:t xml:space="preserve">Farhana Russell, Fund </w:t>
      </w:r>
      <w:r w:rsidR="00355BB7" w:rsidRPr="004A14DB">
        <w:rPr>
          <w:rFonts w:ascii="Trebuchet MS" w:hAnsi="Trebuchet MS"/>
          <w:b/>
          <w:bCs/>
        </w:rPr>
        <w:t>M</w:t>
      </w:r>
      <w:r w:rsidRPr="004A14DB">
        <w:rPr>
          <w:rFonts w:ascii="Trebuchet MS" w:hAnsi="Trebuchet MS"/>
          <w:b/>
          <w:bCs/>
        </w:rPr>
        <w:t>anager at Growthpoint Healthcare Property Holdings.</w:t>
      </w:r>
    </w:p>
    <w:p w14:paraId="2D9177AA" w14:textId="77777777" w:rsidR="002E619F" w:rsidRPr="00627F59" w:rsidRDefault="002E619F" w:rsidP="002E619F">
      <w:pPr>
        <w:spacing w:after="0"/>
        <w:rPr>
          <w:rFonts w:ascii="Trebuchet MS" w:hAnsi="Trebuchet MS"/>
          <w:lang w:val="en-ZA"/>
        </w:rPr>
      </w:pPr>
    </w:p>
    <w:p w14:paraId="61473A79" w14:textId="29C1094D" w:rsidR="004A14DB" w:rsidRPr="004A14DB" w:rsidRDefault="004A14DB" w:rsidP="004A14DB">
      <w:pPr>
        <w:spacing w:after="0"/>
        <w:rPr>
          <w:rFonts w:ascii="Trebuchet MS" w:hAnsi="Trebuchet MS"/>
          <w:i/>
          <w:iCs/>
        </w:rPr>
      </w:pPr>
      <w:r w:rsidRPr="004A14DB">
        <w:rPr>
          <w:rFonts w:ascii="Trebuchet MS" w:hAnsi="Trebuchet MS"/>
          <w:b/>
          <w:bCs/>
        </w:rPr>
        <w:t xml:space="preserve">Rafeek </w:t>
      </w:r>
      <w:proofErr w:type="spellStart"/>
      <w:r w:rsidRPr="004A14DB">
        <w:rPr>
          <w:rFonts w:ascii="Trebuchet MS" w:hAnsi="Trebuchet MS"/>
          <w:b/>
          <w:bCs/>
        </w:rPr>
        <w:t>Nakooda</w:t>
      </w:r>
      <w:proofErr w:type="spellEnd"/>
      <w:r w:rsidRPr="004A14DB">
        <w:rPr>
          <w:rFonts w:ascii="Trebuchet MS" w:hAnsi="Trebuchet MS"/>
          <w:b/>
          <w:bCs/>
        </w:rPr>
        <w:t>, Hospital Manager at Busamed Gateway Private Hospital, says</w:t>
      </w:r>
      <w:r w:rsidRPr="004A14DB">
        <w:rPr>
          <w:rFonts w:ascii="Trebuchet MS" w:hAnsi="Trebuchet MS"/>
        </w:rPr>
        <w:br/>
      </w:r>
      <w:r w:rsidRPr="004A14DB">
        <w:rPr>
          <w:rFonts w:ascii="Trebuchet MS" w:hAnsi="Trebuchet MS"/>
          <w:i/>
          <w:iCs/>
        </w:rPr>
        <w:t xml:space="preserve">“This expansion represents a meaningful step forward in strengthening our critical care capability. The addition of the new ICU and high care unit enhances our ability to manage increased volume of complex cases and deliver improved patient outcomes through a modern, specialised care environment” </w:t>
      </w:r>
    </w:p>
    <w:p w14:paraId="118AEC4B" w14:textId="77777777" w:rsidR="004A14DB" w:rsidRPr="004A14DB" w:rsidRDefault="004A14DB" w:rsidP="004A14DB">
      <w:pPr>
        <w:spacing w:after="0"/>
        <w:rPr>
          <w:rFonts w:ascii="Trebuchet MS" w:hAnsi="Trebuchet MS"/>
          <w:i/>
          <w:iCs/>
        </w:rPr>
      </w:pPr>
    </w:p>
    <w:p w14:paraId="049B1A9D" w14:textId="4323FB2E" w:rsidR="004A14DB" w:rsidRPr="004A14DB" w:rsidRDefault="004A14DB" w:rsidP="004A14DB">
      <w:pPr>
        <w:spacing w:after="0"/>
        <w:rPr>
          <w:rFonts w:ascii="Trebuchet MS" w:hAnsi="Trebuchet MS"/>
          <w:i/>
          <w:iCs/>
        </w:rPr>
      </w:pPr>
      <w:r w:rsidRPr="004A14DB">
        <w:rPr>
          <w:rFonts w:ascii="Trebuchet MS" w:hAnsi="Trebuchet MS"/>
          <w:i/>
          <w:iCs/>
        </w:rPr>
        <w:t>He adds “This development follows the recent expansion and relocation of our emergency unit, which has already increased capacity and improved patient flow. Together, these investments enable a more efficient, integrated approach to care — from emergency access through to intensive treatment — reinforcing our commitment to meeting the growing healthcare needs of the region.”</w:t>
      </w:r>
    </w:p>
    <w:p w14:paraId="67FC58D2" w14:textId="77777777" w:rsidR="001A3F2D" w:rsidRPr="00627F59" w:rsidRDefault="001A3F2D" w:rsidP="002E619F">
      <w:pPr>
        <w:spacing w:after="0"/>
        <w:rPr>
          <w:rFonts w:ascii="Trebuchet MS" w:hAnsi="Trebuchet MS"/>
          <w:lang w:val="en-ZA"/>
        </w:rPr>
      </w:pPr>
    </w:p>
    <w:p w14:paraId="4157B0E2" w14:textId="5EF4BD0C" w:rsidR="001A19D0" w:rsidRPr="00DA00AB" w:rsidRDefault="001A3F2D" w:rsidP="001A19D0">
      <w:pPr>
        <w:spacing w:after="0"/>
        <w:rPr>
          <w:rFonts w:ascii="Trebuchet MS" w:hAnsi="Trebuchet MS"/>
          <w:lang w:val="en-ZA"/>
        </w:rPr>
      </w:pPr>
      <w:r w:rsidRPr="00DA00AB">
        <w:rPr>
          <w:rFonts w:ascii="Trebuchet MS" w:hAnsi="Trebuchet MS"/>
          <w:lang w:val="en-ZA"/>
        </w:rPr>
        <w:t xml:space="preserve">The extension of Busamed Gateway deepens </w:t>
      </w:r>
      <w:r w:rsidR="001A19D0" w:rsidRPr="00DA00AB">
        <w:rPr>
          <w:rFonts w:ascii="Trebuchet MS" w:hAnsi="Trebuchet MS"/>
          <w:lang w:val="en-ZA"/>
        </w:rPr>
        <w:t xml:space="preserve">a well-established partnership. </w:t>
      </w:r>
      <w:r w:rsidR="00627F59" w:rsidRPr="00627F59">
        <w:rPr>
          <w:rFonts w:ascii="Trebuchet MS" w:hAnsi="Trebuchet MS"/>
          <w:lang w:val="en-ZA"/>
        </w:rPr>
        <w:t xml:space="preserve">Three of </w:t>
      </w:r>
      <w:r w:rsidR="001A19D0" w:rsidRPr="00DA00AB">
        <w:rPr>
          <w:rFonts w:ascii="Trebuchet MS" w:hAnsi="Trebuchet MS"/>
          <w:lang w:val="en-ZA"/>
        </w:rPr>
        <w:t xml:space="preserve">GHPH’s </w:t>
      </w:r>
      <w:r w:rsidR="00627F59" w:rsidRPr="00627F59">
        <w:rPr>
          <w:rFonts w:ascii="Trebuchet MS" w:hAnsi="Trebuchet MS"/>
          <w:lang w:val="en-ZA"/>
        </w:rPr>
        <w:t xml:space="preserve">hospital properties are operated by Busamed: Busamed Gateway Private Hospital </w:t>
      </w:r>
      <w:r w:rsidR="00627F59" w:rsidRPr="00627F59">
        <w:rPr>
          <w:rFonts w:ascii="Trebuchet MS" w:hAnsi="Trebuchet MS"/>
          <w:lang w:val="en-ZA"/>
        </w:rPr>
        <w:lastRenderedPageBreak/>
        <w:t xml:space="preserve">in Umhlanga, Busamed Hillcrest Private Hospital in Durban and </w:t>
      </w:r>
      <w:proofErr w:type="spellStart"/>
      <w:r w:rsidR="00627F59" w:rsidRPr="00627F59">
        <w:rPr>
          <w:rFonts w:ascii="Trebuchet MS" w:hAnsi="Trebuchet MS"/>
          <w:lang w:val="en-ZA"/>
        </w:rPr>
        <w:t>Busamed</w:t>
      </w:r>
      <w:proofErr w:type="spellEnd"/>
      <w:r w:rsidR="00627F59" w:rsidRPr="00627F59">
        <w:rPr>
          <w:rFonts w:ascii="Trebuchet MS" w:hAnsi="Trebuchet MS"/>
          <w:lang w:val="en-ZA"/>
        </w:rPr>
        <w:t xml:space="preserve"> </w:t>
      </w:r>
      <w:proofErr w:type="spellStart"/>
      <w:r w:rsidR="00627F59" w:rsidRPr="00627F59">
        <w:rPr>
          <w:rFonts w:ascii="Trebuchet MS" w:hAnsi="Trebuchet MS"/>
          <w:lang w:val="en-ZA"/>
        </w:rPr>
        <w:t>Paardevlei</w:t>
      </w:r>
      <w:proofErr w:type="spellEnd"/>
      <w:r w:rsidR="00627F59" w:rsidRPr="00627F59">
        <w:rPr>
          <w:rFonts w:ascii="Trebuchet MS" w:hAnsi="Trebuchet MS"/>
          <w:lang w:val="en-ZA"/>
        </w:rPr>
        <w:t xml:space="preserve"> Private Hospital in Cape Town.</w:t>
      </w:r>
      <w:r w:rsidR="001A19D0" w:rsidRPr="00DA00AB">
        <w:rPr>
          <w:rFonts w:ascii="Trebuchet MS" w:hAnsi="Trebuchet MS"/>
          <w:lang w:val="en-ZA"/>
        </w:rPr>
        <w:t xml:space="preserve"> </w:t>
      </w:r>
      <w:r w:rsidR="001A19D0" w:rsidRPr="00627F59">
        <w:rPr>
          <w:rFonts w:ascii="Trebuchet MS" w:hAnsi="Trebuchet MS"/>
          <w:lang w:val="en-ZA"/>
        </w:rPr>
        <w:t xml:space="preserve">GHPH’s portfolio includes </w:t>
      </w:r>
      <w:r w:rsidR="00BE5C28">
        <w:rPr>
          <w:rFonts w:ascii="Trebuchet MS" w:hAnsi="Trebuchet MS"/>
          <w:lang w:val="en-ZA"/>
        </w:rPr>
        <w:t>eight</w:t>
      </w:r>
      <w:r w:rsidR="001A19D0" w:rsidRPr="00627F59">
        <w:rPr>
          <w:rFonts w:ascii="Trebuchet MS" w:hAnsi="Trebuchet MS"/>
          <w:lang w:val="en-ZA"/>
        </w:rPr>
        <w:t xml:space="preserve"> operational hospitals, a pharmaceutical warehousing and distribution facility</w:t>
      </w:r>
      <w:r w:rsidR="001A19D0" w:rsidRPr="00DA00AB">
        <w:rPr>
          <w:rFonts w:ascii="Trebuchet MS" w:hAnsi="Trebuchet MS"/>
          <w:lang w:val="en-ZA"/>
        </w:rPr>
        <w:t xml:space="preserve"> and</w:t>
      </w:r>
      <w:r w:rsidR="001A19D0" w:rsidRPr="00627F59">
        <w:rPr>
          <w:rFonts w:ascii="Trebuchet MS" w:hAnsi="Trebuchet MS"/>
          <w:lang w:val="en-ZA"/>
        </w:rPr>
        <w:t xml:space="preserve"> medical consulting rooms</w:t>
      </w:r>
      <w:r w:rsidR="001A19D0" w:rsidRPr="00DA00AB">
        <w:rPr>
          <w:rFonts w:ascii="Trebuchet MS" w:hAnsi="Trebuchet MS"/>
          <w:lang w:val="en-ZA"/>
        </w:rPr>
        <w:t>, as well as</w:t>
      </w:r>
      <w:r w:rsidR="001A19D0" w:rsidRPr="00627F59">
        <w:rPr>
          <w:rFonts w:ascii="Trebuchet MS" w:hAnsi="Trebuchet MS"/>
          <w:lang w:val="en-ZA"/>
        </w:rPr>
        <w:t xml:space="preserve"> Auria Senior Living communities</w:t>
      </w:r>
      <w:r w:rsidR="001A19D0" w:rsidRPr="00DA00AB">
        <w:rPr>
          <w:rFonts w:ascii="Trebuchet MS" w:hAnsi="Trebuchet MS"/>
          <w:lang w:val="en-ZA"/>
        </w:rPr>
        <w:t xml:space="preserve"> across South Africa</w:t>
      </w:r>
      <w:r w:rsidR="001A19D0" w:rsidRPr="00627F59">
        <w:rPr>
          <w:rFonts w:ascii="Trebuchet MS" w:hAnsi="Trebuchet MS"/>
          <w:lang w:val="en-ZA"/>
        </w:rPr>
        <w:t>.</w:t>
      </w:r>
    </w:p>
    <w:p w14:paraId="001BD81D" w14:textId="77777777" w:rsidR="001A3F2D" w:rsidRPr="00627F59" w:rsidRDefault="001A3F2D" w:rsidP="002E619F">
      <w:pPr>
        <w:spacing w:after="0"/>
        <w:rPr>
          <w:rFonts w:ascii="Trebuchet MS" w:hAnsi="Trebuchet MS"/>
          <w:lang w:val="en-ZA"/>
        </w:rPr>
      </w:pPr>
    </w:p>
    <w:p w14:paraId="2E89DF1B" w14:textId="44C93DF9" w:rsidR="001A3F2D" w:rsidRPr="00DA00AB" w:rsidRDefault="00627F59" w:rsidP="002E619F">
      <w:pPr>
        <w:spacing w:after="0"/>
        <w:rPr>
          <w:rFonts w:ascii="Trebuchet MS" w:hAnsi="Trebuchet MS"/>
          <w:lang w:val="en-ZA"/>
        </w:rPr>
      </w:pPr>
      <w:r w:rsidRPr="00627F59">
        <w:rPr>
          <w:rFonts w:ascii="Trebuchet MS" w:hAnsi="Trebuchet MS"/>
          <w:lang w:val="en-ZA"/>
        </w:rPr>
        <w:t>GHPH is also investing in similar upgrades at Busamed Hillcrest Private Hospital, which are due for completion in the coming months, further strengthening healthcare infrastructure in KwaZulu-Natal.</w:t>
      </w:r>
    </w:p>
    <w:p w14:paraId="05BC1BE1" w14:textId="77777777" w:rsidR="00627F59" w:rsidRPr="00DA00AB" w:rsidRDefault="00627F59" w:rsidP="001A19D0">
      <w:pPr>
        <w:spacing w:after="0"/>
        <w:jc w:val="center"/>
        <w:rPr>
          <w:rFonts w:ascii="Trebuchet MS" w:hAnsi="Trebuchet MS"/>
          <w:b/>
          <w:bCs/>
          <w:lang w:val="en-ZA"/>
        </w:rPr>
      </w:pPr>
      <w:r w:rsidRPr="00627F59">
        <w:rPr>
          <w:rFonts w:ascii="Trebuchet MS" w:hAnsi="Trebuchet MS"/>
          <w:b/>
          <w:bCs/>
          <w:lang w:val="en-ZA"/>
        </w:rPr>
        <w:t>…/ends</w:t>
      </w:r>
    </w:p>
    <w:p w14:paraId="062FB56E" w14:textId="77777777" w:rsidR="001A19D0" w:rsidRPr="00627F59" w:rsidRDefault="001A19D0" w:rsidP="001A19D0">
      <w:pPr>
        <w:spacing w:after="0"/>
        <w:jc w:val="center"/>
        <w:rPr>
          <w:rFonts w:ascii="Trebuchet MS" w:hAnsi="Trebuchet MS"/>
          <w:b/>
          <w:bCs/>
          <w:lang w:val="en-ZA"/>
        </w:rPr>
      </w:pPr>
    </w:p>
    <w:p w14:paraId="62439ADE" w14:textId="5AEADE12" w:rsidR="00627F59" w:rsidRPr="00DA00AB" w:rsidRDefault="00627F59" w:rsidP="002E619F">
      <w:pPr>
        <w:spacing w:after="0"/>
        <w:rPr>
          <w:rFonts w:ascii="Trebuchet MS" w:hAnsi="Trebuchet MS"/>
          <w:sz w:val="20"/>
          <w:szCs w:val="20"/>
          <w:lang w:val="en-ZA"/>
        </w:rPr>
      </w:pPr>
      <w:r w:rsidRPr="00627F59">
        <w:rPr>
          <w:rFonts w:ascii="Trebuchet MS" w:hAnsi="Trebuchet MS"/>
          <w:b/>
          <w:bCs/>
          <w:sz w:val="20"/>
          <w:szCs w:val="20"/>
          <w:lang w:val="en-ZA"/>
        </w:rPr>
        <w:t>About Growthpoint Healthcare Property Holdings (GHPH)</w:t>
      </w:r>
      <w:r w:rsidRPr="00627F59">
        <w:rPr>
          <w:rFonts w:ascii="Trebuchet MS" w:hAnsi="Trebuchet MS"/>
          <w:sz w:val="20"/>
          <w:szCs w:val="20"/>
          <w:lang w:val="en-ZA"/>
        </w:rPr>
        <w:br/>
        <w:t>Growthpoint Healthcare Property Holdings (GHPH) is managed by Growthpoint Investment Partners, the fund management arm of Growthpoint Properties (JSE: GRT). As South Africa’s first fund dedicated exclusively to healthcare and wellness real estate, GHPH has built a resilient portfolio of licensed healthcare facilities, including acute, day and specialist hospitals, hospital-linked consulting rooms, later living communities, and laboratories and biotechnology assets.</w:t>
      </w:r>
      <w:r w:rsidR="001A19D0" w:rsidRPr="00DA00AB">
        <w:rPr>
          <w:rFonts w:ascii="Trebuchet MS" w:hAnsi="Trebuchet MS"/>
          <w:sz w:val="20"/>
          <w:szCs w:val="20"/>
          <w:lang w:val="en-ZA"/>
        </w:rPr>
        <w:t xml:space="preserve"> </w:t>
      </w:r>
      <w:r w:rsidRPr="00627F59">
        <w:rPr>
          <w:rFonts w:ascii="Trebuchet MS" w:hAnsi="Trebuchet MS"/>
          <w:sz w:val="20"/>
          <w:szCs w:val="20"/>
          <w:lang w:val="en-ZA"/>
        </w:rPr>
        <w:t>The fund’s mandate is to acquire and develop healthcare properties, whether by building new facilities, expanding or upgrading existing assets, or acquiring operational properties to unlock growth capital for their operators. Growthpoint Properties holds a 39.1% stake in GHPH, which has attracted strong investor interest and has raised more than R</w:t>
      </w:r>
      <w:r w:rsidR="00BC1F4A">
        <w:rPr>
          <w:rFonts w:ascii="Trebuchet MS" w:hAnsi="Trebuchet MS"/>
          <w:sz w:val="20"/>
          <w:szCs w:val="20"/>
          <w:lang w:val="en-ZA"/>
        </w:rPr>
        <w:t xml:space="preserve">2.4 </w:t>
      </w:r>
      <w:r w:rsidRPr="00627F59">
        <w:rPr>
          <w:rFonts w:ascii="Trebuchet MS" w:hAnsi="Trebuchet MS"/>
          <w:sz w:val="20"/>
          <w:szCs w:val="20"/>
          <w:lang w:val="en-ZA"/>
        </w:rPr>
        <w:t>billion from third-party investors to date.</w:t>
      </w:r>
    </w:p>
    <w:p w14:paraId="76744C4F" w14:textId="77777777" w:rsidR="001A19D0" w:rsidRPr="00DA00AB" w:rsidRDefault="001A19D0" w:rsidP="002E619F">
      <w:pPr>
        <w:spacing w:after="0"/>
        <w:rPr>
          <w:rFonts w:ascii="Trebuchet MS" w:hAnsi="Trebuchet MS"/>
          <w:sz w:val="20"/>
          <w:szCs w:val="20"/>
          <w:lang w:val="en-ZA"/>
        </w:rPr>
      </w:pPr>
    </w:p>
    <w:p w14:paraId="1C0B41C6"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b/>
          <w:bCs/>
          <w:sz w:val="20"/>
          <w:szCs w:val="20"/>
          <w:lang w:val="en-ZA"/>
        </w:rPr>
        <w:t>About Growthpoint Properties</w:t>
      </w:r>
    </w:p>
    <w:p w14:paraId="76E71700" w14:textId="2B74D9AD" w:rsid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4" w:history="1">
        <w:r w:rsidRPr="00DA00AB">
          <w:rPr>
            <w:rStyle w:val="Hyperlink"/>
            <w:rFonts w:ascii="Trebuchet MS" w:hAnsi="Trebuchet MS"/>
            <w:sz w:val="20"/>
            <w:szCs w:val="20"/>
            <w:lang w:val="en-ZA"/>
          </w:rPr>
          <w:t>growthpoint.co.za</w:t>
        </w:r>
      </w:hyperlink>
      <w:r w:rsidRPr="00DA00AB">
        <w:rPr>
          <w:rFonts w:ascii="Trebuchet MS" w:hAnsi="Trebuchet MS"/>
          <w:sz w:val="20"/>
          <w:szCs w:val="20"/>
          <w:lang w:val="en-ZA"/>
        </w:rPr>
        <w:t> for more information. Connect with Growthpoint on </w:t>
      </w:r>
      <w:hyperlink r:id="rId5" w:history="1">
        <w:r w:rsidRPr="00DA00AB">
          <w:rPr>
            <w:rStyle w:val="Hyperlink"/>
            <w:rFonts w:ascii="Trebuchet MS" w:hAnsi="Trebuchet MS"/>
            <w:sz w:val="20"/>
            <w:szCs w:val="20"/>
            <w:lang w:val="en-ZA"/>
          </w:rPr>
          <w:t>Facebook</w:t>
        </w:r>
      </w:hyperlink>
      <w:r w:rsidRPr="00DA00AB">
        <w:rPr>
          <w:rFonts w:ascii="Trebuchet MS" w:hAnsi="Trebuchet MS"/>
          <w:sz w:val="20"/>
          <w:szCs w:val="20"/>
          <w:lang w:val="en-ZA"/>
        </w:rPr>
        <w:t>, </w:t>
      </w:r>
      <w:hyperlink r:id="rId6" w:history="1">
        <w:r w:rsidRPr="00DA00AB">
          <w:rPr>
            <w:rStyle w:val="Hyperlink"/>
            <w:rFonts w:ascii="Trebuchet MS" w:hAnsi="Trebuchet MS"/>
            <w:sz w:val="20"/>
            <w:szCs w:val="20"/>
            <w:lang w:val="en-ZA"/>
          </w:rPr>
          <w:t>LinkedIn</w:t>
        </w:r>
      </w:hyperlink>
      <w:r w:rsidRPr="00DA00AB">
        <w:rPr>
          <w:rFonts w:ascii="Trebuchet MS" w:hAnsi="Trebuchet MS"/>
          <w:sz w:val="20"/>
          <w:szCs w:val="20"/>
          <w:lang w:val="en-ZA"/>
        </w:rPr>
        <w:t> and </w:t>
      </w:r>
      <w:hyperlink r:id="rId7" w:history="1">
        <w:r w:rsidRPr="00DA00AB">
          <w:rPr>
            <w:rStyle w:val="Hyperlink"/>
            <w:rFonts w:ascii="Trebuchet MS" w:hAnsi="Trebuchet MS"/>
            <w:sz w:val="20"/>
            <w:szCs w:val="20"/>
            <w:lang w:val="en-ZA"/>
          </w:rPr>
          <w:t>YouTube</w:t>
        </w:r>
      </w:hyperlink>
      <w:r w:rsidRPr="00DA00AB">
        <w:rPr>
          <w:rFonts w:ascii="Trebuchet MS" w:hAnsi="Trebuchet MS"/>
          <w:sz w:val="20"/>
          <w:szCs w:val="20"/>
          <w:lang w:val="en-ZA"/>
        </w:rPr>
        <w:t>.</w:t>
      </w:r>
    </w:p>
    <w:p w14:paraId="108A31DF" w14:textId="77777777" w:rsidR="00DA00AB" w:rsidRDefault="00DA00AB" w:rsidP="00DA00AB">
      <w:pPr>
        <w:spacing w:after="0"/>
        <w:rPr>
          <w:rFonts w:ascii="Trebuchet MS" w:hAnsi="Trebuchet MS"/>
          <w:sz w:val="20"/>
          <w:szCs w:val="20"/>
          <w:lang w:val="en-ZA"/>
        </w:rPr>
      </w:pPr>
    </w:p>
    <w:p w14:paraId="000AB122" w14:textId="77777777" w:rsidR="004A14DB" w:rsidRPr="004A14DB" w:rsidRDefault="004A14DB" w:rsidP="004A14DB">
      <w:pPr>
        <w:spacing w:after="0"/>
        <w:rPr>
          <w:rFonts w:ascii="Trebuchet MS" w:hAnsi="Trebuchet MS"/>
          <w:sz w:val="20"/>
          <w:szCs w:val="20"/>
        </w:rPr>
      </w:pPr>
      <w:r w:rsidRPr="004A14DB">
        <w:rPr>
          <w:rFonts w:ascii="Trebuchet MS" w:hAnsi="Trebuchet MS"/>
          <w:b/>
          <w:bCs/>
          <w:sz w:val="20"/>
          <w:szCs w:val="20"/>
        </w:rPr>
        <w:t>About Busamed</w:t>
      </w:r>
    </w:p>
    <w:p w14:paraId="353A07D2" w14:textId="77777777" w:rsidR="004A14DB" w:rsidRPr="004A14DB" w:rsidRDefault="004A14DB" w:rsidP="004A14DB">
      <w:pPr>
        <w:spacing w:after="0"/>
        <w:rPr>
          <w:rFonts w:ascii="Trebuchet MS" w:hAnsi="Trebuchet MS"/>
          <w:sz w:val="20"/>
          <w:szCs w:val="20"/>
        </w:rPr>
      </w:pPr>
      <w:r w:rsidRPr="004A14DB">
        <w:rPr>
          <w:rFonts w:ascii="Trebuchet MS" w:hAnsi="Trebuchet MS"/>
          <w:sz w:val="20"/>
          <w:szCs w:val="20"/>
        </w:rPr>
        <w:t>Busamed is a leading South African private healthcare group focused on delivering high-quality, patient-centred care through purpose-built hospitals and advanced medical technology. The group operates a growing network of modern hospitals across the country, offering a broad range of specialised services supported by experienced clinical professionals. Busamed is committed to clinical excellence, innovation and continuous investment in healthcare infrastructure to meet the evolving needs of the communities it serves.</w:t>
      </w:r>
    </w:p>
    <w:p w14:paraId="42A02EE0" w14:textId="77777777" w:rsidR="00DA00AB" w:rsidRPr="00DA00AB" w:rsidRDefault="00DA00AB" w:rsidP="00DA00AB">
      <w:pPr>
        <w:spacing w:after="0"/>
        <w:rPr>
          <w:rFonts w:ascii="Trebuchet MS" w:hAnsi="Trebuchet MS"/>
          <w:sz w:val="20"/>
          <w:szCs w:val="20"/>
          <w:lang w:val="en-ZA"/>
        </w:rPr>
      </w:pPr>
    </w:p>
    <w:p w14:paraId="1A6A658C"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b/>
          <w:bCs/>
          <w:sz w:val="20"/>
          <w:szCs w:val="20"/>
          <w:lang w:val="en-ZA"/>
        </w:rPr>
        <w:t>RELEASED BY CATCHWORDS FOR:</w:t>
      </w:r>
    </w:p>
    <w:p w14:paraId="7EC659C9"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Growthpoint Properties Limited</w:t>
      </w:r>
    </w:p>
    <w:p w14:paraId="1A6F817D"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Cindi-Leigh Breed</w:t>
      </w:r>
    </w:p>
    <w:p w14:paraId="42C7497D"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Head, Marketing &amp; Communication</w:t>
      </w:r>
    </w:p>
    <w:p w14:paraId="725B1946" w14:textId="77777777" w:rsidR="00DA00AB" w:rsidRP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Tel: +27 (0) 11 944 6288</w:t>
      </w:r>
    </w:p>
    <w:p w14:paraId="2BE57C9B" w14:textId="147942AE" w:rsidR="00DA00AB" w:rsidRPr="00DA00AB" w:rsidRDefault="00DA00AB" w:rsidP="00DA00AB">
      <w:pPr>
        <w:spacing w:after="0"/>
        <w:rPr>
          <w:rFonts w:ascii="Trebuchet MS" w:hAnsi="Trebuchet MS"/>
          <w:sz w:val="20"/>
          <w:szCs w:val="20"/>
          <w:lang w:val="en-ZA"/>
        </w:rPr>
      </w:pPr>
      <w:r w:rsidRPr="00DA00AB">
        <w:rPr>
          <w:rFonts w:ascii="Trebuchet MS" w:hAnsi="Trebuchet MS"/>
          <w:sz w:val="20"/>
          <w:szCs w:val="20"/>
          <w:lang w:val="en-ZA"/>
        </w:rPr>
        <w:t>Media contact</w:t>
      </w:r>
      <w:r>
        <w:rPr>
          <w:rFonts w:ascii="Trebuchet MS" w:hAnsi="Trebuchet MS"/>
          <w:i/>
          <w:iCs/>
          <w:sz w:val="20"/>
          <w:szCs w:val="20"/>
          <w:lang w:val="en-ZA"/>
        </w:rPr>
        <w:t xml:space="preserve">: </w:t>
      </w:r>
      <w:r w:rsidRPr="00DA00AB">
        <w:rPr>
          <w:rFonts w:ascii="Trebuchet MS" w:hAnsi="Trebuchet MS"/>
          <w:i/>
          <w:iCs/>
          <w:sz w:val="20"/>
          <w:szCs w:val="20"/>
          <w:lang w:val="en-ZA"/>
        </w:rPr>
        <w:t>For more information or to book an interview, kindly contact Bronwen Noble at 083 453 6668 or </w:t>
      </w:r>
      <w:hyperlink r:id="rId8" w:history="1">
        <w:r w:rsidRPr="00DA00AB">
          <w:rPr>
            <w:rStyle w:val="Hyperlink"/>
            <w:rFonts w:ascii="Trebuchet MS" w:hAnsi="Trebuchet MS"/>
            <w:i/>
            <w:iCs/>
            <w:sz w:val="20"/>
            <w:szCs w:val="20"/>
            <w:lang w:val="en-ZA"/>
          </w:rPr>
          <w:t>bronwen@catchwords.co.za</w:t>
        </w:r>
      </w:hyperlink>
      <w:r w:rsidRPr="00DA00AB">
        <w:rPr>
          <w:rFonts w:ascii="Trebuchet MS" w:hAnsi="Trebuchet MS"/>
          <w:i/>
          <w:iCs/>
          <w:sz w:val="20"/>
          <w:szCs w:val="20"/>
          <w:lang w:val="en-ZA"/>
        </w:rPr>
        <w:t>. </w:t>
      </w:r>
    </w:p>
    <w:p w14:paraId="376238B6" w14:textId="77777777" w:rsidR="00A82D20" w:rsidRPr="00DA00AB" w:rsidRDefault="00A82D20" w:rsidP="002E619F">
      <w:pPr>
        <w:spacing w:after="0"/>
        <w:rPr>
          <w:rFonts w:ascii="Trebuchet MS" w:hAnsi="Trebuchet MS"/>
          <w:sz w:val="20"/>
          <w:szCs w:val="20"/>
          <w:lang w:val="en-ZA"/>
        </w:rPr>
      </w:pPr>
    </w:p>
    <w:p w14:paraId="30CFB1FA" w14:textId="77777777" w:rsidR="00A82D20" w:rsidRPr="00627F59" w:rsidRDefault="00A82D20" w:rsidP="002E619F">
      <w:pPr>
        <w:spacing w:after="0"/>
        <w:rPr>
          <w:rFonts w:ascii="Trebuchet MS" w:hAnsi="Trebuchet MS"/>
          <w:sz w:val="20"/>
          <w:szCs w:val="20"/>
          <w:lang w:val="en-ZA"/>
        </w:rPr>
      </w:pPr>
    </w:p>
    <w:p w14:paraId="4AB0AC9E" w14:textId="77777777" w:rsidR="007931D2" w:rsidRDefault="007931D2" w:rsidP="002E619F">
      <w:pPr>
        <w:spacing w:after="0"/>
      </w:pPr>
    </w:p>
    <w:sectPr w:rsidR="00793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59"/>
    <w:rsid w:val="00043112"/>
    <w:rsid w:val="000B7ADF"/>
    <w:rsid w:val="001A19D0"/>
    <w:rsid w:val="001A3F2D"/>
    <w:rsid w:val="001C7362"/>
    <w:rsid w:val="002A2C63"/>
    <w:rsid w:val="002B368B"/>
    <w:rsid w:val="002C5CEC"/>
    <w:rsid w:val="002E619F"/>
    <w:rsid w:val="0031725E"/>
    <w:rsid w:val="00355BB7"/>
    <w:rsid w:val="003D6DA3"/>
    <w:rsid w:val="0047217A"/>
    <w:rsid w:val="00475E4D"/>
    <w:rsid w:val="004A14DB"/>
    <w:rsid w:val="004E48E7"/>
    <w:rsid w:val="00562718"/>
    <w:rsid w:val="0058319C"/>
    <w:rsid w:val="005E02D2"/>
    <w:rsid w:val="00627F59"/>
    <w:rsid w:val="0067091F"/>
    <w:rsid w:val="007348F4"/>
    <w:rsid w:val="007931D2"/>
    <w:rsid w:val="007C4921"/>
    <w:rsid w:val="00856A78"/>
    <w:rsid w:val="008D25A7"/>
    <w:rsid w:val="0090003C"/>
    <w:rsid w:val="00944B56"/>
    <w:rsid w:val="00945B27"/>
    <w:rsid w:val="0097760F"/>
    <w:rsid w:val="009E7A47"/>
    <w:rsid w:val="009F0F29"/>
    <w:rsid w:val="00A82D20"/>
    <w:rsid w:val="00AA7827"/>
    <w:rsid w:val="00AC26D2"/>
    <w:rsid w:val="00B57ABB"/>
    <w:rsid w:val="00B649B8"/>
    <w:rsid w:val="00BC1F4A"/>
    <w:rsid w:val="00BD5B52"/>
    <w:rsid w:val="00BE5C28"/>
    <w:rsid w:val="00DA00AB"/>
    <w:rsid w:val="00E4651D"/>
    <w:rsid w:val="00F22A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6280"/>
  <w15:chartTrackingRefBased/>
  <w15:docId w15:val="{D12E236A-CE96-46DC-B1DF-1E1AE862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2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5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27F5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27F5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27F5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27F5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27F5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27F5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27F5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27F5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2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F5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F5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7F59"/>
    <w:pPr>
      <w:spacing w:before="160"/>
      <w:jc w:val="center"/>
    </w:pPr>
    <w:rPr>
      <w:i/>
      <w:iCs/>
      <w:color w:val="404040" w:themeColor="text1" w:themeTint="BF"/>
    </w:rPr>
  </w:style>
  <w:style w:type="character" w:customStyle="1" w:styleId="QuoteChar">
    <w:name w:val="Quote Char"/>
    <w:basedOn w:val="DefaultParagraphFont"/>
    <w:link w:val="Quote"/>
    <w:uiPriority w:val="29"/>
    <w:rsid w:val="00627F59"/>
    <w:rPr>
      <w:i/>
      <w:iCs/>
      <w:color w:val="404040" w:themeColor="text1" w:themeTint="BF"/>
      <w:lang w:val="en-GB"/>
    </w:rPr>
  </w:style>
  <w:style w:type="paragraph" w:styleId="ListParagraph">
    <w:name w:val="List Paragraph"/>
    <w:basedOn w:val="Normal"/>
    <w:uiPriority w:val="34"/>
    <w:qFormat/>
    <w:rsid w:val="00627F59"/>
    <w:pPr>
      <w:ind w:left="720"/>
      <w:contextualSpacing/>
    </w:pPr>
  </w:style>
  <w:style w:type="character" w:styleId="IntenseEmphasis">
    <w:name w:val="Intense Emphasis"/>
    <w:basedOn w:val="DefaultParagraphFont"/>
    <w:uiPriority w:val="21"/>
    <w:qFormat/>
    <w:rsid w:val="00627F59"/>
    <w:rPr>
      <w:i/>
      <w:iCs/>
      <w:color w:val="0F4761" w:themeColor="accent1" w:themeShade="BF"/>
    </w:rPr>
  </w:style>
  <w:style w:type="paragraph" w:styleId="IntenseQuote">
    <w:name w:val="Intense Quote"/>
    <w:basedOn w:val="Normal"/>
    <w:next w:val="Normal"/>
    <w:link w:val="IntenseQuoteChar"/>
    <w:uiPriority w:val="30"/>
    <w:qFormat/>
    <w:rsid w:val="0062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F59"/>
    <w:rPr>
      <w:i/>
      <w:iCs/>
      <w:color w:val="0F4761" w:themeColor="accent1" w:themeShade="BF"/>
      <w:lang w:val="en-GB"/>
    </w:rPr>
  </w:style>
  <w:style w:type="character" w:styleId="IntenseReference">
    <w:name w:val="Intense Reference"/>
    <w:basedOn w:val="DefaultParagraphFont"/>
    <w:uiPriority w:val="32"/>
    <w:qFormat/>
    <w:rsid w:val="00627F59"/>
    <w:rPr>
      <w:b/>
      <w:bCs/>
      <w:smallCaps/>
      <w:color w:val="0F4761" w:themeColor="accent1" w:themeShade="BF"/>
      <w:spacing w:val="5"/>
    </w:rPr>
  </w:style>
  <w:style w:type="character" w:styleId="Hyperlink">
    <w:name w:val="Hyperlink"/>
    <w:basedOn w:val="DefaultParagraphFont"/>
    <w:uiPriority w:val="99"/>
    <w:unhideWhenUsed/>
    <w:rsid w:val="00DA00AB"/>
    <w:rPr>
      <w:color w:val="467886" w:themeColor="hyperlink"/>
      <w:u w:val="single"/>
    </w:rPr>
  </w:style>
  <w:style w:type="character" w:styleId="UnresolvedMention">
    <w:name w:val="Unresolved Mention"/>
    <w:basedOn w:val="DefaultParagraphFont"/>
    <w:uiPriority w:val="99"/>
    <w:semiHidden/>
    <w:unhideWhenUsed/>
    <w:rsid w:val="00DA00AB"/>
    <w:rPr>
      <w:color w:val="605E5C"/>
      <w:shd w:val="clear" w:color="auto" w:fill="E1DFDD"/>
    </w:rPr>
  </w:style>
  <w:style w:type="character" w:styleId="CommentReference">
    <w:name w:val="annotation reference"/>
    <w:basedOn w:val="DefaultParagraphFont"/>
    <w:uiPriority w:val="99"/>
    <w:semiHidden/>
    <w:unhideWhenUsed/>
    <w:rsid w:val="008D25A7"/>
    <w:rPr>
      <w:sz w:val="16"/>
      <w:szCs w:val="16"/>
    </w:rPr>
  </w:style>
  <w:style w:type="paragraph" w:styleId="CommentText">
    <w:name w:val="annotation text"/>
    <w:basedOn w:val="Normal"/>
    <w:link w:val="CommentTextChar"/>
    <w:uiPriority w:val="99"/>
    <w:semiHidden/>
    <w:unhideWhenUsed/>
    <w:rsid w:val="008D25A7"/>
    <w:pPr>
      <w:spacing w:line="240" w:lineRule="auto"/>
    </w:pPr>
    <w:rPr>
      <w:sz w:val="20"/>
      <w:szCs w:val="20"/>
    </w:rPr>
  </w:style>
  <w:style w:type="character" w:customStyle="1" w:styleId="CommentTextChar">
    <w:name w:val="Comment Text Char"/>
    <w:basedOn w:val="DefaultParagraphFont"/>
    <w:link w:val="CommentText"/>
    <w:uiPriority w:val="99"/>
    <w:semiHidden/>
    <w:rsid w:val="008D25A7"/>
    <w:rPr>
      <w:sz w:val="20"/>
      <w:szCs w:val="20"/>
      <w:lang w:val="en-GB"/>
    </w:rPr>
  </w:style>
  <w:style w:type="paragraph" w:styleId="CommentSubject">
    <w:name w:val="annotation subject"/>
    <w:basedOn w:val="CommentText"/>
    <w:next w:val="CommentText"/>
    <w:link w:val="CommentSubjectChar"/>
    <w:uiPriority w:val="99"/>
    <w:semiHidden/>
    <w:unhideWhenUsed/>
    <w:rsid w:val="008D25A7"/>
    <w:rPr>
      <w:b/>
      <w:bCs/>
    </w:rPr>
  </w:style>
  <w:style w:type="character" w:customStyle="1" w:styleId="CommentSubjectChar">
    <w:name w:val="Comment Subject Char"/>
    <w:basedOn w:val="CommentTextChar"/>
    <w:link w:val="CommentSubject"/>
    <w:uiPriority w:val="99"/>
    <w:semiHidden/>
    <w:rsid w:val="008D25A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onwen\AppData\Local\Microsoft\Windows\INetCache\Content.Outlook\1GJLY6NV\bronwen@catchwords.co.za" TargetMode="External"/><Relationship Id="rId3" Type="http://schemas.openxmlformats.org/officeDocument/2006/relationships/webSettings" Target="webSettings.xml"/><Relationship Id="rId7" Type="http://schemas.openxmlformats.org/officeDocument/2006/relationships/hyperlink" Target="http://em2.medialist.co.za/ls/click?upn=u001.8-2BUVgKIqLTff5-2BjjYIx5-2FvLaffMW7ixnOjuVmoRtGVVVsD77wOyZjsZGWb1FrvFaV60Jc2twnzX1FtS6AiVZ8Q-3D-3D-9Wn_dfcHtzzLbK8mapQnHY-2FxlJvEqt6gRHQSJBHBtp0oI0XMOGpbnCwFUWIvsVMk1oZ-2Fr-2BalpiPyDgqZadf4TMuui1nOcUuoAUBFxLykpX-2B0RspTo74QvVyF2jJlUdMpRT85qi1pQLrOlOzfRgaR1c6oLhWY0tgN3KoJIm0vMvfXe6cgNyMstOhjLxgrH2ZtDfhJP-2Bf1ZwNYTEdFs5DCZhoqpg-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2.medialist.co.za/ls/click?upn=u001.8-2BUVgKIqLTff5-2BjjYIx5-2FjC-2BwWu-2FvWUlRYrrRL9zYG05DFjIhnTOpOIybyeRnZ7B3ugASbFyH1eCImuYrnvT1WlwZ8cnxky08XExaUQI7Xs-3DnFfL_dfcHtzzLbK8mapQnHY-2FxlJvEqt6gRHQSJBHBtp0oI0XMOGpbnCwFUWIvsVMk1oZ-2Fe3ERVJ-2BeQGJvsPnRQjhzLA3v6WSnAMqIzKTzf4g2-2BSZ9uZ2UwlB52SdlEIzUhXXA4ULKbOh2WnHp449Nl39sGvc6cTSAihON-2BaxuaL8Q7X3QOgekr9fT3fj0FBAu7kbyHvALy93E6MvpgO0VVMYIHQ-3D-3D" TargetMode="External"/><Relationship Id="rId5" Type="http://schemas.openxmlformats.org/officeDocument/2006/relationships/hyperlink" Target="http://em2.medialist.co.za/ls/click?upn=u001.8-2BUVgKIqLTff5-2BjjYIx5-2FozMQdTEBI-2F4xyqW4OCXYMrP9qkitf5biMDmQ1BcWkA95vHd_dfcHtzzLbK8mapQnHY-2FxlJvEqt6gRHQSJBHBtp0oI0XMOGpbnCwFUWIvsVMk1oZ-2FWJOBoUudboDPE9M-2FQ-2BnMQvSxvH3Ri0F3QX-2FTY7j2dVOyelZCQEoR6tBqhh9vMzQUd8f4mF5gLuEBtcYNp8CmK5gXpcYMpWCG5KQvdpjhT3RRi26C2JoLJqq2MrWzOozQQPG-2BCw5uKgrGt5E20db-2B9g-3D-3D" TargetMode="External"/><Relationship Id="rId10" Type="http://schemas.openxmlformats.org/officeDocument/2006/relationships/theme" Target="theme/theme1.xml"/><Relationship Id="rId4" Type="http://schemas.openxmlformats.org/officeDocument/2006/relationships/hyperlink" Target="http://em2.medialist.co.za/ls/click?upn=u001.8-2BUVgKIqLTff5-2BjjYIx5-2FtV24OuDEocUpfZXCT4d1M1PBxtiBctorFcJzhqnteDgAR0w_dfcHtzzLbK8mapQnHY-2FxlJvEqt6gRHQSJBHBtp0oI0XMOGpbnCwFUWIvsVMk1oZ-2FgJUI4XKZSxTrDkmxgI6iNIfW2x7Go0gVYYZbvxyVsli1o5u-2BeI6bjmwzxttZdNP8H7xev-2FGHOmnax419O5jqvzte1fibwF6dOlJI-2BqkORJykMDSley0Sq-2FHN8DnK1QRqsfQ9o9JSCAidzXmYSVeH9g-3D-3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2</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2026-06-12T08:28:00Z</dcterms:created>
  <dcterms:modified xsi:type="dcterms:W3CDTF">2026-06-12T08:28:00Z</dcterms:modified>
</cp:coreProperties>
</file>