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45B3" w14:textId="77777777" w:rsidR="00D671EF" w:rsidRPr="00CD23F0" w:rsidRDefault="00D671EF" w:rsidP="008378CC">
      <w:pPr>
        <w:spacing w:after="0" w:line="276" w:lineRule="auto"/>
        <w:rPr>
          <w:rFonts w:cstheme="minorHAnsi"/>
          <w:sz w:val="24"/>
          <w:szCs w:val="24"/>
        </w:rPr>
      </w:pPr>
      <w:r w:rsidRPr="00CD23F0">
        <w:rPr>
          <w:rFonts w:cstheme="minorHAnsi"/>
          <w:sz w:val="24"/>
          <w:szCs w:val="24"/>
        </w:rPr>
        <w:t>NEWS RELEASE FROM VUKILE PROPERTY FUND</w:t>
      </w:r>
    </w:p>
    <w:p w14:paraId="55C3C168" w14:textId="7D35AC07" w:rsidR="00D671EF" w:rsidRPr="00CD23F0" w:rsidRDefault="00B11895" w:rsidP="008378CC">
      <w:pPr>
        <w:spacing w:after="0" w:line="276" w:lineRule="auto"/>
        <w:rPr>
          <w:rFonts w:cstheme="minorHAnsi"/>
          <w:sz w:val="24"/>
          <w:szCs w:val="24"/>
        </w:rPr>
      </w:pPr>
      <w:r w:rsidRPr="00B11895">
        <w:rPr>
          <w:rFonts w:cstheme="minorHAnsi"/>
          <w:sz w:val="24"/>
          <w:szCs w:val="24"/>
        </w:rPr>
        <w:t xml:space="preserve">9 </w:t>
      </w:r>
      <w:r w:rsidR="00D671EF" w:rsidRPr="00CD23F0">
        <w:rPr>
          <w:rFonts w:cstheme="minorHAnsi"/>
          <w:sz w:val="24"/>
          <w:szCs w:val="24"/>
        </w:rPr>
        <w:t>June 2021</w:t>
      </w:r>
    </w:p>
    <w:p w14:paraId="01E2C6D5" w14:textId="77777777" w:rsidR="00EA09E7" w:rsidRPr="00CD23F0" w:rsidRDefault="00EA09E7" w:rsidP="008378CC">
      <w:pPr>
        <w:spacing w:after="0" w:line="276" w:lineRule="auto"/>
        <w:jc w:val="center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</w:p>
    <w:p w14:paraId="7F2817C8" w14:textId="69B79C6B" w:rsidR="0046573D" w:rsidRPr="00CD23F0" w:rsidRDefault="0046573D" w:rsidP="008378CC">
      <w:pPr>
        <w:spacing w:after="0" w:line="276" w:lineRule="auto"/>
        <w:jc w:val="center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CD23F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Vukile</w:t>
      </w:r>
      <w:r w:rsidR="007D2533" w:rsidRPr="00CD23F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’s </w:t>
      </w:r>
      <w:r w:rsidR="002F591D" w:rsidRPr="00CD23F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operational strength</w:t>
      </w:r>
      <w:r w:rsidR="007D2533" w:rsidRPr="00CD23F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drives </w:t>
      </w:r>
      <w:r w:rsidR="009825B2" w:rsidRPr="00CD23F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cash dividend</w:t>
      </w:r>
      <w:r w:rsidR="007D2533" w:rsidRPr="00CD23F0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 xml:space="preserve"> for shareholders</w:t>
      </w:r>
    </w:p>
    <w:p w14:paraId="5A46B8F3" w14:textId="66322914" w:rsidR="0046573D" w:rsidRPr="00CD23F0" w:rsidRDefault="0046573D" w:rsidP="008378CC">
      <w:pPr>
        <w:spacing w:after="0" w:line="276" w:lineRule="auto"/>
        <w:rPr>
          <w:rFonts w:cstheme="minorHAnsi"/>
          <w:sz w:val="24"/>
          <w:szCs w:val="24"/>
        </w:rPr>
      </w:pPr>
    </w:p>
    <w:p w14:paraId="2D5EC633" w14:textId="09B55760" w:rsidR="0046573D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  <w:lang w:val="en"/>
        </w:rPr>
      </w:pPr>
      <w:r w:rsidRPr="00CD23F0">
        <w:rPr>
          <w:rFonts w:cstheme="minorHAnsi"/>
          <w:color w:val="000000" w:themeColor="text1"/>
          <w:sz w:val="24"/>
          <w:szCs w:val="24"/>
          <w:lang w:val="en-ZA"/>
        </w:rPr>
        <w:t>Vukile Property Fund today reported results for its financial year from 1 April 2020 to 31 March 2021</w:t>
      </w:r>
      <w:r w:rsidR="00EA09E7" w:rsidRPr="00CD23F0">
        <w:rPr>
          <w:rFonts w:cstheme="minorHAnsi"/>
          <w:color w:val="000000" w:themeColor="text1"/>
          <w:sz w:val="24"/>
          <w:szCs w:val="24"/>
          <w:lang w:val="en-ZA"/>
        </w:rPr>
        <w:t xml:space="preserve"> </w:t>
      </w:r>
      <w:r w:rsidR="00EA09E7" w:rsidRPr="00CD23F0">
        <w:rPr>
          <w:rFonts w:cstheme="minorHAnsi"/>
          <w:sz w:val="24"/>
          <w:szCs w:val="24"/>
          <w:lang w:val="en"/>
        </w:rPr>
        <w:t xml:space="preserve">declaring </w:t>
      </w:r>
      <w:r w:rsidR="00443AA3" w:rsidRPr="00CD23F0">
        <w:rPr>
          <w:rFonts w:cstheme="minorHAnsi"/>
          <w:sz w:val="24"/>
          <w:szCs w:val="24"/>
          <w:lang w:val="en"/>
        </w:rPr>
        <w:t>a</w:t>
      </w:r>
      <w:r w:rsidR="007F0E0F" w:rsidRPr="00CD23F0">
        <w:rPr>
          <w:rFonts w:cstheme="minorHAnsi"/>
          <w:sz w:val="24"/>
          <w:szCs w:val="24"/>
          <w:lang w:val="en"/>
        </w:rPr>
        <w:t xml:space="preserve"> </w:t>
      </w:r>
      <w:r w:rsidR="00EA09E7" w:rsidRPr="00CD23F0">
        <w:rPr>
          <w:rFonts w:cstheme="minorHAnsi"/>
          <w:sz w:val="24"/>
          <w:szCs w:val="24"/>
          <w:lang w:val="en"/>
        </w:rPr>
        <w:t>cash dividend of 101.</w:t>
      </w:r>
      <w:r w:rsidR="002B5C6B" w:rsidRPr="00CD23F0">
        <w:rPr>
          <w:rFonts w:cstheme="minorHAnsi"/>
          <w:sz w:val="24"/>
          <w:szCs w:val="24"/>
          <w:lang w:val="en"/>
        </w:rPr>
        <w:t>04</w:t>
      </w:r>
      <w:r w:rsidR="00EA09E7" w:rsidRPr="00CD23F0">
        <w:rPr>
          <w:rFonts w:cstheme="minorHAnsi"/>
          <w:sz w:val="24"/>
          <w:szCs w:val="24"/>
          <w:lang w:val="en"/>
        </w:rPr>
        <w:t xml:space="preserve"> cents per share.</w:t>
      </w:r>
    </w:p>
    <w:p w14:paraId="503664E0" w14:textId="77777777" w:rsidR="0046573D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  <w:lang w:val="en"/>
        </w:rPr>
      </w:pPr>
    </w:p>
    <w:p w14:paraId="56045BD0" w14:textId="07BD3F94" w:rsidR="0046573D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  <w:lang w:val="en-US"/>
        </w:rPr>
      </w:pPr>
      <w:r w:rsidRPr="00CD23F0">
        <w:rPr>
          <w:rFonts w:cstheme="minorHAnsi"/>
          <w:color w:val="000000" w:themeColor="text1"/>
          <w:sz w:val="24"/>
          <w:szCs w:val="24"/>
        </w:rPr>
        <w:t>JSE-listed Vukile is a high-quality, low-risk retail REIT with assets of R33.6bn</w:t>
      </w:r>
      <w:r w:rsidR="00EA09E7" w:rsidRPr="00CD23F0">
        <w:rPr>
          <w:rFonts w:cstheme="minorHAnsi"/>
          <w:color w:val="000000" w:themeColor="text1"/>
          <w:sz w:val="24"/>
          <w:szCs w:val="24"/>
        </w:rPr>
        <w:t>. It</w:t>
      </w:r>
      <w:r w:rsidR="00547EA8" w:rsidRPr="00CD23F0">
        <w:rPr>
          <w:rFonts w:cstheme="minorHAnsi"/>
          <w:color w:val="000000" w:themeColor="text1"/>
          <w:sz w:val="24"/>
          <w:szCs w:val="24"/>
        </w:rPr>
        <w:t xml:space="preserve"> is</w:t>
      </w:r>
      <w:r w:rsidR="00EA09E7" w:rsidRPr="00CD23F0">
        <w:rPr>
          <w:rFonts w:cstheme="minorHAnsi"/>
          <w:color w:val="000000" w:themeColor="text1"/>
          <w:sz w:val="24"/>
          <w:szCs w:val="24"/>
        </w:rPr>
        <w:t xml:space="preserve">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significantly diversified in South Africa </w:t>
      </w:r>
      <w:r w:rsidR="00EA09E7" w:rsidRPr="00CD23F0">
        <w:rPr>
          <w:rFonts w:cstheme="minorHAnsi"/>
          <w:color w:val="000000" w:themeColor="text1"/>
          <w:sz w:val="24"/>
          <w:szCs w:val="24"/>
        </w:rPr>
        <w:t xml:space="preserve">(49%) </w:t>
      </w:r>
      <w:r w:rsidRPr="00CD23F0">
        <w:rPr>
          <w:rFonts w:cstheme="minorHAnsi"/>
          <w:color w:val="000000" w:themeColor="text1"/>
          <w:sz w:val="24"/>
          <w:szCs w:val="24"/>
        </w:rPr>
        <w:t>and Spain</w:t>
      </w:r>
      <w:r w:rsidR="00EA09E7" w:rsidRPr="00CD23F0">
        <w:rPr>
          <w:rFonts w:cstheme="minorHAnsi"/>
          <w:color w:val="000000" w:themeColor="text1"/>
          <w:sz w:val="24"/>
          <w:szCs w:val="24"/>
        </w:rPr>
        <w:t xml:space="preserve"> (51%)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through its 82.5% held Madrid listed subsidiary </w:t>
      </w:r>
      <w:proofErr w:type="spellStart"/>
      <w:r w:rsidRPr="00CD23F0">
        <w:rPr>
          <w:rFonts w:cstheme="minorHAnsi"/>
          <w:color w:val="000000" w:themeColor="text1"/>
          <w:sz w:val="24"/>
          <w:szCs w:val="24"/>
        </w:rPr>
        <w:t>Castellana</w:t>
      </w:r>
      <w:proofErr w:type="spellEnd"/>
      <w:r w:rsidRPr="00CD23F0">
        <w:rPr>
          <w:rFonts w:cstheme="minorHAnsi"/>
          <w:color w:val="000000" w:themeColor="text1"/>
          <w:sz w:val="24"/>
          <w:szCs w:val="24"/>
        </w:rPr>
        <w:t xml:space="preserve"> Property </w:t>
      </w:r>
      <w:proofErr w:type="spellStart"/>
      <w:r w:rsidRPr="00CD23F0">
        <w:rPr>
          <w:rFonts w:cstheme="minorHAnsi"/>
          <w:color w:val="000000" w:themeColor="text1"/>
          <w:sz w:val="24"/>
          <w:szCs w:val="24"/>
        </w:rPr>
        <w:t>Socimi</w:t>
      </w:r>
      <w:proofErr w:type="spellEnd"/>
      <w:r w:rsidRPr="00CD23F0">
        <w:rPr>
          <w:rFonts w:cstheme="minorHAnsi"/>
          <w:color w:val="000000" w:themeColor="text1"/>
          <w:sz w:val="24"/>
          <w:szCs w:val="24"/>
        </w:rPr>
        <w:t xml:space="preserve">. </w:t>
      </w:r>
      <w:r w:rsidRPr="00CD23F0">
        <w:rPr>
          <w:rFonts w:cstheme="minorHAnsi"/>
          <w:sz w:val="24"/>
          <w:szCs w:val="24"/>
        </w:rPr>
        <w:t>Castellana is the seventh</w:t>
      </w:r>
      <w:r w:rsidR="00443AA3" w:rsidRPr="00CD23F0">
        <w:rPr>
          <w:rFonts w:cstheme="minorHAnsi"/>
          <w:sz w:val="24"/>
          <w:szCs w:val="24"/>
        </w:rPr>
        <w:t>-</w:t>
      </w:r>
      <w:r w:rsidRPr="00CD23F0">
        <w:rPr>
          <w:rFonts w:cstheme="minorHAnsi"/>
          <w:sz w:val="24"/>
          <w:szCs w:val="24"/>
        </w:rPr>
        <w:t xml:space="preserve">largest retail landlord in Spain, with a portfolio </w:t>
      </w:r>
      <w:r w:rsidR="008378CC" w:rsidRPr="00CD23F0">
        <w:rPr>
          <w:rFonts w:cstheme="minorHAnsi"/>
          <w:sz w:val="24"/>
          <w:szCs w:val="24"/>
        </w:rPr>
        <w:t xml:space="preserve">of </w:t>
      </w:r>
      <w:r w:rsidR="00443AA3" w:rsidRPr="00CD23F0">
        <w:rPr>
          <w:rFonts w:cstheme="minorHAnsi"/>
          <w:sz w:val="24"/>
          <w:szCs w:val="24"/>
        </w:rPr>
        <w:t xml:space="preserve">dominant shopping centre </w:t>
      </w:r>
      <w:r w:rsidRPr="00CD23F0">
        <w:rPr>
          <w:rFonts w:cstheme="minorHAnsi"/>
          <w:sz w:val="24"/>
          <w:szCs w:val="24"/>
        </w:rPr>
        <w:t>assets in all segments, from retail parks to malls</w:t>
      </w:r>
      <w:r w:rsidR="00443AA3" w:rsidRPr="00CD23F0">
        <w:rPr>
          <w:rFonts w:cstheme="minorHAnsi"/>
          <w:sz w:val="24"/>
          <w:szCs w:val="24"/>
        </w:rPr>
        <w:t>.</w:t>
      </w:r>
    </w:p>
    <w:p w14:paraId="3D47EBCE" w14:textId="037BC723" w:rsidR="00D671EF" w:rsidRPr="00CD23F0" w:rsidRDefault="00D671EF" w:rsidP="008378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BCF2604" w14:textId="2CDA7173" w:rsidR="0046573D" w:rsidRPr="00CD23F0" w:rsidRDefault="0046573D" w:rsidP="008378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23F0">
        <w:rPr>
          <w:rFonts w:cstheme="minorHAnsi"/>
          <w:color w:val="000000" w:themeColor="text1"/>
          <w:sz w:val="24"/>
          <w:szCs w:val="24"/>
          <w:lang w:val="en-ZA"/>
        </w:rPr>
        <w:t>Laurence Rapp, CEO of Vukile Property Fund, notes th</w:t>
      </w:r>
      <w:r w:rsidR="00443AA3" w:rsidRPr="00CD23F0">
        <w:rPr>
          <w:rFonts w:cstheme="minorHAnsi"/>
          <w:color w:val="000000" w:themeColor="text1"/>
          <w:sz w:val="24"/>
          <w:szCs w:val="24"/>
          <w:lang w:val="en-ZA"/>
        </w:rPr>
        <w:t>at Vukile’s financial year coincided with the emergence of Covid-19</w:t>
      </w:r>
      <w:r w:rsidR="002F591D" w:rsidRPr="00CD23F0">
        <w:rPr>
          <w:rFonts w:cstheme="minorHAnsi"/>
          <w:color w:val="000000" w:themeColor="text1"/>
          <w:sz w:val="24"/>
          <w:szCs w:val="24"/>
          <w:lang w:val="en-ZA"/>
        </w:rPr>
        <w:t>. T</w:t>
      </w:r>
      <w:r w:rsidR="00547EA8" w:rsidRPr="00CD23F0">
        <w:rPr>
          <w:rFonts w:cstheme="minorHAnsi"/>
          <w:color w:val="000000" w:themeColor="text1"/>
          <w:sz w:val="24"/>
          <w:szCs w:val="24"/>
          <w:lang w:val="en-ZA"/>
        </w:rPr>
        <w:t xml:space="preserve">he entire year’s operations </w:t>
      </w:r>
      <w:r w:rsidR="002F591D" w:rsidRPr="00CD23F0">
        <w:rPr>
          <w:rFonts w:cstheme="minorHAnsi"/>
          <w:color w:val="000000" w:themeColor="text1"/>
          <w:sz w:val="24"/>
          <w:szCs w:val="24"/>
          <w:lang w:val="en-ZA"/>
        </w:rPr>
        <w:t>were undertaken</w:t>
      </w:r>
      <w:r w:rsidR="00547EA8" w:rsidRPr="00CD23F0">
        <w:rPr>
          <w:rFonts w:cstheme="minorHAnsi"/>
          <w:color w:val="000000" w:themeColor="text1"/>
          <w:sz w:val="24"/>
          <w:szCs w:val="24"/>
          <w:lang w:val="en-ZA"/>
        </w:rPr>
        <w:t xml:space="preserve"> against the backdrop of the pandemic. This </w:t>
      </w:r>
      <w:r w:rsidR="00443AA3" w:rsidRPr="00CD23F0">
        <w:rPr>
          <w:rFonts w:cstheme="minorHAnsi"/>
          <w:color w:val="000000" w:themeColor="text1"/>
          <w:sz w:val="24"/>
          <w:szCs w:val="24"/>
          <w:lang w:val="en-ZA"/>
        </w:rPr>
        <w:t>crystalis</w:t>
      </w:r>
      <w:r w:rsidR="00547EA8" w:rsidRPr="00CD23F0">
        <w:rPr>
          <w:rFonts w:cstheme="minorHAnsi"/>
          <w:color w:val="000000" w:themeColor="text1"/>
          <w:sz w:val="24"/>
          <w:szCs w:val="24"/>
          <w:lang w:val="en-ZA"/>
        </w:rPr>
        <w:t>ed</w:t>
      </w:r>
      <w:r w:rsidR="00443AA3" w:rsidRPr="00CD23F0">
        <w:rPr>
          <w:rFonts w:cstheme="minorHAnsi"/>
          <w:color w:val="000000" w:themeColor="text1"/>
          <w:sz w:val="24"/>
          <w:szCs w:val="24"/>
          <w:lang w:val="en-ZA"/>
        </w:rPr>
        <w:t xml:space="preserve"> key priorities for the business</w:t>
      </w:r>
      <w:r w:rsidR="00547EA8" w:rsidRPr="00CD23F0">
        <w:rPr>
          <w:rFonts w:cstheme="minorHAnsi"/>
          <w:color w:val="000000" w:themeColor="text1"/>
          <w:sz w:val="24"/>
          <w:szCs w:val="24"/>
          <w:lang w:val="en-ZA"/>
        </w:rPr>
        <w:t>, which</w:t>
      </w:r>
      <w:r w:rsidR="00443AA3" w:rsidRPr="00CD23F0">
        <w:rPr>
          <w:rFonts w:cstheme="minorHAnsi"/>
          <w:color w:val="000000" w:themeColor="text1"/>
          <w:sz w:val="24"/>
          <w:szCs w:val="24"/>
          <w:lang w:val="en-ZA"/>
        </w:rPr>
        <w:t xml:space="preserve"> have secured its long-term stability</w:t>
      </w:r>
      <w:r w:rsidR="002869AB" w:rsidRPr="00CD23F0">
        <w:rPr>
          <w:rFonts w:cstheme="minorHAnsi"/>
          <w:color w:val="000000" w:themeColor="text1"/>
          <w:sz w:val="24"/>
          <w:szCs w:val="24"/>
        </w:rPr>
        <w:t xml:space="preserve">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 xml:space="preserve">as </w:t>
      </w:r>
      <w:r w:rsidR="002869AB" w:rsidRPr="00CD23F0">
        <w:rPr>
          <w:rFonts w:cstheme="minorHAnsi"/>
          <w:color w:val="000000" w:themeColor="text1"/>
          <w:sz w:val="24"/>
          <w:szCs w:val="24"/>
        </w:rPr>
        <w:t>a comfortably solvent and liquid going concern</w:t>
      </w:r>
      <w:r w:rsidRPr="00CD23F0">
        <w:rPr>
          <w:rFonts w:cstheme="minorHAnsi"/>
          <w:color w:val="000000" w:themeColor="text1"/>
          <w:sz w:val="24"/>
          <w:szCs w:val="24"/>
        </w:rPr>
        <w:t>.</w:t>
      </w:r>
    </w:p>
    <w:p w14:paraId="7448754A" w14:textId="77777777" w:rsidR="0046573D" w:rsidRPr="00CD23F0" w:rsidRDefault="0046573D" w:rsidP="008378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CFE76BC" w14:textId="55A0BDE3" w:rsidR="002869AB" w:rsidRPr="00CD23F0" w:rsidRDefault="00EA09E7" w:rsidP="008378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CD23F0">
        <w:rPr>
          <w:rFonts w:cstheme="minorHAnsi"/>
          <w:color w:val="000000" w:themeColor="text1"/>
          <w:sz w:val="24"/>
          <w:szCs w:val="24"/>
        </w:rPr>
        <w:t xml:space="preserve">Rapp comments, 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“Vukile </w:t>
      </w:r>
      <w:r w:rsidR="002869AB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performed admirably 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>ensuring</w:t>
      </w:r>
      <w:r w:rsidR="002869AB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operational excellence, balance sheet strength, </w:t>
      </w:r>
      <w:r w:rsidR="00443AA3" w:rsidRPr="00CD23F0">
        <w:rPr>
          <w:rFonts w:cstheme="minorHAnsi"/>
          <w:i/>
          <w:iCs/>
          <w:color w:val="000000" w:themeColor="text1"/>
          <w:sz w:val="24"/>
          <w:szCs w:val="24"/>
        </w:rPr>
        <w:t>a simplified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2869AB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corporate structure and protecting the people 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>who</w:t>
      </w:r>
      <w:r w:rsidR="002869AB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547EA8" w:rsidRPr="00CD23F0">
        <w:rPr>
          <w:rFonts w:cstheme="minorHAnsi"/>
          <w:i/>
          <w:iCs/>
          <w:color w:val="000000" w:themeColor="text1"/>
          <w:sz w:val="24"/>
          <w:szCs w:val="24"/>
        </w:rPr>
        <w:t>make our business</w:t>
      </w:r>
      <w:r w:rsidR="00F00F58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exceptional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. </w:t>
      </w:r>
      <w:r w:rsidR="008378CC" w:rsidRPr="00CD23F0">
        <w:rPr>
          <w:rFonts w:cstheme="minorHAnsi"/>
          <w:i/>
          <w:iCs/>
          <w:color w:val="000000" w:themeColor="text1"/>
          <w:sz w:val="24"/>
          <w:szCs w:val="24"/>
        </w:rPr>
        <w:t>We</w:t>
      </w:r>
      <w:r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are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2B5C6B" w:rsidRPr="00CD23F0">
        <w:rPr>
          <w:rFonts w:cstheme="minorHAnsi"/>
          <w:i/>
          <w:iCs/>
          <w:color w:val="000000" w:themeColor="text1"/>
          <w:sz w:val="24"/>
          <w:szCs w:val="24"/>
        </w:rPr>
        <w:t>emerging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from the pandemic in a robust financial position </w:t>
      </w:r>
      <w:r w:rsidR="008378CC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with </w:t>
      </w:r>
      <w:r w:rsidRPr="00CD23F0">
        <w:rPr>
          <w:rFonts w:cstheme="minorHAnsi"/>
          <w:i/>
          <w:iCs/>
          <w:color w:val="000000" w:themeColor="text1"/>
          <w:sz w:val="24"/>
          <w:szCs w:val="24"/>
        </w:rPr>
        <w:t>a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strong operating platform.”</w:t>
      </w:r>
    </w:p>
    <w:p w14:paraId="7B0AE148" w14:textId="77777777" w:rsidR="002869AB" w:rsidRPr="00CD23F0" w:rsidRDefault="002869AB" w:rsidP="008378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97F1705" w14:textId="3B5C6798" w:rsidR="006E651A" w:rsidRPr="00CD23F0" w:rsidRDefault="002869AB" w:rsidP="008378CC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23F0">
        <w:rPr>
          <w:rFonts w:cstheme="minorHAnsi"/>
          <w:color w:val="000000" w:themeColor="text1"/>
          <w:sz w:val="24"/>
          <w:szCs w:val="24"/>
        </w:rPr>
        <w:t xml:space="preserve">Reflecting the responsible nature of its business, Vukile </w:t>
      </w:r>
      <w:r w:rsidR="004B12B4" w:rsidRPr="00CD23F0">
        <w:rPr>
          <w:rFonts w:cstheme="minorHAnsi"/>
          <w:color w:val="000000" w:themeColor="text1"/>
          <w:sz w:val="24"/>
          <w:szCs w:val="24"/>
        </w:rPr>
        <w:t>leverage</w:t>
      </w:r>
      <w:r w:rsidR="002F591D" w:rsidRPr="00CD23F0">
        <w:rPr>
          <w:rFonts w:cstheme="minorHAnsi"/>
          <w:color w:val="000000" w:themeColor="text1"/>
          <w:sz w:val="24"/>
          <w:szCs w:val="24"/>
        </w:rPr>
        <w:t>d</w:t>
      </w:r>
      <w:r w:rsidR="004B12B4" w:rsidRPr="00CD23F0">
        <w:rPr>
          <w:rFonts w:cstheme="minorHAnsi"/>
          <w:color w:val="000000" w:themeColor="text1"/>
          <w:sz w:val="24"/>
          <w:szCs w:val="24"/>
        </w:rPr>
        <w:t xml:space="preserve"> its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operational </w:t>
      </w:r>
      <w:r w:rsidR="00EA09E7" w:rsidRPr="00CD23F0">
        <w:rPr>
          <w:rFonts w:cstheme="minorHAnsi"/>
          <w:color w:val="000000" w:themeColor="text1"/>
          <w:sz w:val="24"/>
          <w:szCs w:val="24"/>
        </w:rPr>
        <w:t>expertise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to ensure the viability of </w:t>
      </w:r>
      <w:r w:rsidR="004B12B4" w:rsidRPr="00CD23F0">
        <w:rPr>
          <w:rFonts w:cstheme="minorHAnsi"/>
          <w:color w:val="000000" w:themeColor="text1"/>
          <w:sz w:val="24"/>
          <w:szCs w:val="24"/>
        </w:rPr>
        <w:t xml:space="preserve">its entire </w:t>
      </w:r>
      <w:r w:rsidRPr="00CD23F0">
        <w:rPr>
          <w:rFonts w:cstheme="minorHAnsi"/>
          <w:color w:val="000000" w:themeColor="text1"/>
          <w:sz w:val="24"/>
          <w:szCs w:val="24"/>
        </w:rPr>
        <w:t>value chain</w:t>
      </w:r>
      <w:r w:rsidR="00596EE0" w:rsidRPr="00CD23F0">
        <w:rPr>
          <w:rFonts w:cstheme="minorHAnsi"/>
          <w:color w:val="000000" w:themeColor="text1"/>
          <w:sz w:val="24"/>
          <w:szCs w:val="24"/>
        </w:rPr>
        <w:t>.</w:t>
      </w:r>
      <w:r w:rsidR="0046573D" w:rsidRPr="00CD23F0">
        <w:rPr>
          <w:rFonts w:cstheme="minorHAnsi"/>
          <w:sz w:val="24"/>
          <w:szCs w:val="24"/>
        </w:rPr>
        <w:t xml:space="preserve"> </w:t>
      </w:r>
      <w:r w:rsidR="00EA09E7" w:rsidRPr="00CD23F0">
        <w:rPr>
          <w:rFonts w:cstheme="minorHAnsi"/>
          <w:sz w:val="24"/>
          <w:szCs w:val="24"/>
        </w:rPr>
        <w:t>In South Africa and Spain</w:t>
      </w:r>
      <w:r w:rsidR="00443AA3" w:rsidRPr="00CD23F0">
        <w:rPr>
          <w:rFonts w:cstheme="minorHAnsi"/>
          <w:sz w:val="24"/>
          <w:szCs w:val="24"/>
        </w:rPr>
        <w:t>,</w:t>
      </w:r>
      <w:r w:rsidR="00EA09E7" w:rsidRPr="00CD23F0">
        <w:rPr>
          <w:rFonts w:cstheme="minorHAnsi"/>
          <w:sz w:val="24"/>
          <w:szCs w:val="24"/>
        </w:rPr>
        <w:t xml:space="preserve"> it offered around R467m of rental relief to help its tenants sustain their businesses.</w:t>
      </w:r>
      <w:r w:rsidR="00596EE0" w:rsidRPr="00CD23F0">
        <w:rPr>
          <w:rFonts w:cstheme="minorHAnsi"/>
          <w:color w:val="000000" w:themeColor="text1"/>
          <w:sz w:val="24"/>
          <w:szCs w:val="24"/>
        </w:rPr>
        <w:t xml:space="preserve"> </w:t>
      </w:r>
      <w:r w:rsidR="002F591D" w:rsidRPr="00CD23F0">
        <w:rPr>
          <w:rFonts w:cstheme="minorHAnsi"/>
          <w:color w:val="000000" w:themeColor="text1"/>
          <w:sz w:val="24"/>
          <w:szCs w:val="24"/>
        </w:rPr>
        <w:t>Demonstrating</w:t>
      </w:r>
      <w:r w:rsidR="00596EE0" w:rsidRPr="00CD23F0">
        <w:rPr>
          <w:rFonts w:cstheme="minorHAnsi"/>
          <w:color w:val="000000" w:themeColor="text1"/>
          <w:sz w:val="24"/>
          <w:szCs w:val="24"/>
        </w:rPr>
        <w:t xml:space="preserve"> the </w:t>
      </w:r>
      <w:r w:rsidR="0046573D" w:rsidRPr="00CD23F0">
        <w:rPr>
          <w:rFonts w:cstheme="minorHAnsi"/>
          <w:color w:val="000000" w:themeColor="text1"/>
          <w:sz w:val="24"/>
          <w:szCs w:val="24"/>
        </w:rPr>
        <w:t xml:space="preserve">effectiveness </w:t>
      </w:r>
      <w:r w:rsidR="00596EE0" w:rsidRPr="00CD23F0">
        <w:rPr>
          <w:rFonts w:cstheme="minorHAnsi"/>
          <w:color w:val="000000" w:themeColor="text1"/>
          <w:sz w:val="24"/>
          <w:szCs w:val="24"/>
        </w:rPr>
        <w:t xml:space="preserve">of this approach, </w:t>
      </w:r>
      <w:r w:rsidR="0046573D" w:rsidRPr="00CD23F0">
        <w:rPr>
          <w:rFonts w:cstheme="minorHAnsi"/>
          <w:color w:val="000000" w:themeColor="text1"/>
          <w:sz w:val="24"/>
          <w:szCs w:val="24"/>
        </w:rPr>
        <w:t xml:space="preserve">Vukile </w:t>
      </w:r>
      <w:r w:rsidR="004B12B4" w:rsidRPr="00CD23F0">
        <w:rPr>
          <w:rFonts w:cstheme="minorHAnsi"/>
          <w:color w:val="000000" w:themeColor="text1"/>
          <w:sz w:val="24"/>
          <w:szCs w:val="24"/>
        </w:rPr>
        <w:t xml:space="preserve">closed the year </w:t>
      </w:r>
      <w:r w:rsidR="008378CC" w:rsidRPr="00CD23F0">
        <w:rPr>
          <w:rFonts w:cstheme="minorHAnsi"/>
          <w:color w:val="000000" w:themeColor="text1"/>
          <w:sz w:val="24"/>
          <w:szCs w:val="24"/>
        </w:rPr>
        <w:t xml:space="preserve">with </w:t>
      </w:r>
      <w:r w:rsidR="004B12B4" w:rsidRPr="00CD23F0">
        <w:rPr>
          <w:rFonts w:cstheme="minorHAnsi"/>
          <w:color w:val="000000" w:themeColor="text1"/>
          <w:sz w:val="24"/>
          <w:szCs w:val="24"/>
        </w:rPr>
        <w:t>favourably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</w:t>
      </w:r>
      <w:r w:rsidR="004B12B4" w:rsidRPr="00CD23F0">
        <w:rPr>
          <w:rFonts w:cstheme="minorHAnsi"/>
          <w:color w:val="000000" w:themeColor="text1"/>
          <w:sz w:val="24"/>
          <w:szCs w:val="24"/>
        </w:rPr>
        <w:t xml:space="preserve">low portfolio vacancy rates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 xml:space="preserve">of </w:t>
      </w:r>
      <w:r w:rsidR="0046573D" w:rsidRPr="00CD23F0">
        <w:rPr>
          <w:rFonts w:cstheme="minorHAnsi"/>
          <w:color w:val="000000" w:themeColor="text1"/>
          <w:sz w:val="24"/>
          <w:szCs w:val="24"/>
        </w:rPr>
        <w:t>3.2%</w:t>
      </w:r>
      <w:r w:rsidR="008378CC" w:rsidRPr="00CD23F0">
        <w:rPr>
          <w:rFonts w:cstheme="minorHAnsi"/>
          <w:color w:val="000000" w:themeColor="text1"/>
          <w:sz w:val="24"/>
          <w:szCs w:val="24"/>
        </w:rPr>
        <w:t xml:space="preserve"> </w:t>
      </w:r>
      <w:r w:rsidR="004B12B4" w:rsidRPr="00CD23F0">
        <w:rPr>
          <w:rFonts w:cstheme="minorHAnsi"/>
          <w:color w:val="000000" w:themeColor="text1"/>
          <w:sz w:val="24"/>
          <w:szCs w:val="24"/>
        </w:rPr>
        <w:t xml:space="preserve">in South Africa and </w:t>
      </w:r>
      <w:r w:rsidR="0046573D" w:rsidRPr="00CD23F0">
        <w:rPr>
          <w:rFonts w:cstheme="minorHAnsi"/>
          <w:color w:val="000000" w:themeColor="text1"/>
          <w:sz w:val="24"/>
          <w:szCs w:val="24"/>
        </w:rPr>
        <w:t xml:space="preserve">1.7% in </w:t>
      </w:r>
      <w:r w:rsidR="004B12B4" w:rsidRPr="00CD23F0">
        <w:rPr>
          <w:rFonts w:cstheme="minorHAnsi"/>
          <w:color w:val="000000" w:themeColor="text1"/>
          <w:sz w:val="24"/>
          <w:szCs w:val="24"/>
        </w:rPr>
        <w:t xml:space="preserve">Spain. </w:t>
      </w:r>
      <w:r w:rsidR="002F591D" w:rsidRPr="00CD23F0">
        <w:rPr>
          <w:rFonts w:cstheme="minorHAnsi"/>
          <w:color w:val="000000" w:themeColor="text1"/>
          <w:sz w:val="24"/>
          <w:szCs w:val="24"/>
        </w:rPr>
        <w:t>The company</w:t>
      </w:r>
      <w:r w:rsidR="004B12B4" w:rsidRPr="00CD23F0">
        <w:rPr>
          <w:rFonts w:cstheme="minorHAnsi"/>
          <w:color w:val="000000" w:themeColor="text1"/>
          <w:sz w:val="24"/>
          <w:szCs w:val="24"/>
        </w:rPr>
        <w:t xml:space="preserve"> also met all obligations to its suppliers and funders. Its commitment to </w:t>
      </w:r>
      <w:r w:rsidR="002F591D" w:rsidRPr="00CD23F0">
        <w:rPr>
          <w:rFonts w:cstheme="minorHAnsi"/>
          <w:color w:val="000000" w:themeColor="text1"/>
          <w:sz w:val="24"/>
          <w:szCs w:val="24"/>
        </w:rPr>
        <w:t xml:space="preserve">ethical business and </w:t>
      </w:r>
      <w:r w:rsidR="004B12B4" w:rsidRPr="00CD23F0">
        <w:rPr>
          <w:rFonts w:cstheme="minorHAnsi"/>
          <w:color w:val="000000" w:themeColor="text1"/>
          <w:sz w:val="24"/>
          <w:szCs w:val="24"/>
        </w:rPr>
        <w:t xml:space="preserve">the sustainability of its partners has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reinforced and improved key relationships in South Africa and Spain. </w:t>
      </w:r>
    </w:p>
    <w:p w14:paraId="4E55CE27" w14:textId="77777777" w:rsidR="0046573D" w:rsidRPr="00CD23F0" w:rsidRDefault="0046573D" w:rsidP="008378CC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83C33FE" w14:textId="27E018AB" w:rsidR="0046573D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D23F0">
        <w:rPr>
          <w:rFonts w:cstheme="minorHAnsi"/>
          <w:i/>
          <w:iCs/>
          <w:color w:val="000000" w:themeColor="text1"/>
          <w:sz w:val="24"/>
          <w:szCs w:val="24"/>
        </w:rPr>
        <w:t>“</w:t>
      </w:r>
      <w:r w:rsidRPr="00CD23F0">
        <w:rPr>
          <w:rFonts w:cstheme="minorHAnsi"/>
          <w:i/>
          <w:iCs/>
          <w:sz w:val="24"/>
          <w:szCs w:val="24"/>
        </w:rPr>
        <w:t xml:space="preserve">As lockdowns lightened, customers flocked back to our malls. Sales rebounded </w:t>
      </w:r>
      <w:r w:rsidR="00EA09E7" w:rsidRPr="00CD23F0">
        <w:rPr>
          <w:rFonts w:cstheme="minorHAnsi"/>
          <w:i/>
          <w:iCs/>
          <w:sz w:val="24"/>
          <w:szCs w:val="24"/>
        </w:rPr>
        <w:t xml:space="preserve">even </w:t>
      </w:r>
      <w:r w:rsidRPr="00CD23F0">
        <w:rPr>
          <w:rFonts w:cstheme="minorHAnsi"/>
          <w:i/>
          <w:iCs/>
          <w:sz w:val="24"/>
          <w:szCs w:val="24"/>
        </w:rPr>
        <w:t xml:space="preserve">faster than footfall, continuing the trend of bigger shopping basket sizes with less frequent visits and more focused shopping. People </w:t>
      </w:r>
      <w:r w:rsidR="00443AA3" w:rsidRPr="00CD23F0">
        <w:rPr>
          <w:rFonts w:cstheme="minorHAnsi"/>
          <w:i/>
          <w:iCs/>
          <w:sz w:val="24"/>
          <w:szCs w:val="24"/>
        </w:rPr>
        <w:t>showed</w:t>
      </w:r>
      <w:r w:rsidRPr="00CD23F0">
        <w:rPr>
          <w:rFonts w:cstheme="minorHAnsi"/>
          <w:i/>
          <w:iCs/>
          <w:sz w:val="24"/>
          <w:szCs w:val="24"/>
        </w:rPr>
        <w:t xml:space="preserve"> they still enjoy the experiential nature of physical retail, which puts us in a strong position for the future</w:t>
      </w:r>
      <w:r w:rsidR="008378CC" w:rsidRPr="00CD23F0">
        <w:rPr>
          <w:rFonts w:cstheme="minorHAnsi"/>
          <w:i/>
          <w:iCs/>
          <w:sz w:val="24"/>
          <w:szCs w:val="24"/>
        </w:rPr>
        <w:t>,”</w:t>
      </w:r>
      <w:r w:rsidR="008378CC" w:rsidRPr="00CD23F0">
        <w:rPr>
          <w:rFonts w:cstheme="minorHAnsi"/>
          <w:sz w:val="24"/>
          <w:szCs w:val="24"/>
        </w:rPr>
        <w:t xml:space="preserve"> reports Rapp.</w:t>
      </w:r>
    </w:p>
    <w:p w14:paraId="4214D948" w14:textId="77777777" w:rsidR="0046573D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1653DC3" w14:textId="1A19C3BD" w:rsidR="0046573D" w:rsidRPr="00CD23F0" w:rsidRDefault="0046573D" w:rsidP="008378CC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23F0">
        <w:rPr>
          <w:rFonts w:cstheme="minorHAnsi"/>
          <w:color w:val="000000" w:themeColor="text1"/>
          <w:sz w:val="24"/>
          <w:szCs w:val="24"/>
        </w:rPr>
        <w:lastRenderedPageBreak/>
        <w:t xml:space="preserve">In South Africa, Vukile improved key operating metrics to deliver sustained performance. </w:t>
      </w:r>
      <w:r w:rsidRPr="00CD23F0">
        <w:rPr>
          <w:rFonts w:cstheme="minorHAnsi"/>
          <w:sz w:val="24"/>
          <w:szCs w:val="24"/>
        </w:rPr>
        <w:t xml:space="preserve">By end-March 2021, overall portfolio footfalls in South Africa </w:t>
      </w:r>
      <w:r w:rsidR="009825B2" w:rsidRPr="00CD23F0">
        <w:rPr>
          <w:rFonts w:cstheme="minorHAnsi"/>
          <w:sz w:val="24"/>
          <w:szCs w:val="24"/>
        </w:rPr>
        <w:t>were 99% of</w:t>
      </w:r>
      <w:r w:rsidRPr="00CD23F0">
        <w:rPr>
          <w:rFonts w:cstheme="minorHAnsi"/>
          <w:sz w:val="24"/>
          <w:szCs w:val="24"/>
        </w:rPr>
        <w:t xml:space="preserve"> pre-pandemic levels. </w:t>
      </w:r>
      <w:r w:rsidRPr="00CD23F0">
        <w:rPr>
          <w:rFonts w:cstheme="minorHAnsi"/>
          <w:color w:val="000000" w:themeColor="text1"/>
          <w:sz w:val="24"/>
          <w:szCs w:val="24"/>
        </w:rPr>
        <w:t>Like-for-like trading densities grew 1.7%, and rental collection improved to 98%. It achieved a 90% retail tenant retention rate, with rental reversions contained at -3.3%.</w:t>
      </w:r>
      <w:r w:rsidR="002F591D" w:rsidRPr="00CD23F0">
        <w:rPr>
          <w:rFonts w:cstheme="minorHAnsi"/>
          <w:color w:val="000000" w:themeColor="text1"/>
          <w:sz w:val="24"/>
          <w:szCs w:val="24"/>
        </w:rPr>
        <w:t xml:space="preserve"> </w:t>
      </w:r>
      <w:r w:rsidR="002F591D" w:rsidRPr="00CD23F0">
        <w:rPr>
          <w:rFonts w:cstheme="minorHAnsi"/>
          <w:sz w:val="24"/>
          <w:szCs w:val="24"/>
        </w:rPr>
        <w:t>Rural and township centres, the bulk of Vukile’s portfolio, outperformed all others.</w:t>
      </w:r>
    </w:p>
    <w:p w14:paraId="0FF835EE" w14:textId="77777777" w:rsidR="00EA09E7" w:rsidRPr="00CD23F0" w:rsidRDefault="00EA09E7" w:rsidP="008378CC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E28A822" w14:textId="65E2580F" w:rsidR="00EA09E7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D23F0">
        <w:rPr>
          <w:rFonts w:cstheme="minorHAnsi"/>
          <w:sz w:val="24"/>
          <w:szCs w:val="24"/>
        </w:rPr>
        <w:t>Similarly in Spain, shoppers returned to Castellana’s centres as soon as restriction</w:t>
      </w:r>
      <w:r w:rsidR="00443AA3" w:rsidRPr="00CD23F0">
        <w:rPr>
          <w:rFonts w:cstheme="minorHAnsi"/>
          <w:sz w:val="24"/>
          <w:szCs w:val="24"/>
        </w:rPr>
        <w:t>s</w:t>
      </w:r>
      <w:r w:rsidRPr="00CD23F0">
        <w:rPr>
          <w:rFonts w:cstheme="minorHAnsi"/>
          <w:sz w:val="24"/>
          <w:szCs w:val="24"/>
        </w:rPr>
        <w:t xml:space="preserve"> were lifted. Larger basket sizes drove good sales performance, notwithstanding lower</w:t>
      </w:r>
      <w:r w:rsidR="007F0E0F" w:rsidRPr="00CD23F0">
        <w:rPr>
          <w:rFonts w:cstheme="minorHAnsi"/>
          <w:sz w:val="24"/>
          <w:szCs w:val="24"/>
        </w:rPr>
        <w:t>,</w:t>
      </w:r>
      <w:r w:rsidRPr="00CD23F0">
        <w:rPr>
          <w:rFonts w:cstheme="minorHAnsi"/>
          <w:sz w:val="24"/>
          <w:szCs w:val="24"/>
        </w:rPr>
        <w:t xml:space="preserve"> albeit significantly recovered</w:t>
      </w:r>
      <w:r w:rsidR="007F0E0F" w:rsidRPr="00CD23F0">
        <w:rPr>
          <w:rFonts w:cstheme="minorHAnsi"/>
          <w:sz w:val="24"/>
          <w:szCs w:val="24"/>
        </w:rPr>
        <w:t>,</w:t>
      </w:r>
      <w:r w:rsidRPr="00CD23F0">
        <w:rPr>
          <w:rFonts w:cstheme="minorHAnsi"/>
          <w:sz w:val="24"/>
          <w:szCs w:val="24"/>
        </w:rPr>
        <w:t xml:space="preserve"> footfall levels. S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ales in March 2021 reached 98% of those achieved in March 2020 and 80% </w:t>
      </w:r>
      <w:r w:rsidR="009825B2" w:rsidRPr="00CD23F0">
        <w:rPr>
          <w:rFonts w:cstheme="minorHAnsi"/>
          <w:color w:val="000000" w:themeColor="text1"/>
          <w:sz w:val="24"/>
          <w:szCs w:val="24"/>
        </w:rPr>
        <w:t>of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March 2019.  </w:t>
      </w:r>
      <w:r w:rsidRPr="00CD23F0">
        <w:rPr>
          <w:rFonts w:cstheme="minorHAnsi"/>
          <w:sz w:val="24"/>
          <w:szCs w:val="24"/>
        </w:rPr>
        <w:t xml:space="preserve">Retail parks, which comprise 42% of </w:t>
      </w:r>
      <w:r w:rsidR="00443AA3" w:rsidRPr="00CD23F0">
        <w:rPr>
          <w:rFonts w:cstheme="minorHAnsi"/>
          <w:sz w:val="24"/>
          <w:szCs w:val="24"/>
        </w:rPr>
        <w:t>the</w:t>
      </w:r>
      <w:r w:rsidRPr="00CD23F0">
        <w:rPr>
          <w:rFonts w:cstheme="minorHAnsi"/>
          <w:sz w:val="24"/>
          <w:szCs w:val="24"/>
        </w:rPr>
        <w:t xml:space="preserve"> portfolio, enjoyed sales above pre-pandemic levels. </w:t>
      </w:r>
    </w:p>
    <w:p w14:paraId="06C920E9" w14:textId="77777777" w:rsidR="00EA09E7" w:rsidRPr="00CD23F0" w:rsidRDefault="00EA09E7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D858E8" w14:textId="7C9AA8CE" w:rsidR="002B5C6B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D23F0">
        <w:rPr>
          <w:rFonts w:cstheme="minorHAnsi"/>
          <w:color w:val="000000" w:themeColor="text1"/>
          <w:sz w:val="24"/>
          <w:szCs w:val="24"/>
        </w:rPr>
        <w:t xml:space="preserve">Strong operating performance from the Spanish portfolio </w:t>
      </w:r>
      <w:r w:rsidR="002F591D" w:rsidRPr="00CD23F0">
        <w:rPr>
          <w:rFonts w:cstheme="minorHAnsi"/>
          <w:color w:val="000000" w:themeColor="text1"/>
          <w:sz w:val="24"/>
          <w:szCs w:val="24"/>
        </w:rPr>
        <w:t>propelled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its rental collection rate above 95%</w:t>
      </w:r>
      <w:r w:rsidRPr="00CD23F0">
        <w:rPr>
          <w:rFonts w:cstheme="minorHAnsi"/>
          <w:sz w:val="24"/>
          <w:szCs w:val="24"/>
        </w:rPr>
        <w:t>. Castellana’s proactive approach to tenant relationships ensured a cooperative response to the pandemic</w:t>
      </w:r>
      <w:r w:rsidR="00443AA3" w:rsidRPr="00CD23F0">
        <w:rPr>
          <w:rFonts w:cstheme="minorHAnsi"/>
          <w:sz w:val="24"/>
          <w:szCs w:val="24"/>
        </w:rPr>
        <w:t>,</w:t>
      </w:r>
      <w:r w:rsidRPr="00CD23F0">
        <w:rPr>
          <w:rFonts w:cstheme="minorHAnsi"/>
          <w:sz w:val="24"/>
          <w:szCs w:val="24"/>
        </w:rPr>
        <w:t xml:space="preserve"> which boosted income security through a longer weighted average lease term of 13.4 years. </w:t>
      </w:r>
      <w:r w:rsidR="002B5C6B" w:rsidRPr="00CD23F0">
        <w:rPr>
          <w:rFonts w:cstheme="minorHAnsi"/>
          <w:sz w:val="24"/>
          <w:szCs w:val="24"/>
        </w:rPr>
        <w:t xml:space="preserve">Highlighting the strength and dominance of its portfolio, </w:t>
      </w:r>
      <w:proofErr w:type="spellStart"/>
      <w:r w:rsidR="002B5C6B" w:rsidRPr="00CD23F0">
        <w:rPr>
          <w:rFonts w:cstheme="minorHAnsi"/>
          <w:sz w:val="24"/>
          <w:szCs w:val="24"/>
        </w:rPr>
        <w:t>Castellana</w:t>
      </w:r>
      <w:proofErr w:type="spellEnd"/>
      <w:r w:rsidR="002B5C6B" w:rsidRPr="00CD23F0">
        <w:rPr>
          <w:rFonts w:cstheme="minorHAnsi"/>
          <w:sz w:val="24"/>
          <w:szCs w:val="24"/>
        </w:rPr>
        <w:t xml:space="preserve"> si</w:t>
      </w:r>
      <w:r w:rsidR="0068496E" w:rsidRPr="00CD23F0">
        <w:rPr>
          <w:rFonts w:cstheme="minorHAnsi"/>
          <w:sz w:val="24"/>
          <w:szCs w:val="24"/>
        </w:rPr>
        <w:t>gn</w:t>
      </w:r>
      <w:r w:rsidR="002B5C6B" w:rsidRPr="00CD23F0">
        <w:rPr>
          <w:rFonts w:cstheme="minorHAnsi"/>
          <w:sz w:val="24"/>
          <w:szCs w:val="24"/>
        </w:rPr>
        <w:t>ed more than 110 new leases, with an exceptionally strong combined positive 7.5% rental reversion.</w:t>
      </w:r>
    </w:p>
    <w:p w14:paraId="7887B84F" w14:textId="77777777" w:rsidR="00EA09E7" w:rsidRPr="00CD23F0" w:rsidRDefault="00EA09E7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A43BBD6" w14:textId="247AF99A" w:rsidR="0046573D" w:rsidRPr="00CD23F0" w:rsidRDefault="00443AA3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D23F0">
        <w:rPr>
          <w:rFonts w:cstheme="minorHAnsi"/>
          <w:sz w:val="24"/>
          <w:szCs w:val="24"/>
        </w:rPr>
        <w:t xml:space="preserve">Operational highlights that will contribute to Vukile’s portfolio operations and performance for years to come include the </w:t>
      </w:r>
      <w:r w:rsidR="0046573D" w:rsidRPr="00CD23F0">
        <w:rPr>
          <w:rFonts w:cstheme="minorHAnsi"/>
          <w:sz w:val="24"/>
          <w:szCs w:val="24"/>
        </w:rPr>
        <w:t xml:space="preserve">strategic introduction of </w:t>
      </w:r>
      <w:r w:rsidR="009825B2" w:rsidRPr="00CD23F0">
        <w:rPr>
          <w:rFonts w:cstheme="minorHAnsi"/>
          <w:sz w:val="24"/>
          <w:szCs w:val="24"/>
        </w:rPr>
        <w:t xml:space="preserve">highly </w:t>
      </w:r>
      <w:r w:rsidR="0046573D" w:rsidRPr="00CD23F0">
        <w:rPr>
          <w:rFonts w:cstheme="minorHAnsi"/>
          <w:sz w:val="24"/>
          <w:szCs w:val="24"/>
        </w:rPr>
        <w:t>competitive and growing second-tier tenants in South Africa</w:t>
      </w:r>
      <w:r w:rsidRPr="00CD23F0">
        <w:rPr>
          <w:rFonts w:cstheme="minorHAnsi"/>
          <w:sz w:val="24"/>
          <w:szCs w:val="24"/>
        </w:rPr>
        <w:t xml:space="preserve">. </w:t>
      </w:r>
      <w:r w:rsidR="002F591D" w:rsidRPr="00CD23F0">
        <w:rPr>
          <w:rFonts w:cstheme="minorHAnsi"/>
          <w:sz w:val="24"/>
          <w:szCs w:val="24"/>
        </w:rPr>
        <w:t xml:space="preserve">Its </w:t>
      </w:r>
      <w:r w:rsidR="0046573D" w:rsidRPr="00CD23F0">
        <w:rPr>
          <w:rFonts w:cstheme="minorHAnsi"/>
          <w:sz w:val="24"/>
          <w:szCs w:val="24"/>
        </w:rPr>
        <w:t xml:space="preserve">superb redevelopment </w:t>
      </w:r>
      <w:r w:rsidRPr="00CD23F0">
        <w:rPr>
          <w:rFonts w:cstheme="minorHAnsi"/>
          <w:sz w:val="24"/>
          <w:szCs w:val="24"/>
        </w:rPr>
        <w:t>projects undertaken</w:t>
      </w:r>
      <w:r w:rsidR="0046573D" w:rsidRPr="00CD23F0">
        <w:rPr>
          <w:rFonts w:cstheme="minorHAnsi"/>
          <w:sz w:val="24"/>
          <w:szCs w:val="24"/>
        </w:rPr>
        <w:t xml:space="preserve"> in Spain</w:t>
      </w:r>
      <w:r w:rsidRPr="00CD23F0">
        <w:rPr>
          <w:rFonts w:cstheme="minorHAnsi"/>
          <w:sz w:val="24"/>
          <w:szCs w:val="24"/>
        </w:rPr>
        <w:t xml:space="preserve"> are all</w:t>
      </w:r>
      <w:r w:rsidR="0046573D" w:rsidRPr="00CD23F0">
        <w:rPr>
          <w:rFonts w:cstheme="minorHAnsi"/>
          <w:sz w:val="24"/>
          <w:szCs w:val="24"/>
        </w:rPr>
        <w:t xml:space="preserve"> more than 90% let </w:t>
      </w:r>
      <w:r w:rsidRPr="00CD23F0">
        <w:rPr>
          <w:rFonts w:cstheme="minorHAnsi"/>
          <w:sz w:val="24"/>
          <w:szCs w:val="24"/>
        </w:rPr>
        <w:t xml:space="preserve">and </w:t>
      </w:r>
      <w:r w:rsidR="009825B2" w:rsidRPr="00CD23F0">
        <w:rPr>
          <w:rFonts w:cstheme="minorHAnsi"/>
          <w:sz w:val="24"/>
          <w:szCs w:val="24"/>
        </w:rPr>
        <w:t>includ</w:t>
      </w:r>
      <w:r w:rsidRPr="00CD23F0">
        <w:rPr>
          <w:rFonts w:cstheme="minorHAnsi"/>
          <w:sz w:val="24"/>
          <w:szCs w:val="24"/>
        </w:rPr>
        <w:t>e</w:t>
      </w:r>
      <w:r w:rsidR="0046573D" w:rsidRPr="00CD23F0">
        <w:rPr>
          <w:rFonts w:cstheme="minorHAnsi"/>
          <w:sz w:val="24"/>
          <w:szCs w:val="24"/>
        </w:rPr>
        <w:t xml:space="preserve"> some of the biggest brands in the world</w:t>
      </w:r>
      <w:r w:rsidRPr="00CD23F0">
        <w:rPr>
          <w:rFonts w:cstheme="minorHAnsi"/>
          <w:sz w:val="24"/>
          <w:szCs w:val="24"/>
        </w:rPr>
        <w:t>.</w:t>
      </w:r>
    </w:p>
    <w:p w14:paraId="3FE61F30" w14:textId="77777777" w:rsidR="00EA09E7" w:rsidRPr="00CD23F0" w:rsidRDefault="00EA09E7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E1958BE" w14:textId="7CDCD7DC" w:rsidR="00D8748F" w:rsidRPr="00CD23F0" w:rsidRDefault="0046573D" w:rsidP="008378CC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23F0">
        <w:rPr>
          <w:rFonts w:cstheme="minorHAnsi"/>
          <w:sz w:val="24"/>
          <w:szCs w:val="24"/>
        </w:rPr>
        <w:t xml:space="preserve">Rapp confirms that </w:t>
      </w:r>
      <w:r w:rsidR="00D8748F" w:rsidRPr="00CD23F0">
        <w:rPr>
          <w:rFonts w:cstheme="minorHAnsi"/>
          <w:sz w:val="24"/>
          <w:szCs w:val="24"/>
        </w:rPr>
        <w:t xml:space="preserve">Vukile remains committed to its strategy as a retail REIT and is excited about the changing </w:t>
      </w:r>
      <w:r w:rsidR="00443AA3" w:rsidRPr="00CD23F0">
        <w:rPr>
          <w:rFonts w:cstheme="minorHAnsi"/>
          <w:sz w:val="24"/>
          <w:szCs w:val="24"/>
        </w:rPr>
        <w:t>retail landscape</w:t>
      </w:r>
      <w:r w:rsidRPr="00CD23F0">
        <w:rPr>
          <w:rFonts w:cstheme="minorHAnsi"/>
          <w:sz w:val="24"/>
          <w:szCs w:val="24"/>
        </w:rPr>
        <w:t>. A</w:t>
      </w:r>
      <w:r w:rsidR="00D8748F" w:rsidRPr="00CD23F0">
        <w:rPr>
          <w:rFonts w:cstheme="minorHAnsi"/>
          <w:sz w:val="24"/>
          <w:szCs w:val="24"/>
        </w:rPr>
        <w:t xml:space="preserve">s a specialist retail property investor and </w:t>
      </w:r>
      <w:r w:rsidRPr="00CD23F0">
        <w:rPr>
          <w:rFonts w:cstheme="minorHAnsi"/>
          <w:sz w:val="24"/>
          <w:szCs w:val="24"/>
        </w:rPr>
        <w:t xml:space="preserve">manager in South Africa and Spain,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 xml:space="preserve">Vukile’s </w:t>
      </w:r>
      <w:r w:rsidR="00D8748F" w:rsidRPr="00CD23F0">
        <w:rPr>
          <w:rFonts w:cstheme="minorHAnsi"/>
          <w:color w:val="000000" w:themeColor="text1"/>
          <w:sz w:val="24"/>
          <w:szCs w:val="24"/>
        </w:rPr>
        <w:t>core competency in active asset management and</w:t>
      </w:r>
      <w:r w:rsidR="009825B2" w:rsidRPr="00CD23F0">
        <w:rPr>
          <w:rFonts w:cstheme="minorHAnsi"/>
          <w:color w:val="000000" w:themeColor="text1"/>
          <w:sz w:val="24"/>
          <w:szCs w:val="24"/>
        </w:rPr>
        <w:t xml:space="preserve"> its</w:t>
      </w:r>
      <w:r w:rsidR="00D8748F" w:rsidRPr="00CD23F0">
        <w:rPr>
          <w:rFonts w:cstheme="minorHAnsi"/>
          <w:color w:val="000000" w:themeColor="text1"/>
          <w:sz w:val="24"/>
          <w:szCs w:val="24"/>
        </w:rPr>
        <w:t xml:space="preserve">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>growing</w:t>
      </w:r>
      <w:r w:rsidR="00D8748F" w:rsidRPr="00CD23F0">
        <w:rPr>
          <w:rFonts w:cstheme="minorHAnsi"/>
          <w:color w:val="000000" w:themeColor="text1"/>
          <w:sz w:val="24"/>
          <w:szCs w:val="24"/>
        </w:rPr>
        <w:t xml:space="preserve"> capability in data-driven customer centricity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places </w:t>
      </w:r>
      <w:r w:rsidR="008378CC" w:rsidRPr="00CD23F0">
        <w:rPr>
          <w:rFonts w:cstheme="minorHAnsi"/>
          <w:color w:val="000000" w:themeColor="text1"/>
          <w:sz w:val="24"/>
          <w:szCs w:val="24"/>
        </w:rPr>
        <w:t xml:space="preserve">it </w:t>
      </w:r>
      <w:r w:rsidR="009825B2" w:rsidRPr="00CD23F0">
        <w:rPr>
          <w:rFonts w:cstheme="minorHAnsi"/>
          <w:color w:val="000000" w:themeColor="text1"/>
          <w:sz w:val="24"/>
          <w:szCs w:val="24"/>
        </w:rPr>
        <w:t>advantageously for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the </w:t>
      </w:r>
      <w:r w:rsidR="00EA09E7" w:rsidRPr="00CD23F0">
        <w:rPr>
          <w:rFonts w:cstheme="minorHAnsi"/>
          <w:color w:val="000000" w:themeColor="text1"/>
          <w:sz w:val="24"/>
          <w:szCs w:val="24"/>
        </w:rPr>
        <w:t>structural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shift</w:t>
      </w:r>
      <w:r w:rsidR="00443AA3" w:rsidRPr="00CD23F0">
        <w:rPr>
          <w:rFonts w:cstheme="minorHAnsi"/>
          <w:color w:val="000000" w:themeColor="text1"/>
          <w:sz w:val="24"/>
          <w:szCs w:val="24"/>
        </w:rPr>
        <w:t>s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in retail that ha</w:t>
      </w:r>
      <w:r w:rsidR="00443AA3" w:rsidRPr="00CD23F0">
        <w:rPr>
          <w:rFonts w:cstheme="minorHAnsi"/>
          <w:color w:val="000000" w:themeColor="text1"/>
          <w:sz w:val="24"/>
          <w:szCs w:val="24"/>
        </w:rPr>
        <w:t>ve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accelerated over the past year.</w:t>
      </w:r>
      <w:r w:rsidR="00D8748F" w:rsidRPr="00CD23F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B427A99" w14:textId="77777777" w:rsidR="00EA09E7" w:rsidRPr="00CD23F0" w:rsidRDefault="00EA09E7" w:rsidP="008378CC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B371B30" w14:textId="20D2D1B1" w:rsidR="0046573D" w:rsidRPr="00CD23F0" w:rsidRDefault="00D8748F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D23F0">
        <w:rPr>
          <w:rFonts w:cstheme="minorHAnsi"/>
          <w:i/>
          <w:iCs/>
          <w:color w:val="000000" w:themeColor="text1"/>
          <w:sz w:val="24"/>
          <w:szCs w:val="24"/>
        </w:rPr>
        <w:t>“The data-driven shopping transformation is unstoppable. Omnichannel – the amalgamation of the offline and online wor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>l</w:t>
      </w:r>
      <w:r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ds </w:t>
      </w:r>
      <w:r w:rsidR="0046573D"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-- </w:t>
      </w:r>
      <w:r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is perhaps the most tangible trend driving the future of shopping. The digital age puts the customer in charge </w:t>
      </w:r>
      <w:r w:rsidR="00443AA3" w:rsidRPr="00CD23F0">
        <w:rPr>
          <w:rFonts w:cstheme="minorHAnsi"/>
          <w:i/>
          <w:iCs/>
          <w:color w:val="000000" w:themeColor="text1"/>
          <w:sz w:val="24"/>
          <w:szCs w:val="24"/>
        </w:rPr>
        <w:t>of</w:t>
      </w:r>
      <w:r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‘pull</w:t>
      </w:r>
      <w:r w:rsidR="00443AA3" w:rsidRPr="00CD23F0">
        <w:rPr>
          <w:rFonts w:cstheme="minorHAnsi"/>
          <w:i/>
          <w:iCs/>
          <w:color w:val="000000" w:themeColor="text1"/>
          <w:sz w:val="24"/>
          <w:szCs w:val="24"/>
        </w:rPr>
        <w:t>ing</w:t>
      </w:r>
      <w:r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’ what they want into their worlds, rather than retailers and producers </w:t>
      </w:r>
      <w:r w:rsidR="009825B2" w:rsidRPr="00CD23F0">
        <w:rPr>
          <w:rFonts w:cstheme="minorHAnsi"/>
          <w:i/>
          <w:iCs/>
          <w:color w:val="000000" w:themeColor="text1"/>
          <w:sz w:val="24"/>
          <w:szCs w:val="24"/>
        </w:rPr>
        <w:t>‘</w:t>
      </w:r>
      <w:r w:rsidRPr="00CD23F0">
        <w:rPr>
          <w:rFonts w:cstheme="minorHAnsi"/>
          <w:i/>
          <w:iCs/>
          <w:color w:val="000000" w:themeColor="text1"/>
          <w:sz w:val="24"/>
          <w:szCs w:val="24"/>
        </w:rPr>
        <w:t>push</w:t>
      </w:r>
      <w:r w:rsidR="008378CC" w:rsidRPr="00CD23F0">
        <w:rPr>
          <w:rFonts w:cstheme="minorHAnsi"/>
          <w:i/>
          <w:iCs/>
          <w:color w:val="000000" w:themeColor="text1"/>
          <w:sz w:val="24"/>
          <w:szCs w:val="24"/>
        </w:rPr>
        <w:t>ing</w:t>
      </w:r>
      <w:r w:rsidR="009825B2" w:rsidRPr="00CD23F0">
        <w:rPr>
          <w:rFonts w:cstheme="minorHAnsi"/>
          <w:i/>
          <w:iCs/>
          <w:color w:val="000000" w:themeColor="text1"/>
          <w:sz w:val="24"/>
          <w:szCs w:val="24"/>
        </w:rPr>
        <w:t>’</w:t>
      </w:r>
      <w:r w:rsidRPr="00CD23F0">
        <w:rPr>
          <w:rFonts w:cstheme="minorHAnsi"/>
          <w:i/>
          <w:iCs/>
          <w:color w:val="000000" w:themeColor="text1"/>
          <w:sz w:val="24"/>
          <w:szCs w:val="24"/>
        </w:rPr>
        <w:t xml:space="preserve"> products and services to them. </w:t>
      </w:r>
      <w:r w:rsidR="0046573D" w:rsidRPr="00CD23F0">
        <w:rPr>
          <w:rFonts w:cstheme="minorHAnsi"/>
          <w:i/>
          <w:iCs/>
          <w:sz w:val="24"/>
          <w:szCs w:val="24"/>
        </w:rPr>
        <w:t>While the future will be both online and offline, it will be singularly c</w:t>
      </w:r>
      <w:r w:rsidR="008378CC" w:rsidRPr="00CD23F0">
        <w:rPr>
          <w:rFonts w:cstheme="minorHAnsi"/>
          <w:i/>
          <w:iCs/>
          <w:sz w:val="24"/>
          <w:szCs w:val="24"/>
        </w:rPr>
        <w:t>ustomer</w:t>
      </w:r>
      <w:r w:rsidR="00443AA3" w:rsidRPr="00CD23F0">
        <w:rPr>
          <w:rFonts w:cstheme="minorHAnsi"/>
          <w:i/>
          <w:iCs/>
          <w:sz w:val="24"/>
          <w:szCs w:val="24"/>
        </w:rPr>
        <w:t>-</w:t>
      </w:r>
      <w:r w:rsidR="0046573D" w:rsidRPr="00CD23F0">
        <w:rPr>
          <w:rFonts w:cstheme="minorHAnsi"/>
          <w:i/>
          <w:iCs/>
          <w:sz w:val="24"/>
          <w:szCs w:val="24"/>
        </w:rPr>
        <w:t>driven</w:t>
      </w:r>
      <w:r w:rsidR="009825B2" w:rsidRPr="00CD23F0">
        <w:rPr>
          <w:rFonts w:cstheme="minorHAnsi"/>
          <w:i/>
          <w:iCs/>
          <w:sz w:val="24"/>
          <w:szCs w:val="24"/>
        </w:rPr>
        <w:t xml:space="preserve">. Vukile </w:t>
      </w:r>
      <w:r w:rsidR="00443AA3" w:rsidRPr="00CD23F0">
        <w:rPr>
          <w:rFonts w:cstheme="minorHAnsi"/>
          <w:i/>
          <w:iCs/>
          <w:sz w:val="24"/>
          <w:szCs w:val="24"/>
        </w:rPr>
        <w:t>has geared up to</w:t>
      </w:r>
      <w:r w:rsidR="009825B2" w:rsidRPr="00CD23F0">
        <w:rPr>
          <w:rFonts w:cstheme="minorHAnsi"/>
          <w:i/>
          <w:iCs/>
          <w:sz w:val="24"/>
          <w:szCs w:val="24"/>
        </w:rPr>
        <w:t xml:space="preserve"> </w:t>
      </w:r>
      <w:r w:rsidR="00443AA3" w:rsidRPr="00CD23F0">
        <w:rPr>
          <w:rFonts w:cstheme="minorHAnsi"/>
          <w:i/>
          <w:iCs/>
          <w:sz w:val="24"/>
          <w:szCs w:val="24"/>
        </w:rPr>
        <w:t>understand consumers better</w:t>
      </w:r>
      <w:r w:rsidR="009825B2" w:rsidRPr="00CD23F0">
        <w:rPr>
          <w:rFonts w:cstheme="minorHAnsi"/>
          <w:i/>
          <w:iCs/>
          <w:sz w:val="24"/>
          <w:szCs w:val="24"/>
        </w:rPr>
        <w:t xml:space="preserve"> </w:t>
      </w:r>
      <w:r w:rsidR="00443AA3" w:rsidRPr="00CD23F0">
        <w:rPr>
          <w:rFonts w:cstheme="minorHAnsi"/>
          <w:i/>
          <w:iCs/>
          <w:sz w:val="24"/>
          <w:szCs w:val="24"/>
        </w:rPr>
        <w:t xml:space="preserve">and </w:t>
      </w:r>
      <w:r w:rsidR="009825B2" w:rsidRPr="00CD23F0">
        <w:rPr>
          <w:rFonts w:cstheme="minorHAnsi"/>
          <w:i/>
          <w:iCs/>
          <w:sz w:val="24"/>
          <w:szCs w:val="24"/>
        </w:rPr>
        <w:t>become a bridge between our customers and retailers. We create more value for our tenants by providing great customer experiences,”</w:t>
      </w:r>
      <w:r w:rsidR="009825B2" w:rsidRPr="00CD23F0">
        <w:rPr>
          <w:rFonts w:cstheme="minorHAnsi"/>
          <w:sz w:val="24"/>
          <w:szCs w:val="24"/>
        </w:rPr>
        <w:t xml:space="preserve"> says Rapp.</w:t>
      </w:r>
      <w:r w:rsidR="0046573D" w:rsidRPr="00CD23F0">
        <w:rPr>
          <w:rFonts w:cstheme="minorHAnsi"/>
          <w:sz w:val="24"/>
          <w:szCs w:val="24"/>
        </w:rPr>
        <w:t xml:space="preserve"> </w:t>
      </w:r>
    </w:p>
    <w:p w14:paraId="45607322" w14:textId="77777777" w:rsidR="00EA09E7" w:rsidRPr="00CD23F0" w:rsidRDefault="00EA09E7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2798D97" w14:textId="5C5DE182" w:rsidR="009825B2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D23F0">
        <w:rPr>
          <w:rFonts w:cstheme="minorHAnsi"/>
          <w:sz w:val="24"/>
          <w:szCs w:val="24"/>
        </w:rPr>
        <w:t>As a next</w:t>
      </w:r>
      <w:r w:rsidR="00443AA3" w:rsidRPr="00CD23F0">
        <w:rPr>
          <w:rFonts w:cstheme="minorHAnsi"/>
          <w:sz w:val="24"/>
          <w:szCs w:val="24"/>
        </w:rPr>
        <w:t>-</w:t>
      </w:r>
      <w:r w:rsidRPr="00CD23F0">
        <w:rPr>
          <w:rFonts w:cstheme="minorHAnsi"/>
          <w:sz w:val="24"/>
          <w:szCs w:val="24"/>
        </w:rPr>
        <w:t xml:space="preserve">generation real estate company, Vukile </w:t>
      </w:r>
      <w:r w:rsidR="00443AA3" w:rsidRPr="00CD23F0">
        <w:rPr>
          <w:rFonts w:cstheme="minorHAnsi"/>
          <w:sz w:val="24"/>
          <w:szCs w:val="24"/>
        </w:rPr>
        <w:t>is growing its internal retail, marketing, tech, analytics, and innovation</w:t>
      </w:r>
      <w:r w:rsidR="009825B2" w:rsidRPr="00CD23F0">
        <w:rPr>
          <w:rFonts w:cstheme="minorHAnsi"/>
          <w:sz w:val="24"/>
          <w:szCs w:val="24"/>
        </w:rPr>
        <w:t xml:space="preserve"> capacity</w:t>
      </w:r>
      <w:r w:rsidRPr="00CD23F0">
        <w:rPr>
          <w:rFonts w:cstheme="minorHAnsi"/>
          <w:sz w:val="24"/>
          <w:szCs w:val="24"/>
        </w:rPr>
        <w:t>. Embracing digital transformation and employing greater use of technology, it has invested R22m in</w:t>
      </w:r>
      <w:r w:rsidR="00D8748F" w:rsidRPr="00CD23F0">
        <w:rPr>
          <w:rFonts w:cstheme="minorHAnsi"/>
          <w:sz w:val="24"/>
          <w:szCs w:val="24"/>
        </w:rPr>
        <w:t xml:space="preserve"> </w:t>
      </w:r>
      <w:r w:rsidRPr="00CD23F0">
        <w:rPr>
          <w:rFonts w:cstheme="minorHAnsi"/>
          <w:sz w:val="24"/>
          <w:szCs w:val="24"/>
        </w:rPr>
        <w:t>its</w:t>
      </w:r>
      <w:r w:rsidR="00D8748F" w:rsidRPr="00CD23F0">
        <w:rPr>
          <w:rFonts w:cstheme="minorHAnsi"/>
          <w:sz w:val="24"/>
          <w:szCs w:val="24"/>
        </w:rPr>
        <w:t xml:space="preserve"> in-mall Wi</w:t>
      </w:r>
      <w:r w:rsidRPr="00CD23F0">
        <w:rPr>
          <w:rFonts w:cstheme="minorHAnsi"/>
          <w:sz w:val="24"/>
          <w:szCs w:val="24"/>
        </w:rPr>
        <w:t>-Fi</w:t>
      </w:r>
      <w:r w:rsidR="00D8748F" w:rsidRPr="00CD23F0">
        <w:rPr>
          <w:rFonts w:cstheme="minorHAnsi"/>
          <w:sz w:val="24"/>
          <w:szCs w:val="24"/>
        </w:rPr>
        <w:t xml:space="preserve"> network</w:t>
      </w:r>
      <w:r w:rsidRPr="00CD23F0">
        <w:rPr>
          <w:rFonts w:cstheme="minorHAnsi"/>
          <w:sz w:val="24"/>
          <w:szCs w:val="24"/>
        </w:rPr>
        <w:t xml:space="preserve">, which is now available in 16 malls </w:t>
      </w:r>
      <w:r w:rsidR="009825B2" w:rsidRPr="00CD23F0">
        <w:rPr>
          <w:rFonts w:cstheme="minorHAnsi"/>
          <w:sz w:val="24"/>
          <w:szCs w:val="24"/>
        </w:rPr>
        <w:t>and has</w:t>
      </w:r>
      <w:r w:rsidRPr="00CD23F0">
        <w:rPr>
          <w:rFonts w:cstheme="minorHAnsi"/>
          <w:sz w:val="24"/>
          <w:szCs w:val="24"/>
        </w:rPr>
        <w:t xml:space="preserve"> </w:t>
      </w:r>
      <w:r w:rsidR="002B5C6B" w:rsidRPr="00CD23F0">
        <w:rPr>
          <w:rFonts w:cstheme="minorHAnsi"/>
          <w:sz w:val="24"/>
          <w:szCs w:val="24"/>
        </w:rPr>
        <w:t>nearly 4</w:t>
      </w:r>
      <w:r w:rsidR="00443AA3" w:rsidRPr="00CD23F0">
        <w:rPr>
          <w:rFonts w:cstheme="minorHAnsi"/>
          <w:sz w:val="24"/>
          <w:szCs w:val="24"/>
        </w:rPr>
        <w:t>-</w:t>
      </w:r>
      <w:r w:rsidR="009825B2" w:rsidRPr="00CD23F0">
        <w:rPr>
          <w:rFonts w:cstheme="minorHAnsi"/>
          <w:sz w:val="24"/>
          <w:szCs w:val="24"/>
        </w:rPr>
        <w:t xml:space="preserve">million </w:t>
      </w:r>
      <w:r w:rsidR="002F591D" w:rsidRPr="00CD23F0">
        <w:rPr>
          <w:rFonts w:cstheme="minorHAnsi"/>
          <w:sz w:val="24"/>
          <w:szCs w:val="24"/>
        </w:rPr>
        <w:t xml:space="preserve">registered </w:t>
      </w:r>
      <w:r w:rsidR="009825B2" w:rsidRPr="00CD23F0">
        <w:rPr>
          <w:rFonts w:cstheme="minorHAnsi"/>
          <w:sz w:val="24"/>
          <w:szCs w:val="24"/>
        </w:rPr>
        <w:t xml:space="preserve">users. Vukile has </w:t>
      </w:r>
      <w:r w:rsidR="008378CC" w:rsidRPr="00CD23F0">
        <w:rPr>
          <w:rFonts w:cstheme="minorHAnsi"/>
          <w:sz w:val="24"/>
          <w:szCs w:val="24"/>
        </w:rPr>
        <w:t xml:space="preserve">also </w:t>
      </w:r>
      <w:r w:rsidRPr="00CD23F0">
        <w:rPr>
          <w:rFonts w:cstheme="minorHAnsi"/>
          <w:sz w:val="24"/>
          <w:szCs w:val="24"/>
        </w:rPr>
        <w:t>launched</w:t>
      </w:r>
      <w:r w:rsidR="00D8748F" w:rsidRPr="00CD23F0">
        <w:rPr>
          <w:rFonts w:cstheme="minorHAnsi"/>
          <w:sz w:val="24"/>
          <w:szCs w:val="24"/>
        </w:rPr>
        <w:t xml:space="preserve"> </w:t>
      </w:r>
      <w:r w:rsidR="009825B2" w:rsidRPr="00CD23F0">
        <w:rPr>
          <w:rFonts w:cstheme="minorHAnsi"/>
          <w:sz w:val="24"/>
          <w:szCs w:val="24"/>
        </w:rPr>
        <w:t xml:space="preserve">its </w:t>
      </w:r>
      <w:proofErr w:type="spellStart"/>
      <w:r w:rsidR="00D8748F" w:rsidRPr="00CD23F0">
        <w:rPr>
          <w:rFonts w:cstheme="minorHAnsi"/>
          <w:sz w:val="24"/>
          <w:szCs w:val="24"/>
        </w:rPr>
        <w:t>Waya</w:t>
      </w:r>
      <w:proofErr w:type="spellEnd"/>
      <w:r w:rsidR="00D8748F" w:rsidRPr="00CD23F0">
        <w:rPr>
          <w:rFonts w:cstheme="minorHAnsi"/>
          <w:sz w:val="24"/>
          <w:szCs w:val="24"/>
        </w:rPr>
        <w:t xml:space="preserve"> </w:t>
      </w:r>
      <w:proofErr w:type="spellStart"/>
      <w:r w:rsidR="00D8748F" w:rsidRPr="00CD23F0">
        <w:rPr>
          <w:rFonts w:cstheme="minorHAnsi"/>
          <w:sz w:val="24"/>
          <w:szCs w:val="24"/>
        </w:rPr>
        <w:t>Waya</w:t>
      </w:r>
      <w:proofErr w:type="spellEnd"/>
      <w:r w:rsidR="00D8748F" w:rsidRPr="00CD23F0">
        <w:rPr>
          <w:rFonts w:cstheme="minorHAnsi"/>
          <w:sz w:val="24"/>
          <w:szCs w:val="24"/>
        </w:rPr>
        <w:t xml:space="preserve"> </w:t>
      </w:r>
      <w:r w:rsidR="00443AA3" w:rsidRPr="00CD23F0">
        <w:rPr>
          <w:rFonts w:cstheme="minorHAnsi"/>
          <w:sz w:val="24"/>
          <w:szCs w:val="24"/>
        </w:rPr>
        <w:t>a</w:t>
      </w:r>
      <w:r w:rsidR="00D8748F" w:rsidRPr="00CD23F0">
        <w:rPr>
          <w:rFonts w:cstheme="minorHAnsi"/>
          <w:sz w:val="24"/>
          <w:szCs w:val="24"/>
        </w:rPr>
        <w:t>pp</w:t>
      </w:r>
      <w:r w:rsidR="009825B2" w:rsidRPr="00CD23F0">
        <w:rPr>
          <w:rFonts w:cstheme="minorHAnsi"/>
          <w:sz w:val="24"/>
          <w:szCs w:val="24"/>
        </w:rPr>
        <w:t xml:space="preserve">. It </w:t>
      </w:r>
      <w:r w:rsidR="008378CC" w:rsidRPr="00CD23F0">
        <w:rPr>
          <w:rFonts w:cstheme="minorHAnsi"/>
          <w:sz w:val="24"/>
          <w:szCs w:val="24"/>
        </w:rPr>
        <w:t xml:space="preserve">has </w:t>
      </w:r>
      <w:r w:rsidR="009825B2" w:rsidRPr="00CD23F0">
        <w:rPr>
          <w:rFonts w:cstheme="minorHAnsi"/>
          <w:sz w:val="24"/>
          <w:szCs w:val="24"/>
        </w:rPr>
        <w:t>started</w:t>
      </w:r>
      <w:r w:rsidR="00443AA3" w:rsidRPr="00CD23F0">
        <w:rPr>
          <w:rFonts w:cstheme="minorHAnsi"/>
          <w:sz w:val="24"/>
          <w:szCs w:val="24"/>
        </w:rPr>
        <w:t xml:space="preserve"> reaping</w:t>
      </w:r>
      <w:r w:rsidR="009825B2" w:rsidRPr="00CD23F0">
        <w:rPr>
          <w:rFonts w:cstheme="minorHAnsi"/>
          <w:sz w:val="24"/>
          <w:szCs w:val="24"/>
        </w:rPr>
        <w:t xml:space="preserve"> the rewards of</w:t>
      </w:r>
      <w:r w:rsidRPr="00CD23F0">
        <w:rPr>
          <w:rFonts w:cstheme="minorHAnsi"/>
          <w:sz w:val="24"/>
          <w:szCs w:val="24"/>
        </w:rPr>
        <w:t xml:space="preserve"> its</w:t>
      </w:r>
      <w:r w:rsidR="00D8748F" w:rsidRPr="00CD23F0">
        <w:rPr>
          <w:rFonts w:cstheme="minorHAnsi"/>
          <w:sz w:val="24"/>
          <w:szCs w:val="24"/>
        </w:rPr>
        <w:t xml:space="preserve"> investment </w:t>
      </w:r>
      <w:r w:rsidRPr="00CD23F0">
        <w:rPr>
          <w:rFonts w:cstheme="minorHAnsi"/>
          <w:sz w:val="24"/>
          <w:szCs w:val="24"/>
        </w:rPr>
        <w:t xml:space="preserve">in </w:t>
      </w:r>
      <w:r w:rsidR="00D8748F" w:rsidRPr="00CD23F0">
        <w:rPr>
          <w:rFonts w:cstheme="minorHAnsi"/>
          <w:sz w:val="24"/>
          <w:szCs w:val="24"/>
        </w:rPr>
        <w:t>Fetch</w:t>
      </w:r>
      <w:r w:rsidR="009825B2" w:rsidRPr="00CD23F0">
        <w:rPr>
          <w:rFonts w:cstheme="minorHAnsi"/>
          <w:sz w:val="24"/>
          <w:szCs w:val="24"/>
        </w:rPr>
        <w:t>, a</w:t>
      </w:r>
      <w:r w:rsidRPr="00CD23F0">
        <w:rPr>
          <w:rFonts w:cstheme="minorHAnsi"/>
          <w:sz w:val="24"/>
          <w:szCs w:val="24"/>
        </w:rPr>
        <w:t xml:space="preserve"> </w:t>
      </w:r>
      <w:r w:rsidR="00D8748F" w:rsidRPr="00CD23F0">
        <w:rPr>
          <w:rFonts w:cstheme="minorHAnsi"/>
          <w:sz w:val="24"/>
          <w:szCs w:val="24"/>
        </w:rPr>
        <w:t>geolocation data service</w:t>
      </w:r>
      <w:r w:rsidRPr="00CD23F0">
        <w:rPr>
          <w:rFonts w:cstheme="minorHAnsi"/>
          <w:sz w:val="24"/>
          <w:szCs w:val="24"/>
        </w:rPr>
        <w:t xml:space="preserve">, and has set up </w:t>
      </w:r>
      <w:r w:rsidR="009825B2" w:rsidRPr="00CD23F0">
        <w:rPr>
          <w:rFonts w:cstheme="minorHAnsi"/>
          <w:sz w:val="24"/>
          <w:szCs w:val="24"/>
        </w:rPr>
        <w:t>an</w:t>
      </w:r>
      <w:r w:rsidRPr="00CD23F0">
        <w:rPr>
          <w:rFonts w:cstheme="minorHAnsi"/>
          <w:sz w:val="24"/>
          <w:szCs w:val="24"/>
        </w:rPr>
        <w:t xml:space="preserve"> internal team to analyse data from Fetch and its Wi-Fi customer base</w:t>
      </w:r>
      <w:r w:rsidR="008378CC" w:rsidRPr="00CD23F0">
        <w:rPr>
          <w:rFonts w:cstheme="minorHAnsi"/>
          <w:sz w:val="24"/>
          <w:szCs w:val="24"/>
        </w:rPr>
        <w:t xml:space="preserve"> to</w:t>
      </w:r>
      <w:r w:rsidRPr="00CD23F0">
        <w:rPr>
          <w:rFonts w:cstheme="minorHAnsi"/>
          <w:sz w:val="24"/>
          <w:szCs w:val="24"/>
        </w:rPr>
        <w:t xml:space="preserve"> devise new strategies that add value to its tenant partners. </w:t>
      </w:r>
    </w:p>
    <w:p w14:paraId="18A12720" w14:textId="77777777" w:rsidR="002B5C6B" w:rsidRPr="00CD23F0" w:rsidRDefault="002B5C6B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C99CB7F" w14:textId="7DC0B8DE" w:rsidR="0046573D" w:rsidRPr="00CD23F0" w:rsidRDefault="0046573D" w:rsidP="008378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CD23F0">
        <w:rPr>
          <w:rFonts w:cstheme="minorHAnsi"/>
          <w:sz w:val="24"/>
          <w:szCs w:val="24"/>
        </w:rPr>
        <w:t xml:space="preserve">Ensuring the well-being and support of staff, Vukile </w:t>
      </w:r>
      <w:r w:rsidR="00443AA3" w:rsidRPr="00CD23F0">
        <w:rPr>
          <w:rFonts w:cstheme="minorHAnsi"/>
          <w:sz w:val="24"/>
          <w:szCs w:val="24"/>
        </w:rPr>
        <w:t>adopted</w:t>
      </w:r>
      <w:r w:rsidRPr="00CD23F0">
        <w:rPr>
          <w:rFonts w:cstheme="minorHAnsi"/>
          <w:sz w:val="24"/>
          <w:szCs w:val="24"/>
        </w:rPr>
        <w:t xml:space="preserve"> empathetic staff management in all areas. This considered the physical and mental well-being of its people a</w:t>
      </w:r>
      <w:r w:rsidR="00443AA3" w:rsidRPr="00CD23F0">
        <w:rPr>
          <w:rFonts w:cstheme="minorHAnsi"/>
          <w:sz w:val="24"/>
          <w:szCs w:val="24"/>
        </w:rPr>
        <w:t>nd supported them with the skills they need to operate in an environment different from</w:t>
      </w:r>
      <w:r w:rsidRPr="00CD23F0">
        <w:rPr>
          <w:rFonts w:cstheme="minorHAnsi"/>
          <w:sz w:val="24"/>
          <w:szCs w:val="24"/>
        </w:rPr>
        <w:t xml:space="preserve"> any experienced before. </w:t>
      </w:r>
      <w:r w:rsidR="002B5C6B" w:rsidRPr="00CD23F0">
        <w:rPr>
          <w:rFonts w:cstheme="minorHAnsi"/>
          <w:sz w:val="24"/>
          <w:szCs w:val="24"/>
        </w:rPr>
        <w:t xml:space="preserve">Participating for </w:t>
      </w:r>
      <w:r w:rsidRPr="00CD23F0">
        <w:rPr>
          <w:rFonts w:cstheme="minorHAnsi"/>
          <w:sz w:val="24"/>
          <w:szCs w:val="24"/>
        </w:rPr>
        <w:t>the first time, Vukile received p</w:t>
      </w:r>
      <w:r w:rsidRPr="00CD23F0">
        <w:rPr>
          <w:rFonts w:cstheme="minorHAnsi"/>
          <w:color w:val="000000"/>
          <w:sz w:val="24"/>
          <w:szCs w:val="24"/>
        </w:rPr>
        <w:t xml:space="preserve">latinum recognition in the Deloitte Best Company to Work </w:t>
      </w:r>
      <w:proofErr w:type="gramStart"/>
      <w:r w:rsidRPr="00CD23F0">
        <w:rPr>
          <w:rFonts w:cstheme="minorHAnsi"/>
          <w:color w:val="000000"/>
          <w:sz w:val="24"/>
          <w:szCs w:val="24"/>
        </w:rPr>
        <w:t>For</w:t>
      </w:r>
      <w:proofErr w:type="gramEnd"/>
      <w:r w:rsidRPr="00CD23F0">
        <w:rPr>
          <w:rFonts w:cstheme="minorHAnsi"/>
          <w:color w:val="000000"/>
          <w:sz w:val="24"/>
          <w:szCs w:val="24"/>
        </w:rPr>
        <w:t>™ survey</w:t>
      </w:r>
      <w:r w:rsidR="00443AA3" w:rsidRPr="00CD23F0">
        <w:rPr>
          <w:rFonts w:cstheme="minorHAnsi"/>
          <w:color w:val="000000"/>
          <w:sz w:val="24"/>
          <w:szCs w:val="24"/>
        </w:rPr>
        <w:t>,</w:t>
      </w:r>
      <w:r w:rsidRPr="00CD23F0">
        <w:rPr>
          <w:rFonts w:cstheme="minorHAnsi"/>
          <w:color w:val="000000"/>
          <w:sz w:val="24"/>
          <w:szCs w:val="24"/>
        </w:rPr>
        <w:t xml:space="preserve"> and Castellana was certified a Great Place to Work™.</w:t>
      </w:r>
    </w:p>
    <w:p w14:paraId="53209476" w14:textId="77777777" w:rsidR="0046573D" w:rsidRPr="00CD23F0" w:rsidRDefault="0046573D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42A76E" w14:textId="56FE959D" w:rsidR="004D0A90" w:rsidRPr="00CD23F0" w:rsidRDefault="00EA09E7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D23F0">
        <w:rPr>
          <w:rFonts w:cstheme="minorHAnsi"/>
          <w:sz w:val="24"/>
          <w:szCs w:val="24"/>
        </w:rPr>
        <w:t xml:space="preserve">These recognitions reflect Vukile’s intensified commitment to environmental, social and governance </w:t>
      </w:r>
      <w:r w:rsidR="009825B2" w:rsidRPr="00CD23F0">
        <w:rPr>
          <w:rFonts w:cstheme="minorHAnsi"/>
          <w:sz w:val="24"/>
          <w:szCs w:val="24"/>
        </w:rPr>
        <w:t xml:space="preserve">(ESG) </w:t>
      </w:r>
      <w:r w:rsidRPr="00CD23F0">
        <w:rPr>
          <w:rFonts w:cstheme="minorHAnsi"/>
          <w:sz w:val="24"/>
          <w:szCs w:val="24"/>
        </w:rPr>
        <w:t>issues during the year</w:t>
      </w:r>
      <w:r w:rsidR="009825B2" w:rsidRPr="00CD23F0">
        <w:rPr>
          <w:rFonts w:cstheme="minorHAnsi"/>
          <w:sz w:val="24"/>
          <w:szCs w:val="24"/>
        </w:rPr>
        <w:t>. It commissioned an</w:t>
      </w:r>
      <w:r w:rsidRPr="00CD23F0">
        <w:rPr>
          <w:rFonts w:cstheme="minorHAnsi"/>
          <w:sz w:val="24"/>
          <w:szCs w:val="24"/>
        </w:rPr>
        <w:t xml:space="preserve"> external ESG gap analysis and identif</w:t>
      </w:r>
      <w:r w:rsidR="009825B2" w:rsidRPr="00CD23F0">
        <w:rPr>
          <w:rFonts w:cstheme="minorHAnsi"/>
          <w:sz w:val="24"/>
          <w:szCs w:val="24"/>
        </w:rPr>
        <w:t>ied</w:t>
      </w:r>
      <w:r w:rsidRPr="00CD23F0">
        <w:rPr>
          <w:rFonts w:cstheme="minorHAnsi"/>
          <w:sz w:val="24"/>
          <w:szCs w:val="24"/>
        </w:rPr>
        <w:t xml:space="preserve"> 21 material ESG areas as the basis for updating its sustainability policy in the year ahead. </w:t>
      </w:r>
      <w:r w:rsidR="00443AA3" w:rsidRPr="00CD23F0">
        <w:rPr>
          <w:rFonts w:cstheme="minorHAnsi"/>
          <w:sz w:val="24"/>
          <w:szCs w:val="24"/>
        </w:rPr>
        <w:t>Another</w:t>
      </w:r>
      <w:r w:rsidRPr="00CD23F0">
        <w:rPr>
          <w:rFonts w:cstheme="minorHAnsi"/>
          <w:sz w:val="24"/>
          <w:szCs w:val="24"/>
        </w:rPr>
        <w:t xml:space="preserve"> milestone on its </w:t>
      </w:r>
      <w:r w:rsidR="00443AA3" w:rsidRPr="00CD23F0">
        <w:rPr>
          <w:rFonts w:cstheme="minorHAnsi"/>
          <w:sz w:val="24"/>
          <w:szCs w:val="24"/>
        </w:rPr>
        <w:t>sustainability</w:t>
      </w:r>
      <w:r w:rsidRPr="00CD23F0">
        <w:rPr>
          <w:rFonts w:cstheme="minorHAnsi"/>
          <w:sz w:val="24"/>
          <w:szCs w:val="24"/>
        </w:rPr>
        <w:t xml:space="preserve"> journey during the year </w:t>
      </w:r>
      <w:r w:rsidR="00443AA3" w:rsidRPr="00CD23F0">
        <w:rPr>
          <w:rFonts w:cstheme="minorHAnsi"/>
          <w:sz w:val="24"/>
          <w:szCs w:val="24"/>
        </w:rPr>
        <w:t>was</w:t>
      </w:r>
      <w:r w:rsidRPr="00CD23F0">
        <w:rPr>
          <w:rFonts w:cstheme="minorHAnsi"/>
          <w:sz w:val="24"/>
          <w:szCs w:val="24"/>
        </w:rPr>
        <w:t xml:space="preserve"> in</w:t>
      </w:r>
      <w:r w:rsidR="002F591D" w:rsidRPr="00CD23F0">
        <w:rPr>
          <w:rFonts w:cstheme="minorHAnsi"/>
          <w:sz w:val="24"/>
          <w:szCs w:val="24"/>
        </w:rPr>
        <w:t>stalling</w:t>
      </w:r>
      <w:r w:rsidRPr="00CD23F0">
        <w:rPr>
          <w:rFonts w:cstheme="minorHAnsi"/>
          <w:sz w:val="24"/>
          <w:szCs w:val="24"/>
        </w:rPr>
        <w:t xml:space="preserve"> more solar </w:t>
      </w:r>
      <w:r w:rsidR="007F0E0F" w:rsidRPr="00CD23F0">
        <w:rPr>
          <w:rFonts w:cstheme="minorHAnsi"/>
          <w:sz w:val="24"/>
          <w:szCs w:val="24"/>
        </w:rPr>
        <w:t>plant</w:t>
      </w:r>
      <w:r w:rsidR="00B11895">
        <w:rPr>
          <w:rFonts w:cstheme="minorHAnsi"/>
          <w:sz w:val="24"/>
          <w:szCs w:val="24"/>
        </w:rPr>
        <w:t>s</w:t>
      </w:r>
      <w:r w:rsidRPr="00CD23F0">
        <w:rPr>
          <w:rFonts w:cstheme="minorHAnsi"/>
          <w:sz w:val="24"/>
          <w:szCs w:val="24"/>
        </w:rPr>
        <w:t xml:space="preserve"> </w:t>
      </w:r>
      <w:r w:rsidR="002F591D" w:rsidRPr="00CD23F0">
        <w:rPr>
          <w:rFonts w:cstheme="minorHAnsi"/>
          <w:sz w:val="24"/>
          <w:szCs w:val="24"/>
        </w:rPr>
        <w:t>at</w:t>
      </w:r>
      <w:r w:rsidRPr="00CD23F0">
        <w:rPr>
          <w:rFonts w:cstheme="minorHAnsi"/>
          <w:sz w:val="24"/>
          <w:szCs w:val="24"/>
        </w:rPr>
        <w:t xml:space="preserve"> </w:t>
      </w:r>
      <w:r w:rsidR="009825B2" w:rsidRPr="00CD23F0">
        <w:rPr>
          <w:rFonts w:cstheme="minorHAnsi"/>
          <w:sz w:val="24"/>
          <w:szCs w:val="24"/>
        </w:rPr>
        <w:t xml:space="preserve">its shopping </w:t>
      </w:r>
      <w:r w:rsidR="00443AA3" w:rsidRPr="00CD23F0">
        <w:rPr>
          <w:rFonts w:cstheme="minorHAnsi"/>
          <w:sz w:val="24"/>
          <w:szCs w:val="24"/>
        </w:rPr>
        <w:t>c</w:t>
      </w:r>
      <w:r w:rsidR="009825B2" w:rsidRPr="00CD23F0">
        <w:rPr>
          <w:rFonts w:cstheme="minorHAnsi"/>
          <w:sz w:val="24"/>
          <w:szCs w:val="24"/>
        </w:rPr>
        <w:t xml:space="preserve">entres. Vukile now </w:t>
      </w:r>
      <w:r w:rsidRPr="00CD23F0">
        <w:rPr>
          <w:rFonts w:cstheme="minorHAnsi"/>
          <w:sz w:val="24"/>
          <w:szCs w:val="24"/>
        </w:rPr>
        <w:t>g</w:t>
      </w:r>
      <w:r w:rsidR="004D0A90" w:rsidRPr="00CD23F0">
        <w:rPr>
          <w:rFonts w:cstheme="minorHAnsi"/>
          <w:sz w:val="24"/>
          <w:szCs w:val="24"/>
        </w:rPr>
        <w:t>enerate</w:t>
      </w:r>
      <w:r w:rsidR="009825B2" w:rsidRPr="00CD23F0">
        <w:rPr>
          <w:rFonts w:cstheme="minorHAnsi"/>
          <w:sz w:val="24"/>
          <w:szCs w:val="24"/>
        </w:rPr>
        <w:t>s</w:t>
      </w:r>
      <w:r w:rsidR="004D0A90" w:rsidRPr="00CD23F0">
        <w:rPr>
          <w:rFonts w:cstheme="minorHAnsi"/>
          <w:sz w:val="24"/>
          <w:szCs w:val="24"/>
        </w:rPr>
        <w:t xml:space="preserve"> 8% of </w:t>
      </w:r>
      <w:r w:rsidRPr="00CD23F0">
        <w:rPr>
          <w:rFonts w:cstheme="minorHAnsi"/>
          <w:sz w:val="24"/>
          <w:szCs w:val="24"/>
        </w:rPr>
        <w:t xml:space="preserve">its </w:t>
      </w:r>
      <w:r w:rsidR="004D0A90" w:rsidRPr="00CD23F0">
        <w:rPr>
          <w:rFonts w:cstheme="minorHAnsi"/>
          <w:sz w:val="24"/>
          <w:szCs w:val="24"/>
        </w:rPr>
        <w:t>electricity through renewable energy</w:t>
      </w:r>
      <w:r w:rsidRPr="00CD23F0">
        <w:rPr>
          <w:rFonts w:cstheme="minorHAnsi"/>
          <w:sz w:val="24"/>
          <w:szCs w:val="24"/>
        </w:rPr>
        <w:t>.</w:t>
      </w:r>
    </w:p>
    <w:p w14:paraId="0C2A20EF" w14:textId="473E3B01" w:rsidR="009825B2" w:rsidRPr="00CD23F0" w:rsidRDefault="009825B2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6A6876" w14:textId="77A03E9B" w:rsidR="009825B2" w:rsidRPr="00CD23F0" w:rsidRDefault="009825B2" w:rsidP="008378CC">
      <w:pPr>
        <w:spacing w:after="0"/>
        <w:jc w:val="both"/>
        <w:rPr>
          <w:rFonts w:cstheme="minorHAnsi"/>
          <w:sz w:val="24"/>
          <w:szCs w:val="24"/>
        </w:rPr>
      </w:pPr>
      <w:r w:rsidRPr="00CD23F0">
        <w:rPr>
          <w:rFonts w:cstheme="minorHAnsi"/>
          <w:i/>
          <w:iCs/>
          <w:sz w:val="24"/>
          <w:szCs w:val="24"/>
        </w:rPr>
        <w:t>“It has been a strong, albeit very different, year for Vukile. Usually, we are outwardly focused on growth and deals. This year, our focus shifted inward. We set out to ensure Vukile remains on a solid footing with reinforced sustainability</w:t>
      </w:r>
      <w:r w:rsidR="002B5C6B" w:rsidRPr="00CD23F0">
        <w:rPr>
          <w:rFonts w:cstheme="minorHAnsi"/>
          <w:i/>
          <w:iCs/>
          <w:sz w:val="24"/>
          <w:szCs w:val="24"/>
        </w:rPr>
        <w:t xml:space="preserve"> and have comfortably achieved our goals</w:t>
      </w:r>
      <w:r w:rsidRPr="00CD23F0">
        <w:rPr>
          <w:rFonts w:cstheme="minorHAnsi"/>
          <w:i/>
          <w:iCs/>
          <w:sz w:val="24"/>
          <w:szCs w:val="24"/>
        </w:rPr>
        <w:t>,”</w:t>
      </w:r>
      <w:r w:rsidRPr="00CD23F0">
        <w:rPr>
          <w:rFonts w:cstheme="minorHAnsi"/>
          <w:sz w:val="24"/>
          <w:szCs w:val="24"/>
        </w:rPr>
        <w:t xml:space="preserve"> </w:t>
      </w:r>
      <w:r w:rsidR="00443AA3" w:rsidRPr="00CD23F0">
        <w:rPr>
          <w:rFonts w:cstheme="minorHAnsi"/>
          <w:sz w:val="24"/>
          <w:szCs w:val="24"/>
        </w:rPr>
        <w:t xml:space="preserve">explains </w:t>
      </w:r>
      <w:r w:rsidRPr="00CD23F0">
        <w:rPr>
          <w:rFonts w:cstheme="minorHAnsi"/>
          <w:sz w:val="24"/>
          <w:szCs w:val="24"/>
        </w:rPr>
        <w:t>Rapp.</w:t>
      </w:r>
    </w:p>
    <w:p w14:paraId="5243409E" w14:textId="7912C091" w:rsidR="008378CC" w:rsidRPr="00CD23F0" w:rsidRDefault="008378CC" w:rsidP="008378CC">
      <w:pPr>
        <w:spacing w:after="0"/>
        <w:jc w:val="both"/>
        <w:rPr>
          <w:rFonts w:cstheme="minorHAnsi"/>
          <w:sz w:val="24"/>
          <w:szCs w:val="24"/>
        </w:rPr>
      </w:pPr>
    </w:p>
    <w:p w14:paraId="43B33493" w14:textId="43E9D8DB" w:rsidR="008378CC" w:rsidRPr="00CD23F0" w:rsidRDefault="008378CC" w:rsidP="008378CC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23F0">
        <w:rPr>
          <w:rFonts w:cstheme="minorHAnsi"/>
          <w:color w:val="000000" w:themeColor="text1"/>
          <w:sz w:val="24"/>
          <w:szCs w:val="24"/>
        </w:rPr>
        <w:t xml:space="preserve">Simplifying its corporate structure, Vukile continued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>selling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non-core assets, fine-tuning its focus on directly</w:t>
      </w:r>
      <w:r w:rsidR="00443AA3" w:rsidRPr="00CD23F0">
        <w:rPr>
          <w:rFonts w:cstheme="minorHAnsi"/>
          <w:color w:val="000000" w:themeColor="text1"/>
          <w:sz w:val="24"/>
          <w:szCs w:val="24"/>
        </w:rPr>
        <w:t xml:space="preserve">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held retail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 xml:space="preserve">properties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in Spain and South Africa. It concluded the R1.1bn sale of its stake in Atlantic Leaf and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 xml:space="preserve">confirmed its support </w:t>
      </w:r>
      <w:r w:rsidR="007F0E0F" w:rsidRPr="00CD23F0">
        <w:rPr>
          <w:rFonts w:cstheme="minorHAnsi"/>
          <w:color w:val="000000" w:themeColor="text1"/>
          <w:sz w:val="24"/>
          <w:szCs w:val="24"/>
        </w:rPr>
        <w:t xml:space="preserve">for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the proposed transaction between Fairvest and Arrowhead.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>Vukile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sold all </w:t>
      </w:r>
      <w:r w:rsidR="002F591D" w:rsidRPr="00CD23F0">
        <w:rPr>
          <w:rFonts w:cstheme="minorHAnsi"/>
          <w:color w:val="000000" w:themeColor="text1"/>
          <w:sz w:val="24"/>
          <w:szCs w:val="24"/>
        </w:rPr>
        <w:t xml:space="preserve">its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legacy industrial assets and is exploring options for its final three legacy office assets. </w:t>
      </w:r>
    </w:p>
    <w:p w14:paraId="2293CBC2" w14:textId="77777777" w:rsidR="008378CC" w:rsidRPr="00CD23F0" w:rsidRDefault="008378CC" w:rsidP="008378CC">
      <w:pPr>
        <w:spacing w:after="0"/>
        <w:jc w:val="both"/>
        <w:rPr>
          <w:rFonts w:cstheme="minorHAnsi"/>
          <w:sz w:val="24"/>
          <w:szCs w:val="24"/>
        </w:rPr>
      </w:pPr>
    </w:p>
    <w:p w14:paraId="459A9403" w14:textId="23F66B75" w:rsidR="008378CC" w:rsidRPr="00CD23F0" w:rsidRDefault="008378CC" w:rsidP="008378C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CD23F0">
        <w:rPr>
          <w:rFonts w:cstheme="minorHAnsi"/>
          <w:color w:val="000000" w:themeColor="text1"/>
          <w:sz w:val="24"/>
          <w:szCs w:val="24"/>
        </w:rPr>
        <w:t>Restructuring its balance sheet during the year</w:t>
      </w:r>
      <w:r w:rsidR="00443AA3" w:rsidRPr="00CD23F0">
        <w:rPr>
          <w:rFonts w:cstheme="minorHAnsi"/>
          <w:color w:val="000000" w:themeColor="text1"/>
          <w:sz w:val="24"/>
          <w:szCs w:val="24"/>
        </w:rPr>
        <w:t>,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 Vukile lowered gearing levels by reducing its loan-to-value ratio from 46.1% to 42.8%. It repaid debt, reducing it by R3.1bn</w:t>
      </w:r>
      <w:r w:rsidR="002F591D" w:rsidRPr="00CD23F0">
        <w:rPr>
          <w:rFonts w:cstheme="minorHAnsi"/>
          <w:color w:val="000000" w:themeColor="text1"/>
          <w:sz w:val="24"/>
          <w:szCs w:val="24"/>
        </w:rPr>
        <w:t xml:space="preserve">. 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76% of debt maturing in its 2022 financial year has </w:t>
      </w:r>
      <w:r w:rsidR="002B5C6B" w:rsidRPr="00CD23F0">
        <w:rPr>
          <w:rFonts w:cstheme="minorHAnsi"/>
          <w:color w:val="000000" w:themeColor="text1"/>
          <w:sz w:val="24"/>
          <w:szCs w:val="24"/>
        </w:rPr>
        <w:t xml:space="preserve">already </w:t>
      </w:r>
      <w:r w:rsidRPr="00CD23F0">
        <w:rPr>
          <w:rFonts w:cstheme="minorHAnsi"/>
          <w:color w:val="000000" w:themeColor="text1"/>
          <w:sz w:val="24"/>
          <w:szCs w:val="24"/>
        </w:rPr>
        <w:t>been repaid or extended</w:t>
      </w:r>
      <w:r w:rsidR="002F591D" w:rsidRPr="00CD23F0">
        <w:rPr>
          <w:rFonts w:cstheme="minorHAnsi"/>
          <w:color w:val="000000" w:themeColor="text1"/>
          <w:sz w:val="24"/>
          <w:szCs w:val="24"/>
        </w:rPr>
        <w:t xml:space="preserve"> and Vukile </w:t>
      </w:r>
      <w:r w:rsidRPr="00CD23F0">
        <w:rPr>
          <w:rFonts w:cstheme="minorHAnsi"/>
          <w:color w:val="000000" w:themeColor="text1"/>
          <w:sz w:val="24"/>
          <w:szCs w:val="24"/>
        </w:rPr>
        <w:t>currently has undrawn debt facilities of R3.5bn. It has also converted 90% of its foreign</w:t>
      </w:r>
      <w:r w:rsidR="00443AA3" w:rsidRPr="00CD23F0">
        <w:rPr>
          <w:rFonts w:cstheme="minorHAnsi"/>
          <w:color w:val="000000" w:themeColor="text1"/>
          <w:sz w:val="24"/>
          <w:szCs w:val="24"/>
        </w:rPr>
        <w:t>-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denominated </w:t>
      </w:r>
      <w:r w:rsidRPr="00CD23F0">
        <w:rPr>
          <w:rFonts w:cstheme="minorHAnsi"/>
          <w:color w:val="000000" w:themeColor="text1"/>
          <w:sz w:val="24"/>
          <w:szCs w:val="24"/>
        </w:rPr>
        <w:lastRenderedPageBreak/>
        <w:t xml:space="preserve">debt into ZAR debt. Vukile’s interest cover ratio is 3.3-times, and it enjoys a well-diversified funding base. Its revised funding mix positions it </w:t>
      </w:r>
      <w:r w:rsidR="00443AA3" w:rsidRPr="00CD23F0">
        <w:rPr>
          <w:rFonts w:cstheme="minorHAnsi"/>
          <w:color w:val="000000" w:themeColor="text1"/>
          <w:sz w:val="24"/>
          <w:szCs w:val="24"/>
        </w:rPr>
        <w:t>firm</w:t>
      </w:r>
      <w:r w:rsidRPr="00CD23F0">
        <w:rPr>
          <w:rFonts w:cstheme="minorHAnsi"/>
          <w:color w:val="000000" w:themeColor="text1"/>
          <w:sz w:val="24"/>
          <w:szCs w:val="24"/>
        </w:rPr>
        <w:t xml:space="preserve">ly as a Rand hedge. </w:t>
      </w:r>
    </w:p>
    <w:p w14:paraId="562CFF65" w14:textId="77777777" w:rsidR="008378CC" w:rsidRPr="00CD23F0" w:rsidRDefault="008378CC" w:rsidP="008378CC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72286B0" w14:textId="74B5CF52" w:rsidR="00EA09E7" w:rsidRPr="00CD23F0" w:rsidRDefault="00EA09E7" w:rsidP="008378CC">
      <w:pPr>
        <w:spacing w:after="0" w:line="276" w:lineRule="auto"/>
        <w:jc w:val="both"/>
        <w:rPr>
          <w:rFonts w:cstheme="minorHAnsi"/>
          <w:i/>
          <w:iCs/>
          <w:sz w:val="24"/>
          <w:szCs w:val="24"/>
        </w:rPr>
      </w:pPr>
      <w:r w:rsidRPr="00CD23F0">
        <w:rPr>
          <w:rFonts w:cstheme="minorHAnsi"/>
          <w:i/>
          <w:iCs/>
          <w:sz w:val="24"/>
          <w:szCs w:val="24"/>
        </w:rPr>
        <w:t>“</w:t>
      </w:r>
      <w:r w:rsidR="00443AA3" w:rsidRPr="00CD23F0">
        <w:rPr>
          <w:rFonts w:cstheme="minorHAnsi"/>
          <w:i/>
          <w:iCs/>
          <w:sz w:val="24"/>
          <w:szCs w:val="24"/>
        </w:rPr>
        <w:t>We</w:t>
      </w:r>
      <w:r w:rsidR="00117A55" w:rsidRPr="00CD23F0">
        <w:rPr>
          <w:rFonts w:cstheme="minorHAnsi"/>
          <w:i/>
          <w:iCs/>
          <w:sz w:val="24"/>
          <w:szCs w:val="24"/>
        </w:rPr>
        <w:t xml:space="preserve"> </w:t>
      </w:r>
      <w:r w:rsidRPr="00CD23F0">
        <w:rPr>
          <w:rFonts w:cstheme="minorHAnsi"/>
          <w:i/>
          <w:iCs/>
          <w:sz w:val="24"/>
          <w:szCs w:val="24"/>
        </w:rPr>
        <w:t xml:space="preserve">are cautiously optimistic </w:t>
      </w:r>
      <w:r w:rsidR="00443AA3" w:rsidRPr="00CD23F0">
        <w:rPr>
          <w:rFonts w:cstheme="minorHAnsi"/>
          <w:i/>
          <w:iCs/>
          <w:sz w:val="24"/>
          <w:szCs w:val="24"/>
        </w:rPr>
        <w:t>about the</w:t>
      </w:r>
      <w:r w:rsidR="00117A55" w:rsidRPr="00CD23F0">
        <w:rPr>
          <w:rFonts w:cstheme="minorHAnsi"/>
          <w:i/>
          <w:iCs/>
          <w:sz w:val="24"/>
          <w:szCs w:val="24"/>
        </w:rPr>
        <w:t xml:space="preserve"> clear trend of economic recovery unfolding in a</w:t>
      </w:r>
      <w:r w:rsidR="00A22E0A" w:rsidRPr="00CD23F0">
        <w:rPr>
          <w:rFonts w:cstheme="minorHAnsi"/>
          <w:i/>
          <w:iCs/>
          <w:sz w:val="24"/>
          <w:szCs w:val="24"/>
        </w:rPr>
        <w:t xml:space="preserve"> post-Covid-19 world</w:t>
      </w:r>
      <w:r w:rsidR="00443AA3" w:rsidRPr="00CD23F0">
        <w:rPr>
          <w:rFonts w:cstheme="minorHAnsi"/>
          <w:i/>
          <w:iCs/>
          <w:sz w:val="24"/>
          <w:szCs w:val="24"/>
        </w:rPr>
        <w:t>. However, s</w:t>
      </w:r>
      <w:r w:rsidR="00A22E0A" w:rsidRPr="00CD23F0">
        <w:rPr>
          <w:rFonts w:cstheme="minorHAnsi"/>
          <w:i/>
          <w:iCs/>
          <w:sz w:val="24"/>
          <w:szCs w:val="24"/>
        </w:rPr>
        <w:t>ome residual uncertainty remains</w:t>
      </w:r>
      <w:r w:rsidR="0046573D" w:rsidRPr="00CD23F0">
        <w:rPr>
          <w:rFonts w:cstheme="minorHAnsi"/>
          <w:i/>
          <w:iCs/>
          <w:sz w:val="24"/>
          <w:szCs w:val="24"/>
        </w:rPr>
        <w:t>,</w:t>
      </w:r>
      <w:r w:rsidR="00A22E0A" w:rsidRPr="00CD23F0">
        <w:rPr>
          <w:rFonts w:cstheme="minorHAnsi"/>
          <w:i/>
          <w:iCs/>
          <w:sz w:val="24"/>
          <w:szCs w:val="24"/>
        </w:rPr>
        <w:t xml:space="preserve"> particularly </w:t>
      </w:r>
      <w:r w:rsidRPr="00CD23F0">
        <w:rPr>
          <w:rFonts w:cstheme="minorHAnsi"/>
          <w:i/>
          <w:iCs/>
          <w:sz w:val="24"/>
          <w:szCs w:val="24"/>
        </w:rPr>
        <w:t xml:space="preserve">around </w:t>
      </w:r>
      <w:r w:rsidR="00A22E0A" w:rsidRPr="00CD23F0">
        <w:rPr>
          <w:rFonts w:cstheme="minorHAnsi"/>
          <w:i/>
          <w:iCs/>
          <w:sz w:val="24"/>
          <w:szCs w:val="24"/>
        </w:rPr>
        <w:t xml:space="preserve">the pace of South Africa’s vaccine programme </w:t>
      </w:r>
      <w:r w:rsidR="00117A55" w:rsidRPr="00CD23F0">
        <w:rPr>
          <w:rFonts w:cstheme="minorHAnsi"/>
          <w:i/>
          <w:iCs/>
          <w:sz w:val="24"/>
          <w:szCs w:val="24"/>
        </w:rPr>
        <w:t xml:space="preserve">roll-out </w:t>
      </w:r>
      <w:r w:rsidR="00A22E0A" w:rsidRPr="00CD23F0">
        <w:rPr>
          <w:rFonts w:cstheme="minorHAnsi"/>
          <w:i/>
          <w:iCs/>
          <w:sz w:val="24"/>
          <w:szCs w:val="24"/>
        </w:rPr>
        <w:t xml:space="preserve">and </w:t>
      </w:r>
      <w:r w:rsidR="00443AA3" w:rsidRPr="00CD23F0">
        <w:rPr>
          <w:rFonts w:cstheme="minorHAnsi"/>
          <w:i/>
          <w:iCs/>
          <w:sz w:val="24"/>
          <w:szCs w:val="24"/>
        </w:rPr>
        <w:t xml:space="preserve">the </w:t>
      </w:r>
      <w:r w:rsidR="00A22E0A" w:rsidRPr="00CD23F0">
        <w:rPr>
          <w:rFonts w:cstheme="minorHAnsi"/>
          <w:i/>
          <w:iCs/>
          <w:sz w:val="24"/>
          <w:szCs w:val="24"/>
        </w:rPr>
        <w:t xml:space="preserve">potential for </w:t>
      </w:r>
      <w:r w:rsidR="00443AA3" w:rsidRPr="00CD23F0">
        <w:rPr>
          <w:rFonts w:cstheme="minorHAnsi"/>
          <w:i/>
          <w:iCs/>
          <w:sz w:val="24"/>
          <w:szCs w:val="24"/>
        </w:rPr>
        <w:t>stricter</w:t>
      </w:r>
      <w:r w:rsidR="00A22E0A" w:rsidRPr="00CD23F0">
        <w:rPr>
          <w:rFonts w:cstheme="minorHAnsi"/>
          <w:i/>
          <w:iCs/>
          <w:sz w:val="24"/>
          <w:szCs w:val="24"/>
        </w:rPr>
        <w:t xml:space="preserve"> lockdown restrictions. </w:t>
      </w:r>
      <w:r w:rsidR="00117A55" w:rsidRPr="00CD23F0">
        <w:rPr>
          <w:rFonts w:cstheme="minorHAnsi"/>
          <w:i/>
          <w:iCs/>
          <w:sz w:val="24"/>
          <w:szCs w:val="24"/>
        </w:rPr>
        <w:t>Once this temporary uncertainty dissipates, we will be able to provide prospects to the market</w:t>
      </w:r>
      <w:r w:rsidRPr="00CD23F0">
        <w:rPr>
          <w:rFonts w:cstheme="minorHAnsi"/>
          <w:i/>
          <w:iCs/>
          <w:sz w:val="24"/>
          <w:szCs w:val="24"/>
        </w:rPr>
        <w:t>.</w:t>
      </w:r>
      <w:r w:rsidR="00443AA3" w:rsidRPr="00CD23F0">
        <w:rPr>
          <w:rFonts w:cstheme="minorHAnsi"/>
          <w:i/>
          <w:iCs/>
          <w:sz w:val="24"/>
          <w:szCs w:val="24"/>
        </w:rPr>
        <w:t xml:space="preserve"> </w:t>
      </w:r>
      <w:r w:rsidRPr="00CD23F0">
        <w:rPr>
          <w:rFonts w:cstheme="minorHAnsi"/>
          <w:i/>
          <w:iCs/>
          <w:sz w:val="24"/>
          <w:szCs w:val="24"/>
        </w:rPr>
        <w:t>We</w:t>
      </w:r>
      <w:r w:rsidR="00117A55" w:rsidRPr="00CD23F0">
        <w:rPr>
          <w:rFonts w:cstheme="minorHAnsi"/>
          <w:i/>
          <w:iCs/>
          <w:sz w:val="24"/>
          <w:szCs w:val="24"/>
        </w:rPr>
        <w:t xml:space="preserve"> </w:t>
      </w:r>
      <w:r w:rsidR="00443AA3" w:rsidRPr="00CD23F0">
        <w:rPr>
          <w:rFonts w:cstheme="minorHAnsi"/>
          <w:i/>
          <w:iCs/>
          <w:sz w:val="24"/>
          <w:szCs w:val="24"/>
        </w:rPr>
        <w:t>are confident in</w:t>
      </w:r>
      <w:r w:rsidR="00117A55" w:rsidRPr="00CD23F0">
        <w:rPr>
          <w:rFonts w:cstheme="minorHAnsi"/>
          <w:i/>
          <w:iCs/>
          <w:sz w:val="24"/>
          <w:szCs w:val="24"/>
        </w:rPr>
        <w:t xml:space="preserve"> </w:t>
      </w:r>
      <w:r w:rsidR="00443AA3" w:rsidRPr="00CD23F0">
        <w:rPr>
          <w:rFonts w:cstheme="minorHAnsi"/>
          <w:i/>
          <w:iCs/>
          <w:sz w:val="24"/>
          <w:szCs w:val="24"/>
        </w:rPr>
        <w:t>our business’s strategic, operational and financial strength</w:t>
      </w:r>
      <w:r w:rsidR="00117A55" w:rsidRPr="00CD23F0">
        <w:rPr>
          <w:rFonts w:cstheme="minorHAnsi"/>
          <w:i/>
          <w:iCs/>
          <w:sz w:val="24"/>
          <w:szCs w:val="24"/>
        </w:rPr>
        <w:t xml:space="preserve">, </w:t>
      </w:r>
      <w:r w:rsidR="00443AA3" w:rsidRPr="00CD23F0">
        <w:rPr>
          <w:rFonts w:cstheme="minorHAnsi"/>
          <w:i/>
          <w:iCs/>
          <w:sz w:val="24"/>
          <w:szCs w:val="24"/>
        </w:rPr>
        <w:t>both in</w:t>
      </w:r>
      <w:r w:rsidR="00117A55" w:rsidRPr="00CD23F0">
        <w:rPr>
          <w:rFonts w:cstheme="minorHAnsi"/>
          <w:i/>
          <w:iCs/>
          <w:sz w:val="24"/>
          <w:szCs w:val="24"/>
        </w:rPr>
        <w:t xml:space="preserve"> South Africa and Spain</w:t>
      </w:r>
      <w:r w:rsidR="00443AA3" w:rsidRPr="00CD23F0">
        <w:rPr>
          <w:rFonts w:cstheme="minorHAnsi"/>
          <w:i/>
          <w:iCs/>
          <w:sz w:val="24"/>
          <w:szCs w:val="24"/>
        </w:rPr>
        <w:t>,”</w:t>
      </w:r>
      <w:r w:rsidR="00443AA3" w:rsidRPr="00CD23F0">
        <w:rPr>
          <w:rFonts w:cstheme="minorHAnsi"/>
          <w:sz w:val="24"/>
          <w:szCs w:val="24"/>
        </w:rPr>
        <w:t xml:space="preserve"> concludes Rapp.</w:t>
      </w:r>
    </w:p>
    <w:p w14:paraId="7962CC0F" w14:textId="77777777" w:rsidR="00EA09E7" w:rsidRPr="00CD23F0" w:rsidRDefault="00EA09E7" w:rsidP="008378C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990C40" w14:textId="78C6996A" w:rsidR="00EA09E7" w:rsidRPr="00CD23F0" w:rsidRDefault="00443AA3" w:rsidP="008378CC">
      <w:pPr>
        <w:spacing w:after="0" w:line="276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CD23F0">
        <w:rPr>
          <w:rFonts w:cstheme="minorHAnsi"/>
          <w:b/>
          <w:bCs/>
          <w:color w:val="000000" w:themeColor="text1"/>
          <w:sz w:val="24"/>
          <w:szCs w:val="24"/>
        </w:rPr>
        <w:t>/</w:t>
      </w:r>
      <w:proofErr w:type="gramStart"/>
      <w:r w:rsidR="00EA09E7" w:rsidRPr="00CD23F0">
        <w:rPr>
          <w:rFonts w:cstheme="minorHAnsi"/>
          <w:b/>
          <w:bCs/>
          <w:color w:val="000000" w:themeColor="text1"/>
          <w:sz w:val="24"/>
          <w:szCs w:val="24"/>
        </w:rPr>
        <w:t>ends</w:t>
      </w:r>
      <w:proofErr w:type="gramEnd"/>
    </w:p>
    <w:p w14:paraId="559CEF51" w14:textId="77777777" w:rsidR="00CD23F0" w:rsidRPr="00CD23F0" w:rsidRDefault="00CD23F0" w:rsidP="00CD23F0">
      <w:pPr>
        <w:spacing w:after="0" w:line="276" w:lineRule="auto"/>
        <w:rPr>
          <w:rFonts w:cstheme="minorHAnsi"/>
          <w:sz w:val="24"/>
          <w:szCs w:val="24"/>
          <w:u w:val="single"/>
        </w:rPr>
      </w:pPr>
      <w:r w:rsidRPr="00CD23F0">
        <w:rPr>
          <w:rFonts w:cstheme="minorHAnsi"/>
          <w:sz w:val="24"/>
          <w:szCs w:val="24"/>
          <w:u w:val="single"/>
        </w:rPr>
        <w:t>Released by:</w:t>
      </w:r>
    </w:p>
    <w:p w14:paraId="0095C8C7" w14:textId="77777777" w:rsidR="00CD23F0" w:rsidRPr="00CD23F0" w:rsidRDefault="00CD23F0" w:rsidP="00CD23F0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CD23F0">
        <w:rPr>
          <w:rFonts w:cstheme="minorHAnsi"/>
          <w:sz w:val="24"/>
          <w:szCs w:val="24"/>
        </w:rPr>
        <w:t>Vukile</w:t>
      </w:r>
      <w:proofErr w:type="spellEnd"/>
      <w:r w:rsidRPr="00CD23F0">
        <w:rPr>
          <w:rFonts w:cstheme="minorHAnsi"/>
          <w:sz w:val="24"/>
          <w:szCs w:val="24"/>
        </w:rPr>
        <w:t xml:space="preserve"> Property Fund </w:t>
      </w:r>
    </w:p>
    <w:p w14:paraId="0D441F50" w14:textId="77777777" w:rsidR="00CD23F0" w:rsidRPr="00CD23F0" w:rsidRDefault="00CD23F0" w:rsidP="00CD23F0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CD23F0">
        <w:rPr>
          <w:rFonts w:cstheme="minorHAnsi"/>
          <w:sz w:val="24"/>
          <w:szCs w:val="24"/>
          <w:lang w:val="fr-FR"/>
        </w:rPr>
        <w:t>Laurence Rapp, CEO</w:t>
      </w:r>
    </w:p>
    <w:p w14:paraId="0971E934" w14:textId="77777777" w:rsidR="00CD23F0" w:rsidRPr="00CD23F0" w:rsidRDefault="00CD23F0" w:rsidP="00CD23F0">
      <w:pPr>
        <w:spacing w:after="0" w:line="276" w:lineRule="auto"/>
        <w:rPr>
          <w:rFonts w:cstheme="minorHAnsi"/>
          <w:sz w:val="24"/>
          <w:szCs w:val="24"/>
          <w:lang w:val="fr-FR"/>
        </w:rPr>
      </w:pPr>
      <w:proofErr w:type="gramStart"/>
      <w:r w:rsidRPr="00CD23F0">
        <w:rPr>
          <w:rFonts w:cstheme="minorHAnsi"/>
          <w:sz w:val="24"/>
          <w:szCs w:val="24"/>
          <w:lang w:val="fr-FR"/>
        </w:rPr>
        <w:t>Tel:</w:t>
      </w:r>
      <w:proofErr w:type="gramEnd"/>
      <w:r w:rsidRPr="00CD23F0">
        <w:rPr>
          <w:rFonts w:cstheme="minorHAnsi"/>
          <w:sz w:val="24"/>
          <w:szCs w:val="24"/>
          <w:lang w:val="fr-FR"/>
        </w:rPr>
        <w:t xml:space="preserve"> 011 288 1032</w:t>
      </w:r>
    </w:p>
    <w:p w14:paraId="720C2426" w14:textId="77777777" w:rsidR="00CD23F0" w:rsidRPr="00CD23F0" w:rsidRDefault="00CD23F0" w:rsidP="00CD23F0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  <w:lang w:val="fr-FR"/>
        </w:rPr>
      </w:pPr>
      <w:r w:rsidRPr="00CD23F0">
        <w:rPr>
          <w:rFonts w:cstheme="minorHAnsi"/>
          <w:color w:val="0563C1" w:themeColor="hyperlink"/>
          <w:sz w:val="24"/>
          <w:szCs w:val="24"/>
          <w:u w:val="single"/>
          <w:lang w:val="fr-FR"/>
        </w:rPr>
        <w:t>www.vukile.co.za</w:t>
      </w:r>
    </w:p>
    <w:p w14:paraId="56D3CD76" w14:textId="77777777" w:rsidR="00CD23F0" w:rsidRPr="00CD23F0" w:rsidRDefault="00CD23F0" w:rsidP="00CD23F0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  <w:lang w:val="fr-FR"/>
        </w:rPr>
      </w:pPr>
      <w:r w:rsidRPr="00CD23F0">
        <w:rPr>
          <w:rFonts w:cstheme="minorHAnsi"/>
          <w:color w:val="0563C1" w:themeColor="hyperlink"/>
          <w:sz w:val="24"/>
          <w:szCs w:val="24"/>
          <w:u w:val="single"/>
          <w:lang w:val="fr-FR"/>
        </w:rPr>
        <w:t>Twitter : @VukilePropFund</w:t>
      </w:r>
    </w:p>
    <w:p w14:paraId="167E0FA5" w14:textId="77777777" w:rsidR="00CD23F0" w:rsidRPr="00CD23F0" w:rsidRDefault="00CD23F0" w:rsidP="00CD23F0">
      <w:pPr>
        <w:spacing w:after="0" w:line="276" w:lineRule="auto"/>
        <w:rPr>
          <w:rFonts w:cstheme="minorHAnsi"/>
          <w:color w:val="0563C1" w:themeColor="hyperlink"/>
          <w:sz w:val="24"/>
          <w:szCs w:val="24"/>
          <w:u w:val="single"/>
          <w:lang w:val="fr-FR"/>
        </w:rPr>
      </w:pPr>
      <w:r w:rsidRPr="00CD23F0">
        <w:rPr>
          <w:rFonts w:cstheme="minorHAnsi"/>
          <w:color w:val="0563C1" w:themeColor="hyperlink"/>
          <w:sz w:val="24"/>
          <w:szCs w:val="24"/>
          <w:u w:val="single"/>
          <w:lang w:val="fr-FR"/>
        </w:rPr>
        <w:t>Facebook : @vukilepropertyfund</w:t>
      </w:r>
    </w:p>
    <w:p w14:paraId="7D2AF65E" w14:textId="77777777" w:rsidR="00CD23F0" w:rsidRPr="00CD23F0" w:rsidRDefault="00CD23F0" w:rsidP="00CD23F0">
      <w:pPr>
        <w:spacing w:after="0" w:line="240" w:lineRule="auto"/>
        <w:rPr>
          <w:rFonts w:cstheme="minorHAnsi"/>
          <w:sz w:val="24"/>
          <w:szCs w:val="24"/>
        </w:rPr>
      </w:pPr>
    </w:p>
    <w:p w14:paraId="743A74A6" w14:textId="77777777" w:rsidR="00CD23F0" w:rsidRPr="00CD23F0" w:rsidRDefault="00CD23F0" w:rsidP="00CD23F0">
      <w:pPr>
        <w:spacing w:after="0" w:line="240" w:lineRule="auto"/>
        <w:rPr>
          <w:rFonts w:cstheme="minorHAnsi"/>
          <w:sz w:val="24"/>
          <w:szCs w:val="24"/>
        </w:rPr>
      </w:pPr>
      <w:r w:rsidRPr="00CD23F0">
        <w:rPr>
          <w:rFonts w:cstheme="minorHAnsi"/>
          <w:color w:val="000000"/>
          <w:sz w:val="24"/>
          <w:szCs w:val="24"/>
          <w:lang w:val="en-US" w:eastAsia="en-GB"/>
        </w:rPr>
        <w:t xml:space="preserve">For more information contact Anne Lovell on 083 651 7777 or </w:t>
      </w:r>
      <w:hyperlink r:id="rId6" w:history="1">
        <w:r w:rsidRPr="00CD23F0">
          <w:rPr>
            <w:rFonts w:cstheme="minorHAnsi"/>
            <w:color w:val="0563C1" w:themeColor="hyperlink"/>
            <w:sz w:val="24"/>
            <w:szCs w:val="24"/>
            <w:u w:val="single"/>
            <w:lang w:val="en-US" w:eastAsia="en-GB"/>
          </w:rPr>
          <w:t>Anne@marketingconcepts.co.za</w:t>
        </w:r>
      </w:hyperlink>
    </w:p>
    <w:p w14:paraId="0199F1EE" w14:textId="77777777" w:rsidR="00CD23F0" w:rsidRPr="00CD23F0" w:rsidRDefault="00CD23F0" w:rsidP="00CD23F0">
      <w:pPr>
        <w:spacing w:after="0" w:line="276" w:lineRule="auto"/>
        <w:rPr>
          <w:rFonts w:cstheme="minorHAnsi"/>
          <w:sz w:val="24"/>
          <w:szCs w:val="24"/>
        </w:rPr>
      </w:pPr>
    </w:p>
    <w:p w14:paraId="75F86739" w14:textId="77777777" w:rsidR="00CD23F0" w:rsidRPr="008378CC" w:rsidRDefault="00CD23F0" w:rsidP="008378CC">
      <w:pPr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</w:p>
    <w:p w14:paraId="70A45B68" w14:textId="63C253B1" w:rsidR="0046573D" w:rsidRPr="008378CC" w:rsidRDefault="0046573D" w:rsidP="008378CC">
      <w:pPr>
        <w:spacing w:after="0" w:line="276" w:lineRule="auto"/>
        <w:rPr>
          <w:rFonts w:cstheme="minorHAnsi"/>
        </w:rPr>
      </w:pPr>
    </w:p>
    <w:p w14:paraId="31119E25" w14:textId="0BECBA0D" w:rsidR="00EA09E7" w:rsidRPr="008378CC" w:rsidRDefault="00EA09E7" w:rsidP="008378CC">
      <w:pPr>
        <w:spacing w:after="0" w:line="276" w:lineRule="auto"/>
        <w:rPr>
          <w:rFonts w:cstheme="minorHAnsi"/>
        </w:rPr>
      </w:pPr>
    </w:p>
    <w:sectPr w:rsidR="00EA09E7" w:rsidRPr="008378C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2411" w14:textId="77777777" w:rsidR="0044269B" w:rsidRDefault="0044269B" w:rsidP="0068496E">
      <w:pPr>
        <w:spacing w:after="0" w:line="240" w:lineRule="auto"/>
      </w:pPr>
      <w:r>
        <w:separator/>
      </w:r>
    </w:p>
  </w:endnote>
  <w:endnote w:type="continuationSeparator" w:id="0">
    <w:p w14:paraId="4A3864F5" w14:textId="77777777" w:rsidR="0044269B" w:rsidRDefault="0044269B" w:rsidP="0068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648FD" w14:textId="77777777" w:rsidR="0044269B" w:rsidRDefault="0044269B" w:rsidP="0068496E">
      <w:pPr>
        <w:spacing w:after="0" w:line="240" w:lineRule="auto"/>
      </w:pPr>
      <w:r>
        <w:separator/>
      </w:r>
    </w:p>
  </w:footnote>
  <w:footnote w:type="continuationSeparator" w:id="0">
    <w:p w14:paraId="386A167F" w14:textId="77777777" w:rsidR="0044269B" w:rsidRDefault="0044269B" w:rsidP="00684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0DD9D" w14:textId="06F7F6C0" w:rsidR="0068496E" w:rsidRDefault="0068496E" w:rsidP="0068496E">
    <w:pPr>
      <w:pStyle w:val="Header"/>
      <w:jc w:val="center"/>
    </w:pPr>
    <w:r>
      <w:rPr>
        <w:noProof/>
      </w:rPr>
      <w:drawing>
        <wp:inline distT="0" distB="0" distL="0" distR="0" wp14:anchorId="514EB901" wp14:editId="266235C9">
          <wp:extent cx="2200275" cy="122458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56" cy="1228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B6058" w14:textId="77777777" w:rsidR="0068496E" w:rsidRDefault="0068496E" w:rsidP="00CD2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1MjEwMDI0NzM2MzRS0lEKTi0uzszPAykwqgUAS+bo/SwAAAA="/>
  </w:docVars>
  <w:rsids>
    <w:rsidRoot w:val="00F77751"/>
    <w:rsid w:val="00117A55"/>
    <w:rsid w:val="00285841"/>
    <w:rsid w:val="002869AB"/>
    <w:rsid w:val="002B5C6B"/>
    <w:rsid w:val="002D21A8"/>
    <w:rsid w:val="002F591D"/>
    <w:rsid w:val="003E7590"/>
    <w:rsid w:val="0044269B"/>
    <w:rsid w:val="00443AA3"/>
    <w:rsid w:val="0046573D"/>
    <w:rsid w:val="004B12B4"/>
    <w:rsid w:val="004D0A90"/>
    <w:rsid w:val="00547EA8"/>
    <w:rsid w:val="00596EE0"/>
    <w:rsid w:val="0068496E"/>
    <w:rsid w:val="006E651A"/>
    <w:rsid w:val="007719B0"/>
    <w:rsid w:val="007D2533"/>
    <w:rsid w:val="007F0E0F"/>
    <w:rsid w:val="008378CC"/>
    <w:rsid w:val="008D7410"/>
    <w:rsid w:val="009825B2"/>
    <w:rsid w:val="00A22E0A"/>
    <w:rsid w:val="00A50A46"/>
    <w:rsid w:val="00B11895"/>
    <w:rsid w:val="00BF6FB8"/>
    <w:rsid w:val="00CD23F0"/>
    <w:rsid w:val="00D671EF"/>
    <w:rsid w:val="00D8748F"/>
    <w:rsid w:val="00E30496"/>
    <w:rsid w:val="00E645DB"/>
    <w:rsid w:val="00E81804"/>
    <w:rsid w:val="00EA09E7"/>
    <w:rsid w:val="00F00F58"/>
    <w:rsid w:val="00F7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EF3A877"/>
  <w15:chartTrackingRefBased/>
  <w15:docId w15:val="{4887AE18-C4E8-4BDD-87C5-2D20881E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748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748F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4657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96E"/>
  </w:style>
  <w:style w:type="paragraph" w:styleId="Footer">
    <w:name w:val="footer"/>
    <w:basedOn w:val="Normal"/>
    <w:link w:val="FooterChar"/>
    <w:uiPriority w:val="99"/>
    <w:unhideWhenUsed/>
    <w:rsid w:val="00684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@marketingconcepts.co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2021-06-07T07:48:00Z</cp:lastPrinted>
  <dcterms:created xsi:type="dcterms:W3CDTF">2021-06-07T16:12:00Z</dcterms:created>
  <dcterms:modified xsi:type="dcterms:W3CDTF">2021-06-07T16:12:00Z</dcterms:modified>
</cp:coreProperties>
</file>