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F1091" w14:textId="77777777" w:rsidR="001873BC" w:rsidRDefault="001873BC" w:rsidP="000727FB">
      <w:pPr>
        <w:pStyle w:val="PlainText"/>
        <w:spacing w:line="276" w:lineRule="auto"/>
        <w:rPr>
          <w:rFonts w:asciiTheme="majorHAnsi" w:hAnsiTheme="majorHAnsi" w:cstheme="majorHAnsi"/>
          <w:szCs w:val="22"/>
        </w:rPr>
      </w:pPr>
    </w:p>
    <w:p w14:paraId="2D9D319B" w14:textId="40CA4D94" w:rsidR="00A74FF1" w:rsidRPr="00C107A5" w:rsidRDefault="00A74FF1" w:rsidP="000727FB">
      <w:pPr>
        <w:pStyle w:val="PlainText"/>
        <w:spacing w:line="276" w:lineRule="auto"/>
        <w:rPr>
          <w:rFonts w:asciiTheme="majorHAnsi" w:hAnsiTheme="majorHAnsi" w:cstheme="majorHAnsi"/>
          <w:szCs w:val="22"/>
        </w:rPr>
      </w:pPr>
      <w:r w:rsidRPr="00C107A5">
        <w:rPr>
          <w:rFonts w:asciiTheme="majorHAnsi" w:hAnsiTheme="majorHAnsi" w:cstheme="majorHAnsi"/>
          <w:szCs w:val="22"/>
        </w:rPr>
        <w:t>NEWS RELEASE FROM EMIRA PROPERTY FUND LIMITED</w:t>
      </w:r>
    </w:p>
    <w:p w14:paraId="0284D9CF" w14:textId="74361712" w:rsidR="00A74FF1" w:rsidRPr="00C107A5" w:rsidRDefault="000122AC" w:rsidP="000727FB">
      <w:pPr>
        <w:pStyle w:val="PlainText"/>
        <w:spacing w:line="276" w:lineRule="auto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 xml:space="preserve">12 </w:t>
      </w:r>
      <w:r w:rsidR="00A74FF1" w:rsidRPr="00C107A5">
        <w:rPr>
          <w:rFonts w:asciiTheme="majorHAnsi" w:hAnsiTheme="majorHAnsi" w:cstheme="majorHAnsi"/>
          <w:szCs w:val="22"/>
        </w:rPr>
        <w:t>January 2022</w:t>
      </w:r>
    </w:p>
    <w:p w14:paraId="3DA48D27" w14:textId="77777777" w:rsidR="00A74FF1" w:rsidRPr="00C107A5" w:rsidRDefault="00A74FF1" w:rsidP="000727FB">
      <w:pPr>
        <w:pStyle w:val="PlainText"/>
        <w:spacing w:line="276" w:lineRule="auto"/>
        <w:rPr>
          <w:rFonts w:asciiTheme="majorHAnsi" w:hAnsiTheme="majorHAnsi" w:cstheme="majorHAnsi"/>
          <w:b/>
          <w:iCs/>
          <w:szCs w:val="22"/>
        </w:rPr>
      </w:pPr>
    </w:p>
    <w:p w14:paraId="410CA122" w14:textId="79148A8F" w:rsidR="00A74FF1" w:rsidRPr="00FC01C0" w:rsidRDefault="00A74FF1" w:rsidP="000727FB">
      <w:pPr>
        <w:pStyle w:val="PlainText"/>
        <w:spacing w:line="276" w:lineRule="auto"/>
        <w:jc w:val="center"/>
        <w:rPr>
          <w:rFonts w:asciiTheme="majorHAnsi" w:hAnsiTheme="majorHAnsi" w:cstheme="majorHAnsi"/>
          <w:b/>
          <w:iCs/>
          <w:sz w:val="28"/>
          <w:szCs w:val="28"/>
        </w:rPr>
      </w:pPr>
      <w:r w:rsidRPr="00FC01C0">
        <w:rPr>
          <w:rFonts w:asciiTheme="majorHAnsi" w:hAnsiTheme="majorHAnsi" w:cstheme="majorHAnsi"/>
          <w:b/>
          <w:iCs/>
          <w:sz w:val="28"/>
          <w:szCs w:val="28"/>
        </w:rPr>
        <w:t>Great</w:t>
      </w:r>
      <w:r w:rsidR="00883117">
        <w:rPr>
          <w:rFonts w:asciiTheme="majorHAnsi" w:hAnsiTheme="majorHAnsi" w:cstheme="majorHAnsi"/>
          <w:b/>
          <w:iCs/>
          <w:sz w:val="28"/>
          <w:szCs w:val="28"/>
        </w:rPr>
        <w:t>er</w:t>
      </w:r>
      <w:r w:rsidRPr="00FC01C0">
        <w:rPr>
          <w:rFonts w:asciiTheme="majorHAnsi" w:hAnsiTheme="majorHAnsi" w:cstheme="majorHAnsi"/>
          <w:b/>
          <w:iCs/>
          <w:sz w:val="28"/>
          <w:szCs w:val="28"/>
        </w:rPr>
        <w:t xml:space="preserve"> shopping experiences will be more important than ever in 2022</w:t>
      </w:r>
    </w:p>
    <w:p w14:paraId="49C6B479" w14:textId="77777777" w:rsidR="00A74FF1" w:rsidRPr="00C107A5" w:rsidRDefault="00A74FF1" w:rsidP="000727FB">
      <w:pPr>
        <w:pStyle w:val="PlainText"/>
        <w:spacing w:line="276" w:lineRule="auto"/>
        <w:rPr>
          <w:rFonts w:asciiTheme="majorHAnsi" w:hAnsiTheme="majorHAnsi" w:cstheme="majorHAnsi"/>
          <w:szCs w:val="22"/>
        </w:rPr>
      </w:pPr>
    </w:p>
    <w:p w14:paraId="06E08EED" w14:textId="454E03AC" w:rsidR="00530C52" w:rsidRDefault="00456C32" w:rsidP="000727FB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C107A5">
        <w:rPr>
          <w:rFonts w:asciiTheme="majorHAnsi" w:hAnsiTheme="majorHAnsi" w:cstheme="majorHAnsi"/>
          <w:b/>
          <w:bCs/>
        </w:rPr>
        <w:t xml:space="preserve">More than 97% of </w:t>
      </w:r>
      <w:r w:rsidR="00FC01C0">
        <w:rPr>
          <w:rFonts w:asciiTheme="majorHAnsi" w:hAnsiTheme="majorHAnsi" w:cstheme="majorHAnsi"/>
          <w:b/>
          <w:bCs/>
        </w:rPr>
        <w:t xml:space="preserve">South African </w:t>
      </w:r>
      <w:r w:rsidRPr="00C107A5">
        <w:rPr>
          <w:rFonts w:asciiTheme="majorHAnsi" w:hAnsiTheme="majorHAnsi" w:cstheme="majorHAnsi"/>
          <w:b/>
          <w:bCs/>
        </w:rPr>
        <w:t xml:space="preserve">retail sales in 2020 took place in the physical realm, where </w:t>
      </w:r>
      <w:r w:rsidR="0098016C">
        <w:rPr>
          <w:rFonts w:asciiTheme="majorHAnsi" w:hAnsiTheme="majorHAnsi" w:cstheme="majorHAnsi"/>
          <w:b/>
          <w:bCs/>
        </w:rPr>
        <w:t xml:space="preserve">customer </w:t>
      </w:r>
      <w:r w:rsidRPr="00C107A5">
        <w:rPr>
          <w:rFonts w:asciiTheme="majorHAnsi" w:hAnsiTheme="majorHAnsi" w:cstheme="majorHAnsi"/>
          <w:b/>
          <w:bCs/>
        </w:rPr>
        <w:t xml:space="preserve">experience is the defining </w:t>
      </w:r>
      <w:r w:rsidR="00FC01C0">
        <w:rPr>
          <w:rFonts w:asciiTheme="majorHAnsi" w:hAnsiTheme="majorHAnsi" w:cstheme="majorHAnsi"/>
          <w:b/>
          <w:bCs/>
        </w:rPr>
        <w:t xml:space="preserve">success </w:t>
      </w:r>
      <w:r w:rsidRPr="00C107A5">
        <w:rPr>
          <w:rFonts w:asciiTheme="majorHAnsi" w:hAnsiTheme="majorHAnsi" w:cstheme="majorHAnsi"/>
          <w:b/>
          <w:bCs/>
        </w:rPr>
        <w:t xml:space="preserve">factor. </w:t>
      </w:r>
      <w:r w:rsidR="000727FB">
        <w:rPr>
          <w:rFonts w:asciiTheme="majorHAnsi" w:hAnsiTheme="majorHAnsi" w:cstheme="majorHAnsi"/>
          <w:b/>
          <w:bCs/>
        </w:rPr>
        <w:t>So</w:t>
      </w:r>
      <w:r w:rsidRPr="00C107A5">
        <w:rPr>
          <w:rFonts w:asciiTheme="majorHAnsi" w:hAnsiTheme="majorHAnsi" w:cstheme="majorHAnsi"/>
          <w:b/>
          <w:bCs/>
        </w:rPr>
        <w:t xml:space="preserve"> notes </w:t>
      </w:r>
      <w:r w:rsidRPr="00C107A5">
        <w:rPr>
          <w:rFonts w:asciiTheme="majorHAnsi" w:hAnsiTheme="majorHAnsi" w:cstheme="majorHAnsi"/>
          <w:b/>
          <w:bCs/>
          <w:color w:val="000000"/>
          <w:lang w:val="en-ZA"/>
        </w:rPr>
        <w:t>Ulana van Biljon, COO of SA REIT Emira Property Fund</w:t>
      </w:r>
      <w:r w:rsidR="00A74FF1" w:rsidRPr="00C107A5">
        <w:rPr>
          <w:rFonts w:asciiTheme="majorHAnsi" w:hAnsiTheme="majorHAnsi" w:cstheme="majorHAnsi"/>
          <w:b/>
          <w:bCs/>
        </w:rPr>
        <w:t xml:space="preserve"> (JSE: EMI)</w:t>
      </w:r>
      <w:r w:rsidR="000727FB">
        <w:rPr>
          <w:rFonts w:asciiTheme="majorHAnsi" w:hAnsiTheme="majorHAnsi" w:cstheme="majorHAnsi"/>
          <w:b/>
          <w:bCs/>
        </w:rPr>
        <w:t>, who believe</w:t>
      </w:r>
      <w:r w:rsidR="00530C52">
        <w:rPr>
          <w:rFonts w:asciiTheme="majorHAnsi" w:hAnsiTheme="majorHAnsi" w:cstheme="majorHAnsi"/>
          <w:b/>
          <w:bCs/>
        </w:rPr>
        <w:t>s that the key to success for retailers and mall owners in</w:t>
      </w:r>
      <w:r w:rsidR="000727FB">
        <w:rPr>
          <w:rFonts w:asciiTheme="majorHAnsi" w:hAnsiTheme="majorHAnsi" w:cstheme="majorHAnsi"/>
          <w:b/>
          <w:bCs/>
        </w:rPr>
        <w:t xml:space="preserve"> 2022 </w:t>
      </w:r>
      <w:r w:rsidR="00530C52">
        <w:rPr>
          <w:rFonts w:asciiTheme="majorHAnsi" w:hAnsiTheme="majorHAnsi" w:cstheme="majorHAnsi"/>
          <w:b/>
          <w:bCs/>
        </w:rPr>
        <w:t>is engaging, enjoyable</w:t>
      </w:r>
      <w:r w:rsidR="000727FB">
        <w:rPr>
          <w:rFonts w:asciiTheme="majorHAnsi" w:hAnsiTheme="majorHAnsi" w:cstheme="majorHAnsi"/>
          <w:b/>
          <w:bCs/>
        </w:rPr>
        <w:t xml:space="preserve"> experiential retail</w:t>
      </w:r>
      <w:r w:rsidR="00530C52">
        <w:rPr>
          <w:rFonts w:asciiTheme="majorHAnsi" w:hAnsiTheme="majorHAnsi" w:cstheme="majorHAnsi"/>
          <w:b/>
          <w:bCs/>
        </w:rPr>
        <w:t>.</w:t>
      </w:r>
    </w:p>
    <w:p w14:paraId="0AEC1BFC" w14:textId="77777777" w:rsidR="000727FB" w:rsidRDefault="000727FB" w:rsidP="000727FB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</w:p>
    <w:p w14:paraId="1D28BBDC" w14:textId="5996D812" w:rsidR="000B24C1" w:rsidRPr="000727FB" w:rsidRDefault="00A725B6" w:rsidP="000727FB">
      <w:pPr>
        <w:spacing w:after="0" w:line="276" w:lineRule="auto"/>
        <w:jc w:val="both"/>
        <w:rPr>
          <w:rFonts w:asciiTheme="majorHAnsi" w:hAnsiTheme="majorHAnsi" w:cstheme="majorHAnsi"/>
        </w:rPr>
      </w:pPr>
      <w:r w:rsidRPr="000727FB">
        <w:rPr>
          <w:rFonts w:asciiTheme="majorHAnsi" w:hAnsiTheme="majorHAnsi" w:cstheme="majorHAnsi"/>
        </w:rPr>
        <w:t>E</w:t>
      </w:r>
      <w:r w:rsidR="00186AB5" w:rsidRPr="000727FB">
        <w:rPr>
          <w:rFonts w:asciiTheme="majorHAnsi" w:hAnsiTheme="majorHAnsi" w:cstheme="majorHAnsi"/>
        </w:rPr>
        <w:t>-</w:t>
      </w:r>
      <w:r w:rsidRPr="000727FB">
        <w:rPr>
          <w:rFonts w:asciiTheme="majorHAnsi" w:hAnsiTheme="majorHAnsi" w:cstheme="majorHAnsi"/>
        </w:rPr>
        <w:t xml:space="preserve">commerce – which accounted for 2.8% of retail sales in South Africa in 2020 according to </w:t>
      </w:r>
      <w:proofErr w:type="gramStart"/>
      <w:r w:rsidRPr="000727FB">
        <w:rPr>
          <w:rFonts w:asciiTheme="majorHAnsi" w:hAnsiTheme="majorHAnsi" w:cstheme="majorHAnsi"/>
        </w:rPr>
        <w:t>World Wide</w:t>
      </w:r>
      <w:proofErr w:type="gramEnd"/>
      <w:r w:rsidRPr="000727FB">
        <w:rPr>
          <w:rFonts w:asciiTheme="majorHAnsi" w:hAnsiTheme="majorHAnsi" w:cstheme="majorHAnsi"/>
        </w:rPr>
        <w:t xml:space="preserve"> Worx – has grabbed more than its fair share of headlines in recent years. </w:t>
      </w:r>
      <w:r w:rsidR="000B24C1" w:rsidRPr="000727FB">
        <w:rPr>
          <w:rFonts w:asciiTheme="majorHAnsi" w:hAnsiTheme="majorHAnsi" w:cstheme="majorHAnsi"/>
        </w:rPr>
        <w:t>Yet, e</w:t>
      </w:r>
      <w:r w:rsidRPr="000727FB">
        <w:rPr>
          <w:rFonts w:asciiTheme="majorHAnsi" w:hAnsiTheme="majorHAnsi" w:cstheme="majorHAnsi"/>
        </w:rPr>
        <w:t>ven with forced retail closures during</w:t>
      </w:r>
      <w:r w:rsidR="00456C32" w:rsidRPr="000727FB">
        <w:rPr>
          <w:rFonts w:asciiTheme="majorHAnsi" w:hAnsiTheme="majorHAnsi" w:cstheme="majorHAnsi"/>
        </w:rPr>
        <w:t xml:space="preserve"> the initial</w:t>
      </w:r>
      <w:r w:rsidRPr="000727FB">
        <w:rPr>
          <w:rFonts w:asciiTheme="majorHAnsi" w:hAnsiTheme="majorHAnsi" w:cstheme="majorHAnsi"/>
        </w:rPr>
        <w:t xml:space="preserve"> COVID-19 lockdowns</w:t>
      </w:r>
      <w:r w:rsidR="00456C32" w:rsidRPr="000727FB">
        <w:rPr>
          <w:rFonts w:asciiTheme="majorHAnsi" w:hAnsiTheme="majorHAnsi" w:cstheme="majorHAnsi"/>
        </w:rPr>
        <w:t xml:space="preserve">, local customers voted </w:t>
      </w:r>
      <w:r w:rsidR="00FC01C0" w:rsidRPr="000727FB">
        <w:rPr>
          <w:rFonts w:asciiTheme="majorHAnsi" w:hAnsiTheme="majorHAnsi" w:cstheme="majorHAnsi"/>
        </w:rPr>
        <w:t xml:space="preserve">almost unanimously </w:t>
      </w:r>
      <w:r w:rsidR="000B24C1" w:rsidRPr="000727FB">
        <w:rPr>
          <w:rFonts w:asciiTheme="majorHAnsi" w:hAnsiTheme="majorHAnsi" w:cstheme="majorHAnsi"/>
        </w:rPr>
        <w:t xml:space="preserve">for in-store shopping with their feet and wallets. </w:t>
      </w:r>
    </w:p>
    <w:p w14:paraId="3D9512EF" w14:textId="77777777" w:rsidR="000B24C1" w:rsidRDefault="000B24C1" w:rsidP="000727FB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</w:p>
    <w:p w14:paraId="7353E2E4" w14:textId="6CE8BA3F" w:rsidR="00311E17" w:rsidRPr="00311E17" w:rsidRDefault="006B3117" w:rsidP="000727FB">
      <w:pPr>
        <w:spacing w:after="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Despite its undisputed popularity, t</w:t>
      </w:r>
      <w:r w:rsidR="000B24C1" w:rsidRPr="00311E17">
        <w:rPr>
          <w:rFonts w:asciiTheme="majorHAnsi" w:hAnsiTheme="majorHAnsi" w:cstheme="majorHAnsi"/>
        </w:rPr>
        <w:t xml:space="preserve">he tremendous success of physical retail in South Africa has also received less attention than the few </w:t>
      </w:r>
      <w:r w:rsidR="00311E17" w:rsidRPr="00311E17">
        <w:rPr>
          <w:rFonts w:asciiTheme="majorHAnsi" w:hAnsiTheme="majorHAnsi" w:cstheme="majorHAnsi"/>
        </w:rPr>
        <w:t>failure</w:t>
      </w:r>
      <w:r w:rsidR="00311E17">
        <w:rPr>
          <w:rFonts w:asciiTheme="majorHAnsi" w:hAnsiTheme="majorHAnsi" w:cstheme="majorHAnsi"/>
        </w:rPr>
        <w:t>s</w:t>
      </w:r>
      <w:r w:rsidR="00311E17" w:rsidRPr="00311E17">
        <w:rPr>
          <w:rFonts w:asciiTheme="majorHAnsi" w:hAnsiTheme="majorHAnsi" w:cstheme="majorHAnsi"/>
        </w:rPr>
        <w:t xml:space="preserve"> in the market. </w:t>
      </w:r>
      <w:r w:rsidR="00311E17">
        <w:rPr>
          <w:rFonts w:asciiTheme="majorHAnsi" w:hAnsiTheme="majorHAnsi" w:cstheme="majorHAnsi"/>
        </w:rPr>
        <w:t xml:space="preserve">In these cases, </w:t>
      </w:r>
      <w:r w:rsidR="00311E17" w:rsidRPr="00311E17">
        <w:rPr>
          <w:rFonts w:asciiTheme="majorHAnsi" w:hAnsiTheme="majorHAnsi" w:cstheme="majorHAnsi"/>
        </w:rPr>
        <w:t xml:space="preserve">the pitfalls of outdated business models have proven to be more damaging </w:t>
      </w:r>
      <w:r w:rsidR="00311E17">
        <w:rPr>
          <w:rFonts w:asciiTheme="majorHAnsi" w:hAnsiTheme="majorHAnsi" w:cstheme="majorHAnsi"/>
        </w:rPr>
        <w:t>to</w:t>
      </w:r>
      <w:r w:rsidR="00311E17" w:rsidRPr="00311E17">
        <w:rPr>
          <w:rFonts w:asciiTheme="majorHAnsi" w:hAnsiTheme="majorHAnsi" w:cstheme="majorHAnsi"/>
        </w:rPr>
        <w:t xml:space="preserve"> local retail than the impact of online </w:t>
      </w:r>
      <w:r w:rsidR="0098016C">
        <w:rPr>
          <w:rFonts w:asciiTheme="majorHAnsi" w:hAnsiTheme="majorHAnsi" w:cstheme="majorHAnsi"/>
        </w:rPr>
        <w:t>shopping</w:t>
      </w:r>
      <w:r w:rsidR="00311E17">
        <w:rPr>
          <w:rFonts w:asciiTheme="majorHAnsi" w:hAnsiTheme="majorHAnsi" w:cstheme="majorHAnsi"/>
        </w:rPr>
        <w:t>.</w:t>
      </w:r>
      <w:r w:rsidR="00311E17" w:rsidRPr="00311E17">
        <w:rPr>
          <w:rFonts w:asciiTheme="majorHAnsi" w:hAnsiTheme="majorHAnsi" w:cstheme="majorHAnsi"/>
        </w:rPr>
        <w:t xml:space="preserve"> </w:t>
      </w:r>
    </w:p>
    <w:p w14:paraId="6D073E75" w14:textId="77777777" w:rsidR="00C107A5" w:rsidRPr="00C107A5" w:rsidRDefault="00C107A5" w:rsidP="000727FB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</w:p>
    <w:p w14:paraId="03762E6C" w14:textId="23C03557" w:rsidR="00456C32" w:rsidRDefault="00456C32" w:rsidP="000727FB">
      <w:pPr>
        <w:spacing w:after="0" w:line="276" w:lineRule="auto"/>
        <w:rPr>
          <w:rFonts w:asciiTheme="majorHAnsi" w:hAnsiTheme="majorHAnsi" w:cstheme="majorHAnsi"/>
        </w:rPr>
      </w:pPr>
      <w:r w:rsidRPr="00C107A5">
        <w:rPr>
          <w:rFonts w:asciiTheme="majorHAnsi" w:hAnsiTheme="majorHAnsi" w:cstheme="majorHAnsi"/>
        </w:rPr>
        <w:t>“</w:t>
      </w:r>
      <w:r w:rsidR="00AF127E" w:rsidRPr="00C107A5">
        <w:rPr>
          <w:rFonts w:asciiTheme="majorHAnsi" w:hAnsiTheme="majorHAnsi" w:cstheme="majorHAnsi"/>
        </w:rPr>
        <w:t>The</w:t>
      </w:r>
      <w:r w:rsidRPr="00C107A5">
        <w:rPr>
          <w:rFonts w:asciiTheme="majorHAnsi" w:hAnsiTheme="majorHAnsi" w:cstheme="majorHAnsi"/>
        </w:rPr>
        <w:t xml:space="preserve"> experience economy</w:t>
      </w:r>
      <w:r w:rsidR="00AF127E" w:rsidRPr="00C107A5">
        <w:rPr>
          <w:rFonts w:asciiTheme="majorHAnsi" w:hAnsiTheme="majorHAnsi" w:cstheme="majorHAnsi"/>
        </w:rPr>
        <w:t xml:space="preserve"> - b</w:t>
      </w:r>
      <w:r w:rsidRPr="00C107A5">
        <w:rPr>
          <w:rFonts w:asciiTheme="majorHAnsi" w:hAnsiTheme="majorHAnsi" w:cstheme="majorHAnsi"/>
        </w:rPr>
        <w:t>eing in a physical space and enjoying that space</w:t>
      </w:r>
      <w:r w:rsidR="00AF127E" w:rsidRPr="00C107A5">
        <w:rPr>
          <w:rFonts w:asciiTheme="majorHAnsi" w:hAnsiTheme="majorHAnsi" w:cstheme="majorHAnsi"/>
        </w:rPr>
        <w:t xml:space="preserve"> – is what South Africans crave and value the most.</w:t>
      </w:r>
      <w:r w:rsidR="00311E17">
        <w:rPr>
          <w:rFonts w:asciiTheme="majorHAnsi" w:hAnsiTheme="majorHAnsi" w:cstheme="majorHAnsi"/>
        </w:rPr>
        <w:t xml:space="preserve"> </w:t>
      </w:r>
      <w:r w:rsidR="00186AB5">
        <w:rPr>
          <w:rFonts w:asciiTheme="majorHAnsi" w:hAnsiTheme="majorHAnsi" w:cstheme="majorHAnsi"/>
        </w:rPr>
        <w:t>P</w:t>
      </w:r>
      <w:r w:rsidR="00186AB5" w:rsidRPr="00C107A5">
        <w:rPr>
          <w:rFonts w:asciiTheme="majorHAnsi" w:hAnsiTheme="majorHAnsi" w:cstheme="majorHAnsi"/>
        </w:rPr>
        <w:t>eople go t</w:t>
      </w:r>
      <w:r w:rsidR="00186AB5">
        <w:rPr>
          <w:rFonts w:asciiTheme="majorHAnsi" w:hAnsiTheme="majorHAnsi" w:cstheme="majorHAnsi"/>
        </w:rPr>
        <w:t>o malls and stores</w:t>
      </w:r>
      <w:r w:rsidR="00186AB5" w:rsidRPr="00C107A5">
        <w:rPr>
          <w:rFonts w:asciiTheme="majorHAnsi" w:hAnsiTheme="majorHAnsi" w:cstheme="majorHAnsi"/>
        </w:rPr>
        <w:t xml:space="preserve"> not just for shopping but for the experience. </w:t>
      </w:r>
      <w:r w:rsidR="00311E17">
        <w:rPr>
          <w:rFonts w:asciiTheme="majorHAnsi" w:hAnsiTheme="majorHAnsi" w:cstheme="majorHAnsi"/>
        </w:rPr>
        <w:t>With South Africans almost exclusively shopping in-store, mall owners</w:t>
      </w:r>
      <w:r w:rsidR="00AF127E" w:rsidRPr="00C107A5">
        <w:rPr>
          <w:rFonts w:asciiTheme="majorHAnsi" w:hAnsiTheme="majorHAnsi" w:cstheme="majorHAnsi"/>
        </w:rPr>
        <w:t xml:space="preserve"> and retailers </w:t>
      </w:r>
      <w:r w:rsidR="000B24C1">
        <w:rPr>
          <w:rFonts w:asciiTheme="majorHAnsi" w:hAnsiTheme="majorHAnsi" w:cstheme="majorHAnsi"/>
        </w:rPr>
        <w:t>that continue to invest in</w:t>
      </w:r>
      <w:r w:rsidR="00AF127E" w:rsidRPr="00C107A5">
        <w:rPr>
          <w:rFonts w:asciiTheme="majorHAnsi" w:hAnsiTheme="majorHAnsi" w:cstheme="majorHAnsi"/>
        </w:rPr>
        <w:t xml:space="preserve"> the experience</w:t>
      </w:r>
      <w:r w:rsidR="00311E17">
        <w:rPr>
          <w:rFonts w:asciiTheme="majorHAnsi" w:hAnsiTheme="majorHAnsi" w:cstheme="majorHAnsi"/>
        </w:rPr>
        <w:t>s</w:t>
      </w:r>
      <w:r w:rsidR="00AF127E" w:rsidRPr="00C107A5">
        <w:rPr>
          <w:rFonts w:asciiTheme="majorHAnsi" w:hAnsiTheme="majorHAnsi" w:cstheme="majorHAnsi"/>
        </w:rPr>
        <w:t xml:space="preserve"> they offer</w:t>
      </w:r>
      <w:r w:rsidRPr="00C107A5">
        <w:rPr>
          <w:rFonts w:asciiTheme="majorHAnsi" w:hAnsiTheme="majorHAnsi" w:cstheme="majorHAnsi"/>
        </w:rPr>
        <w:t>,</w:t>
      </w:r>
      <w:r w:rsidR="000B24C1">
        <w:rPr>
          <w:rFonts w:asciiTheme="majorHAnsi" w:hAnsiTheme="majorHAnsi" w:cstheme="majorHAnsi"/>
        </w:rPr>
        <w:t xml:space="preserve"> as well as the technology that can help them achieve this, will </w:t>
      </w:r>
      <w:r w:rsidR="00311E17">
        <w:rPr>
          <w:rFonts w:asciiTheme="majorHAnsi" w:hAnsiTheme="majorHAnsi" w:cstheme="majorHAnsi"/>
        </w:rPr>
        <w:t>inevitably be market leaders</w:t>
      </w:r>
      <w:r w:rsidR="000B24C1">
        <w:rPr>
          <w:rFonts w:asciiTheme="majorHAnsi" w:hAnsiTheme="majorHAnsi" w:cstheme="majorHAnsi"/>
        </w:rPr>
        <w:t>,</w:t>
      </w:r>
      <w:r w:rsidRPr="00C107A5">
        <w:rPr>
          <w:rFonts w:asciiTheme="majorHAnsi" w:hAnsiTheme="majorHAnsi" w:cstheme="majorHAnsi"/>
        </w:rPr>
        <w:t xml:space="preserve">” said </w:t>
      </w:r>
      <w:r w:rsidR="00AF127E" w:rsidRPr="00C107A5">
        <w:rPr>
          <w:rFonts w:asciiTheme="majorHAnsi" w:hAnsiTheme="majorHAnsi" w:cstheme="majorHAnsi"/>
        </w:rPr>
        <w:t>van Biljon</w:t>
      </w:r>
      <w:r w:rsidRPr="00C107A5">
        <w:rPr>
          <w:rFonts w:asciiTheme="majorHAnsi" w:hAnsiTheme="majorHAnsi" w:cstheme="majorHAnsi"/>
        </w:rPr>
        <w:t>.</w:t>
      </w:r>
    </w:p>
    <w:p w14:paraId="1E2582E2" w14:textId="201ADE03" w:rsidR="001D4817" w:rsidRDefault="001D4817" w:rsidP="000727FB">
      <w:pPr>
        <w:spacing w:after="0" w:line="276" w:lineRule="auto"/>
        <w:rPr>
          <w:rFonts w:asciiTheme="majorHAnsi" w:hAnsiTheme="majorHAnsi" w:cstheme="majorHAnsi"/>
        </w:rPr>
      </w:pPr>
    </w:p>
    <w:p w14:paraId="304446AC" w14:textId="18C27E02" w:rsidR="006F1A15" w:rsidRDefault="001D4817" w:rsidP="000727FB">
      <w:pPr>
        <w:spacing w:after="0" w:line="276" w:lineRule="auto"/>
        <w:rPr>
          <w:rFonts w:asciiTheme="majorHAnsi" w:hAnsiTheme="majorHAnsi" w:cstheme="majorHAnsi"/>
          <w:b/>
          <w:bCs/>
          <w:i/>
          <w:iCs/>
        </w:rPr>
      </w:pPr>
      <w:r>
        <w:rPr>
          <w:rFonts w:asciiTheme="majorHAnsi" w:hAnsiTheme="majorHAnsi" w:cstheme="majorHAnsi"/>
        </w:rPr>
        <w:t>Emira invests in a balanced portfolio of retail, industrial, office, residential and international property assets. Its directly owned shopping centres include</w:t>
      </w:r>
      <w:r w:rsidR="006B3117">
        <w:rPr>
          <w:rFonts w:asciiTheme="majorHAnsi" w:hAnsiTheme="majorHAnsi" w:cstheme="majorHAnsi"/>
        </w:rPr>
        <w:t xml:space="preserve">, </w:t>
      </w:r>
      <w:r>
        <w:rPr>
          <w:rFonts w:asciiTheme="majorHAnsi" w:hAnsiTheme="majorHAnsi" w:cstheme="majorHAnsi"/>
        </w:rPr>
        <w:t xml:space="preserve">Wonderpark Shopping Centre and Quagga Shopping Centre in Pretoria, Randridge Mall in Johannesburg, Market Square Shopping Centre in Plettenburg Bay and Granada Square in Umhlanga. </w:t>
      </w:r>
      <w:r w:rsidR="006F1A15">
        <w:rPr>
          <w:rFonts w:ascii="Calibri Light" w:hAnsi="Calibri Light" w:cs="Calibri Light"/>
        </w:rPr>
        <w:t>Emira holds 49.9% of Enyuka Property Fund, a venture with One Property Holdings which owns 24 rural and lower LSM retail properties</w:t>
      </w:r>
      <w:r w:rsidR="006B3117">
        <w:rPr>
          <w:rFonts w:ascii="Calibri Light" w:hAnsi="Calibri Light" w:cs="Calibri Light"/>
        </w:rPr>
        <w:t xml:space="preserve">. </w:t>
      </w:r>
      <w:r w:rsidR="006F1A15">
        <w:rPr>
          <w:rFonts w:ascii="Calibri Light" w:hAnsi="Calibri Light" w:cs="Calibri Light"/>
        </w:rPr>
        <w:t>Emira is also co-invested in 11 grocery-anchored</w:t>
      </w:r>
      <w:r w:rsidR="00883117">
        <w:rPr>
          <w:rFonts w:ascii="Calibri Light" w:hAnsi="Calibri Light" w:cs="Calibri Light"/>
        </w:rPr>
        <w:t>,</w:t>
      </w:r>
      <w:r w:rsidR="006F1A15">
        <w:rPr>
          <w:rFonts w:ascii="Calibri Light" w:hAnsi="Calibri Light" w:cs="Calibri Light"/>
        </w:rPr>
        <w:t xml:space="preserve"> </w:t>
      </w:r>
      <w:r w:rsidR="00883117">
        <w:rPr>
          <w:rFonts w:ascii="Calibri Light" w:hAnsi="Calibri Light" w:cs="Calibri Light"/>
        </w:rPr>
        <w:t xml:space="preserve">open-air </w:t>
      </w:r>
      <w:r w:rsidR="006F1A15">
        <w:rPr>
          <w:rFonts w:ascii="Calibri Light" w:hAnsi="Calibri Light" w:cs="Calibri Light"/>
        </w:rPr>
        <w:t>retail centres in the USA with its i</w:t>
      </w:r>
      <w:r w:rsidR="006B3117">
        <w:rPr>
          <w:rFonts w:ascii="Calibri Light" w:hAnsi="Calibri Light" w:cs="Calibri Light"/>
        </w:rPr>
        <w:t>n</w:t>
      </w:r>
      <w:r w:rsidR="006F1A15">
        <w:rPr>
          <w:rFonts w:ascii="Calibri Light" w:hAnsi="Calibri Light" w:cs="Calibri Light"/>
        </w:rPr>
        <w:t>-country partner Rainier Group.</w:t>
      </w:r>
    </w:p>
    <w:p w14:paraId="7D53C531" w14:textId="77777777" w:rsidR="00311E17" w:rsidRDefault="00311E17" w:rsidP="000727FB">
      <w:pPr>
        <w:spacing w:after="0" w:line="276" w:lineRule="auto"/>
        <w:rPr>
          <w:rFonts w:asciiTheme="majorHAnsi" w:hAnsiTheme="majorHAnsi" w:cstheme="majorHAnsi"/>
        </w:rPr>
      </w:pPr>
    </w:p>
    <w:p w14:paraId="07B6F9F9" w14:textId="13FE40A2" w:rsidR="0098016C" w:rsidRDefault="006B3117" w:rsidP="000727FB">
      <w:pPr>
        <w:spacing w:after="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Van Biljon points out that when the </w:t>
      </w:r>
      <w:r w:rsidR="00A74FF1" w:rsidRPr="00C107A5">
        <w:rPr>
          <w:rFonts w:asciiTheme="majorHAnsi" w:hAnsiTheme="majorHAnsi" w:cstheme="majorHAnsi"/>
        </w:rPr>
        <w:t>arrival of the pandemic created a</w:t>
      </w:r>
      <w:r w:rsidR="00A725B6" w:rsidRPr="00C107A5">
        <w:rPr>
          <w:rFonts w:asciiTheme="majorHAnsi" w:hAnsiTheme="majorHAnsi" w:cstheme="majorHAnsi"/>
        </w:rPr>
        <w:t xml:space="preserve"> gap in the market for nimble players to accelerate e-commerce in South Africa</w:t>
      </w:r>
      <w:r>
        <w:rPr>
          <w:rFonts w:asciiTheme="majorHAnsi" w:hAnsiTheme="majorHAnsi" w:cstheme="majorHAnsi"/>
        </w:rPr>
        <w:t>,</w:t>
      </w:r>
      <w:r w:rsidR="00A74FF1" w:rsidRPr="00C107A5">
        <w:rPr>
          <w:rFonts w:asciiTheme="majorHAnsi" w:hAnsiTheme="majorHAnsi" w:cstheme="majorHAnsi"/>
        </w:rPr>
        <w:t xml:space="preserve"> the most rapid responses came from the same retail tenants </w:t>
      </w:r>
      <w:r w:rsidR="00C107A5" w:rsidRPr="00C107A5">
        <w:rPr>
          <w:rFonts w:asciiTheme="majorHAnsi" w:hAnsiTheme="majorHAnsi" w:cstheme="majorHAnsi"/>
        </w:rPr>
        <w:t xml:space="preserve">that have some of the biggest footprints in </w:t>
      </w:r>
      <w:r w:rsidR="0098016C">
        <w:rPr>
          <w:rFonts w:asciiTheme="majorHAnsi" w:hAnsiTheme="majorHAnsi" w:cstheme="majorHAnsi"/>
        </w:rPr>
        <w:t>Emira’s</w:t>
      </w:r>
      <w:r w:rsidR="00A74FF1" w:rsidRPr="00C107A5">
        <w:rPr>
          <w:rFonts w:asciiTheme="majorHAnsi" w:hAnsiTheme="majorHAnsi" w:cstheme="majorHAnsi"/>
        </w:rPr>
        <w:t xml:space="preserve"> malls</w:t>
      </w:r>
      <w:r>
        <w:rPr>
          <w:rFonts w:asciiTheme="majorHAnsi" w:hAnsiTheme="majorHAnsi" w:cstheme="majorHAnsi"/>
        </w:rPr>
        <w:t>.</w:t>
      </w:r>
      <w:r w:rsidR="0098016C">
        <w:rPr>
          <w:rFonts w:asciiTheme="majorHAnsi" w:hAnsiTheme="majorHAnsi" w:cstheme="majorHAnsi"/>
        </w:rPr>
        <w:t xml:space="preserve"> </w:t>
      </w:r>
      <w:r w:rsidR="00A725B6" w:rsidRPr="00C107A5">
        <w:rPr>
          <w:rFonts w:asciiTheme="majorHAnsi" w:hAnsiTheme="majorHAnsi" w:cstheme="majorHAnsi"/>
        </w:rPr>
        <w:t xml:space="preserve">Shoprite, Pepkor, Pick n Pay, Woolworths, The Foschini Group, Massmart, Mr Price and Clicks, </w:t>
      </w:r>
      <w:r>
        <w:rPr>
          <w:rFonts w:asciiTheme="majorHAnsi" w:hAnsiTheme="majorHAnsi" w:cstheme="majorHAnsi"/>
        </w:rPr>
        <w:t>are all</w:t>
      </w:r>
      <w:r w:rsidR="00A725B6" w:rsidRPr="00C107A5">
        <w:rPr>
          <w:rFonts w:asciiTheme="majorHAnsi" w:hAnsiTheme="majorHAnsi" w:cstheme="majorHAnsi"/>
        </w:rPr>
        <w:t xml:space="preserve"> e-commerce success stories or </w:t>
      </w:r>
      <w:r w:rsidR="00883117">
        <w:rPr>
          <w:rFonts w:asciiTheme="majorHAnsi" w:hAnsiTheme="majorHAnsi" w:cstheme="majorHAnsi"/>
        </w:rPr>
        <w:t xml:space="preserve">are </w:t>
      </w:r>
      <w:r>
        <w:rPr>
          <w:rFonts w:asciiTheme="majorHAnsi" w:hAnsiTheme="majorHAnsi" w:cstheme="majorHAnsi"/>
        </w:rPr>
        <w:t xml:space="preserve">expected to </w:t>
      </w:r>
      <w:r w:rsidR="00A725B6" w:rsidRPr="00C107A5">
        <w:rPr>
          <w:rFonts w:asciiTheme="majorHAnsi" w:hAnsiTheme="majorHAnsi" w:cstheme="majorHAnsi"/>
        </w:rPr>
        <w:t xml:space="preserve">introduce </w:t>
      </w:r>
      <w:proofErr w:type="gramStart"/>
      <w:r w:rsidR="007160B4">
        <w:rPr>
          <w:rFonts w:asciiTheme="majorHAnsi" w:hAnsiTheme="majorHAnsi" w:cstheme="majorHAnsi"/>
        </w:rPr>
        <w:t xml:space="preserve">improved </w:t>
      </w:r>
      <w:r w:rsidR="00A725B6" w:rsidRPr="00C107A5">
        <w:rPr>
          <w:rFonts w:asciiTheme="majorHAnsi" w:hAnsiTheme="majorHAnsi" w:cstheme="majorHAnsi"/>
        </w:rPr>
        <w:t xml:space="preserve"> e</w:t>
      </w:r>
      <w:proofErr w:type="gramEnd"/>
      <w:r w:rsidR="00A725B6" w:rsidRPr="00C107A5">
        <w:rPr>
          <w:rFonts w:asciiTheme="majorHAnsi" w:hAnsiTheme="majorHAnsi" w:cstheme="majorHAnsi"/>
        </w:rPr>
        <w:t xml:space="preserve">-commerce </w:t>
      </w:r>
      <w:r>
        <w:rPr>
          <w:rFonts w:asciiTheme="majorHAnsi" w:hAnsiTheme="majorHAnsi" w:cstheme="majorHAnsi"/>
        </w:rPr>
        <w:t xml:space="preserve">solutions soon. </w:t>
      </w:r>
    </w:p>
    <w:p w14:paraId="5649039B" w14:textId="77777777" w:rsidR="0098016C" w:rsidRDefault="0098016C" w:rsidP="000727FB">
      <w:pPr>
        <w:spacing w:after="0" w:line="276" w:lineRule="auto"/>
        <w:rPr>
          <w:rFonts w:asciiTheme="majorHAnsi" w:hAnsiTheme="majorHAnsi" w:cstheme="majorHAnsi"/>
        </w:rPr>
      </w:pPr>
    </w:p>
    <w:p w14:paraId="5008BE19" w14:textId="0919C443" w:rsidR="006B3117" w:rsidRDefault="0098016C" w:rsidP="000727FB">
      <w:pPr>
        <w:spacing w:after="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“M</w:t>
      </w:r>
      <w:r w:rsidR="00C107A5" w:rsidRPr="00C107A5">
        <w:rPr>
          <w:rFonts w:asciiTheme="majorHAnsi" w:hAnsiTheme="majorHAnsi" w:cstheme="majorHAnsi"/>
        </w:rPr>
        <w:t xml:space="preserve">any of the newest online </w:t>
      </w:r>
      <w:r w:rsidR="00530C52">
        <w:rPr>
          <w:rFonts w:asciiTheme="majorHAnsi" w:hAnsiTheme="majorHAnsi" w:cstheme="majorHAnsi"/>
        </w:rPr>
        <w:t xml:space="preserve">on-demand </w:t>
      </w:r>
      <w:r w:rsidR="00C107A5" w:rsidRPr="00C107A5">
        <w:rPr>
          <w:rFonts w:asciiTheme="majorHAnsi" w:hAnsiTheme="majorHAnsi" w:cstheme="majorHAnsi"/>
        </w:rPr>
        <w:t xml:space="preserve">grocery </w:t>
      </w:r>
      <w:r w:rsidR="006B3117">
        <w:rPr>
          <w:rFonts w:asciiTheme="majorHAnsi" w:hAnsiTheme="majorHAnsi" w:cstheme="majorHAnsi"/>
        </w:rPr>
        <w:t>shopp</w:t>
      </w:r>
      <w:r w:rsidR="00530C52">
        <w:rPr>
          <w:rFonts w:asciiTheme="majorHAnsi" w:hAnsiTheme="majorHAnsi" w:cstheme="majorHAnsi"/>
        </w:rPr>
        <w:t>ing</w:t>
      </w:r>
      <w:r w:rsidR="006B3117">
        <w:rPr>
          <w:rFonts w:asciiTheme="majorHAnsi" w:hAnsiTheme="majorHAnsi" w:cstheme="majorHAnsi"/>
        </w:rPr>
        <w:t xml:space="preserve"> </w:t>
      </w:r>
      <w:r w:rsidR="00C107A5" w:rsidRPr="00C107A5">
        <w:rPr>
          <w:rFonts w:asciiTheme="majorHAnsi" w:hAnsiTheme="majorHAnsi" w:cstheme="majorHAnsi"/>
        </w:rPr>
        <w:t>offerings, such a</w:t>
      </w:r>
      <w:r w:rsidR="006B3117">
        <w:rPr>
          <w:rFonts w:asciiTheme="majorHAnsi" w:hAnsiTheme="majorHAnsi" w:cstheme="majorHAnsi"/>
        </w:rPr>
        <w:t>s</w:t>
      </w:r>
      <w:r w:rsidR="00C107A5" w:rsidRPr="00C107A5">
        <w:rPr>
          <w:rFonts w:asciiTheme="majorHAnsi" w:hAnsiTheme="majorHAnsi" w:cstheme="majorHAnsi"/>
        </w:rPr>
        <w:t xml:space="preserve"> Checkers Sixty60, Pick n Pay asap, and </w:t>
      </w:r>
      <w:proofErr w:type="spellStart"/>
      <w:r w:rsidR="00C107A5" w:rsidRPr="00C107A5">
        <w:rPr>
          <w:rFonts w:asciiTheme="majorHAnsi" w:hAnsiTheme="majorHAnsi" w:cstheme="majorHAnsi"/>
        </w:rPr>
        <w:t>Woolies</w:t>
      </w:r>
      <w:proofErr w:type="spellEnd"/>
      <w:r w:rsidR="00C107A5" w:rsidRPr="00C107A5">
        <w:rPr>
          <w:rFonts w:asciiTheme="majorHAnsi" w:hAnsiTheme="majorHAnsi" w:cstheme="majorHAnsi"/>
        </w:rPr>
        <w:t xml:space="preserve"> Dash, involve shopping from the shelves of their physical s</w:t>
      </w:r>
      <w:r w:rsidR="00FC01C0">
        <w:rPr>
          <w:rFonts w:asciiTheme="majorHAnsi" w:hAnsiTheme="majorHAnsi" w:cstheme="majorHAnsi"/>
        </w:rPr>
        <w:t>hops</w:t>
      </w:r>
      <w:r w:rsidR="00530C52">
        <w:rPr>
          <w:rFonts w:asciiTheme="majorHAnsi" w:hAnsiTheme="majorHAnsi" w:cstheme="majorHAnsi"/>
        </w:rPr>
        <w:t xml:space="preserve">, making </w:t>
      </w:r>
      <w:r>
        <w:rPr>
          <w:rFonts w:asciiTheme="majorHAnsi" w:hAnsiTheme="majorHAnsi" w:cstheme="majorHAnsi"/>
        </w:rPr>
        <w:t>brick-and-mortar stores</w:t>
      </w:r>
      <w:r w:rsidR="00530C52">
        <w:rPr>
          <w:rFonts w:asciiTheme="majorHAnsi" w:hAnsiTheme="majorHAnsi" w:cstheme="majorHAnsi"/>
        </w:rPr>
        <w:t xml:space="preserve"> even more relevant in today’s market</w:t>
      </w:r>
      <w:r w:rsidR="00FC01C0">
        <w:rPr>
          <w:rFonts w:asciiTheme="majorHAnsi" w:hAnsiTheme="majorHAnsi" w:cstheme="majorHAnsi"/>
        </w:rPr>
        <w:t xml:space="preserve">,” </w:t>
      </w:r>
      <w:r w:rsidR="00530C52">
        <w:rPr>
          <w:rFonts w:asciiTheme="majorHAnsi" w:hAnsiTheme="majorHAnsi" w:cstheme="majorHAnsi"/>
        </w:rPr>
        <w:t xml:space="preserve">says </w:t>
      </w:r>
      <w:r w:rsidR="00FC01C0">
        <w:rPr>
          <w:rFonts w:asciiTheme="majorHAnsi" w:hAnsiTheme="majorHAnsi" w:cstheme="majorHAnsi"/>
        </w:rPr>
        <w:t>van Biljon.</w:t>
      </w:r>
    </w:p>
    <w:p w14:paraId="4D403A02" w14:textId="33FE4BAC" w:rsidR="00FC01C0" w:rsidRPr="00186AB5" w:rsidRDefault="00FC01C0" w:rsidP="000727FB">
      <w:pPr>
        <w:spacing w:after="0" w:line="276" w:lineRule="auto"/>
        <w:rPr>
          <w:rFonts w:asciiTheme="majorHAnsi" w:hAnsiTheme="majorHAnsi" w:cstheme="majorHAnsi"/>
        </w:rPr>
      </w:pPr>
    </w:p>
    <w:p w14:paraId="39847DD7" w14:textId="771C386B" w:rsidR="00FC01C0" w:rsidRPr="00186AB5" w:rsidRDefault="00FC01C0" w:rsidP="000727FB">
      <w:pPr>
        <w:spacing w:after="0" w:line="276" w:lineRule="auto"/>
        <w:rPr>
          <w:rFonts w:asciiTheme="majorHAnsi" w:hAnsiTheme="majorHAnsi" w:cstheme="majorHAnsi"/>
        </w:rPr>
      </w:pPr>
      <w:r w:rsidRPr="00186AB5">
        <w:rPr>
          <w:rFonts w:asciiTheme="majorHAnsi" w:hAnsiTheme="majorHAnsi" w:cstheme="majorHAnsi"/>
        </w:rPr>
        <w:t xml:space="preserve">“It is now widely accepted that </w:t>
      </w:r>
      <w:r w:rsidR="0098016C">
        <w:rPr>
          <w:rFonts w:asciiTheme="majorHAnsi" w:hAnsiTheme="majorHAnsi" w:cstheme="majorHAnsi"/>
        </w:rPr>
        <w:t>a visit online is actually the first step in a customer’s journey to a physical store in many retail categories</w:t>
      </w:r>
      <w:r w:rsidRPr="00186AB5">
        <w:rPr>
          <w:rFonts w:asciiTheme="majorHAnsi" w:hAnsiTheme="majorHAnsi" w:cstheme="majorHAnsi"/>
        </w:rPr>
        <w:t xml:space="preserve">. </w:t>
      </w:r>
      <w:r w:rsidR="00D449B8">
        <w:rPr>
          <w:rFonts w:asciiTheme="majorHAnsi" w:hAnsiTheme="majorHAnsi" w:cstheme="majorHAnsi"/>
        </w:rPr>
        <w:t>So, w</w:t>
      </w:r>
      <w:r w:rsidR="00186AB5" w:rsidRPr="00186AB5">
        <w:rPr>
          <w:rFonts w:asciiTheme="majorHAnsi" w:hAnsiTheme="majorHAnsi" w:cstheme="majorHAnsi"/>
        </w:rPr>
        <w:t xml:space="preserve">hen they step through those doors, it is vital </w:t>
      </w:r>
      <w:r w:rsidR="0098016C">
        <w:rPr>
          <w:rFonts w:asciiTheme="majorHAnsi" w:hAnsiTheme="majorHAnsi" w:cstheme="majorHAnsi"/>
        </w:rPr>
        <w:t xml:space="preserve">that </w:t>
      </w:r>
      <w:r w:rsidR="00186AB5" w:rsidRPr="00186AB5">
        <w:rPr>
          <w:rFonts w:asciiTheme="majorHAnsi" w:hAnsiTheme="majorHAnsi" w:cstheme="majorHAnsi"/>
        </w:rPr>
        <w:t>the experience that greets them lives up to, or exceeds, their expectations. I</w:t>
      </w:r>
      <w:r w:rsidR="00D449B8">
        <w:rPr>
          <w:rFonts w:asciiTheme="majorHAnsi" w:hAnsiTheme="majorHAnsi" w:cstheme="majorHAnsi"/>
        </w:rPr>
        <w:t>n-store</w:t>
      </w:r>
      <w:r w:rsidR="00186AB5" w:rsidRPr="00186AB5">
        <w:rPr>
          <w:rFonts w:asciiTheme="majorHAnsi" w:hAnsiTheme="majorHAnsi" w:cstheme="majorHAnsi"/>
        </w:rPr>
        <w:t xml:space="preserve"> experience </w:t>
      </w:r>
      <w:r w:rsidR="00D449B8">
        <w:rPr>
          <w:rFonts w:asciiTheme="majorHAnsi" w:hAnsiTheme="majorHAnsi" w:cstheme="majorHAnsi"/>
        </w:rPr>
        <w:t xml:space="preserve">ultimately </w:t>
      </w:r>
      <w:r w:rsidR="00186AB5" w:rsidRPr="00186AB5">
        <w:rPr>
          <w:rFonts w:asciiTheme="majorHAnsi" w:hAnsiTheme="majorHAnsi" w:cstheme="majorHAnsi"/>
        </w:rPr>
        <w:t xml:space="preserve">converts a potential shopper </w:t>
      </w:r>
      <w:r w:rsidR="00D449B8">
        <w:rPr>
          <w:rFonts w:asciiTheme="majorHAnsi" w:hAnsiTheme="majorHAnsi" w:cstheme="majorHAnsi"/>
        </w:rPr>
        <w:t>in</w:t>
      </w:r>
      <w:r w:rsidR="00186AB5" w:rsidRPr="00186AB5">
        <w:rPr>
          <w:rFonts w:asciiTheme="majorHAnsi" w:hAnsiTheme="majorHAnsi" w:cstheme="majorHAnsi"/>
        </w:rPr>
        <w:t>to a customer, and, in the best cases, a repeat customer.”</w:t>
      </w:r>
    </w:p>
    <w:p w14:paraId="1ED3EF30" w14:textId="77777777" w:rsidR="000727FB" w:rsidRDefault="000727FB" w:rsidP="000727FB">
      <w:pPr>
        <w:spacing w:after="0" w:line="276" w:lineRule="auto"/>
        <w:rPr>
          <w:rFonts w:asciiTheme="majorHAnsi" w:hAnsiTheme="majorHAnsi" w:cstheme="majorHAnsi"/>
        </w:rPr>
      </w:pPr>
    </w:p>
    <w:p w14:paraId="20114AED" w14:textId="5988840D" w:rsidR="00A725B6" w:rsidRDefault="00FC01C0" w:rsidP="000727FB">
      <w:pPr>
        <w:spacing w:after="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Even with the advances</w:t>
      </w:r>
      <w:r w:rsidR="00186AB5">
        <w:rPr>
          <w:rFonts w:asciiTheme="majorHAnsi" w:hAnsiTheme="majorHAnsi" w:cstheme="majorHAnsi"/>
        </w:rPr>
        <w:t xml:space="preserve"> in online retail</w:t>
      </w:r>
      <w:r>
        <w:rPr>
          <w:rFonts w:asciiTheme="majorHAnsi" w:hAnsiTheme="majorHAnsi" w:cstheme="majorHAnsi"/>
        </w:rPr>
        <w:t xml:space="preserve">, </w:t>
      </w:r>
      <w:r w:rsidR="0098016C">
        <w:rPr>
          <w:rFonts w:asciiTheme="majorHAnsi" w:hAnsiTheme="majorHAnsi" w:cstheme="majorHAnsi"/>
        </w:rPr>
        <w:t>many shopping centres and communities in South Africa</w:t>
      </w:r>
      <w:r w:rsidR="00D449B8">
        <w:rPr>
          <w:rFonts w:asciiTheme="majorHAnsi" w:hAnsiTheme="majorHAnsi" w:cstheme="majorHAnsi"/>
        </w:rPr>
        <w:t xml:space="preserve"> are </w:t>
      </w:r>
      <w:r w:rsidR="0098016C">
        <w:rPr>
          <w:rFonts w:asciiTheme="majorHAnsi" w:hAnsiTheme="majorHAnsi" w:cstheme="majorHAnsi"/>
        </w:rPr>
        <w:t xml:space="preserve">still </w:t>
      </w:r>
      <w:r w:rsidR="00D449B8">
        <w:rPr>
          <w:rFonts w:asciiTheme="majorHAnsi" w:hAnsiTheme="majorHAnsi" w:cstheme="majorHAnsi"/>
        </w:rPr>
        <w:t>hardly touched by</w:t>
      </w:r>
      <w:r>
        <w:rPr>
          <w:rFonts w:asciiTheme="majorHAnsi" w:hAnsiTheme="majorHAnsi" w:cstheme="majorHAnsi"/>
        </w:rPr>
        <w:t xml:space="preserve"> </w:t>
      </w:r>
      <w:r w:rsidR="00A725B6" w:rsidRPr="00C107A5">
        <w:rPr>
          <w:rFonts w:asciiTheme="majorHAnsi" w:hAnsiTheme="majorHAnsi" w:cstheme="majorHAnsi"/>
        </w:rPr>
        <w:t>e-commerce</w:t>
      </w:r>
      <w:r w:rsidR="0098016C">
        <w:rPr>
          <w:rFonts w:asciiTheme="majorHAnsi" w:hAnsiTheme="majorHAnsi" w:cstheme="majorHAnsi"/>
        </w:rPr>
        <w:t xml:space="preserve"> in 2022</w:t>
      </w:r>
      <w:r w:rsidR="00186AB5">
        <w:rPr>
          <w:rFonts w:asciiTheme="majorHAnsi" w:hAnsiTheme="majorHAnsi" w:cstheme="majorHAnsi"/>
        </w:rPr>
        <w:t xml:space="preserve">. </w:t>
      </w:r>
      <w:r w:rsidR="00D449B8">
        <w:rPr>
          <w:rFonts w:asciiTheme="majorHAnsi" w:hAnsiTheme="majorHAnsi" w:cstheme="majorHAnsi"/>
        </w:rPr>
        <w:t>These are places where people go to buy and browse but</w:t>
      </w:r>
      <w:r w:rsidR="0098016C">
        <w:rPr>
          <w:rFonts w:asciiTheme="majorHAnsi" w:hAnsiTheme="majorHAnsi" w:cstheme="majorHAnsi"/>
        </w:rPr>
        <w:t xml:space="preserve"> also</w:t>
      </w:r>
      <w:r w:rsidR="00D449B8">
        <w:rPr>
          <w:rFonts w:asciiTheme="majorHAnsi" w:hAnsiTheme="majorHAnsi" w:cstheme="majorHAnsi"/>
        </w:rPr>
        <w:t xml:space="preserve"> </w:t>
      </w:r>
      <w:r w:rsidR="0098016C">
        <w:rPr>
          <w:rFonts w:asciiTheme="majorHAnsi" w:hAnsiTheme="majorHAnsi" w:cstheme="majorHAnsi"/>
        </w:rPr>
        <w:t xml:space="preserve">to </w:t>
      </w:r>
      <w:r w:rsidR="00186AB5">
        <w:rPr>
          <w:rFonts w:asciiTheme="majorHAnsi" w:hAnsiTheme="majorHAnsi" w:cstheme="majorHAnsi"/>
        </w:rPr>
        <w:t xml:space="preserve">meet, socialise and </w:t>
      </w:r>
      <w:r w:rsidR="0098016C">
        <w:rPr>
          <w:rFonts w:asciiTheme="majorHAnsi" w:hAnsiTheme="majorHAnsi" w:cstheme="majorHAnsi"/>
        </w:rPr>
        <w:t xml:space="preserve">be </w:t>
      </w:r>
      <w:r w:rsidR="000727FB">
        <w:rPr>
          <w:rFonts w:asciiTheme="majorHAnsi" w:hAnsiTheme="majorHAnsi" w:cstheme="majorHAnsi"/>
        </w:rPr>
        <w:t>entertained</w:t>
      </w:r>
      <w:r w:rsidR="00186AB5">
        <w:rPr>
          <w:rFonts w:asciiTheme="majorHAnsi" w:hAnsiTheme="majorHAnsi" w:cstheme="majorHAnsi"/>
        </w:rPr>
        <w:t>.</w:t>
      </w:r>
    </w:p>
    <w:p w14:paraId="7075D532" w14:textId="77777777" w:rsidR="00FC01C0" w:rsidRPr="00C107A5" w:rsidRDefault="00FC01C0" w:rsidP="000727FB">
      <w:pPr>
        <w:spacing w:after="0" w:line="276" w:lineRule="auto"/>
        <w:rPr>
          <w:rFonts w:asciiTheme="majorHAnsi" w:hAnsiTheme="majorHAnsi" w:cstheme="majorHAnsi"/>
        </w:rPr>
      </w:pPr>
    </w:p>
    <w:p w14:paraId="4F02602A" w14:textId="162E96BF" w:rsidR="00A725B6" w:rsidRDefault="00A725B6" w:rsidP="000727FB">
      <w:pPr>
        <w:spacing w:after="0" w:line="276" w:lineRule="auto"/>
        <w:rPr>
          <w:rFonts w:asciiTheme="majorHAnsi" w:hAnsiTheme="majorHAnsi" w:cstheme="majorHAnsi"/>
        </w:rPr>
      </w:pPr>
      <w:r w:rsidRPr="00C107A5">
        <w:rPr>
          <w:rFonts w:asciiTheme="majorHAnsi" w:hAnsiTheme="majorHAnsi" w:cstheme="majorHAnsi"/>
        </w:rPr>
        <w:t>“</w:t>
      </w:r>
      <w:r w:rsidR="00C107A5" w:rsidRPr="00C107A5">
        <w:rPr>
          <w:rFonts w:asciiTheme="majorHAnsi" w:hAnsiTheme="majorHAnsi" w:cstheme="majorHAnsi"/>
        </w:rPr>
        <w:t>Certainly</w:t>
      </w:r>
      <w:r w:rsidR="0098016C">
        <w:rPr>
          <w:rFonts w:asciiTheme="majorHAnsi" w:hAnsiTheme="majorHAnsi" w:cstheme="majorHAnsi"/>
        </w:rPr>
        <w:t>,</w:t>
      </w:r>
      <w:r w:rsidR="000727FB">
        <w:rPr>
          <w:rFonts w:asciiTheme="majorHAnsi" w:hAnsiTheme="majorHAnsi" w:cstheme="majorHAnsi"/>
        </w:rPr>
        <w:t xml:space="preserve"> </w:t>
      </w:r>
      <w:r w:rsidR="00C107A5" w:rsidRPr="00C107A5">
        <w:rPr>
          <w:rFonts w:asciiTheme="majorHAnsi" w:hAnsiTheme="majorHAnsi" w:cstheme="majorHAnsi"/>
        </w:rPr>
        <w:t xml:space="preserve">in the South African </w:t>
      </w:r>
      <w:r w:rsidR="0098016C">
        <w:rPr>
          <w:rFonts w:asciiTheme="majorHAnsi" w:hAnsiTheme="majorHAnsi" w:cstheme="majorHAnsi"/>
        </w:rPr>
        <w:t>context</w:t>
      </w:r>
      <w:r w:rsidR="00C107A5" w:rsidRPr="00C107A5">
        <w:rPr>
          <w:rFonts w:asciiTheme="majorHAnsi" w:hAnsiTheme="majorHAnsi" w:cstheme="majorHAnsi"/>
        </w:rPr>
        <w:t xml:space="preserve">, </w:t>
      </w:r>
      <w:r w:rsidR="000727FB">
        <w:rPr>
          <w:rFonts w:asciiTheme="majorHAnsi" w:hAnsiTheme="majorHAnsi" w:cstheme="majorHAnsi"/>
        </w:rPr>
        <w:t xml:space="preserve">enhancing </w:t>
      </w:r>
      <w:r w:rsidR="00D449B8">
        <w:rPr>
          <w:rFonts w:asciiTheme="majorHAnsi" w:hAnsiTheme="majorHAnsi" w:cstheme="majorHAnsi"/>
        </w:rPr>
        <w:t xml:space="preserve">in-mall and </w:t>
      </w:r>
      <w:r w:rsidR="00A74FF1" w:rsidRPr="00C107A5">
        <w:rPr>
          <w:rFonts w:asciiTheme="majorHAnsi" w:hAnsiTheme="majorHAnsi" w:cstheme="majorHAnsi"/>
        </w:rPr>
        <w:t xml:space="preserve">in-store </w:t>
      </w:r>
      <w:r w:rsidR="000727FB">
        <w:rPr>
          <w:rFonts w:asciiTheme="majorHAnsi" w:hAnsiTheme="majorHAnsi" w:cstheme="majorHAnsi"/>
        </w:rPr>
        <w:t xml:space="preserve">retail </w:t>
      </w:r>
      <w:r w:rsidRPr="00C107A5">
        <w:rPr>
          <w:rFonts w:asciiTheme="majorHAnsi" w:hAnsiTheme="majorHAnsi" w:cstheme="majorHAnsi"/>
        </w:rPr>
        <w:t>experience</w:t>
      </w:r>
      <w:r w:rsidR="00D449B8">
        <w:rPr>
          <w:rFonts w:asciiTheme="majorHAnsi" w:hAnsiTheme="majorHAnsi" w:cstheme="majorHAnsi"/>
        </w:rPr>
        <w:t>s</w:t>
      </w:r>
      <w:r w:rsidRPr="00C107A5">
        <w:rPr>
          <w:rFonts w:asciiTheme="majorHAnsi" w:hAnsiTheme="majorHAnsi" w:cstheme="majorHAnsi"/>
        </w:rPr>
        <w:t xml:space="preserve"> </w:t>
      </w:r>
      <w:r w:rsidR="00A74FF1" w:rsidRPr="00C107A5">
        <w:rPr>
          <w:rFonts w:asciiTheme="majorHAnsi" w:hAnsiTheme="majorHAnsi" w:cstheme="majorHAnsi"/>
        </w:rPr>
        <w:t xml:space="preserve">to meet the </w:t>
      </w:r>
      <w:r w:rsidR="0098016C">
        <w:rPr>
          <w:rFonts w:asciiTheme="majorHAnsi" w:hAnsiTheme="majorHAnsi" w:cstheme="majorHAnsi"/>
        </w:rPr>
        <w:t xml:space="preserve">modern </w:t>
      </w:r>
      <w:r w:rsidR="00A74FF1" w:rsidRPr="00C107A5">
        <w:rPr>
          <w:rFonts w:asciiTheme="majorHAnsi" w:hAnsiTheme="majorHAnsi" w:cstheme="majorHAnsi"/>
        </w:rPr>
        <w:t>expectations of customers</w:t>
      </w:r>
      <w:r w:rsidR="0098016C">
        <w:rPr>
          <w:rFonts w:asciiTheme="majorHAnsi" w:hAnsiTheme="majorHAnsi" w:cstheme="majorHAnsi"/>
        </w:rPr>
        <w:t>,</w:t>
      </w:r>
      <w:r w:rsidR="00A74FF1" w:rsidRPr="00C107A5">
        <w:rPr>
          <w:rFonts w:asciiTheme="majorHAnsi" w:hAnsiTheme="majorHAnsi" w:cstheme="majorHAnsi"/>
        </w:rPr>
        <w:t xml:space="preserve"> and create great experiences for them</w:t>
      </w:r>
      <w:r w:rsidR="0098016C">
        <w:rPr>
          <w:rFonts w:asciiTheme="majorHAnsi" w:hAnsiTheme="majorHAnsi" w:cstheme="majorHAnsi"/>
        </w:rPr>
        <w:t>,</w:t>
      </w:r>
      <w:r w:rsidR="000727FB">
        <w:rPr>
          <w:rFonts w:asciiTheme="majorHAnsi" w:hAnsiTheme="majorHAnsi" w:cstheme="majorHAnsi"/>
        </w:rPr>
        <w:t xml:space="preserve"> should be a key focus for retailers and retail landlords</w:t>
      </w:r>
      <w:r w:rsidR="0098016C">
        <w:rPr>
          <w:rFonts w:asciiTheme="majorHAnsi" w:hAnsiTheme="majorHAnsi" w:cstheme="majorHAnsi"/>
        </w:rPr>
        <w:t>. W</w:t>
      </w:r>
      <w:r w:rsidR="000727FB">
        <w:rPr>
          <w:rFonts w:asciiTheme="majorHAnsi" w:hAnsiTheme="majorHAnsi" w:cstheme="majorHAnsi"/>
        </w:rPr>
        <w:t>e expect some exciting developments in this regard in the year ahead,” concludes van Biljon.</w:t>
      </w:r>
    </w:p>
    <w:p w14:paraId="118790C9" w14:textId="18CA189C" w:rsidR="00D449B8" w:rsidRDefault="00D449B8" w:rsidP="000727FB">
      <w:pPr>
        <w:spacing w:after="0" w:line="276" w:lineRule="auto"/>
        <w:rPr>
          <w:rFonts w:asciiTheme="majorHAnsi" w:hAnsiTheme="majorHAnsi" w:cstheme="majorHAnsi"/>
        </w:rPr>
      </w:pPr>
    </w:p>
    <w:p w14:paraId="1C1EC4E2" w14:textId="56BB3438" w:rsidR="00D449B8" w:rsidRDefault="00D449B8" w:rsidP="00D449B8">
      <w:pPr>
        <w:spacing w:after="0" w:line="276" w:lineRule="auto"/>
        <w:jc w:val="center"/>
        <w:rPr>
          <w:rFonts w:asciiTheme="majorHAnsi" w:hAnsiTheme="majorHAnsi" w:cstheme="majorHAnsi"/>
          <w:b/>
          <w:bCs/>
        </w:rPr>
      </w:pPr>
      <w:r w:rsidRPr="00D449B8">
        <w:rPr>
          <w:rFonts w:asciiTheme="majorHAnsi" w:hAnsiTheme="majorHAnsi" w:cstheme="majorHAnsi"/>
          <w:b/>
          <w:bCs/>
        </w:rPr>
        <w:t>/</w:t>
      </w:r>
      <w:proofErr w:type="gramStart"/>
      <w:r w:rsidRPr="00D449B8">
        <w:rPr>
          <w:rFonts w:asciiTheme="majorHAnsi" w:hAnsiTheme="majorHAnsi" w:cstheme="majorHAnsi"/>
          <w:b/>
          <w:bCs/>
        </w:rPr>
        <w:t>ends</w:t>
      </w:r>
      <w:proofErr w:type="gramEnd"/>
    </w:p>
    <w:p w14:paraId="66CF1BD0" w14:textId="326AE1BD" w:rsidR="001873BC" w:rsidRDefault="001873BC" w:rsidP="00D449B8">
      <w:pPr>
        <w:spacing w:after="0" w:line="276" w:lineRule="auto"/>
        <w:jc w:val="center"/>
        <w:rPr>
          <w:rFonts w:asciiTheme="majorHAnsi" w:hAnsiTheme="majorHAnsi" w:cstheme="majorHAnsi"/>
          <w:b/>
          <w:bCs/>
        </w:rPr>
      </w:pPr>
    </w:p>
    <w:p w14:paraId="4962EE12" w14:textId="77777777" w:rsidR="001873BC" w:rsidRPr="00D449B8" w:rsidRDefault="001873BC" w:rsidP="00D449B8">
      <w:pPr>
        <w:spacing w:after="0" w:line="276" w:lineRule="auto"/>
        <w:jc w:val="center"/>
        <w:rPr>
          <w:rFonts w:asciiTheme="majorHAnsi" w:hAnsiTheme="majorHAnsi" w:cstheme="majorHAnsi"/>
          <w:b/>
          <w:bCs/>
        </w:rPr>
      </w:pPr>
    </w:p>
    <w:p w14:paraId="4BB6CF8A" w14:textId="10F9FF99" w:rsidR="00A725B6" w:rsidRDefault="00A725B6" w:rsidP="000727FB">
      <w:pPr>
        <w:spacing w:after="0" w:line="276" w:lineRule="auto"/>
        <w:rPr>
          <w:rFonts w:asciiTheme="majorHAnsi" w:hAnsiTheme="majorHAnsi" w:cstheme="majorHAnsi"/>
        </w:rPr>
      </w:pPr>
    </w:p>
    <w:p w14:paraId="7353FD48" w14:textId="77777777" w:rsidR="001873BC" w:rsidRPr="001873BC" w:rsidRDefault="001873BC" w:rsidP="001873BC">
      <w:pPr>
        <w:spacing w:after="0" w:line="276" w:lineRule="auto"/>
        <w:rPr>
          <w:rFonts w:asciiTheme="majorHAnsi" w:hAnsiTheme="majorHAnsi" w:cstheme="majorHAnsi"/>
          <w:u w:val="single"/>
        </w:rPr>
      </w:pPr>
      <w:r w:rsidRPr="001873BC">
        <w:rPr>
          <w:rFonts w:asciiTheme="majorHAnsi" w:hAnsiTheme="majorHAnsi" w:cstheme="majorHAnsi"/>
          <w:u w:val="single"/>
        </w:rPr>
        <w:t>Released by:</w:t>
      </w:r>
    </w:p>
    <w:p w14:paraId="78289DB4" w14:textId="77777777" w:rsidR="001873BC" w:rsidRPr="001873BC" w:rsidRDefault="001873BC" w:rsidP="001873BC">
      <w:pPr>
        <w:spacing w:after="0" w:line="276" w:lineRule="auto"/>
        <w:rPr>
          <w:rFonts w:asciiTheme="majorHAnsi" w:hAnsiTheme="majorHAnsi" w:cstheme="majorHAnsi"/>
        </w:rPr>
      </w:pPr>
      <w:r w:rsidRPr="001873BC">
        <w:rPr>
          <w:rFonts w:asciiTheme="majorHAnsi" w:hAnsiTheme="majorHAnsi" w:cstheme="majorHAnsi"/>
        </w:rPr>
        <w:t>Emira Property Fund</w:t>
      </w:r>
    </w:p>
    <w:p w14:paraId="4936E79E" w14:textId="29D1B425" w:rsidR="001873BC" w:rsidRPr="000122AC" w:rsidRDefault="001873BC" w:rsidP="001873BC">
      <w:pPr>
        <w:spacing w:after="0" w:line="276" w:lineRule="auto"/>
        <w:rPr>
          <w:rFonts w:asciiTheme="majorHAnsi" w:hAnsiTheme="majorHAnsi" w:cstheme="majorHAnsi"/>
          <w:lang w:val="en-ZA"/>
        </w:rPr>
      </w:pPr>
      <w:r w:rsidRPr="000122AC">
        <w:rPr>
          <w:rFonts w:asciiTheme="majorHAnsi" w:hAnsiTheme="majorHAnsi" w:cstheme="majorHAnsi"/>
          <w:lang w:val="en-ZA"/>
        </w:rPr>
        <w:t>Ulana van Biljon, Chief Operating Officer</w:t>
      </w:r>
    </w:p>
    <w:p w14:paraId="5A608186" w14:textId="166AB926" w:rsidR="001873BC" w:rsidRPr="000122AC" w:rsidRDefault="001873BC" w:rsidP="001873BC">
      <w:pPr>
        <w:spacing w:after="0" w:line="276" w:lineRule="auto"/>
        <w:rPr>
          <w:rFonts w:asciiTheme="majorHAnsi" w:hAnsiTheme="majorHAnsi" w:cstheme="majorHAnsi"/>
          <w:lang w:val="en-ZA"/>
        </w:rPr>
      </w:pPr>
      <w:r w:rsidRPr="000122AC">
        <w:rPr>
          <w:rFonts w:asciiTheme="majorHAnsi" w:hAnsiTheme="majorHAnsi" w:cstheme="majorHAnsi"/>
          <w:lang w:val="en-ZA"/>
        </w:rPr>
        <w:t>Tel: 011 028 311</w:t>
      </w:r>
      <w:r w:rsidR="00F44E3C" w:rsidRPr="000122AC">
        <w:rPr>
          <w:rFonts w:asciiTheme="majorHAnsi" w:hAnsiTheme="majorHAnsi" w:cstheme="majorHAnsi"/>
          <w:lang w:val="en-ZA"/>
        </w:rPr>
        <w:t>0</w:t>
      </w:r>
    </w:p>
    <w:p w14:paraId="4355C573" w14:textId="77777777" w:rsidR="001873BC" w:rsidRPr="000122AC" w:rsidRDefault="00822213" w:rsidP="001873BC">
      <w:pPr>
        <w:spacing w:after="0" w:line="276" w:lineRule="auto"/>
        <w:rPr>
          <w:rFonts w:asciiTheme="majorHAnsi" w:hAnsiTheme="majorHAnsi" w:cstheme="majorHAnsi"/>
          <w:color w:val="0563C1" w:themeColor="hyperlink"/>
          <w:u w:val="single"/>
          <w:lang w:val="en-ZA"/>
        </w:rPr>
      </w:pPr>
      <w:hyperlink r:id="rId6" w:history="1">
        <w:r w:rsidR="001873BC" w:rsidRPr="000122AC">
          <w:rPr>
            <w:rFonts w:asciiTheme="majorHAnsi" w:hAnsiTheme="majorHAnsi" w:cstheme="majorHAnsi"/>
            <w:color w:val="0563C1" w:themeColor="hyperlink"/>
            <w:u w:val="single"/>
            <w:lang w:val="en-ZA"/>
          </w:rPr>
          <w:t>Website: emira.co.za</w:t>
        </w:r>
      </w:hyperlink>
    </w:p>
    <w:p w14:paraId="4C84A977" w14:textId="77777777" w:rsidR="001873BC" w:rsidRPr="001873BC" w:rsidRDefault="001873BC" w:rsidP="001873BC">
      <w:pPr>
        <w:spacing w:after="0" w:line="276" w:lineRule="auto"/>
        <w:rPr>
          <w:rFonts w:asciiTheme="majorHAnsi" w:hAnsiTheme="majorHAnsi" w:cstheme="majorHAnsi"/>
          <w:color w:val="0563C1" w:themeColor="hyperlink"/>
          <w:u w:val="single"/>
        </w:rPr>
      </w:pPr>
      <w:r w:rsidRPr="001873BC">
        <w:rPr>
          <w:rFonts w:asciiTheme="majorHAnsi" w:hAnsiTheme="majorHAnsi" w:cstheme="majorHAnsi"/>
          <w:color w:val="0563C1" w:themeColor="hyperlink"/>
          <w:u w:val="single"/>
        </w:rPr>
        <w:t>Facebook: @EmiraPropertyFund</w:t>
      </w:r>
    </w:p>
    <w:p w14:paraId="18660829" w14:textId="77777777" w:rsidR="001873BC" w:rsidRPr="001873BC" w:rsidRDefault="001873BC" w:rsidP="001873BC">
      <w:pPr>
        <w:spacing w:after="0" w:line="276" w:lineRule="auto"/>
        <w:rPr>
          <w:rFonts w:asciiTheme="majorHAnsi" w:hAnsiTheme="majorHAnsi" w:cstheme="majorHAnsi"/>
          <w:color w:val="0563C1" w:themeColor="hyperlink"/>
          <w:u w:val="single"/>
        </w:rPr>
      </w:pPr>
      <w:r w:rsidRPr="001873BC">
        <w:rPr>
          <w:rFonts w:asciiTheme="majorHAnsi" w:hAnsiTheme="majorHAnsi" w:cstheme="majorHAnsi"/>
          <w:color w:val="0563C1" w:themeColor="hyperlink"/>
          <w:u w:val="single"/>
        </w:rPr>
        <w:t xml:space="preserve">Twitter: @EmiraPropFund </w:t>
      </w:r>
    </w:p>
    <w:p w14:paraId="1D53BCC7" w14:textId="77777777" w:rsidR="001873BC" w:rsidRPr="001873BC" w:rsidRDefault="001873BC" w:rsidP="001873BC">
      <w:pPr>
        <w:spacing w:after="0" w:line="276" w:lineRule="auto"/>
        <w:rPr>
          <w:rFonts w:asciiTheme="majorHAnsi" w:hAnsiTheme="majorHAnsi" w:cstheme="majorHAnsi"/>
          <w:color w:val="0563C1" w:themeColor="hyperlink"/>
          <w:u w:val="single"/>
        </w:rPr>
      </w:pPr>
    </w:p>
    <w:p w14:paraId="307DD464" w14:textId="77777777" w:rsidR="001873BC" w:rsidRPr="001873BC" w:rsidRDefault="001873BC" w:rsidP="001873BC">
      <w:pPr>
        <w:pBdr>
          <w:left w:val="nil"/>
        </w:pBdr>
        <w:spacing w:after="0" w:line="256" w:lineRule="auto"/>
        <w:rPr>
          <w:rFonts w:asciiTheme="majorHAnsi" w:eastAsia="Calibri" w:hAnsiTheme="majorHAnsi" w:cstheme="majorHAnsi"/>
          <w:color w:val="000000"/>
          <w:u w:color="000000"/>
          <w:lang w:val="en-ZA" w:eastAsia="en-ZA"/>
        </w:rPr>
      </w:pPr>
      <w:r w:rsidRPr="001873BC">
        <w:rPr>
          <w:rFonts w:asciiTheme="majorHAnsi" w:eastAsia="Calibri" w:hAnsiTheme="majorHAnsi" w:cstheme="majorHAnsi"/>
          <w:color w:val="000000"/>
          <w:u w:color="000000"/>
          <w:lang w:eastAsia="en-ZA"/>
        </w:rPr>
        <w:t xml:space="preserve">For more information, or to book an interview, please contact Anne Lovell on 083 651 7777 or email </w:t>
      </w:r>
      <w:hyperlink r:id="rId7" w:history="1">
        <w:r w:rsidRPr="001873BC">
          <w:rPr>
            <w:rFonts w:asciiTheme="majorHAnsi" w:eastAsia="Calibri" w:hAnsiTheme="majorHAnsi" w:cstheme="majorHAnsi"/>
            <w:color w:val="0563C1" w:themeColor="hyperlink"/>
            <w:u w:val="single" w:color="000000"/>
            <w:lang w:val="en-ZA" w:eastAsia="en-ZA"/>
          </w:rPr>
          <w:t>anne@marketingconcepts.co.za</w:t>
        </w:r>
      </w:hyperlink>
      <w:r w:rsidRPr="001873BC">
        <w:rPr>
          <w:rFonts w:asciiTheme="majorHAnsi" w:eastAsia="Calibri" w:hAnsiTheme="majorHAnsi" w:cstheme="majorHAnsi"/>
          <w:color w:val="000000"/>
          <w:u w:color="000000"/>
          <w:lang w:eastAsia="en-ZA"/>
        </w:rPr>
        <w:t xml:space="preserve">. </w:t>
      </w:r>
    </w:p>
    <w:p w14:paraId="6649DFB6" w14:textId="77777777" w:rsidR="001873BC" w:rsidRPr="001873BC" w:rsidRDefault="001873BC" w:rsidP="001873BC">
      <w:pPr>
        <w:spacing w:line="256" w:lineRule="auto"/>
      </w:pPr>
    </w:p>
    <w:p w14:paraId="4CC0A6EE" w14:textId="77777777" w:rsidR="00311E17" w:rsidRPr="00C107A5" w:rsidRDefault="00311E17" w:rsidP="000727FB">
      <w:pPr>
        <w:spacing w:after="0" w:line="276" w:lineRule="auto"/>
        <w:rPr>
          <w:rFonts w:asciiTheme="majorHAnsi" w:hAnsiTheme="majorHAnsi" w:cstheme="majorHAnsi"/>
          <w:b/>
          <w:bCs/>
          <w:i/>
          <w:iCs/>
        </w:rPr>
      </w:pPr>
    </w:p>
    <w:sectPr w:rsidR="00311E17" w:rsidRPr="00C107A5">
      <w:head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3C73A" w14:textId="77777777" w:rsidR="00822213" w:rsidRDefault="00822213" w:rsidP="001873BC">
      <w:pPr>
        <w:spacing w:after="0" w:line="240" w:lineRule="auto"/>
      </w:pPr>
      <w:r>
        <w:separator/>
      </w:r>
    </w:p>
  </w:endnote>
  <w:endnote w:type="continuationSeparator" w:id="0">
    <w:p w14:paraId="0B4DB6AB" w14:textId="77777777" w:rsidR="00822213" w:rsidRDefault="00822213" w:rsidP="00187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73347" w14:textId="77777777" w:rsidR="00822213" w:rsidRDefault="00822213" w:rsidP="001873BC">
      <w:pPr>
        <w:spacing w:after="0" w:line="240" w:lineRule="auto"/>
      </w:pPr>
      <w:r>
        <w:separator/>
      </w:r>
    </w:p>
  </w:footnote>
  <w:footnote w:type="continuationSeparator" w:id="0">
    <w:p w14:paraId="1DA8C9AE" w14:textId="77777777" w:rsidR="00822213" w:rsidRDefault="00822213" w:rsidP="00187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3EBE1" w14:textId="4B5962B7" w:rsidR="001873BC" w:rsidRDefault="001873BC" w:rsidP="001873BC">
    <w:pPr>
      <w:pStyle w:val="Header"/>
      <w:jc w:val="center"/>
    </w:pPr>
    <w:r>
      <w:rPr>
        <w:noProof/>
      </w:rPr>
      <w:drawing>
        <wp:inline distT="0" distB="0" distL="0" distR="0" wp14:anchorId="3F2CF1B4" wp14:editId="30E54235">
          <wp:extent cx="2095500" cy="1571973"/>
          <wp:effectExtent l="0" t="0" r="0" b="9525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1173" cy="15762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wMTEyMDezNDQzMzNW0lEKTi0uzszPAykwqgUA34F0vSwAAAA="/>
  </w:docVars>
  <w:rsids>
    <w:rsidRoot w:val="00A725B6"/>
    <w:rsid w:val="000122AC"/>
    <w:rsid w:val="000727FB"/>
    <w:rsid w:val="000B24C1"/>
    <w:rsid w:val="00186AB5"/>
    <w:rsid w:val="001873BC"/>
    <w:rsid w:val="001D4817"/>
    <w:rsid w:val="00311E17"/>
    <w:rsid w:val="00456C32"/>
    <w:rsid w:val="004B3156"/>
    <w:rsid w:val="00530C52"/>
    <w:rsid w:val="006B3117"/>
    <w:rsid w:val="006F1A15"/>
    <w:rsid w:val="007160B4"/>
    <w:rsid w:val="00810909"/>
    <w:rsid w:val="00822213"/>
    <w:rsid w:val="00883117"/>
    <w:rsid w:val="00921817"/>
    <w:rsid w:val="00926CEF"/>
    <w:rsid w:val="0098016C"/>
    <w:rsid w:val="00A725B6"/>
    <w:rsid w:val="00A74FF1"/>
    <w:rsid w:val="00A9007E"/>
    <w:rsid w:val="00AF127E"/>
    <w:rsid w:val="00C107A5"/>
    <w:rsid w:val="00D449B8"/>
    <w:rsid w:val="00E50C43"/>
    <w:rsid w:val="00E645DB"/>
    <w:rsid w:val="00E675DE"/>
    <w:rsid w:val="00F44E3C"/>
    <w:rsid w:val="00F56FDA"/>
    <w:rsid w:val="00F83FCA"/>
    <w:rsid w:val="00FC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7EEDA34"/>
  <w15:docId w15:val="{26A76723-36E1-4F4C-8BFC-15881F7A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74FF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74FF1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530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87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3BC"/>
  </w:style>
  <w:style w:type="paragraph" w:styleId="Footer">
    <w:name w:val="footer"/>
    <w:basedOn w:val="Normal"/>
    <w:link w:val="FooterChar"/>
    <w:uiPriority w:val="99"/>
    <w:unhideWhenUsed/>
    <w:rsid w:val="00187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3BC"/>
  </w:style>
  <w:style w:type="paragraph" w:styleId="Revision">
    <w:name w:val="Revision"/>
    <w:hidden/>
    <w:uiPriority w:val="99"/>
    <w:semiHidden/>
    <w:rsid w:val="00F56F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9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nne@marketingconcepts.co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mira.co.z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2</cp:revision>
  <dcterms:created xsi:type="dcterms:W3CDTF">2022-01-12T08:37:00Z</dcterms:created>
  <dcterms:modified xsi:type="dcterms:W3CDTF">2022-01-12T08:37:00Z</dcterms:modified>
</cp:coreProperties>
</file>