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85EC" w14:textId="43E71A60" w:rsidR="00C76358" w:rsidRPr="007C7483" w:rsidRDefault="007C7483" w:rsidP="00ED1E15">
      <w:pPr>
        <w:spacing w:after="0"/>
        <w:rPr>
          <w:rFonts w:ascii="Trebuchet MS" w:hAnsi="Trebuchet MS"/>
          <w:color w:val="FF0000"/>
          <w:lang w:val="en-ZA"/>
        </w:rPr>
      </w:pPr>
      <w:r w:rsidRPr="007C7483">
        <w:rPr>
          <w:rFonts w:ascii="Trebuchet MS" w:hAnsi="Trebuchet MS"/>
          <w:color w:val="000000" w:themeColor="text1"/>
          <w:lang w:val="en-ZA"/>
        </w:rPr>
        <w:t>Media Release from Growthpoint Properties</w:t>
      </w:r>
    </w:p>
    <w:p w14:paraId="52E38777" w14:textId="01886D79" w:rsidR="00043963" w:rsidRPr="00043963" w:rsidRDefault="007C7483" w:rsidP="00ED1E15">
      <w:pPr>
        <w:spacing w:after="0"/>
        <w:rPr>
          <w:rFonts w:ascii="Trebuchet MS" w:hAnsi="Trebuchet MS"/>
          <w:lang w:val="en-ZA"/>
        </w:rPr>
      </w:pPr>
      <w:r>
        <w:rPr>
          <w:rFonts w:ascii="Trebuchet MS" w:hAnsi="Trebuchet MS"/>
          <w:lang w:val="en-ZA"/>
        </w:rPr>
        <w:t>20</w:t>
      </w:r>
      <w:r w:rsidR="00043963" w:rsidRPr="00043963">
        <w:rPr>
          <w:rFonts w:ascii="Trebuchet MS" w:hAnsi="Trebuchet MS"/>
          <w:lang w:val="en-ZA"/>
        </w:rPr>
        <w:t xml:space="preserve"> May 2025</w:t>
      </w:r>
    </w:p>
    <w:p w14:paraId="55F1BA06" w14:textId="77777777" w:rsidR="00ED1E15" w:rsidRPr="00C76358" w:rsidRDefault="00ED1E15" w:rsidP="00ED1E15">
      <w:pPr>
        <w:spacing w:after="0"/>
        <w:rPr>
          <w:rFonts w:ascii="Trebuchet MS" w:hAnsi="Trebuchet MS"/>
          <w:lang w:val="en-ZA"/>
        </w:rPr>
      </w:pPr>
    </w:p>
    <w:p w14:paraId="415183B4" w14:textId="77777777" w:rsidR="00ED1E15" w:rsidRPr="00ED1E15" w:rsidRDefault="00C76358" w:rsidP="00ED1E15">
      <w:pPr>
        <w:spacing w:after="0"/>
        <w:jc w:val="center"/>
        <w:rPr>
          <w:rFonts w:ascii="Trebuchet MS" w:hAnsi="Trebuchet MS"/>
          <w:b/>
          <w:bCs/>
          <w:sz w:val="28"/>
          <w:szCs w:val="28"/>
          <w:lang w:val="en-ZA"/>
        </w:rPr>
      </w:pPr>
      <w:r w:rsidRPr="00C76358">
        <w:rPr>
          <w:rFonts w:ascii="Trebuchet MS" w:hAnsi="Trebuchet MS"/>
          <w:b/>
          <w:bCs/>
          <w:sz w:val="28"/>
          <w:szCs w:val="28"/>
          <w:lang w:val="en-ZA"/>
        </w:rPr>
        <w:t>Buzz</w:t>
      </w:r>
      <w:r w:rsidR="00053A52" w:rsidRPr="00ED1E15">
        <w:rPr>
          <w:rFonts w:ascii="Trebuchet MS" w:hAnsi="Trebuchet MS"/>
          <w:b/>
          <w:bCs/>
          <w:sz w:val="28"/>
          <w:szCs w:val="28"/>
          <w:lang w:val="en-ZA"/>
        </w:rPr>
        <w:t xml:space="preserve">worthy </w:t>
      </w:r>
      <w:r w:rsidR="00ED1E15" w:rsidRPr="00ED1E15">
        <w:rPr>
          <w:rFonts w:ascii="Trebuchet MS" w:hAnsi="Trebuchet MS"/>
          <w:b/>
          <w:bCs/>
          <w:sz w:val="28"/>
          <w:szCs w:val="28"/>
          <w:lang w:val="en-ZA"/>
        </w:rPr>
        <w:t>n</w:t>
      </w:r>
      <w:r w:rsidR="00053A52" w:rsidRPr="00ED1E15">
        <w:rPr>
          <w:rFonts w:ascii="Trebuchet MS" w:hAnsi="Trebuchet MS"/>
          <w:b/>
          <w:bCs/>
          <w:sz w:val="28"/>
          <w:szCs w:val="28"/>
          <w:lang w:val="en-ZA"/>
        </w:rPr>
        <w:t>ews</w:t>
      </w:r>
      <w:r w:rsidR="00ED1E15" w:rsidRPr="00ED1E15">
        <w:rPr>
          <w:rFonts w:ascii="Trebuchet MS" w:hAnsi="Trebuchet MS"/>
          <w:b/>
          <w:bCs/>
          <w:sz w:val="28"/>
          <w:szCs w:val="28"/>
          <w:lang w:val="en-ZA"/>
        </w:rPr>
        <w:t xml:space="preserve"> for World Bee Day</w:t>
      </w:r>
      <w:r w:rsidR="005F0CC6" w:rsidRPr="00ED1E15">
        <w:rPr>
          <w:rFonts w:ascii="Trebuchet MS" w:hAnsi="Trebuchet MS"/>
          <w:b/>
          <w:bCs/>
          <w:sz w:val="28"/>
          <w:szCs w:val="28"/>
          <w:lang w:val="en-ZA"/>
        </w:rPr>
        <w:t>:</w:t>
      </w:r>
      <w:r w:rsidRPr="00C76358">
        <w:rPr>
          <w:rFonts w:ascii="Trebuchet MS" w:hAnsi="Trebuchet MS"/>
          <w:b/>
          <w:bCs/>
          <w:sz w:val="28"/>
          <w:szCs w:val="28"/>
          <w:lang w:val="en-ZA"/>
        </w:rPr>
        <w:t xml:space="preserve"> </w:t>
      </w:r>
    </w:p>
    <w:p w14:paraId="718B72B1" w14:textId="5A3CD294" w:rsidR="00C76358" w:rsidRPr="00ED1E15" w:rsidRDefault="00ED1E15" w:rsidP="00ED1E15">
      <w:pPr>
        <w:spacing w:after="0"/>
        <w:jc w:val="center"/>
        <w:rPr>
          <w:rFonts w:ascii="Trebuchet MS" w:hAnsi="Trebuchet MS"/>
          <w:b/>
          <w:bCs/>
          <w:sz w:val="28"/>
          <w:szCs w:val="28"/>
          <w:lang w:val="en-ZA"/>
        </w:rPr>
      </w:pPr>
      <w:r w:rsidRPr="00ED1E15">
        <w:rPr>
          <w:rFonts w:ascii="Trebuchet MS" w:hAnsi="Trebuchet MS"/>
          <w:b/>
          <w:bCs/>
          <w:sz w:val="28"/>
          <w:szCs w:val="28"/>
          <w:lang w:val="en-ZA"/>
        </w:rPr>
        <w:t>Growthpoint hosts</w:t>
      </w:r>
      <w:r w:rsidR="005F0CC6" w:rsidRPr="00ED1E15">
        <w:rPr>
          <w:rFonts w:ascii="Trebuchet MS" w:hAnsi="Trebuchet MS"/>
          <w:b/>
          <w:bCs/>
          <w:sz w:val="28"/>
          <w:szCs w:val="28"/>
          <w:lang w:val="en-ZA"/>
        </w:rPr>
        <w:t xml:space="preserve"> </w:t>
      </w:r>
      <w:r w:rsidR="002A4099">
        <w:rPr>
          <w:rFonts w:ascii="Trebuchet MS" w:hAnsi="Trebuchet MS"/>
          <w:b/>
          <w:bCs/>
          <w:sz w:val="28"/>
          <w:szCs w:val="28"/>
          <w:lang w:val="en-ZA"/>
        </w:rPr>
        <w:t>eight</w:t>
      </w:r>
      <w:r w:rsidR="00C76358" w:rsidRPr="00C76358">
        <w:rPr>
          <w:rFonts w:ascii="Trebuchet MS" w:hAnsi="Trebuchet MS"/>
          <w:b/>
          <w:bCs/>
          <w:sz w:val="28"/>
          <w:szCs w:val="28"/>
          <w:lang w:val="en-ZA"/>
        </w:rPr>
        <w:t xml:space="preserve"> </w:t>
      </w:r>
      <w:r w:rsidR="005F0CC6" w:rsidRPr="00ED1E15">
        <w:rPr>
          <w:rFonts w:ascii="Trebuchet MS" w:hAnsi="Trebuchet MS"/>
          <w:b/>
          <w:bCs/>
          <w:sz w:val="28"/>
          <w:szCs w:val="28"/>
          <w:lang w:val="en-ZA"/>
        </w:rPr>
        <w:t>t</w:t>
      </w:r>
      <w:r w:rsidR="00C76358" w:rsidRPr="00C76358">
        <w:rPr>
          <w:rFonts w:ascii="Trebuchet MS" w:hAnsi="Trebuchet MS"/>
          <w:b/>
          <w:bCs/>
          <w:sz w:val="28"/>
          <w:szCs w:val="28"/>
          <w:lang w:val="en-ZA"/>
        </w:rPr>
        <w:t xml:space="preserve">hriving </w:t>
      </w:r>
      <w:r w:rsidR="005F0CC6" w:rsidRPr="00ED1E15">
        <w:rPr>
          <w:rFonts w:ascii="Trebuchet MS" w:hAnsi="Trebuchet MS"/>
          <w:b/>
          <w:bCs/>
          <w:sz w:val="28"/>
          <w:szCs w:val="28"/>
          <w:lang w:val="en-ZA"/>
        </w:rPr>
        <w:t>b</w:t>
      </w:r>
      <w:r w:rsidR="00C76358" w:rsidRPr="00C76358">
        <w:rPr>
          <w:rFonts w:ascii="Trebuchet MS" w:hAnsi="Trebuchet MS"/>
          <w:b/>
          <w:bCs/>
          <w:sz w:val="28"/>
          <w:szCs w:val="28"/>
          <w:lang w:val="en-ZA"/>
        </w:rPr>
        <w:t xml:space="preserve">ee </w:t>
      </w:r>
      <w:r w:rsidR="005F0CC6" w:rsidRPr="00ED1E15">
        <w:rPr>
          <w:rFonts w:ascii="Trebuchet MS" w:hAnsi="Trebuchet MS"/>
          <w:b/>
          <w:bCs/>
          <w:sz w:val="28"/>
          <w:szCs w:val="28"/>
          <w:lang w:val="en-ZA"/>
        </w:rPr>
        <w:t>h</w:t>
      </w:r>
      <w:r w:rsidR="00C76358" w:rsidRPr="00C76358">
        <w:rPr>
          <w:rFonts w:ascii="Trebuchet MS" w:hAnsi="Trebuchet MS"/>
          <w:b/>
          <w:bCs/>
          <w:sz w:val="28"/>
          <w:szCs w:val="28"/>
          <w:lang w:val="en-ZA"/>
        </w:rPr>
        <w:t>ives at Woodlands Office Park</w:t>
      </w:r>
      <w:r w:rsidR="005F0CC6" w:rsidRPr="00ED1E15">
        <w:rPr>
          <w:rFonts w:ascii="Trebuchet MS" w:hAnsi="Trebuchet MS"/>
          <w:b/>
          <w:bCs/>
          <w:sz w:val="28"/>
          <w:szCs w:val="28"/>
          <w:lang w:val="en-ZA"/>
        </w:rPr>
        <w:t xml:space="preserve"> </w:t>
      </w:r>
    </w:p>
    <w:p w14:paraId="34AB8D52" w14:textId="77777777" w:rsidR="00ED1E15" w:rsidRPr="00C76358" w:rsidRDefault="00ED1E15" w:rsidP="00ED1E15">
      <w:pPr>
        <w:spacing w:after="0"/>
        <w:jc w:val="center"/>
        <w:rPr>
          <w:rFonts w:ascii="Trebuchet MS" w:hAnsi="Trebuchet MS"/>
          <w:b/>
          <w:bCs/>
          <w:lang w:val="en-ZA"/>
        </w:rPr>
      </w:pPr>
    </w:p>
    <w:p w14:paraId="0DBBE6D7" w14:textId="5CAA5FEA" w:rsidR="00C76358" w:rsidRPr="00ED1E15" w:rsidRDefault="00C76358" w:rsidP="00ED1E15">
      <w:pPr>
        <w:spacing w:after="0"/>
        <w:rPr>
          <w:rFonts w:ascii="Trebuchet MS" w:hAnsi="Trebuchet MS"/>
          <w:b/>
          <w:bCs/>
          <w:lang w:val="en-ZA"/>
        </w:rPr>
      </w:pPr>
      <w:r w:rsidRPr="00C76358">
        <w:rPr>
          <w:rFonts w:ascii="Trebuchet MS" w:hAnsi="Trebuchet MS"/>
          <w:b/>
          <w:bCs/>
          <w:lang w:val="en-ZA"/>
        </w:rPr>
        <w:t>In the heart of Johannesburg</w:t>
      </w:r>
      <w:r w:rsidRPr="00ED1E15">
        <w:rPr>
          <w:rFonts w:ascii="Trebuchet MS" w:hAnsi="Trebuchet MS"/>
          <w:b/>
          <w:bCs/>
          <w:lang w:val="en-ZA"/>
        </w:rPr>
        <w:t>’s north</w:t>
      </w:r>
      <w:r w:rsidRPr="00C76358">
        <w:rPr>
          <w:rFonts w:ascii="Trebuchet MS" w:hAnsi="Trebuchet MS"/>
          <w:b/>
          <w:bCs/>
          <w:lang w:val="en-ZA"/>
        </w:rPr>
        <w:t>, a quiet, vital workforce has been thriving for the past six years</w:t>
      </w:r>
      <w:r w:rsidRPr="00ED1E15">
        <w:rPr>
          <w:rFonts w:ascii="Trebuchet MS" w:hAnsi="Trebuchet MS"/>
          <w:b/>
          <w:bCs/>
          <w:lang w:val="en-ZA"/>
        </w:rPr>
        <w:t xml:space="preserve"> at one of the city’s </w:t>
      </w:r>
      <w:r w:rsidR="005F0CC6" w:rsidRPr="00ED1E15">
        <w:rPr>
          <w:rFonts w:ascii="Trebuchet MS" w:hAnsi="Trebuchet MS"/>
          <w:b/>
          <w:bCs/>
          <w:lang w:val="en-ZA"/>
        </w:rPr>
        <w:t xml:space="preserve">foremost </w:t>
      </w:r>
      <w:r w:rsidRPr="00ED1E15">
        <w:rPr>
          <w:rFonts w:ascii="Trebuchet MS" w:hAnsi="Trebuchet MS"/>
          <w:b/>
          <w:bCs/>
          <w:lang w:val="en-ZA"/>
        </w:rPr>
        <w:t xml:space="preserve">office addresses. </w:t>
      </w:r>
      <w:r w:rsidR="007C7483">
        <w:rPr>
          <w:rFonts w:ascii="Trebuchet MS" w:hAnsi="Trebuchet MS"/>
          <w:b/>
          <w:bCs/>
          <w:lang w:val="en-ZA"/>
        </w:rPr>
        <w:t>Eight</w:t>
      </w:r>
      <w:r w:rsidRPr="00C76358">
        <w:rPr>
          <w:rFonts w:ascii="Trebuchet MS" w:hAnsi="Trebuchet MS"/>
          <w:b/>
          <w:bCs/>
          <w:lang w:val="en-ZA"/>
        </w:rPr>
        <w:t xml:space="preserve"> honeybee hives nestled within the lush</w:t>
      </w:r>
      <w:r w:rsidRPr="00ED1E15">
        <w:rPr>
          <w:rFonts w:ascii="Trebuchet MS" w:hAnsi="Trebuchet MS"/>
          <w:b/>
          <w:bCs/>
          <w:lang w:val="en-ZA"/>
        </w:rPr>
        <w:t xml:space="preserve"> </w:t>
      </w:r>
      <w:r w:rsidRPr="00C76358">
        <w:rPr>
          <w:rFonts w:ascii="Trebuchet MS" w:hAnsi="Trebuchet MS"/>
          <w:b/>
          <w:bCs/>
          <w:lang w:val="en-ZA"/>
        </w:rPr>
        <w:t xml:space="preserve">grounds of </w:t>
      </w:r>
      <w:r w:rsidRPr="00ED1E15">
        <w:rPr>
          <w:rFonts w:ascii="Trebuchet MS" w:hAnsi="Trebuchet MS"/>
          <w:b/>
          <w:bCs/>
          <w:lang w:val="en-ZA"/>
        </w:rPr>
        <w:t>Growthpoint</w:t>
      </w:r>
      <w:r w:rsidR="009B6496" w:rsidRPr="00ED1E15">
        <w:rPr>
          <w:rFonts w:ascii="Trebuchet MS" w:hAnsi="Trebuchet MS"/>
          <w:b/>
          <w:bCs/>
          <w:lang w:val="en-ZA"/>
        </w:rPr>
        <w:t xml:space="preserve"> Properties’</w:t>
      </w:r>
      <w:r w:rsidRPr="00ED1E15">
        <w:rPr>
          <w:rFonts w:ascii="Trebuchet MS" w:hAnsi="Trebuchet MS"/>
          <w:b/>
          <w:bCs/>
          <w:lang w:val="en-ZA"/>
        </w:rPr>
        <w:t xml:space="preserve"> </w:t>
      </w:r>
      <w:r w:rsidRPr="00C76358">
        <w:rPr>
          <w:rFonts w:ascii="Trebuchet MS" w:hAnsi="Trebuchet MS"/>
          <w:b/>
          <w:bCs/>
          <w:lang w:val="en-ZA"/>
        </w:rPr>
        <w:t>The Woodlands Office Park</w:t>
      </w:r>
      <w:r w:rsidR="009B6496" w:rsidRPr="00ED1E15">
        <w:rPr>
          <w:rFonts w:ascii="Trebuchet MS" w:hAnsi="Trebuchet MS"/>
          <w:b/>
          <w:bCs/>
          <w:lang w:val="en-ZA"/>
        </w:rPr>
        <w:t xml:space="preserve"> in Woodmead </w:t>
      </w:r>
      <w:r w:rsidRPr="00ED1E15">
        <w:rPr>
          <w:rFonts w:ascii="Trebuchet MS" w:hAnsi="Trebuchet MS"/>
          <w:b/>
          <w:bCs/>
          <w:lang w:val="en-ZA"/>
        </w:rPr>
        <w:t xml:space="preserve">are </w:t>
      </w:r>
      <w:r w:rsidR="005F0CC6" w:rsidRPr="00ED1E15">
        <w:rPr>
          <w:rFonts w:ascii="Trebuchet MS" w:hAnsi="Trebuchet MS"/>
          <w:b/>
          <w:bCs/>
          <w:lang w:val="en-ZA"/>
        </w:rPr>
        <w:t>always</w:t>
      </w:r>
      <w:r w:rsidRPr="00ED1E15">
        <w:rPr>
          <w:rFonts w:ascii="Trebuchet MS" w:hAnsi="Trebuchet MS"/>
          <w:b/>
          <w:bCs/>
          <w:lang w:val="en-ZA"/>
        </w:rPr>
        <w:t xml:space="preserve"> hard at wor</w:t>
      </w:r>
      <w:r w:rsidR="009B6496" w:rsidRPr="00ED1E15">
        <w:rPr>
          <w:rFonts w:ascii="Trebuchet MS" w:hAnsi="Trebuchet MS"/>
          <w:b/>
          <w:bCs/>
          <w:lang w:val="en-ZA"/>
        </w:rPr>
        <w:t>k</w:t>
      </w:r>
      <w:r w:rsidR="00053A52" w:rsidRPr="00ED1E15">
        <w:rPr>
          <w:rFonts w:ascii="Trebuchet MS" w:hAnsi="Trebuchet MS"/>
          <w:b/>
          <w:bCs/>
          <w:lang w:val="en-ZA"/>
        </w:rPr>
        <w:t>, and this year they’re also creating</w:t>
      </w:r>
      <w:r w:rsidR="009B6496" w:rsidRPr="00ED1E15">
        <w:rPr>
          <w:rFonts w:ascii="Trebuchet MS" w:hAnsi="Trebuchet MS"/>
          <w:b/>
          <w:bCs/>
          <w:lang w:val="en-ZA"/>
        </w:rPr>
        <w:t xml:space="preserve"> a buzz </w:t>
      </w:r>
      <w:r w:rsidRPr="00ED1E15">
        <w:rPr>
          <w:rFonts w:ascii="Trebuchet MS" w:hAnsi="Trebuchet MS"/>
          <w:b/>
          <w:bCs/>
          <w:lang w:val="en-ZA"/>
        </w:rPr>
        <w:t xml:space="preserve">for </w:t>
      </w:r>
      <w:r w:rsidR="009B6496" w:rsidRPr="00ED1E15">
        <w:rPr>
          <w:rFonts w:ascii="Trebuchet MS" w:hAnsi="Trebuchet MS"/>
          <w:b/>
          <w:bCs/>
          <w:lang w:val="en-ZA"/>
        </w:rPr>
        <w:t xml:space="preserve">the UN designated </w:t>
      </w:r>
      <w:r w:rsidRPr="00ED1E15">
        <w:rPr>
          <w:rFonts w:ascii="Trebuchet MS" w:hAnsi="Trebuchet MS"/>
          <w:b/>
          <w:bCs/>
          <w:lang w:val="en-ZA"/>
        </w:rPr>
        <w:t xml:space="preserve">World Bee Day </w:t>
      </w:r>
      <w:r w:rsidR="009B6496" w:rsidRPr="00ED1E15">
        <w:rPr>
          <w:rFonts w:ascii="Trebuchet MS" w:hAnsi="Trebuchet MS"/>
          <w:b/>
          <w:bCs/>
          <w:lang w:val="en-ZA"/>
        </w:rPr>
        <w:t>on 20 May.</w:t>
      </w:r>
    </w:p>
    <w:p w14:paraId="78A7783B" w14:textId="77777777" w:rsidR="00ED1E15" w:rsidRPr="00ED1E15" w:rsidRDefault="00ED1E15" w:rsidP="00ED1E15">
      <w:pPr>
        <w:spacing w:after="0"/>
        <w:rPr>
          <w:rFonts w:ascii="Trebuchet MS" w:hAnsi="Trebuchet MS"/>
          <w:lang w:val="en-ZA"/>
        </w:rPr>
      </w:pPr>
    </w:p>
    <w:p w14:paraId="53BDBE63" w14:textId="231D8A72" w:rsidR="00053A52" w:rsidRDefault="00053A52" w:rsidP="00ED1E15">
      <w:pPr>
        <w:spacing w:after="0"/>
        <w:rPr>
          <w:rFonts w:ascii="Trebuchet MS" w:hAnsi="Trebuchet MS"/>
          <w:lang w:val="en-ZA"/>
        </w:rPr>
      </w:pPr>
      <w:r w:rsidRPr="00ED1E15">
        <w:rPr>
          <w:rFonts w:ascii="Trebuchet MS" w:hAnsi="Trebuchet MS"/>
          <w:lang w:val="en-ZA"/>
        </w:rPr>
        <w:t>Th</w:t>
      </w:r>
      <w:r w:rsidR="005F0CC6" w:rsidRPr="00ED1E15">
        <w:rPr>
          <w:rFonts w:ascii="Trebuchet MS" w:hAnsi="Trebuchet MS"/>
          <w:lang w:val="en-ZA"/>
        </w:rPr>
        <w:t>e</w:t>
      </w:r>
      <w:r w:rsidRPr="00ED1E15">
        <w:rPr>
          <w:rFonts w:ascii="Trebuchet MS" w:hAnsi="Trebuchet MS"/>
          <w:lang w:val="en-ZA"/>
        </w:rPr>
        <w:t xml:space="preserve"> World Bee Day </w:t>
      </w:r>
      <w:r w:rsidR="005F0CC6" w:rsidRPr="00ED1E15">
        <w:rPr>
          <w:rFonts w:ascii="Trebuchet MS" w:hAnsi="Trebuchet MS"/>
          <w:lang w:val="en-ZA"/>
        </w:rPr>
        <w:t xml:space="preserve">2025 </w:t>
      </w:r>
      <w:r w:rsidRPr="00ED1E15">
        <w:rPr>
          <w:rFonts w:ascii="Trebuchet MS" w:hAnsi="Trebuchet MS"/>
          <w:lang w:val="en-ZA"/>
        </w:rPr>
        <w:t>theme “Bee inspire</w:t>
      </w:r>
      <w:r w:rsidR="005F0CC6" w:rsidRPr="00ED1E15">
        <w:rPr>
          <w:rFonts w:ascii="Trebuchet MS" w:hAnsi="Trebuchet MS"/>
          <w:lang w:val="en-ZA"/>
        </w:rPr>
        <w:t>d</w:t>
      </w:r>
      <w:r w:rsidRPr="00ED1E15">
        <w:rPr>
          <w:rFonts w:ascii="Trebuchet MS" w:hAnsi="Trebuchet MS"/>
          <w:lang w:val="en-ZA"/>
        </w:rPr>
        <w:t xml:space="preserve"> by nature to nourish us all”, highlights the critical roles bees and pollinators play in agrifood systems and the health of our country’s, and our planet’s ecosystems. </w:t>
      </w:r>
      <w:r w:rsidR="005F0CC6" w:rsidRPr="00ED1E15">
        <w:rPr>
          <w:rFonts w:ascii="Trebuchet MS" w:hAnsi="Trebuchet MS"/>
          <w:lang w:val="en-ZA"/>
        </w:rPr>
        <w:t>The Woodland’s bees exemplify this sentiment.</w:t>
      </w:r>
    </w:p>
    <w:p w14:paraId="1752CF1F" w14:textId="77777777" w:rsidR="00ED1E15" w:rsidRPr="00ED1E15" w:rsidRDefault="00ED1E15" w:rsidP="00ED1E15">
      <w:pPr>
        <w:spacing w:after="0"/>
        <w:rPr>
          <w:rFonts w:ascii="Trebuchet MS" w:hAnsi="Trebuchet MS"/>
          <w:lang w:val="en-ZA"/>
        </w:rPr>
      </w:pPr>
    </w:p>
    <w:p w14:paraId="7C93875D" w14:textId="7A2A827B" w:rsidR="00C76358" w:rsidRDefault="00C76358" w:rsidP="00ED1E15">
      <w:pPr>
        <w:spacing w:after="0"/>
        <w:rPr>
          <w:rFonts w:ascii="Trebuchet MS" w:hAnsi="Trebuchet MS"/>
          <w:lang w:val="en-ZA"/>
        </w:rPr>
      </w:pPr>
      <w:r w:rsidRPr="00C76358">
        <w:rPr>
          <w:rFonts w:ascii="Trebuchet MS" w:hAnsi="Trebuchet MS"/>
          <w:lang w:val="en-ZA"/>
        </w:rPr>
        <w:t xml:space="preserve">Set in a 43-hectare game park, The Woodlands is already known for its remarkable blend of nature and business. With tranquil waterscapes, rich birdlife, and freely roaming </w:t>
      </w:r>
      <w:r w:rsidR="00A45FE8" w:rsidRPr="00ED1E15">
        <w:rPr>
          <w:rFonts w:ascii="Trebuchet MS" w:hAnsi="Trebuchet MS"/>
          <w:lang w:val="en-ZA"/>
        </w:rPr>
        <w:t>buck and other small animals</w:t>
      </w:r>
      <w:r w:rsidRPr="00C76358">
        <w:rPr>
          <w:rFonts w:ascii="Trebuchet MS" w:hAnsi="Trebuchet MS"/>
          <w:lang w:val="en-ZA"/>
        </w:rPr>
        <w:t>, it offers an unmatched environment for both productivity and peaceful retreat.</w:t>
      </w:r>
      <w:r w:rsidR="005F0CC6" w:rsidRPr="00ED1E15">
        <w:rPr>
          <w:rFonts w:ascii="Trebuchet MS" w:hAnsi="Trebuchet MS"/>
          <w:lang w:val="en-ZA"/>
        </w:rPr>
        <w:t xml:space="preserve"> With </w:t>
      </w:r>
      <w:r w:rsidRPr="00C76358">
        <w:rPr>
          <w:rFonts w:ascii="Trebuchet MS" w:hAnsi="Trebuchet MS"/>
          <w:lang w:val="en-ZA"/>
        </w:rPr>
        <w:t>its resident bee colonies, it’s also playing a small but meaningful role in supporting South Africa’s embattled pollinator population.</w:t>
      </w:r>
    </w:p>
    <w:p w14:paraId="66411022" w14:textId="77777777" w:rsidR="00ED1E15" w:rsidRPr="00ED1E15" w:rsidRDefault="00ED1E15" w:rsidP="00ED1E15">
      <w:pPr>
        <w:spacing w:after="0"/>
        <w:rPr>
          <w:rFonts w:ascii="Trebuchet MS" w:hAnsi="Trebuchet MS"/>
          <w:lang w:val="en-ZA"/>
        </w:rPr>
      </w:pPr>
    </w:p>
    <w:p w14:paraId="64AD9855" w14:textId="466D31A5" w:rsidR="005F0CC6" w:rsidRPr="00ED1E15" w:rsidRDefault="005F0CC6" w:rsidP="00ED1E15">
      <w:pPr>
        <w:spacing w:after="0"/>
        <w:rPr>
          <w:rFonts w:ascii="Trebuchet MS" w:hAnsi="Trebuchet MS"/>
          <w:b/>
          <w:bCs/>
          <w:lang w:val="en-ZA"/>
        </w:rPr>
      </w:pPr>
      <w:r w:rsidRPr="00ED1E15">
        <w:rPr>
          <w:rFonts w:ascii="Trebuchet MS" w:hAnsi="Trebuchet MS"/>
          <w:b/>
          <w:bCs/>
          <w:lang w:val="en-ZA"/>
        </w:rPr>
        <w:t>P</w:t>
      </w:r>
      <w:r w:rsidR="00ED1E15" w:rsidRPr="00ED1E15">
        <w:rPr>
          <w:rFonts w:ascii="Trebuchet MS" w:hAnsi="Trebuchet MS"/>
          <w:b/>
          <w:bCs/>
          <w:lang w:val="en-ZA"/>
        </w:rPr>
        <w:t xml:space="preserve">ollinators </w:t>
      </w:r>
      <w:r w:rsidRPr="00ED1E15">
        <w:rPr>
          <w:rFonts w:ascii="Trebuchet MS" w:hAnsi="Trebuchet MS"/>
          <w:b/>
          <w:bCs/>
          <w:lang w:val="en-ZA"/>
        </w:rPr>
        <w:t>in peril</w:t>
      </w:r>
    </w:p>
    <w:p w14:paraId="5FFF9A37" w14:textId="77777777" w:rsidR="00ED1E15" w:rsidRPr="00ED1E15" w:rsidRDefault="00ED1E15" w:rsidP="00ED1E15">
      <w:pPr>
        <w:spacing w:after="0"/>
        <w:rPr>
          <w:rFonts w:ascii="Trebuchet MS" w:hAnsi="Trebuchet MS"/>
          <w:lang w:val="en-ZA"/>
        </w:rPr>
      </w:pPr>
    </w:p>
    <w:p w14:paraId="679628D5" w14:textId="23E9B34B" w:rsidR="005F0CC6" w:rsidRDefault="00C76358" w:rsidP="00ED1E15">
      <w:pPr>
        <w:spacing w:after="0"/>
        <w:rPr>
          <w:rFonts w:ascii="Trebuchet MS" w:hAnsi="Trebuchet MS"/>
          <w:lang w:val="en-ZA"/>
        </w:rPr>
      </w:pPr>
      <w:r w:rsidRPr="00C76358">
        <w:rPr>
          <w:rFonts w:ascii="Trebuchet MS" w:hAnsi="Trebuchet MS"/>
          <w:lang w:val="en-ZA"/>
        </w:rPr>
        <w:t xml:space="preserve">South Africa is facing a serious shortage of bees, beekeepers, and secure forage sites—conditions that are critical for agricultural pollination. </w:t>
      </w:r>
      <w:r w:rsidR="00053A52" w:rsidRPr="00ED1E15">
        <w:rPr>
          <w:rFonts w:ascii="Trebuchet MS" w:hAnsi="Trebuchet MS"/>
          <w:lang w:val="en-ZA"/>
        </w:rPr>
        <w:t>T</w:t>
      </w:r>
      <w:r w:rsidRPr="00C76358">
        <w:rPr>
          <w:rFonts w:ascii="Trebuchet MS" w:hAnsi="Trebuchet MS"/>
          <w:lang w:val="en-ZA"/>
        </w:rPr>
        <w:t xml:space="preserve">he </w:t>
      </w:r>
      <w:r w:rsidR="002A4099">
        <w:rPr>
          <w:rFonts w:ascii="Trebuchet MS" w:hAnsi="Trebuchet MS"/>
          <w:lang w:val="en-ZA"/>
        </w:rPr>
        <w:t>eight</w:t>
      </w:r>
      <w:r w:rsidRPr="00C76358">
        <w:rPr>
          <w:rFonts w:ascii="Trebuchet MS" w:hAnsi="Trebuchet MS"/>
          <w:lang w:val="en-ZA"/>
        </w:rPr>
        <w:t xml:space="preserve"> hives at</w:t>
      </w:r>
      <w:r w:rsidR="00053A52" w:rsidRPr="00ED1E15">
        <w:rPr>
          <w:rFonts w:ascii="Trebuchet MS" w:hAnsi="Trebuchet MS"/>
          <w:lang w:val="en-ZA"/>
        </w:rPr>
        <w:t xml:space="preserve"> The</w:t>
      </w:r>
      <w:r w:rsidRPr="00C76358">
        <w:rPr>
          <w:rFonts w:ascii="Trebuchet MS" w:hAnsi="Trebuchet MS"/>
          <w:lang w:val="en-ZA"/>
        </w:rPr>
        <w:t xml:space="preserve"> Woodlands represent a fraction of what’s needed nationally</w:t>
      </w:r>
      <w:r w:rsidR="00053A52" w:rsidRPr="00ED1E15">
        <w:rPr>
          <w:rFonts w:ascii="Trebuchet MS" w:hAnsi="Trebuchet MS"/>
          <w:lang w:val="en-ZA"/>
        </w:rPr>
        <w:t>, but th</w:t>
      </w:r>
      <w:r w:rsidRPr="00C76358">
        <w:rPr>
          <w:rFonts w:ascii="Trebuchet MS" w:hAnsi="Trebuchet MS"/>
          <w:lang w:val="en-ZA"/>
        </w:rPr>
        <w:t xml:space="preserve">ey </w:t>
      </w:r>
      <w:r w:rsidR="00A45FE8" w:rsidRPr="00ED1E15">
        <w:rPr>
          <w:rFonts w:ascii="Trebuchet MS" w:hAnsi="Trebuchet MS"/>
          <w:lang w:val="en-ZA"/>
        </w:rPr>
        <w:t xml:space="preserve">matter because they </w:t>
      </w:r>
      <w:r w:rsidRPr="00C76358">
        <w:rPr>
          <w:rFonts w:ascii="Trebuchet MS" w:hAnsi="Trebuchet MS"/>
          <w:lang w:val="en-ZA"/>
        </w:rPr>
        <w:t xml:space="preserve">form part of a larger ecosystem of conservation-aware stewardship. </w:t>
      </w:r>
    </w:p>
    <w:p w14:paraId="055795A4" w14:textId="77777777" w:rsidR="00ED1E15" w:rsidRPr="00ED1E15" w:rsidRDefault="00ED1E15" w:rsidP="00ED1E15">
      <w:pPr>
        <w:spacing w:after="0"/>
        <w:rPr>
          <w:rFonts w:ascii="Trebuchet MS" w:hAnsi="Trebuchet MS"/>
          <w:lang w:val="en-ZA"/>
        </w:rPr>
      </w:pPr>
    </w:p>
    <w:p w14:paraId="105FE744" w14:textId="77777777" w:rsidR="005F0CC6" w:rsidRDefault="005F0CC6" w:rsidP="00ED1E15">
      <w:pPr>
        <w:spacing w:after="0"/>
        <w:rPr>
          <w:rFonts w:ascii="Trebuchet MS" w:hAnsi="Trebuchet MS"/>
          <w:lang w:val="en-ZA"/>
        </w:rPr>
      </w:pPr>
      <w:r w:rsidRPr="00C76358">
        <w:rPr>
          <w:rFonts w:ascii="Trebuchet MS" w:hAnsi="Trebuchet MS"/>
          <w:lang w:val="en-ZA"/>
        </w:rPr>
        <w:t>Bees pollinate roughly 70</w:t>
      </w:r>
      <w:r w:rsidRPr="00ED1E15">
        <w:rPr>
          <w:rFonts w:ascii="Trebuchet MS" w:hAnsi="Trebuchet MS"/>
          <w:lang w:val="en-ZA"/>
        </w:rPr>
        <w:t xml:space="preserve">% to </w:t>
      </w:r>
      <w:r w:rsidRPr="00C76358">
        <w:rPr>
          <w:rFonts w:ascii="Trebuchet MS" w:hAnsi="Trebuchet MS"/>
          <w:lang w:val="en-ZA"/>
        </w:rPr>
        <w:t>80% of the foods we eat. Of the 1,258 known species in South Africa, only two can be domesticated in hives</w:t>
      </w:r>
      <w:r w:rsidRPr="00ED1E15">
        <w:rPr>
          <w:rFonts w:ascii="Trebuchet MS" w:hAnsi="Trebuchet MS"/>
          <w:lang w:val="en-ZA"/>
        </w:rPr>
        <w:t xml:space="preserve"> (but not in the same regions) </w:t>
      </w:r>
      <w:r w:rsidRPr="00C76358">
        <w:rPr>
          <w:rFonts w:ascii="Trebuchet MS" w:hAnsi="Trebuchet MS"/>
          <w:lang w:val="en-ZA"/>
        </w:rPr>
        <w:t xml:space="preserve">and they are stretched thin. </w:t>
      </w:r>
    </w:p>
    <w:p w14:paraId="1F003F32" w14:textId="77777777" w:rsidR="00ED1E15" w:rsidRPr="00C76358" w:rsidRDefault="00ED1E15" w:rsidP="00ED1E15">
      <w:pPr>
        <w:spacing w:after="0"/>
        <w:rPr>
          <w:rFonts w:ascii="Trebuchet MS" w:hAnsi="Trebuchet MS"/>
          <w:lang w:val="en-ZA"/>
        </w:rPr>
      </w:pPr>
    </w:p>
    <w:p w14:paraId="2C00A11B" w14:textId="5C3AF486" w:rsidR="005F0CC6" w:rsidRDefault="005F0CC6" w:rsidP="00ED1E15">
      <w:pPr>
        <w:spacing w:after="0"/>
        <w:rPr>
          <w:rFonts w:ascii="Trebuchet MS" w:hAnsi="Trebuchet MS"/>
          <w:b/>
          <w:bCs/>
          <w:lang w:val="en-ZA"/>
        </w:rPr>
      </w:pPr>
      <w:r w:rsidRPr="00ED1E15">
        <w:rPr>
          <w:rFonts w:ascii="Trebuchet MS" w:hAnsi="Trebuchet MS"/>
          <w:b/>
          <w:bCs/>
          <w:lang w:val="en-ZA"/>
        </w:rPr>
        <w:t xml:space="preserve">How do </w:t>
      </w:r>
      <w:r w:rsidR="00ED1E15">
        <w:rPr>
          <w:rFonts w:ascii="Trebuchet MS" w:hAnsi="Trebuchet MS"/>
          <w:b/>
          <w:bCs/>
          <w:lang w:val="en-ZA"/>
        </w:rPr>
        <w:t xml:space="preserve">these </w:t>
      </w:r>
      <w:r w:rsidRPr="00ED1E15">
        <w:rPr>
          <w:rFonts w:ascii="Trebuchet MS" w:hAnsi="Trebuchet MS"/>
          <w:b/>
          <w:bCs/>
          <w:lang w:val="en-ZA"/>
        </w:rPr>
        <w:t>office-park bees support agrifood systems?</w:t>
      </w:r>
    </w:p>
    <w:p w14:paraId="776FE981" w14:textId="77777777" w:rsidR="00ED1E15" w:rsidRPr="00C76358" w:rsidRDefault="00ED1E15" w:rsidP="00ED1E15">
      <w:pPr>
        <w:spacing w:after="0"/>
        <w:rPr>
          <w:rFonts w:ascii="Trebuchet MS" w:hAnsi="Trebuchet MS"/>
          <w:b/>
          <w:bCs/>
          <w:lang w:val="en-ZA"/>
        </w:rPr>
      </w:pPr>
    </w:p>
    <w:p w14:paraId="68291FE4" w14:textId="4BDC903C" w:rsidR="00C76358" w:rsidRDefault="00C76358" w:rsidP="00ED1E15">
      <w:pPr>
        <w:spacing w:after="0"/>
        <w:rPr>
          <w:rFonts w:ascii="Trebuchet MS" w:hAnsi="Trebuchet MS"/>
          <w:lang w:val="en-ZA"/>
        </w:rPr>
      </w:pPr>
      <w:r w:rsidRPr="00C76358">
        <w:rPr>
          <w:rFonts w:ascii="Trebuchet MS" w:hAnsi="Trebuchet MS"/>
          <w:lang w:val="en-ZA"/>
        </w:rPr>
        <w:t>The</w:t>
      </w:r>
      <w:r w:rsidR="00053A52" w:rsidRPr="00ED1E15">
        <w:rPr>
          <w:rFonts w:ascii="Trebuchet MS" w:hAnsi="Trebuchet MS"/>
          <w:lang w:val="en-ZA"/>
        </w:rPr>
        <w:t xml:space="preserve"> Woodlands</w:t>
      </w:r>
      <w:r w:rsidRPr="00C76358">
        <w:rPr>
          <w:rFonts w:ascii="Trebuchet MS" w:hAnsi="Trebuchet MS"/>
          <w:lang w:val="en-ZA"/>
        </w:rPr>
        <w:t xml:space="preserve"> colonies are among the 700 that seasonally support macadamia orchards in Barberton, where their pollination boosts crop yields by as much as 70%.</w:t>
      </w:r>
    </w:p>
    <w:p w14:paraId="184670AD" w14:textId="77777777" w:rsidR="00ED1E15" w:rsidRDefault="00ED1E15" w:rsidP="00ED1E15">
      <w:pPr>
        <w:spacing w:after="0"/>
        <w:rPr>
          <w:rFonts w:ascii="Trebuchet MS" w:hAnsi="Trebuchet MS"/>
          <w:lang w:val="en-ZA"/>
        </w:rPr>
      </w:pPr>
    </w:p>
    <w:p w14:paraId="6C79A632" w14:textId="77777777" w:rsidR="00ED1E15" w:rsidRDefault="00ED1E15" w:rsidP="00ED1E15">
      <w:pPr>
        <w:spacing w:after="0"/>
        <w:rPr>
          <w:rFonts w:ascii="Trebuchet MS" w:hAnsi="Trebuchet MS"/>
          <w:lang w:val="en-ZA"/>
        </w:rPr>
      </w:pPr>
      <w:r w:rsidRPr="00ED1E15">
        <w:rPr>
          <w:rFonts w:ascii="Trebuchet MS" w:hAnsi="Trebuchet MS"/>
          <w:lang w:val="en-ZA"/>
        </w:rPr>
        <w:t>To</w:t>
      </w:r>
      <w:r w:rsidRPr="00C76358">
        <w:rPr>
          <w:rFonts w:ascii="Trebuchet MS" w:hAnsi="Trebuchet MS"/>
          <w:lang w:val="en-ZA"/>
        </w:rPr>
        <w:t xml:space="preserve"> pollinate South Africa’s 78,000 hectares of macadamia trees, an estimated 312,000 colonies are needed. Yet the total number of managed colonies nationwide barely exceeds that. Add apples, avocados, butternuts and berries to the mix, and the deficit becomes even more alarming.</w:t>
      </w:r>
    </w:p>
    <w:p w14:paraId="007A227A" w14:textId="77777777" w:rsidR="00ED1E15" w:rsidRPr="00C76358" w:rsidRDefault="00ED1E15" w:rsidP="00ED1E15">
      <w:pPr>
        <w:spacing w:after="0"/>
        <w:rPr>
          <w:rFonts w:ascii="Trebuchet MS" w:hAnsi="Trebuchet MS"/>
          <w:lang w:val="en-ZA"/>
        </w:rPr>
      </w:pPr>
    </w:p>
    <w:p w14:paraId="0CB96890" w14:textId="5610D5A9" w:rsidR="00C76358" w:rsidRDefault="00C76358" w:rsidP="00ED1E15">
      <w:pPr>
        <w:spacing w:after="0"/>
        <w:rPr>
          <w:rFonts w:ascii="Trebuchet MS" w:hAnsi="Trebuchet MS"/>
          <w:lang w:val="en-ZA"/>
        </w:rPr>
      </w:pPr>
      <w:r w:rsidRPr="00C76358">
        <w:rPr>
          <w:rFonts w:ascii="Trebuchet MS" w:hAnsi="Trebuchet MS"/>
          <w:lang w:val="en-ZA"/>
        </w:rPr>
        <w:t>During off-season periods</w:t>
      </w:r>
      <w:r w:rsidR="00A45FE8" w:rsidRPr="00ED1E15">
        <w:rPr>
          <w:rFonts w:ascii="Trebuchet MS" w:hAnsi="Trebuchet MS"/>
          <w:lang w:val="en-ZA"/>
        </w:rPr>
        <w:t xml:space="preserve"> </w:t>
      </w:r>
      <w:r w:rsidRPr="00C76358">
        <w:rPr>
          <w:rFonts w:ascii="Trebuchet MS" w:hAnsi="Trebuchet MS"/>
          <w:lang w:val="en-ZA"/>
        </w:rPr>
        <w:t>when farms must be treated with pesticides</w:t>
      </w:r>
      <w:r w:rsidR="00A45FE8" w:rsidRPr="00ED1E15">
        <w:rPr>
          <w:rFonts w:ascii="Trebuchet MS" w:hAnsi="Trebuchet MS"/>
          <w:lang w:val="en-ZA"/>
        </w:rPr>
        <w:t xml:space="preserve">, </w:t>
      </w:r>
      <w:r w:rsidRPr="00C76358">
        <w:rPr>
          <w:rFonts w:ascii="Trebuchet MS" w:hAnsi="Trebuchet MS"/>
          <w:lang w:val="en-ZA"/>
        </w:rPr>
        <w:t xml:space="preserve">these bees require safe, forage-rich refuges. The Woodlands, with its flourishing stands of acacia, paperbark, fever trees, </w:t>
      </w:r>
      <w:proofErr w:type="spellStart"/>
      <w:r w:rsidRPr="00C76358">
        <w:rPr>
          <w:rFonts w:ascii="Trebuchet MS" w:hAnsi="Trebuchet MS"/>
          <w:lang w:val="en-ZA"/>
        </w:rPr>
        <w:t>soetdoring</w:t>
      </w:r>
      <w:proofErr w:type="spellEnd"/>
      <w:r w:rsidRPr="00C76358">
        <w:rPr>
          <w:rFonts w:ascii="Trebuchet MS" w:hAnsi="Trebuchet MS"/>
          <w:lang w:val="en-ZA"/>
        </w:rPr>
        <w:t xml:space="preserve"> and select</w:t>
      </w:r>
      <w:r w:rsidR="00A45FE8" w:rsidRPr="00ED1E15">
        <w:rPr>
          <w:rFonts w:ascii="Trebuchet MS" w:hAnsi="Trebuchet MS"/>
          <w:lang w:val="en-ZA"/>
        </w:rPr>
        <w:t xml:space="preserve"> non-invasive</w:t>
      </w:r>
      <w:r w:rsidRPr="00C76358">
        <w:rPr>
          <w:rFonts w:ascii="Trebuchet MS" w:hAnsi="Trebuchet MS"/>
          <w:lang w:val="en-ZA"/>
        </w:rPr>
        <w:t xml:space="preserve"> eucalyptus species, offers exactly that.</w:t>
      </w:r>
    </w:p>
    <w:p w14:paraId="77AA64E9" w14:textId="77777777" w:rsidR="00ED1E15" w:rsidRPr="00C76358" w:rsidRDefault="00ED1E15" w:rsidP="00ED1E15">
      <w:pPr>
        <w:spacing w:after="0"/>
        <w:rPr>
          <w:rFonts w:ascii="Trebuchet MS" w:hAnsi="Trebuchet MS"/>
          <w:lang w:val="en-ZA"/>
        </w:rPr>
      </w:pPr>
    </w:p>
    <w:p w14:paraId="2160D562" w14:textId="6D526A5A" w:rsidR="00053A52" w:rsidRDefault="005F0CC6" w:rsidP="00ED1E15">
      <w:pPr>
        <w:spacing w:after="0"/>
        <w:rPr>
          <w:rFonts w:ascii="Trebuchet MS" w:hAnsi="Trebuchet MS"/>
          <w:b/>
          <w:bCs/>
          <w:lang w:val="en-ZA"/>
        </w:rPr>
      </w:pPr>
      <w:r w:rsidRPr="00ED1E15">
        <w:rPr>
          <w:rFonts w:ascii="Trebuchet MS" w:hAnsi="Trebuchet MS"/>
          <w:b/>
          <w:bCs/>
          <w:lang w:val="en-ZA"/>
        </w:rPr>
        <w:lastRenderedPageBreak/>
        <w:t>Why bees belong</w:t>
      </w:r>
    </w:p>
    <w:p w14:paraId="7172C4AB" w14:textId="77777777" w:rsidR="00ED1E15" w:rsidRPr="00ED1E15" w:rsidRDefault="00ED1E15" w:rsidP="00ED1E15">
      <w:pPr>
        <w:spacing w:after="0"/>
        <w:rPr>
          <w:rFonts w:ascii="Trebuchet MS" w:hAnsi="Trebuchet MS"/>
          <w:b/>
          <w:bCs/>
          <w:lang w:val="en-ZA"/>
        </w:rPr>
      </w:pPr>
    </w:p>
    <w:p w14:paraId="04927BC1" w14:textId="36FC84A0" w:rsidR="00C76358" w:rsidRDefault="00C76358" w:rsidP="00ED1E15">
      <w:pPr>
        <w:spacing w:after="0"/>
        <w:rPr>
          <w:rFonts w:ascii="Trebuchet MS" w:hAnsi="Trebuchet MS"/>
          <w:lang w:val="en-ZA"/>
        </w:rPr>
      </w:pPr>
      <w:r w:rsidRPr="00C76358">
        <w:rPr>
          <w:rFonts w:ascii="Trebuchet MS" w:hAnsi="Trebuchet MS"/>
          <w:lang w:val="en-ZA"/>
        </w:rPr>
        <w:t xml:space="preserve">By maintaining safe, pesticide-free apiaries like those at </w:t>
      </w:r>
      <w:r w:rsidR="00085BE7" w:rsidRPr="00ED1E15">
        <w:rPr>
          <w:rFonts w:ascii="Trebuchet MS" w:hAnsi="Trebuchet MS"/>
          <w:lang w:val="en-ZA"/>
        </w:rPr>
        <w:t xml:space="preserve">The </w:t>
      </w:r>
      <w:r w:rsidRPr="00C76358">
        <w:rPr>
          <w:rFonts w:ascii="Trebuchet MS" w:hAnsi="Trebuchet MS"/>
          <w:lang w:val="en-ZA"/>
        </w:rPr>
        <w:t>Woodlands, Growthpoint contributes</w:t>
      </w:r>
      <w:r w:rsidR="00085BE7" w:rsidRPr="00ED1E15">
        <w:rPr>
          <w:rFonts w:ascii="Trebuchet MS" w:hAnsi="Trebuchet MS"/>
          <w:lang w:val="en-ZA"/>
        </w:rPr>
        <w:t xml:space="preserve"> </w:t>
      </w:r>
      <w:r w:rsidRPr="00C76358">
        <w:rPr>
          <w:rFonts w:ascii="Trebuchet MS" w:hAnsi="Trebuchet MS"/>
          <w:lang w:val="en-ZA"/>
        </w:rPr>
        <w:t>to pollinator conservation and, by extension, national food security</w:t>
      </w:r>
      <w:r w:rsidR="00ED1E15">
        <w:rPr>
          <w:rFonts w:ascii="Trebuchet MS" w:hAnsi="Trebuchet MS"/>
          <w:lang w:val="en-ZA"/>
        </w:rPr>
        <w:t xml:space="preserve"> or, as this year’s World Bee Day theme highlights, nourishing us all</w:t>
      </w:r>
      <w:r w:rsidRPr="00C76358">
        <w:rPr>
          <w:rFonts w:ascii="Trebuchet MS" w:hAnsi="Trebuchet MS"/>
          <w:lang w:val="en-ZA"/>
        </w:rPr>
        <w:t>.</w:t>
      </w:r>
      <w:r w:rsidR="005F0CC6" w:rsidRPr="00ED1E15">
        <w:rPr>
          <w:rFonts w:ascii="Trebuchet MS" w:hAnsi="Trebuchet MS"/>
          <w:lang w:val="en-ZA"/>
        </w:rPr>
        <w:t xml:space="preserve"> </w:t>
      </w:r>
    </w:p>
    <w:p w14:paraId="028B3834" w14:textId="77777777" w:rsidR="00ED1E15" w:rsidRPr="00ED1E15" w:rsidRDefault="00ED1E15" w:rsidP="00ED1E15">
      <w:pPr>
        <w:spacing w:after="0"/>
        <w:rPr>
          <w:rFonts w:ascii="Trebuchet MS" w:hAnsi="Trebuchet MS"/>
          <w:lang w:val="en-ZA"/>
        </w:rPr>
      </w:pPr>
    </w:p>
    <w:p w14:paraId="6C25728A" w14:textId="5A7A5A14" w:rsidR="005F0CC6" w:rsidRPr="00C76358" w:rsidRDefault="005F0CC6" w:rsidP="00ED1E15">
      <w:pPr>
        <w:spacing w:after="0"/>
        <w:rPr>
          <w:rFonts w:ascii="Trebuchet MS" w:hAnsi="Trebuchet MS"/>
          <w:lang w:val="en-ZA"/>
        </w:rPr>
      </w:pPr>
      <w:r w:rsidRPr="00ED1E15">
        <w:rPr>
          <w:rFonts w:ascii="Trebuchet MS" w:hAnsi="Trebuchet MS"/>
          <w:lang w:val="en-ZA"/>
        </w:rPr>
        <w:t>As a bonus, e</w:t>
      </w:r>
      <w:r w:rsidRPr="00C76358">
        <w:rPr>
          <w:rFonts w:ascii="Trebuchet MS" w:hAnsi="Trebuchet MS"/>
          <w:lang w:val="en-ZA"/>
        </w:rPr>
        <w:t>ach hive</w:t>
      </w:r>
      <w:r w:rsidR="00B655A0">
        <w:rPr>
          <w:rFonts w:ascii="Trebuchet MS" w:hAnsi="Trebuchet MS"/>
          <w:lang w:val="en-ZA"/>
        </w:rPr>
        <w:t>, which has one queen bee</w:t>
      </w:r>
      <w:r w:rsidRPr="00C76358">
        <w:rPr>
          <w:rFonts w:ascii="Trebuchet MS" w:hAnsi="Trebuchet MS"/>
          <w:lang w:val="en-ZA"/>
        </w:rPr>
        <w:t xml:space="preserve"> fiercely protected </w:t>
      </w:r>
      <w:r w:rsidR="00B655A0">
        <w:rPr>
          <w:rFonts w:ascii="Trebuchet MS" w:hAnsi="Trebuchet MS"/>
          <w:lang w:val="en-ZA"/>
        </w:rPr>
        <w:t xml:space="preserve">by her </w:t>
      </w:r>
      <w:r w:rsidRPr="00C76358">
        <w:rPr>
          <w:rFonts w:ascii="Trebuchet MS" w:hAnsi="Trebuchet MS"/>
          <w:lang w:val="en-ZA"/>
        </w:rPr>
        <w:t>colony, produces up to 30 kilograms of honey annually under ideal conditions</w:t>
      </w:r>
      <w:r w:rsidR="00B655A0">
        <w:rPr>
          <w:rFonts w:ascii="Trebuchet MS" w:hAnsi="Trebuchet MS"/>
          <w:lang w:val="en-ZA"/>
        </w:rPr>
        <w:t xml:space="preserve">, </w:t>
      </w:r>
      <w:r w:rsidRPr="00C76358">
        <w:rPr>
          <w:rFonts w:ascii="Trebuchet MS" w:hAnsi="Trebuchet MS"/>
          <w:lang w:val="en-ZA"/>
        </w:rPr>
        <w:t>though recent erratic weather patterns have dampened yields across the country, from Gauteng to Limpopo.</w:t>
      </w:r>
    </w:p>
    <w:p w14:paraId="7014E1C0" w14:textId="77777777" w:rsidR="005F0CC6" w:rsidRPr="00ED1E15" w:rsidRDefault="005F0CC6" w:rsidP="00ED1E15">
      <w:pPr>
        <w:spacing w:after="0"/>
        <w:rPr>
          <w:rFonts w:ascii="Trebuchet MS" w:hAnsi="Trebuchet MS"/>
          <w:lang w:val="en-ZA"/>
        </w:rPr>
      </w:pPr>
    </w:p>
    <w:p w14:paraId="36EEBACF" w14:textId="75D2FF31" w:rsidR="00053A52" w:rsidRDefault="005F0CC6" w:rsidP="00ED1E15">
      <w:pPr>
        <w:spacing w:after="0"/>
        <w:rPr>
          <w:rFonts w:ascii="Trebuchet MS" w:hAnsi="Trebuchet MS"/>
          <w:lang w:val="en-ZA"/>
        </w:rPr>
      </w:pPr>
      <w:r w:rsidRPr="00ED1E15">
        <w:rPr>
          <w:rFonts w:ascii="Trebuchet MS" w:hAnsi="Trebuchet MS"/>
          <w:lang w:val="en-ZA"/>
        </w:rPr>
        <w:t>“</w:t>
      </w:r>
      <w:r w:rsidR="00053A52" w:rsidRPr="00ED1E15">
        <w:rPr>
          <w:rFonts w:ascii="Trebuchet MS" w:hAnsi="Trebuchet MS"/>
          <w:lang w:val="en-ZA"/>
        </w:rPr>
        <w:t>T</w:t>
      </w:r>
      <w:r w:rsidR="00053A52" w:rsidRPr="00C76358">
        <w:rPr>
          <w:rFonts w:ascii="Trebuchet MS" w:hAnsi="Trebuchet MS"/>
          <w:lang w:val="en-ZA"/>
        </w:rPr>
        <w:t>his initiative reflects the value of adaptive, site-specific stewardship. The hives benefit from an abundant local food source, contributing to a healthy and balanced ecosystem within the park</w:t>
      </w:r>
      <w:r w:rsidRPr="00ED1E15">
        <w:rPr>
          <w:rFonts w:ascii="Trebuchet MS" w:hAnsi="Trebuchet MS"/>
          <w:lang w:val="en-ZA"/>
        </w:rPr>
        <w:t xml:space="preserve">,” says </w:t>
      </w:r>
      <w:r w:rsidR="00B655A0">
        <w:rPr>
          <w:rFonts w:ascii="Trebuchet MS" w:hAnsi="Trebuchet MS"/>
          <w:lang w:val="en-ZA"/>
        </w:rPr>
        <w:t xml:space="preserve">Martjie Cloete, Growthpoint Properties Sustainability Manager – Projects. </w:t>
      </w:r>
    </w:p>
    <w:p w14:paraId="7EF597F9" w14:textId="77777777" w:rsidR="00B655A0" w:rsidRPr="00ED1E15" w:rsidRDefault="00B655A0" w:rsidP="00ED1E15">
      <w:pPr>
        <w:spacing w:after="0"/>
        <w:rPr>
          <w:rFonts w:ascii="Trebuchet MS" w:hAnsi="Trebuchet MS"/>
          <w:lang w:val="en-ZA"/>
        </w:rPr>
      </w:pPr>
    </w:p>
    <w:p w14:paraId="6ECD4B35" w14:textId="7BBD8F29" w:rsidR="007931D2" w:rsidRDefault="005F0CC6" w:rsidP="00ED1E15">
      <w:pPr>
        <w:spacing w:after="0"/>
        <w:rPr>
          <w:rFonts w:ascii="Trebuchet MS" w:hAnsi="Trebuchet MS"/>
          <w:lang w:val="en-ZA"/>
        </w:rPr>
      </w:pPr>
      <w:r w:rsidRPr="00ED1E15">
        <w:rPr>
          <w:rFonts w:ascii="Trebuchet MS" w:hAnsi="Trebuchet MS"/>
          <w:lang w:val="en-ZA"/>
        </w:rPr>
        <w:t>She adds, “</w:t>
      </w:r>
      <w:r w:rsidR="00C76358" w:rsidRPr="00C76358">
        <w:rPr>
          <w:rFonts w:ascii="Trebuchet MS" w:hAnsi="Trebuchet MS"/>
          <w:lang w:val="en-ZA"/>
        </w:rPr>
        <w:t>Every small act counts in safeguarding our pollinators</w:t>
      </w:r>
      <w:r w:rsidR="00085BE7" w:rsidRPr="00ED1E15">
        <w:rPr>
          <w:rFonts w:ascii="Trebuchet MS" w:hAnsi="Trebuchet MS"/>
          <w:lang w:val="en-ZA"/>
        </w:rPr>
        <w:t xml:space="preserve">. </w:t>
      </w:r>
      <w:r w:rsidR="00C76358" w:rsidRPr="00C76358">
        <w:rPr>
          <w:rFonts w:ascii="Trebuchet MS" w:hAnsi="Trebuchet MS"/>
          <w:lang w:val="en-ZA"/>
        </w:rPr>
        <w:t>The Woodlands bee project is a reminder that even in urban settings, nature can thrive when given the chance</w:t>
      </w:r>
      <w:r w:rsidR="00085BE7" w:rsidRPr="00ED1E15">
        <w:rPr>
          <w:rFonts w:ascii="Trebuchet MS" w:hAnsi="Trebuchet MS"/>
          <w:lang w:val="en-ZA"/>
        </w:rPr>
        <w:t xml:space="preserve"> </w:t>
      </w:r>
      <w:r w:rsidR="00C76358" w:rsidRPr="00C76358">
        <w:rPr>
          <w:rFonts w:ascii="Trebuchet MS" w:hAnsi="Trebuchet MS"/>
          <w:lang w:val="en-ZA"/>
        </w:rPr>
        <w:t xml:space="preserve">and when </w:t>
      </w:r>
      <w:r w:rsidR="00085BE7" w:rsidRPr="00ED1E15">
        <w:rPr>
          <w:rFonts w:ascii="Trebuchet MS" w:hAnsi="Trebuchet MS"/>
          <w:lang w:val="en-ZA"/>
        </w:rPr>
        <w:t xml:space="preserve">our environment is treated </w:t>
      </w:r>
      <w:r w:rsidR="00C76358" w:rsidRPr="00C76358">
        <w:rPr>
          <w:rFonts w:ascii="Trebuchet MS" w:hAnsi="Trebuchet MS"/>
          <w:lang w:val="en-ZA"/>
        </w:rPr>
        <w:t xml:space="preserve">as </w:t>
      </w:r>
      <w:r w:rsidR="00B655A0">
        <w:rPr>
          <w:rFonts w:ascii="Trebuchet MS" w:hAnsi="Trebuchet MS"/>
          <w:lang w:val="en-ZA"/>
        </w:rPr>
        <w:t>a vital part of our</w:t>
      </w:r>
      <w:r w:rsidR="00C76358" w:rsidRPr="00C76358">
        <w:rPr>
          <w:rFonts w:ascii="Trebuchet MS" w:hAnsi="Trebuchet MS"/>
          <w:lang w:val="en-ZA"/>
        </w:rPr>
        <w:t xml:space="preserve"> future.</w:t>
      </w:r>
      <w:r w:rsidR="00085BE7" w:rsidRPr="00ED1E15">
        <w:rPr>
          <w:rFonts w:ascii="Trebuchet MS" w:hAnsi="Trebuchet MS"/>
          <w:lang w:val="en-ZA"/>
        </w:rPr>
        <w:t>”</w:t>
      </w:r>
    </w:p>
    <w:p w14:paraId="1CF4E036" w14:textId="77777777" w:rsidR="00B655A0" w:rsidRPr="00ED1E15" w:rsidRDefault="00B655A0" w:rsidP="00ED1E15">
      <w:pPr>
        <w:spacing w:after="0"/>
        <w:rPr>
          <w:rFonts w:ascii="Trebuchet MS" w:hAnsi="Trebuchet MS"/>
          <w:lang w:val="en-ZA"/>
        </w:rPr>
      </w:pPr>
    </w:p>
    <w:p w14:paraId="69A47190" w14:textId="569ECA74" w:rsidR="005F0CC6" w:rsidRDefault="005F0CC6" w:rsidP="00ED1E15">
      <w:pPr>
        <w:spacing w:after="0"/>
        <w:jc w:val="center"/>
        <w:rPr>
          <w:rFonts w:ascii="Trebuchet MS" w:hAnsi="Trebuchet MS"/>
          <w:b/>
          <w:bCs/>
          <w:lang w:val="en-ZA"/>
        </w:rPr>
      </w:pPr>
      <w:r w:rsidRPr="00ED1E15">
        <w:rPr>
          <w:rFonts w:ascii="Trebuchet MS" w:hAnsi="Trebuchet MS"/>
          <w:b/>
          <w:bCs/>
          <w:lang w:val="en-ZA"/>
        </w:rPr>
        <w:t>…/ends</w:t>
      </w:r>
    </w:p>
    <w:p w14:paraId="5FB64742" w14:textId="77777777" w:rsidR="0085378B" w:rsidRDefault="0085378B" w:rsidP="0085378B">
      <w:pPr>
        <w:spacing w:after="0"/>
        <w:rPr>
          <w:rFonts w:ascii="Trebuchet MS" w:hAnsi="Trebuchet MS"/>
          <w:b/>
          <w:bCs/>
          <w:lang w:val="en-ZA"/>
        </w:rPr>
      </w:pPr>
    </w:p>
    <w:p w14:paraId="08E51C32" w14:textId="77777777" w:rsidR="0085378B" w:rsidRPr="00A64214" w:rsidRDefault="0085378B" w:rsidP="0085378B">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r w:rsidRPr="00A64214">
        <w:rPr>
          <w:rFonts w:ascii="Trebuchet MS" w:eastAsiaTheme="minorEastAsia" w:hAnsi="Trebuchet MS" w:cs="Times New Roman"/>
          <w:b/>
          <w:bCs/>
          <w:color w:val="000000" w:themeColor="text1"/>
          <w:kern w:val="0"/>
          <w:sz w:val="18"/>
          <w:szCs w:val="18"/>
          <w:lang w:val="en-ZA" w:eastAsia="en-GB"/>
          <w14:ligatures w14:val="none"/>
        </w:rPr>
        <w:t>About Growthpoint Properties</w:t>
      </w:r>
    </w:p>
    <w:p w14:paraId="587750AD" w14:textId="77777777" w:rsidR="0085378B" w:rsidRPr="00A64214" w:rsidRDefault="0085378B" w:rsidP="0085378B">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A64214">
        <w:rPr>
          <w:rFonts w:ascii="Trebuchet MS" w:eastAsiaTheme="minorEastAsia" w:hAnsi="Trebuchet MS" w:cs="Times New Roman"/>
          <w:color w:val="000000" w:themeColor="text1"/>
          <w:kern w:val="0"/>
          <w:sz w:val="18"/>
          <w:szCs w:val="18"/>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A64214">
        <w:rPr>
          <w:rFonts w:ascii="Trebuchet MS" w:eastAsiaTheme="minorEastAsia" w:hAnsi="Trebuchet MS" w:cstheme="minorHAnsi"/>
          <w:color w:val="000000" w:themeColor="text1"/>
          <w:kern w:val="0"/>
          <w:sz w:val="18"/>
          <w:szCs w:val="18"/>
          <w:lang w:val="en-ZA" w:eastAsia="en-GB"/>
          <w14:ligatures w14:val="none"/>
        </w:rPr>
        <w:t xml:space="preserve">tor in South Africa. Visit </w:t>
      </w:r>
      <w:hyperlink r:id="rId6" w:history="1">
        <w:r w:rsidRPr="00A64214">
          <w:rPr>
            <w:rFonts w:ascii="Trebuchet MS" w:eastAsia="Merriweather" w:hAnsi="Trebuchet MS" w:cstheme="minorHAnsi"/>
            <w:color w:val="000000" w:themeColor="text1"/>
            <w:kern w:val="0"/>
            <w:sz w:val="18"/>
            <w:szCs w:val="18"/>
            <w:u w:val="single"/>
            <w:lang w:val="en-ZA" w:eastAsia="en-GB"/>
            <w14:ligatures w14:val="none"/>
          </w:rPr>
          <w:t>growthpoint.co.za</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for more information. Connect with Growthpoint on </w:t>
      </w:r>
      <w:hyperlink r:id="rId7" w:history="1">
        <w:r w:rsidRPr="00A64214">
          <w:rPr>
            <w:rFonts w:ascii="Trebuchet MS" w:eastAsia="Merriweather" w:hAnsi="Trebuchet MS" w:cstheme="minorHAnsi"/>
            <w:color w:val="000000" w:themeColor="text1"/>
            <w:kern w:val="0"/>
            <w:sz w:val="18"/>
            <w:szCs w:val="18"/>
            <w:u w:val="single"/>
            <w:lang w:val="en-ZA" w:eastAsia="en-GB"/>
            <w14:ligatures w14:val="none"/>
          </w:rPr>
          <w:t>Facebook</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8" w:history="1">
        <w:r w:rsidRPr="00A64214">
          <w:rPr>
            <w:rFonts w:ascii="Trebuchet MS" w:eastAsia="Merriweather" w:hAnsi="Trebuchet MS" w:cstheme="minorHAnsi"/>
            <w:color w:val="000000" w:themeColor="text1"/>
            <w:kern w:val="0"/>
            <w:sz w:val="18"/>
            <w:szCs w:val="18"/>
            <w:u w:val="single"/>
            <w:lang w:val="en-ZA" w:eastAsia="en-GB"/>
            <w14:ligatures w14:val="none"/>
          </w:rPr>
          <w:t>Twitter</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9" w:history="1">
        <w:r w:rsidRPr="00A64214">
          <w:rPr>
            <w:rFonts w:ascii="Trebuchet MS" w:eastAsia="Merriweather" w:hAnsi="Trebuchet MS" w:cstheme="minorHAnsi"/>
            <w:color w:val="000000" w:themeColor="text1"/>
            <w:kern w:val="0"/>
            <w:sz w:val="18"/>
            <w:szCs w:val="18"/>
            <w:u w:val="single"/>
            <w:lang w:val="en-ZA" w:eastAsia="en-GB"/>
            <w14:ligatures w14:val="none"/>
          </w:rPr>
          <w:t>LinkedIn</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and </w:t>
      </w:r>
      <w:hyperlink r:id="rId10" w:history="1">
        <w:r w:rsidRPr="00A64214">
          <w:rPr>
            <w:rFonts w:ascii="Trebuchet MS" w:eastAsia="Merriweather" w:hAnsi="Trebuchet MS" w:cstheme="minorHAnsi"/>
            <w:color w:val="000000" w:themeColor="text1"/>
            <w:kern w:val="0"/>
            <w:sz w:val="18"/>
            <w:szCs w:val="18"/>
            <w:u w:val="single"/>
            <w:lang w:val="en-ZA" w:eastAsia="en-GB"/>
            <w14:ligatures w14:val="none"/>
          </w:rPr>
          <w:t>YouTube</w:t>
        </w:r>
      </w:hyperlink>
      <w:r w:rsidRPr="00A64214">
        <w:rPr>
          <w:rFonts w:ascii="Trebuchet MS" w:eastAsiaTheme="minorEastAsia" w:hAnsi="Trebuchet MS" w:cstheme="minorHAnsi"/>
          <w:color w:val="000000" w:themeColor="text1"/>
          <w:kern w:val="0"/>
          <w:sz w:val="18"/>
          <w:szCs w:val="18"/>
          <w:lang w:val="en-ZA" w:eastAsia="en-GB"/>
          <w14:ligatures w14:val="none"/>
        </w:rPr>
        <w:t>.</w:t>
      </w:r>
    </w:p>
    <w:p w14:paraId="745EE49F" w14:textId="77777777" w:rsidR="0085378B" w:rsidRPr="00A64214" w:rsidRDefault="0085378B" w:rsidP="0085378B">
      <w:pPr>
        <w:spacing w:after="0" w:line="276" w:lineRule="auto"/>
        <w:rPr>
          <w:rFonts w:ascii="Trebuchet MS" w:eastAsia="Times New Roman" w:hAnsi="Trebuchet MS" w:cstheme="minorHAnsi"/>
          <w:b/>
          <w:bCs/>
          <w:color w:val="000000" w:themeColor="text1"/>
          <w:kern w:val="0"/>
          <w:sz w:val="24"/>
          <w:szCs w:val="24"/>
          <w:lang w:val="en-ZA" w:eastAsia="en-ZA"/>
          <w14:ligatures w14:val="none"/>
        </w:rPr>
      </w:pPr>
    </w:p>
    <w:p w14:paraId="7775978D" w14:textId="77777777" w:rsidR="0085378B" w:rsidRPr="00A64214" w:rsidRDefault="0085378B" w:rsidP="0085378B">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A6421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7543FCB9" w14:textId="77777777" w:rsidR="0085378B" w:rsidRPr="00A64214" w:rsidRDefault="0085378B" w:rsidP="0085378B">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Growthpoint Properties Limited</w:t>
      </w:r>
    </w:p>
    <w:p w14:paraId="4C4332D4" w14:textId="77777777" w:rsidR="0085378B" w:rsidRPr="00A64214" w:rsidRDefault="0085378B" w:rsidP="0085378B">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Cindi-Leigh Breed</w:t>
      </w:r>
    </w:p>
    <w:p w14:paraId="4901BEF7" w14:textId="77777777" w:rsidR="0085378B" w:rsidRPr="00A64214" w:rsidRDefault="0085378B" w:rsidP="0085378B">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6307DC4D" w14:textId="77777777" w:rsidR="0085378B" w:rsidRPr="00A64214" w:rsidRDefault="0085378B" w:rsidP="0085378B">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Tel: +27 (0) 11 944 6288</w:t>
      </w:r>
    </w:p>
    <w:p w14:paraId="3F9B5642" w14:textId="77777777" w:rsidR="0085378B" w:rsidRPr="00A64214" w:rsidRDefault="0085378B" w:rsidP="0085378B">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4548E51D" w14:textId="77777777" w:rsidR="0085378B" w:rsidRPr="00A64214" w:rsidRDefault="0085378B" w:rsidP="0085378B">
      <w:pPr>
        <w:spacing w:after="0" w:line="240" w:lineRule="auto"/>
        <w:rPr>
          <w:rFonts w:ascii="Trebuchet MS" w:eastAsia="Times New Roman" w:hAnsi="Trebuchet MS" w:cs="Times New Roman"/>
          <w:color w:val="000000" w:themeColor="text1"/>
          <w:kern w:val="0"/>
          <w:sz w:val="24"/>
          <w:szCs w:val="24"/>
          <w:lang w:val="en-ZA" w:eastAsia="en-ZA"/>
          <w14:ligatures w14:val="none"/>
        </w:rPr>
      </w:pPr>
      <w:r w:rsidRPr="00A64214">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1" w:history="1">
        <w:r w:rsidRPr="00A64214">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A64214">
        <w:rPr>
          <w:rFonts w:ascii="Trebuchet MS" w:eastAsia="Times New Roman" w:hAnsi="Trebuchet MS" w:cstheme="minorHAnsi"/>
          <w:i/>
          <w:iCs/>
          <w:color w:val="000000" w:themeColor="text1"/>
          <w:kern w:val="0"/>
          <w:sz w:val="20"/>
          <w:szCs w:val="20"/>
          <w:lang w:val="en-ZA" w:eastAsia="en-ZA"/>
          <w14:ligatures w14:val="none"/>
        </w:rPr>
        <w:t>. </w:t>
      </w:r>
    </w:p>
    <w:p w14:paraId="188A59C9" w14:textId="77777777" w:rsidR="0085378B" w:rsidRPr="007A61E7" w:rsidRDefault="0085378B" w:rsidP="0085378B">
      <w:pPr>
        <w:spacing w:line="276" w:lineRule="auto"/>
        <w:jc w:val="both"/>
        <w:rPr>
          <w:rFonts w:ascii="Trebuchet MS" w:hAnsi="Trebuchet MS"/>
          <w:sz w:val="20"/>
          <w:szCs w:val="20"/>
        </w:rPr>
      </w:pPr>
    </w:p>
    <w:p w14:paraId="05DCF664" w14:textId="77777777" w:rsidR="0085378B" w:rsidRPr="00ED1E15" w:rsidRDefault="0085378B" w:rsidP="0085378B">
      <w:pPr>
        <w:spacing w:after="0"/>
        <w:rPr>
          <w:rFonts w:ascii="Trebuchet MS" w:hAnsi="Trebuchet MS"/>
          <w:b/>
          <w:bCs/>
          <w:lang w:val="en-ZA"/>
        </w:rPr>
      </w:pPr>
    </w:p>
    <w:sectPr w:rsidR="0085378B" w:rsidRPr="00ED1E15" w:rsidSect="0085378B">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51801" w14:textId="77777777" w:rsidR="005E6C68" w:rsidRDefault="005E6C68" w:rsidP="0085378B">
      <w:pPr>
        <w:spacing w:after="0" w:line="240" w:lineRule="auto"/>
      </w:pPr>
      <w:r>
        <w:separator/>
      </w:r>
    </w:p>
  </w:endnote>
  <w:endnote w:type="continuationSeparator" w:id="0">
    <w:p w14:paraId="5D31D7FF" w14:textId="77777777" w:rsidR="005E6C68" w:rsidRDefault="005E6C68" w:rsidP="00853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E0765" w14:textId="77777777" w:rsidR="005E6C68" w:rsidRDefault="005E6C68" w:rsidP="0085378B">
      <w:pPr>
        <w:spacing w:after="0" w:line="240" w:lineRule="auto"/>
      </w:pPr>
      <w:r>
        <w:separator/>
      </w:r>
    </w:p>
  </w:footnote>
  <w:footnote w:type="continuationSeparator" w:id="0">
    <w:p w14:paraId="1C076CA3" w14:textId="77777777" w:rsidR="005E6C68" w:rsidRDefault="005E6C68" w:rsidP="00853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0592" w14:textId="7B080ACE" w:rsidR="0085378B" w:rsidRDefault="0085378B" w:rsidP="0085378B">
    <w:pPr>
      <w:pStyle w:val="Header"/>
      <w:jc w:val="center"/>
    </w:pPr>
    <w:r w:rsidRPr="00A72619">
      <w:rPr>
        <w:rFonts w:ascii="Arial" w:eastAsia="Arial" w:hAnsi="Arial" w:cs="Arial"/>
        <w:noProof/>
        <w:kern w:val="0"/>
        <w:lang w:eastAsia="en-GB"/>
      </w:rPr>
      <w:drawing>
        <wp:inline distT="0" distB="0" distL="0" distR="0" wp14:anchorId="7E938861" wp14:editId="7CE3E1B4">
          <wp:extent cx="2391410" cy="983654"/>
          <wp:effectExtent l="0" t="0" r="8890" b="698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58"/>
    <w:rsid w:val="00043963"/>
    <w:rsid w:val="00053A52"/>
    <w:rsid w:val="00085BE7"/>
    <w:rsid w:val="00167857"/>
    <w:rsid w:val="001E1EDB"/>
    <w:rsid w:val="00212A4A"/>
    <w:rsid w:val="002A4099"/>
    <w:rsid w:val="0031725E"/>
    <w:rsid w:val="005E6C68"/>
    <w:rsid w:val="005F0CC6"/>
    <w:rsid w:val="007931D2"/>
    <w:rsid w:val="007C7483"/>
    <w:rsid w:val="0085378B"/>
    <w:rsid w:val="009B6496"/>
    <w:rsid w:val="00A45FE8"/>
    <w:rsid w:val="00B57ABB"/>
    <w:rsid w:val="00B655A0"/>
    <w:rsid w:val="00C76358"/>
    <w:rsid w:val="00ED1E15"/>
    <w:rsid w:val="00FF2F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3F7F1"/>
  <w15:chartTrackingRefBased/>
  <w15:docId w15:val="{8B10C24D-C71C-4C15-B133-4D12EAE92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6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3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3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3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358"/>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C76358"/>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76358"/>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76358"/>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76358"/>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76358"/>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76358"/>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76358"/>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76358"/>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76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358"/>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76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358"/>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76358"/>
    <w:pPr>
      <w:spacing w:before="160"/>
      <w:jc w:val="center"/>
    </w:pPr>
    <w:rPr>
      <w:i/>
      <w:iCs/>
      <w:color w:val="404040" w:themeColor="text1" w:themeTint="BF"/>
    </w:rPr>
  </w:style>
  <w:style w:type="character" w:customStyle="1" w:styleId="QuoteChar">
    <w:name w:val="Quote Char"/>
    <w:basedOn w:val="DefaultParagraphFont"/>
    <w:link w:val="Quote"/>
    <w:uiPriority w:val="29"/>
    <w:rsid w:val="00C76358"/>
    <w:rPr>
      <w:i/>
      <w:iCs/>
      <w:color w:val="404040" w:themeColor="text1" w:themeTint="BF"/>
      <w:lang w:val="en-GB"/>
    </w:rPr>
  </w:style>
  <w:style w:type="paragraph" w:styleId="ListParagraph">
    <w:name w:val="List Paragraph"/>
    <w:basedOn w:val="Normal"/>
    <w:uiPriority w:val="34"/>
    <w:qFormat/>
    <w:rsid w:val="00C76358"/>
    <w:pPr>
      <w:ind w:left="720"/>
      <w:contextualSpacing/>
    </w:pPr>
  </w:style>
  <w:style w:type="character" w:styleId="IntenseEmphasis">
    <w:name w:val="Intense Emphasis"/>
    <w:basedOn w:val="DefaultParagraphFont"/>
    <w:uiPriority w:val="21"/>
    <w:qFormat/>
    <w:rsid w:val="00C76358"/>
    <w:rPr>
      <w:i/>
      <w:iCs/>
      <w:color w:val="0F4761" w:themeColor="accent1" w:themeShade="BF"/>
    </w:rPr>
  </w:style>
  <w:style w:type="paragraph" w:styleId="IntenseQuote">
    <w:name w:val="Intense Quote"/>
    <w:basedOn w:val="Normal"/>
    <w:next w:val="Normal"/>
    <w:link w:val="IntenseQuoteChar"/>
    <w:uiPriority w:val="30"/>
    <w:qFormat/>
    <w:rsid w:val="00C76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358"/>
    <w:rPr>
      <w:i/>
      <w:iCs/>
      <w:color w:val="0F4761" w:themeColor="accent1" w:themeShade="BF"/>
      <w:lang w:val="en-GB"/>
    </w:rPr>
  </w:style>
  <w:style w:type="character" w:styleId="IntenseReference">
    <w:name w:val="Intense Reference"/>
    <w:basedOn w:val="DefaultParagraphFont"/>
    <w:uiPriority w:val="32"/>
    <w:qFormat/>
    <w:rsid w:val="00C76358"/>
    <w:rPr>
      <w:b/>
      <w:bCs/>
      <w:smallCaps/>
      <w:color w:val="0F4761" w:themeColor="accent1" w:themeShade="BF"/>
      <w:spacing w:val="5"/>
    </w:rPr>
  </w:style>
  <w:style w:type="paragraph" w:styleId="Header">
    <w:name w:val="header"/>
    <w:basedOn w:val="Normal"/>
    <w:link w:val="HeaderChar"/>
    <w:uiPriority w:val="99"/>
    <w:unhideWhenUsed/>
    <w:rsid w:val="008537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78B"/>
    <w:rPr>
      <w:lang w:val="en-GB"/>
    </w:rPr>
  </w:style>
  <w:style w:type="paragraph" w:styleId="Footer">
    <w:name w:val="footer"/>
    <w:basedOn w:val="Normal"/>
    <w:link w:val="FooterChar"/>
    <w:uiPriority w:val="99"/>
    <w:unhideWhenUsed/>
    <w:rsid w:val="008537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78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530821">
      <w:bodyDiv w:val="1"/>
      <w:marLeft w:val="0"/>
      <w:marRight w:val="0"/>
      <w:marTop w:val="0"/>
      <w:marBottom w:val="0"/>
      <w:divBdr>
        <w:top w:val="none" w:sz="0" w:space="0" w:color="auto"/>
        <w:left w:val="none" w:sz="0" w:space="0" w:color="auto"/>
        <w:bottom w:val="none" w:sz="0" w:space="0" w:color="auto"/>
        <w:right w:val="none" w:sz="0" w:space="0" w:color="auto"/>
      </w:divBdr>
    </w:div>
    <w:div w:id="193373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Growthpoin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cebook.com/Growthpoint"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endnotes" Target="endnotes.xml"/><Relationship Id="rId10" Type="http://schemas.openxmlformats.org/officeDocument/2006/relationships/hyperlink" Target="http://www.youtube.com/GrowthpointBroadcast" TargetMode="External"/><Relationship Id="rId4" Type="http://schemas.openxmlformats.org/officeDocument/2006/relationships/footnotes" Target="footnotes.xml"/><Relationship Id="rId9" Type="http://schemas.openxmlformats.org/officeDocument/2006/relationships/hyperlink" Target="http://www.linkedin.com/company/growthpoint-properties-lt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2025-05-19T12:36:00Z</dcterms:created>
  <dcterms:modified xsi:type="dcterms:W3CDTF">2025-05-19T12:50:00Z</dcterms:modified>
</cp:coreProperties>
</file>