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CDCCF" w14:textId="77777777" w:rsidR="00B4782C" w:rsidRDefault="00B4782C" w:rsidP="0046794D">
      <w:pPr>
        <w:rPr>
          <w:rFonts w:ascii="Arial" w:hAnsi="Arial" w:cs="Arial"/>
          <w:b/>
          <w:bCs/>
          <w:sz w:val="28"/>
          <w:szCs w:val="28"/>
        </w:rPr>
      </w:pPr>
    </w:p>
    <w:p w14:paraId="635E1B33" w14:textId="77777777" w:rsidR="00BC545F" w:rsidRDefault="00BC545F" w:rsidP="0046794D">
      <w:pPr>
        <w:rPr>
          <w:rFonts w:ascii="Arial" w:hAnsi="Arial" w:cs="Arial"/>
          <w:b/>
          <w:bCs/>
          <w:sz w:val="28"/>
          <w:szCs w:val="28"/>
        </w:rPr>
      </w:pPr>
    </w:p>
    <w:p w14:paraId="71A3378E" w14:textId="77777777" w:rsidR="00295400" w:rsidRDefault="00295400" w:rsidP="0046794D">
      <w:pPr>
        <w:rPr>
          <w:rFonts w:ascii="Arial" w:hAnsi="Arial" w:cs="Arial"/>
          <w:b/>
          <w:bCs/>
          <w:sz w:val="28"/>
          <w:szCs w:val="28"/>
        </w:rPr>
      </w:pPr>
    </w:p>
    <w:p w14:paraId="0D99F0CE" w14:textId="0FDF0D98" w:rsidR="00BC545F" w:rsidRDefault="00452175" w:rsidP="00CA53A4">
      <w:pPr>
        <w:ind w:left="576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C545F">
        <w:rPr>
          <w:rFonts w:ascii="Arial" w:hAnsi="Arial" w:cs="Arial"/>
          <w:b/>
          <w:bCs/>
          <w:sz w:val="28"/>
          <w:szCs w:val="28"/>
        </w:rPr>
        <w:t>Media Release</w:t>
      </w:r>
    </w:p>
    <w:p w14:paraId="6398A974" w14:textId="52A19645" w:rsidR="00BC545F" w:rsidRPr="00CB627B" w:rsidRDefault="00452175" w:rsidP="00CA53A4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r w:rsidR="004D7006">
        <w:rPr>
          <w:rFonts w:ascii="Arial" w:hAnsi="Arial" w:cs="Arial"/>
          <w:sz w:val="24"/>
          <w:szCs w:val="24"/>
        </w:rPr>
        <w:t xml:space="preserve">27 </w:t>
      </w:r>
      <w:bookmarkEnd w:id="0"/>
      <w:r w:rsidR="00BC545F" w:rsidRPr="00CB627B">
        <w:rPr>
          <w:rFonts w:ascii="Arial" w:hAnsi="Arial" w:cs="Arial"/>
          <w:sz w:val="24"/>
          <w:szCs w:val="24"/>
        </w:rPr>
        <w:t>February 2023</w:t>
      </w:r>
    </w:p>
    <w:p w14:paraId="73DEA8D5" w14:textId="77777777" w:rsidR="00BC545F" w:rsidRPr="00C72251" w:rsidRDefault="00BC545F" w:rsidP="0046794D">
      <w:pPr>
        <w:rPr>
          <w:rFonts w:ascii="Arial" w:hAnsi="Arial" w:cs="Arial"/>
        </w:rPr>
      </w:pPr>
    </w:p>
    <w:p w14:paraId="57670B09" w14:textId="77777777" w:rsidR="00CB627B" w:rsidRPr="00C72251" w:rsidRDefault="00CB627B" w:rsidP="0046794D">
      <w:pPr>
        <w:rPr>
          <w:rFonts w:ascii="Arial" w:hAnsi="Arial" w:cs="Arial"/>
        </w:rPr>
      </w:pPr>
    </w:p>
    <w:p w14:paraId="384A1FA8" w14:textId="2DEE142E" w:rsidR="00B4782C" w:rsidRPr="00BA1EC5" w:rsidRDefault="00B4782C" w:rsidP="0046794D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A1EC5">
        <w:rPr>
          <w:rFonts w:ascii="Arial" w:hAnsi="Arial" w:cs="Arial"/>
          <w:b/>
          <w:bCs/>
          <w:color w:val="000000" w:themeColor="text1"/>
          <w:sz w:val="28"/>
          <w:szCs w:val="28"/>
        </w:rPr>
        <w:t>HOW LONG CAN YOUR BUSINESS GO WITHOUT GRID POWER</w:t>
      </w:r>
      <w:r w:rsidR="0092776B">
        <w:rPr>
          <w:rFonts w:ascii="Arial" w:hAnsi="Arial" w:cs="Arial"/>
          <w:b/>
          <w:bCs/>
          <w:color w:val="000000" w:themeColor="text1"/>
          <w:sz w:val="28"/>
          <w:szCs w:val="28"/>
        </w:rPr>
        <w:t>?</w:t>
      </w:r>
    </w:p>
    <w:p w14:paraId="477168A7" w14:textId="64C8AC07" w:rsidR="004B72D0" w:rsidRPr="00BA1EC5" w:rsidRDefault="004B72D0" w:rsidP="0046794D">
      <w:pPr>
        <w:rPr>
          <w:rFonts w:ascii="Arial" w:hAnsi="Arial" w:cs="Arial"/>
          <w:color w:val="000000" w:themeColor="text1"/>
        </w:rPr>
      </w:pPr>
    </w:p>
    <w:p w14:paraId="51AC9F5E" w14:textId="3C89C849" w:rsidR="005F3E9A" w:rsidRPr="00BA1EC5" w:rsidRDefault="001233DD" w:rsidP="0046794D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="005F3E9A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ow long can your business operate</w:t>
      </w:r>
      <w:r w:rsidR="008B6644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152E0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without</w:t>
      </w:r>
      <w:r w:rsidR="008B6644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Eskom grid electricity</w:t>
      </w:r>
      <w:r w:rsidR="005F3E9A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? </w:t>
      </w:r>
      <w:r w:rsidR="004B72D0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Two hours? Two days? Two week</w:t>
      </w:r>
      <w:r w:rsidR="005F3E9A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4B72D0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  <w:r w:rsidR="007D2B04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="007D2B04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ore importantly, how long should it be able to operate without electricity?</w:t>
      </w:r>
      <w:r w:rsidR="0046794D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F3E9A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This </w:t>
      </w:r>
      <w:r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is one of the most </w:t>
      </w:r>
      <w:r w:rsidR="00CF35FF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important</w:t>
      </w:r>
      <w:r w:rsidR="00C722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42116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questions</w:t>
      </w:r>
      <w:r w:rsidR="005F3E9A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businesses in South Africa </w:t>
      </w:r>
      <w:r w:rsidR="00EA3CAB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should be asking</w:t>
      </w:r>
      <w:r w:rsidR="005F3E9A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right now, </w:t>
      </w:r>
      <w:r w:rsidR="00A152E0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advises</w:t>
      </w:r>
      <w:r w:rsidR="000E56B2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F3E9A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Jason Griessel, </w:t>
      </w:r>
      <w:r w:rsidR="00115400" w:rsidRPr="00BA1EC5">
        <w:rPr>
          <w:rFonts w:ascii="Arial" w:hAnsi="Arial" w:cs="Arial"/>
          <w:b/>
          <w:bCs/>
          <w:color w:val="000000" w:themeColor="text1"/>
          <w:sz w:val="24"/>
          <w:szCs w:val="24"/>
        </w:rPr>
        <w:t>head of Cushman &amp; Wakefield | BROLL Strategic Risk Services.</w:t>
      </w:r>
    </w:p>
    <w:p w14:paraId="14AA9579" w14:textId="160D0CDA" w:rsidR="00A96FDF" w:rsidRPr="00BA1EC5" w:rsidRDefault="00A96FDF" w:rsidP="0046794D">
      <w:pPr>
        <w:jc w:val="both"/>
        <w:rPr>
          <w:rFonts w:ascii="Arial" w:hAnsi="Arial" w:cs="Arial"/>
          <w:color w:val="000000" w:themeColor="text1"/>
        </w:rPr>
      </w:pPr>
    </w:p>
    <w:p w14:paraId="78435B08" w14:textId="3D16F548" w:rsidR="000E56B2" w:rsidRPr="00BA1EC5" w:rsidRDefault="00393D51" w:rsidP="0046794D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Load shedding is implemented to lower the possibility of grid </w:t>
      </w:r>
      <w:r w:rsidR="00CE0FB3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failure </w:t>
      </w:r>
      <w:r w:rsidR="0011540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by balancing </w:t>
      </w:r>
      <w:r w:rsidR="0092776B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supply</w:t>
      </w:r>
      <w:r w:rsidR="0011540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and demand</w:t>
      </w:r>
      <w:r w:rsidR="008945FF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to keep it stable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.</w:t>
      </w:r>
      <w:r w:rsidRPr="00BA1EC5">
        <w:rPr>
          <w:rFonts w:ascii="Arial" w:hAnsi="Arial" w:cs="Arial"/>
          <w:color w:val="000000" w:themeColor="text1"/>
        </w:rPr>
        <w:t xml:space="preserve"> </w:t>
      </w:r>
      <w:r w:rsidR="000E56B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Grid failure is a sudden loss in </w:t>
      </w:r>
      <w:r w:rsidR="00233829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electricity generation</w:t>
      </w:r>
      <w:r w:rsidR="000E56B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that happens too quickly for any manual intervention</w:t>
      </w:r>
      <w:r w:rsidR="006D17C3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to stabilise the grid</w:t>
      </w:r>
      <w:r w:rsidR="000E56B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.</w:t>
      </w:r>
      <w:r w:rsidR="00AA7BD8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="00106894" w:rsidRPr="00BA1EC5">
        <w:rPr>
          <w:rFonts w:ascii="Arial" w:hAnsi="Arial" w:cs="Arial"/>
          <w:color w:val="000000" w:themeColor="text1"/>
        </w:rPr>
        <w:t xml:space="preserve">Every time we reach a higher level of load shedding, it </w:t>
      </w:r>
      <w:r w:rsidR="005D18D7" w:rsidRPr="00BA1EC5">
        <w:rPr>
          <w:rFonts w:ascii="Arial" w:hAnsi="Arial" w:cs="Arial"/>
          <w:color w:val="000000" w:themeColor="text1"/>
        </w:rPr>
        <w:t>signals a</w:t>
      </w:r>
      <w:r w:rsidR="00106894" w:rsidRPr="00BA1EC5">
        <w:rPr>
          <w:rFonts w:ascii="Arial" w:hAnsi="Arial" w:cs="Arial"/>
          <w:color w:val="000000" w:themeColor="text1"/>
        </w:rPr>
        <w:t xml:space="preserve"> greater imbalance. When load shedding escalates to higher levels with little </w:t>
      </w:r>
      <w:r w:rsidR="00700F40" w:rsidRPr="00BA1EC5">
        <w:rPr>
          <w:rFonts w:ascii="Arial" w:hAnsi="Arial" w:cs="Arial"/>
          <w:color w:val="000000" w:themeColor="text1"/>
        </w:rPr>
        <w:t xml:space="preserve">to </w:t>
      </w:r>
      <w:r w:rsidR="00106894" w:rsidRPr="00BA1EC5">
        <w:rPr>
          <w:rFonts w:ascii="Arial" w:hAnsi="Arial" w:cs="Arial"/>
          <w:color w:val="000000" w:themeColor="text1"/>
        </w:rPr>
        <w:t xml:space="preserve">no notice from Eskom, it </w:t>
      </w:r>
      <w:r w:rsidR="00700F40" w:rsidRPr="00BA1EC5">
        <w:rPr>
          <w:rFonts w:ascii="Arial" w:hAnsi="Arial" w:cs="Arial"/>
          <w:color w:val="000000" w:themeColor="text1"/>
        </w:rPr>
        <w:t>signifies</w:t>
      </w:r>
      <w:r w:rsidR="00233829" w:rsidRPr="00BA1EC5">
        <w:rPr>
          <w:rFonts w:ascii="Arial" w:hAnsi="Arial" w:cs="Arial"/>
          <w:color w:val="000000" w:themeColor="text1"/>
        </w:rPr>
        <w:t xml:space="preserve"> a</w:t>
      </w:r>
      <w:r w:rsidR="00106894" w:rsidRPr="00BA1EC5">
        <w:rPr>
          <w:rFonts w:ascii="Arial" w:hAnsi="Arial" w:cs="Arial"/>
          <w:color w:val="000000" w:themeColor="text1"/>
        </w:rPr>
        <w:t xml:space="preserve"> </w:t>
      </w:r>
      <w:r w:rsidR="00CE0FB3" w:rsidRPr="00BA1EC5">
        <w:rPr>
          <w:rFonts w:ascii="Arial" w:hAnsi="Arial" w:cs="Arial"/>
          <w:color w:val="000000" w:themeColor="text1"/>
        </w:rPr>
        <w:t>sudden and</w:t>
      </w:r>
      <w:r w:rsidR="00106894" w:rsidRPr="00BA1EC5">
        <w:rPr>
          <w:rFonts w:ascii="Arial" w:hAnsi="Arial" w:cs="Arial"/>
          <w:color w:val="000000" w:themeColor="text1"/>
        </w:rPr>
        <w:t xml:space="preserve"> unexpected</w:t>
      </w:r>
      <w:r w:rsidR="00AD1299" w:rsidRPr="00BA1EC5">
        <w:rPr>
          <w:rFonts w:ascii="Arial" w:hAnsi="Arial" w:cs="Arial"/>
          <w:color w:val="000000" w:themeColor="text1"/>
        </w:rPr>
        <w:t xml:space="preserve"> </w:t>
      </w:r>
      <w:r w:rsidR="00BB5693" w:rsidRPr="00BA1EC5">
        <w:rPr>
          <w:rFonts w:ascii="Arial" w:hAnsi="Arial" w:cs="Arial"/>
          <w:color w:val="000000" w:themeColor="text1"/>
        </w:rPr>
        <w:t>loss of generation</w:t>
      </w:r>
      <w:r w:rsidR="00106894" w:rsidRPr="00BA1EC5">
        <w:rPr>
          <w:rFonts w:ascii="Arial" w:hAnsi="Arial" w:cs="Arial"/>
          <w:color w:val="000000" w:themeColor="text1"/>
        </w:rPr>
        <w:t>.</w:t>
      </w:r>
      <w:r w:rsidR="00050C62">
        <w:rPr>
          <w:rFonts w:ascii="Arial" w:hAnsi="Arial" w:cs="Arial"/>
          <w:color w:val="000000" w:themeColor="text1"/>
        </w:rPr>
        <w:t xml:space="preserve"> In 2023, we have </w:t>
      </w:r>
      <w:r w:rsidR="00FE5870">
        <w:rPr>
          <w:rFonts w:ascii="Arial" w:hAnsi="Arial" w:cs="Arial"/>
          <w:color w:val="000000" w:themeColor="text1"/>
        </w:rPr>
        <w:t>seen more load shedding implement</w:t>
      </w:r>
      <w:r w:rsidR="0092776B">
        <w:rPr>
          <w:rFonts w:ascii="Arial" w:hAnsi="Arial" w:cs="Arial"/>
          <w:color w:val="000000" w:themeColor="text1"/>
        </w:rPr>
        <w:t>ed</w:t>
      </w:r>
      <w:r w:rsidR="00FE5870">
        <w:rPr>
          <w:rFonts w:ascii="Arial" w:hAnsi="Arial" w:cs="Arial"/>
          <w:color w:val="000000" w:themeColor="text1"/>
        </w:rPr>
        <w:t xml:space="preserve"> in a way that points</w:t>
      </w:r>
      <w:r w:rsidR="00050C62">
        <w:rPr>
          <w:rFonts w:ascii="Arial" w:hAnsi="Arial" w:cs="Arial"/>
          <w:color w:val="000000" w:themeColor="text1"/>
        </w:rPr>
        <w:t xml:space="preserve"> towards the possibility of grid failure. </w:t>
      </w:r>
    </w:p>
    <w:p w14:paraId="3C0CFBD7" w14:textId="77777777" w:rsidR="00CE0FB3" w:rsidRPr="00BA1EC5" w:rsidRDefault="00CE0FB3" w:rsidP="0046794D">
      <w:pPr>
        <w:jc w:val="both"/>
        <w:rPr>
          <w:rFonts w:ascii="Arial" w:eastAsia="Times New Roman" w:hAnsi="Arial" w:cs="Arial"/>
          <w:color w:val="000000" w:themeColor="text1"/>
          <w:lang w:eastAsia="en-GB"/>
          <w14:ligatures w14:val="none"/>
        </w:rPr>
      </w:pPr>
    </w:p>
    <w:p w14:paraId="28F82ECE" w14:textId="0153A082" w:rsidR="00AC59B0" w:rsidRPr="00BA1EC5" w:rsidRDefault="006A5563" w:rsidP="00DB6C22">
      <w:pPr>
        <w:shd w:val="clear" w:color="auto" w:fill="FFFFFF"/>
        <w:spacing w:after="225"/>
        <w:jc w:val="both"/>
        <w:rPr>
          <w:rFonts w:ascii="Arial" w:eastAsia="Times New Roman" w:hAnsi="Arial" w:cs="Arial"/>
          <w:color w:val="000000" w:themeColor="text1"/>
          <w:lang w:eastAsia="en-GB"/>
          <w14:ligatures w14:val="none"/>
        </w:rPr>
      </w:pP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M</w:t>
      </w:r>
      <w:r w:rsidR="0006544A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any 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organisations</w:t>
      </w:r>
      <w:r w:rsidR="0006544A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have contingencies 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in place </w:t>
      </w:r>
      <w:r w:rsidR="0006544A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for load shedding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. However, </w:t>
      </w:r>
      <w:r w:rsidR="000E56B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grid shutdown</w:t>
      </w:r>
      <w:r w:rsidR="007A431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="001233DD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is a scenario that has not been previously contemplated to any great extent by many businesse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s - </w:t>
      </w:r>
      <w:r w:rsidR="0011540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until now</w:t>
      </w:r>
      <w:r w:rsidR="00F74B86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.</w:t>
      </w:r>
      <w:r w:rsidR="00BA4739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="00E47054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S</w:t>
      </w:r>
      <w:r w:rsidR="00D71EF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everal</w:t>
      </w:r>
      <w:r w:rsidR="0087793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="006D17C3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recent </w:t>
      </w:r>
      <w:r w:rsidR="00DB6C2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announcements </w:t>
      </w:r>
      <w:r w:rsidR="0087793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have brought this possibility</w:t>
      </w:r>
      <w:r w:rsidR="002D607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="00AB30F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to the fore.</w:t>
      </w:r>
      <w:r w:rsidR="00DB6C2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="00794BE6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Among them, t</w:t>
      </w:r>
      <w:r w:rsidR="00D71EF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he </w:t>
      </w:r>
      <w:r w:rsidR="00D71EFC" w:rsidRPr="004A1000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US Overseas Security Advisory Council </w:t>
      </w:r>
      <w:r w:rsidR="00D71EF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(OSAC) </w:t>
      </w:r>
      <w:r w:rsidR="00D71EFC" w:rsidRPr="004A1000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advised </w:t>
      </w:r>
      <w:r w:rsidR="00D71EF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its </w:t>
      </w:r>
      <w:r w:rsidR="00D71EFC" w:rsidRPr="004A1000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stakeholders in South Africa </w:t>
      </w:r>
      <w:r w:rsidR="00794BE6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to </w:t>
      </w:r>
      <w:r w:rsidR="00D71EF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have</w:t>
      </w:r>
      <w:r w:rsidR="00D71EFC" w:rsidRPr="004A1000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contingency plans </w:t>
      </w:r>
      <w:r w:rsidR="00D71EF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for </w:t>
      </w:r>
      <w:r w:rsidR="0055797F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power outages</w:t>
      </w:r>
      <w:r w:rsidR="00D71EFC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. Also, some</w:t>
      </w:r>
      <w:r w:rsidR="0011540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in the insurance industry</w:t>
      </w:r>
      <w:r w:rsidR="00D65479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advised clients</w:t>
      </w:r>
      <w:r w:rsidR="00AC59B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="00D65479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that </w:t>
      </w:r>
      <w:r w:rsidR="00AC59B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they will not </w:t>
      </w:r>
      <w:r w:rsidR="0011540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provide</w:t>
      </w:r>
      <w:r w:rsidR="00AC59B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support for losses in the event of a collapse of the electricity grid</w:t>
      </w:r>
      <w:r w:rsidR="0039276E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, whether this is municipal, provincial or national</w:t>
      </w:r>
      <w:r w:rsidR="00D65479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.</w:t>
      </w:r>
    </w:p>
    <w:p w14:paraId="28DCC1D8" w14:textId="19F4F64B" w:rsidR="00A26D82" w:rsidRPr="00BA1EC5" w:rsidRDefault="00115400" w:rsidP="0046794D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“</w:t>
      </w:r>
      <w:r w:rsidR="00866715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We have been reassured that a</w:t>
      </w:r>
      <w:r w:rsidR="00E30576" w:rsidRPr="004A1000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total collapse of</w:t>
      </w:r>
      <w:r w:rsidR="00866715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the</w:t>
      </w:r>
      <w:r w:rsidR="00E30576" w:rsidRPr="004A1000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power grid remains </w:t>
      </w:r>
      <w:r w:rsidR="009A3167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improbable</w:t>
      </w:r>
      <w:r w:rsidR="00E30576" w:rsidRPr="004A1000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. Nevertheless, it is a possibility, and businesses should prepare if they can</w:t>
      </w:r>
      <w:r w:rsidR="00E30576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, especially</w:t>
      </w:r>
      <w:r w:rsidR="00350D4A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with</w:t>
      </w:r>
      <w:r w:rsidR="00AC59B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all signs </w:t>
      </w:r>
      <w:r w:rsidR="00350D4A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pointing</w:t>
      </w:r>
      <w:r w:rsidR="00AC59B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to </w:t>
      </w:r>
      <w:r w:rsidR="00670E58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any </w:t>
      </w:r>
      <w:r w:rsidR="00AC59B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grid failure</w:t>
      </w:r>
      <w:r w:rsidR="005C5FE2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and reinstatement</w:t>
      </w:r>
      <w:r w:rsidR="00AC59B0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ultimately being an uninsurable event</w:t>
      </w:r>
      <w:r w:rsidR="00D36194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,” </w:t>
      </w:r>
      <w:r w:rsidR="00B33EDA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urges Griessel. “At </w:t>
      </w:r>
      <w:r w:rsidR="004E068E" w:rsidRPr="00BA1EC5">
        <w:rPr>
          <w:rFonts w:ascii="Arial" w:hAnsi="Arial" w:cs="Arial"/>
          <w:color w:val="000000" w:themeColor="text1"/>
        </w:rPr>
        <w:t>Cushman &amp; Wakefield | BROLL</w:t>
      </w:r>
      <w:r w:rsidR="00B33EDA" w:rsidRPr="00BA1EC5">
        <w:rPr>
          <w:rFonts w:ascii="Arial" w:hAnsi="Arial" w:cs="Arial"/>
          <w:color w:val="000000" w:themeColor="text1"/>
        </w:rPr>
        <w:t xml:space="preserve">, we </w:t>
      </w:r>
      <w:r w:rsidR="006011E0" w:rsidRPr="00BA1EC5">
        <w:rPr>
          <w:rFonts w:ascii="Arial" w:hAnsi="Arial" w:cs="Arial"/>
          <w:color w:val="000000" w:themeColor="text1"/>
        </w:rPr>
        <w:t>have updated</w:t>
      </w:r>
      <w:r w:rsidR="004E068E" w:rsidRPr="00BA1EC5">
        <w:rPr>
          <w:rFonts w:ascii="Arial" w:hAnsi="Arial" w:cs="Arial"/>
          <w:color w:val="000000" w:themeColor="text1"/>
        </w:rPr>
        <w:t xml:space="preserve"> </w:t>
      </w:r>
      <w:r w:rsidR="00B33EDA" w:rsidRPr="00BA1EC5">
        <w:rPr>
          <w:rFonts w:ascii="Arial" w:hAnsi="Arial" w:cs="Arial"/>
          <w:color w:val="000000" w:themeColor="text1"/>
        </w:rPr>
        <w:t xml:space="preserve">our </w:t>
      </w:r>
      <w:r w:rsidR="004E068E" w:rsidRPr="00BA1EC5">
        <w:rPr>
          <w:rFonts w:ascii="Arial" w:hAnsi="Arial" w:cs="Arial"/>
          <w:color w:val="000000" w:themeColor="text1"/>
        </w:rPr>
        <w:t>own business continuity</w:t>
      </w:r>
      <w:r w:rsidR="00871C80" w:rsidRPr="00BA1EC5">
        <w:rPr>
          <w:rFonts w:ascii="Arial" w:hAnsi="Arial" w:cs="Arial"/>
          <w:color w:val="000000" w:themeColor="text1"/>
        </w:rPr>
        <w:t xml:space="preserve"> contingencies</w:t>
      </w:r>
      <w:r w:rsidRPr="00BA1EC5">
        <w:rPr>
          <w:rFonts w:ascii="Arial" w:hAnsi="Arial" w:cs="Arial"/>
          <w:color w:val="000000" w:themeColor="text1"/>
        </w:rPr>
        <w:t xml:space="preserve">, having already </w:t>
      </w:r>
      <w:r w:rsidR="005C5FE2" w:rsidRPr="00BA1EC5">
        <w:rPr>
          <w:rFonts w:ascii="Arial" w:hAnsi="Arial" w:cs="Arial"/>
          <w:color w:val="000000" w:themeColor="text1"/>
        </w:rPr>
        <w:t>undertaken</w:t>
      </w:r>
      <w:r w:rsidRPr="00BA1EC5">
        <w:rPr>
          <w:rFonts w:ascii="Arial" w:hAnsi="Arial" w:cs="Arial"/>
          <w:color w:val="000000" w:themeColor="text1"/>
        </w:rPr>
        <w:t xml:space="preserve"> scenario planning for this possible risk</w:t>
      </w:r>
      <w:r w:rsidR="00B33EDA" w:rsidRPr="00BA1EC5">
        <w:rPr>
          <w:rFonts w:ascii="Arial" w:hAnsi="Arial" w:cs="Arial"/>
          <w:color w:val="000000" w:themeColor="text1"/>
        </w:rPr>
        <w:t>.”</w:t>
      </w:r>
    </w:p>
    <w:p w14:paraId="60DDECDA" w14:textId="24B771F3" w:rsidR="00CB4CF4" w:rsidRPr="00BA1EC5" w:rsidRDefault="006011E0" w:rsidP="00CB4CF4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>Business continuity planning</w:t>
      </w:r>
      <w:r w:rsidR="00CB4CF4" w:rsidRPr="00BA1EC5">
        <w:rPr>
          <w:rFonts w:ascii="Arial" w:hAnsi="Arial" w:cs="Arial"/>
          <w:color w:val="000000" w:themeColor="text1"/>
        </w:rPr>
        <w:t xml:space="preserve"> for load-shedding and grid failure are very different. The first can usually be managed within the business premises, with on-site power, water and other backups for a few hours. In a large-scale outage, the same is required but for a greatly extended period </w:t>
      </w:r>
      <w:r w:rsidR="00331082" w:rsidRPr="00BA1EC5">
        <w:rPr>
          <w:rFonts w:ascii="Arial" w:hAnsi="Arial" w:cs="Arial"/>
          <w:color w:val="000000" w:themeColor="text1"/>
        </w:rPr>
        <w:t>in addition to</w:t>
      </w:r>
      <w:r w:rsidR="00CB4CF4" w:rsidRPr="00BA1EC5">
        <w:rPr>
          <w:rFonts w:ascii="Arial" w:hAnsi="Arial" w:cs="Arial"/>
          <w:color w:val="000000" w:themeColor="text1"/>
        </w:rPr>
        <w:t xml:space="preserve"> backups for</w:t>
      </w:r>
      <w:r w:rsidR="00331082" w:rsidRPr="00BA1EC5">
        <w:rPr>
          <w:rFonts w:ascii="Arial" w:hAnsi="Arial" w:cs="Arial"/>
          <w:color w:val="000000" w:themeColor="text1"/>
        </w:rPr>
        <w:t xml:space="preserve"> </w:t>
      </w:r>
      <w:r w:rsidR="00CB4CF4" w:rsidRPr="00BA1EC5">
        <w:rPr>
          <w:rFonts w:ascii="Arial" w:hAnsi="Arial" w:cs="Arial"/>
          <w:color w:val="000000" w:themeColor="text1"/>
        </w:rPr>
        <w:t>critical resources beyond this, from telecoms to logistics.</w:t>
      </w:r>
    </w:p>
    <w:p w14:paraId="0D1DFEB2" w14:textId="25802BFD" w:rsidR="003955DF" w:rsidRPr="00BA1EC5" w:rsidRDefault="0006544A" w:rsidP="0046794D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>He adds, “</w:t>
      </w:r>
      <w:r w:rsidR="0098735F" w:rsidRPr="00BA1EC5">
        <w:rPr>
          <w:rFonts w:ascii="Arial" w:hAnsi="Arial" w:cs="Arial"/>
          <w:color w:val="000000" w:themeColor="text1"/>
        </w:rPr>
        <w:t xml:space="preserve">There are significant advantages </w:t>
      </w:r>
      <w:r w:rsidR="00B33EDA" w:rsidRPr="00BA1EC5">
        <w:rPr>
          <w:rFonts w:ascii="Arial" w:hAnsi="Arial" w:cs="Arial"/>
          <w:color w:val="000000" w:themeColor="text1"/>
        </w:rPr>
        <w:t>to</w:t>
      </w:r>
      <w:r w:rsidR="00796289" w:rsidRPr="00BA1EC5">
        <w:rPr>
          <w:rFonts w:ascii="Arial" w:hAnsi="Arial" w:cs="Arial"/>
          <w:color w:val="000000" w:themeColor="text1"/>
        </w:rPr>
        <w:t xml:space="preserve"> including g</w:t>
      </w:r>
      <w:r w:rsidR="00847F1B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rid failure scenarios </w:t>
      </w:r>
      <w:r w:rsidR="00796289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in</w:t>
      </w:r>
      <w:r w:rsidR="00847F1B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business continuity planning.</w:t>
      </w:r>
      <w:r w:rsidR="0098735F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</w:t>
      </w:r>
      <w:r w:rsidRPr="00BA1EC5">
        <w:rPr>
          <w:rFonts w:ascii="Arial" w:hAnsi="Arial" w:cs="Arial"/>
          <w:color w:val="000000" w:themeColor="text1"/>
        </w:rPr>
        <w:t>U</w:t>
      </w:r>
      <w:r w:rsidR="00214F72" w:rsidRPr="00BA1EC5">
        <w:rPr>
          <w:rFonts w:ascii="Arial" w:hAnsi="Arial" w:cs="Arial"/>
          <w:color w:val="000000" w:themeColor="text1"/>
        </w:rPr>
        <w:t xml:space="preserve">ltimately </w:t>
      </w:r>
      <w:r w:rsidR="00BB2914" w:rsidRPr="00BA1EC5">
        <w:rPr>
          <w:rFonts w:ascii="Arial" w:hAnsi="Arial" w:cs="Arial"/>
          <w:color w:val="000000" w:themeColor="text1"/>
        </w:rPr>
        <w:t>for businesses, it costs</w:t>
      </w:r>
      <w:r w:rsidR="00214F72" w:rsidRPr="00BA1EC5">
        <w:rPr>
          <w:rFonts w:ascii="Arial" w:hAnsi="Arial" w:cs="Arial"/>
          <w:color w:val="000000" w:themeColor="text1"/>
        </w:rPr>
        <w:t xml:space="preserve"> less money </w:t>
      </w:r>
      <w:r w:rsidR="00796289" w:rsidRPr="00BA1EC5">
        <w:rPr>
          <w:rFonts w:ascii="Arial" w:hAnsi="Arial" w:cs="Arial"/>
          <w:color w:val="000000" w:themeColor="text1"/>
        </w:rPr>
        <w:t xml:space="preserve">to </w:t>
      </w:r>
      <w:r w:rsidR="00F42871" w:rsidRPr="00BA1EC5">
        <w:rPr>
          <w:rFonts w:ascii="Arial" w:hAnsi="Arial" w:cs="Arial"/>
          <w:color w:val="000000" w:themeColor="text1"/>
        </w:rPr>
        <w:t>get prepared now</w:t>
      </w:r>
      <w:r w:rsidR="00393D51" w:rsidRPr="00BA1EC5">
        <w:rPr>
          <w:rFonts w:ascii="Arial" w:hAnsi="Arial" w:cs="Arial"/>
          <w:color w:val="000000" w:themeColor="text1"/>
        </w:rPr>
        <w:t xml:space="preserve">. </w:t>
      </w:r>
      <w:r w:rsidR="003955DF" w:rsidRPr="00BA1EC5">
        <w:rPr>
          <w:rFonts w:ascii="Arial" w:hAnsi="Arial" w:cs="Arial"/>
          <w:color w:val="000000" w:themeColor="text1"/>
        </w:rPr>
        <w:t xml:space="preserve">These </w:t>
      </w:r>
      <w:r w:rsidR="00CD52CB" w:rsidRPr="00BA1EC5">
        <w:rPr>
          <w:rFonts w:ascii="Arial" w:hAnsi="Arial" w:cs="Arial"/>
          <w:color w:val="000000" w:themeColor="text1"/>
        </w:rPr>
        <w:t>contingencies</w:t>
      </w:r>
      <w:r w:rsidR="003955DF" w:rsidRPr="00BA1EC5">
        <w:rPr>
          <w:rFonts w:ascii="Arial" w:hAnsi="Arial" w:cs="Arial"/>
          <w:color w:val="000000" w:themeColor="text1"/>
        </w:rPr>
        <w:t xml:space="preserve"> will </w:t>
      </w:r>
      <w:r w:rsidR="00AA2387" w:rsidRPr="00BA1EC5">
        <w:rPr>
          <w:rFonts w:ascii="Arial" w:hAnsi="Arial" w:cs="Arial"/>
          <w:color w:val="000000" w:themeColor="text1"/>
        </w:rPr>
        <w:t xml:space="preserve">inevitably prove useful in other </w:t>
      </w:r>
      <w:r w:rsidR="00266341" w:rsidRPr="00BA1EC5">
        <w:rPr>
          <w:rFonts w:ascii="Arial" w:hAnsi="Arial" w:cs="Arial"/>
          <w:color w:val="000000" w:themeColor="text1"/>
        </w:rPr>
        <w:t xml:space="preserve">emergency </w:t>
      </w:r>
      <w:r w:rsidR="00AA2387" w:rsidRPr="00BA1EC5">
        <w:rPr>
          <w:rFonts w:ascii="Arial" w:hAnsi="Arial" w:cs="Arial"/>
          <w:color w:val="000000" w:themeColor="text1"/>
        </w:rPr>
        <w:t>situations</w:t>
      </w:r>
      <w:r w:rsidR="00266341" w:rsidRPr="00BA1EC5">
        <w:rPr>
          <w:rFonts w:ascii="Arial" w:hAnsi="Arial" w:cs="Arial"/>
          <w:color w:val="000000" w:themeColor="text1"/>
        </w:rPr>
        <w:t xml:space="preserve"> too</w:t>
      </w:r>
      <w:r w:rsidR="00CD52CB" w:rsidRPr="00BA1EC5">
        <w:rPr>
          <w:rFonts w:ascii="Arial" w:hAnsi="Arial" w:cs="Arial"/>
          <w:color w:val="000000" w:themeColor="text1"/>
        </w:rPr>
        <w:t>.</w:t>
      </w:r>
      <w:r w:rsidR="003955DF" w:rsidRPr="00BA1EC5">
        <w:rPr>
          <w:rFonts w:ascii="Arial" w:hAnsi="Arial" w:cs="Arial"/>
          <w:color w:val="000000" w:themeColor="text1"/>
        </w:rPr>
        <w:t xml:space="preserve"> </w:t>
      </w:r>
      <w:r w:rsidR="00393D51" w:rsidRPr="00BA1EC5">
        <w:rPr>
          <w:rFonts w:ascii="Arial" w:hAnsi="Arial" w:cs="Arial"/>
          <w:color w:val="000000" w:themeColor="text1"/>
        </w:rPr>
        <w:t>I</w:t>
      </w:r>
      <w:r w:rsidR="00214F72" w:rsidRPr="00BA1EC5">
        <w:rPr>
          <w:rFonts w:ascii="Arial" w:hAnsi="Arial" w:cs="Arial"/>
          <w:color w:val="000000" w:themeColor="text1"/>
        </w:rPr>
        <w:t>mportantly, companies have a duty of care to their employees to support them during times of crisis</w:t>
      </w:r>
      <w:r w:rsidR="00CD52CB" w:rsidRPr="00BA1EC5">
        <w:rPr>
          <w:rFonts w:ascii="Arial" w:hAnsi="Arial" w:cs="Arial"/>
          <w:color w:val="000000" w:themeColor="text1"/>
        </w:rPr>
        <w:t xml:space="preserve">, and it </w:t>
      </w:r>
      <w:r w:rsidR="0003210D" w:rsidRPr="00BA1EC5">
        <w:rPr>
          <w:rFonts w:ascii="Arial" w:hAnsi="Arial" w:cs="Arial"/>
          <w:color w:val="000000" w:themeColor="text1"/>
        </w:rPr>
        <w:t>should be the policy of every company to be able to manage functionally through a crisis.</w:t>
      </w:r>
      <w:r w:rsidR="00CD52CB" w:rsidRPr="00BA1EC5">
        <w:rPr>
          <w:rFonts w:ascii="Arial" w:hAnsi="Arial" w:cs="Arial"/>
          <w:color w:val="000000" w:themeColor="text1"/>
        </w:rPr>
        <w:t>”</w:t>
      </w:r>
      <w:r w:rsidRPr="00BA1EC5">
        <w:rPr>
          <w:rFonts w:ascii="Arial" w:hAnsi="Arial" w:cs="Arial"/>
          <w:color w:val="000000" w:themeColor="text1"/>
        </w:rPr>
        <w:t xml:space="preserve"> </w:t>
      </w:r>
    </w:p>
    <w:p w14:paraId="623B5171" w14:textId="44609839" w:rsidR="00C634AE" w:rsidRPr="00BA1EC5" w:rsidRDefault="00C634AE" w:rsidP="0046794D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>The Cushman &amp; Wakefield |</w:t>
      </w:r>
      <w:r w:rsidR="00681852">
        <w:rPr>
          <w:rFonts w:ascii="Arial" w:hAnsi="Arial" w:cs="Arial"/>
          <w:color w:val="000000" w:themeColor="text1"/>
        </w:rPr>
        <w:t xml:space="preserve"> </w:t>
      </w:r>
      <w:r w:rsidRPr="00BA1EC5">
        <w:rPr>
          <w:rFonts w:ascii="Arial" w:hAnsi="Arial" w:cs="Arial"/>
          <w:color w:val="000000" w:themeColor="text1"/>
        </w:rPr>
        <w:t xml:space="preserve">BROLL Strategic Risk Services </w:t>
      </w:r>
      <w:r w:rsidR="00EE646A" w:rsidRPr="00BA1EC5">
        <w:rPr>
          <w:rFonts w:ascii="Arial" w:hAnsi="Arial" w:cs="Arial"/>
          <w:color w:val="000000" w:themeColor="text1"/>
        </w:rPr>
        <w:t>t</w:t>
      </w:r>
      <w:r w:rsidRPr="00BA1EC5">
        <w:rPr>
          <w:rFonts w:ascii="Arial" w:hAnsi="Arial" w:cs="Arial"/>
          <w:color w:val="000000" w:themeColor="text1"/>
        </w:rPr>
        <w:t xml:space="preserve">eam has studied </w:t>
      </w:r>
      <w:r w:rsidR="009A31EB" w:rsidRPr="00BA1EC5">
        <w:rPr>
          <w:rFonts w:ascii="Arial" w:hAnsi="Arial" w:cs="Arial"/>
          <w:color w:val="000000" w:themeColor="text1"/>
        </w:rPr>
        <w:t>events that follow</w:t>
      </w:r>
      <w:r w:rsidRPr="00BA1EC5">
        <w:rPr>
          <w:rFonts w:ascii="Arial" w:hAnsi="Arial" w:cs="Arial"/>
          <w:color w:val="000000" w:themeColor="text1"/>
        </w:rPr>
        <w:t xml:space="preserve"> grid failures, including </w:t>
      </w:r>
      <w:r w:rsidR="00427DB6" w:rsidRPr="00BA1EC5">
        <w:rPr>
          <w:rFonts w:ascii="Arial" w:hAnsi="Arial" w:cs="Arial"/>
          <w:color w:val="000000" w:themeColor="text1"/>
        </w:rPr>
        <w:t xml:space="preserve">recent </w:t>
      </w:r>
      <w:r w:rsidR="00CC0912" w:rsidRPr="00BA1EC5">
        <w:rPr>
          <w:rFonts w:ascii="Arial" w:hAnsi="Arial" w:cs="Arial"/>
          <w:color w:val="000000" w:themeColor="text1"/>
        </w:rPr>
        <w:t xml:space="preserve">incidents </w:t>
      </w:r>
      <w:r w:rsidR="00427DB6" w:rsidRPr="00BA1EC5">
        <w:rPr>
          <w:rFonts w:ascii="Arial" w:hAnsi="Arial" w:cs="Arial"/>
          <w:color w:val="000000" w:themeColor="text1"/>
        </w:rPr>
        <w:t xml:space="preserve">in </w:t>
      </w:r>
      <w:r w:rsidRPr="00BA1EC5">
        <w:rPr>
          <w:rFonts w:ascii="Arial" w:hAnsi="Arial" w:cs="Arial"/>
          <w:color w:val="000000" w:themeColor="text1"/>
        </w:rPr>
        <w:t xml:space="preserve">the US and India. They found that restoring an electricity grid elsewhere has taken </w:t>
      </w:r>
      <w:r w:rsidR="004860EA" w:rsidRPr="00BA1EC5">
        <w:rPr>
          <w:rFonts w:ascii="Arial" w:hAnsi="Arial" w:cs="Arial"/>
          <w:color w:val="000000" w:themeColor="text1"/>
        </w:rPr>
        <w:t xml:space="preserve">from </w:t>
      </w:r>
      <w:r w:rsidRPr="00BA1EC5">
        <w:rPr>
          <w:rFonts w:ascii="Arial" w:hAnsi="Arial" w:cs="Arial"/>
          <w:color w:val="000000" w:themeColor="text1"/>
        </w:rPr>
        <w:t xml:space="preserve">three </w:t>
      </w:r>
      <w:r w:rsidR="004860EA" w:rsidRPr="00BA1EC5">
        <w:rPr>
          <w:rFonts w:ascii="Arial" w:hAnsi="Arial" w:cs="Arial"/>
          <w:color w:val="000000" w:themeColor="text1"/>
        </w:rPr>
        <w:t>to</w:t>
      </w:r>
      <w:r w:rsidRPr="00BA1EC5">
        <w:rPr>
          <w:rFonts w:ascii="Arial" w:hAnsi="Arial" w:cs="Arial"/>
          <w:color w:val="000000" w:themeColor="text1"/>
        </w:rPr>
        <w:t xml:space="preserve"> eight days. </w:t>
      </w:r>
    </w:p>
    <w:p w14:paraId="2B9F8D48" w14:textId="77777777" w:rsidR="00FC0671" w:rsidRPr="00BA1EC5" w:rsidRDefault="00FC0671" w:rsidP="0046794D">
      <w:pPr>
        <w:jc w:val="both"/>
        <w:rPr>
          <w:rFonts w:ascii="Arial" w:hAnsi="Arial" w:cs="Arial"/>
          <w:color w:val="000000" w:themeColor="text1"/>
        </w:rPr>
      </w:pPr>
    </w:p>
    <w:p w14:paraId="7DBC16AA" w14:textId="3E225FE9" w:rsidR="00252185" w:rsidRPr="00BA1EC5" w:rsidRDefault="00252185" w:rsidP="0046794D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>“It takes more than simply flicking a switch to restore an electricity grid. Considering the</w:t>
      </w:r>
      <w:r w:rsidR="0092776B">
        <w:rPr>
          <w:rFonts w:ascii="Arial" w:hAnsi="Arial" w:cs="Arial"/>
          <w:color w:val="000000" w:themeColor="text1"/>
        </w:rPr>
        <w:t xml:space="preserve"> time it takes emergency services to respond in overwhelming crisis</w:t>
      </w:r>
      <w:r w:rsidRPr="00BA1EC5">
        <w:rPr>
          <w:rFonts w:ascii="Arial" w:hAnsi="Arial" w:cs="Arial"/>
          <w:color w:val="000000" w:themeColor="text1"/>
        </w:rPr>
        <w:t xml:space="preserve">, </w:t>
      </w:r>
      <w:r w:rsidR="0073787B" w:rsidRPr="00BA1EC5">
        <w:rPr>
          <w:rFonts w:ascii="Arial" w:hAnsi="Arial" w:cs="Arial"/>
          <w:color w:val="000000" w:themeColor="text1"/>
        </w:rPr>
        <w:t xml:space="preserve">criminal </w:t>
      </w:r>
      <w:r w:rsidR="00FC0671" w:rsidRPr="00BA1EC5">
        <w:rPr>
          <w:rFonts w:ascii="Arial" w:hAnsi="Arial" w:cs="Arial"/>
          <w:color w:val="000000" w:themeColor="text1"/>
        </w:rPr>
        <w:t xml:space="preserve">sabotage during power </w:t>
      </w:r>
      <w:r w:rsidR="00FC0671" w:rsidRPr="00BA1EC5">
        <w:rPr>
          <w:rFonts w:ascii="Arial" w:hAnsi="Arial" w:cs="Arial"/>
          <w:color w:val="000000" w:themeColor="text1"/>
        </w:rPr>
        <w:lastRenderedPageBreak/>
        <w:t>outages</w:t>
      </w:r>
      <w:r w:rsidRPr="00BA1EC5">
        <w:rPr>
          <w:rFonts w:ascii="Arial" w:hAnsi="Arial" w:cs="Arial"/>
          <w:color w:val="000000" w:themeColor="text1"/>
        </w:rPr>
        <w:t xml:space="preserve">, and </w:t>
      </w:r>
      <w:r w:rsidR="00B3650F" w:rsidRPr="00BA1EC5">
        <w:rPr>
          <w:rFonts w:ascii="Arial" w:hAnsi="Arial" w:cs="Arial"/>
          <w:color w:val="000000" w:themeColor="text1"/>
        </w:rPr>
        <w:t xml:space="preserve">the </w:t>
      </w:r>
      <w:r w:rsidRPr="00BA1EC5">
        <w:rPr>
          <w:rFonts w:ascii="Arial" w:hAnsi="Arial" w:cs="Arial"/>
          <w:color w:val="000000" w:themeColor="text1"/>
        </w:rPr>
        <w:t>crumbling</w:t>
      </w:r>
      <w:r w:rsidR="00280842" w:rsidRPr="00BA1EC5">
        <w:rPr>
          <w:rFonts w:ascii="Arial" w:hAnsi="Arial" w:cs="Arial"/>
          <w:color w:val="000000" w:themeColor="text1"/>
        </w:rPr>
        <w:t xml:space="preserve"> </w:t>
      </w:r>
      <w:r w:rsidRPr="00BA1EC5">
        <w:rPr>
          <w:rFonts w:ascii="Arial" w:hAnsi="Arial" w:cs="Arial"/>
          <w:color w:val="000000" w:themeColor="text1"/>
        </w:rPr>
        <w:t>electricity grid</w:t>
      </w:r>
      <w:r w:rsidR="00D57C7A" w:rsidRPr="00BA1EC5">
        <w:rPr>
          <w:rFonts w:ascii="Arial" w:hAnsi="Arial" w:cs="Arial"/>
          <w:color w:val="000000" w:themeColor="text1"/>
        </w:rPr>
        <w:t xml:space="preserve"> that isn’t designed to</w:t>
      </w:r>
      <w:r w:rsidR="00B62B89" w:rsidRPr="00BA1EC5">
        <w:rPr>
          <w:rFonts w:ascii="Arial" w:hAnsi="Arial" w:cs="Arial"/>
          <w:color w:val="000000" w:themeColor="text1"/>
        </w:rPr>
        <w:t xml:space="preserve"> be</w:t>
      </w:r>
      <w:r w:rsidR="00D57C7A" w:rsidRPr="00BA1EC5">
        <w:rPr>
          <w:rFonts w:ascii="Arial" w:hAnsi="Arial" w:cs="Arial"/>
          <w:color w:val="000000" w:themeColor="text1"/>
        </w:rPr>
        <w:t xml:space="preserve"> </w:t>
      </w:r>
      <w:r w:rsidR="00B62B89" w:rsidRPr="00BA1EC5">
        <w:rPr>
          <w:rFonts w:ascii="Arial" w:hAnsi="Arial" w:cs="Arial"/>
          <w:color w:val="000000" w:themeColor="text1"/>
        </w:rPr>
        <w:t>repeatedly</w:t>
      </w:r>
      <w:r w:rsidR="00B408E7" w:rsidRPr="00BA1EC5">
        <w:rPr>
          <w:rFonts w:ascii="Arial" w:hAnsi="Arial" w:cs="Arial"/>
          <w:color w:val="000000" w:themeColor="text1"/>
        </w:rPr>
        <w:t xml:space="preserve"> stalled and jumpstarted</w:t>
      </w:r>
      <w:r w:rsidRPr="00BA1EC5">
        <w:rPr>
          <w:rFonts w:ascii="Arial" w:hAnsi="Arial" w:cs="Arial"/>
          <w:color w:val="000000" w:themeColor="text1"/>
        </w:rPr>
        <w:t>, there is</w:t>
      </w:r>
      <w:r w:rsidR="008C1AAF" w:rsidRPr="00BA1EC5">
        <w:rPr>
          <w:rFonts w:ascii="Arial" w:hAnsi="Arial" w:cs="Arial"/>
          <w:color w:val="000000" w:themeColor="text1"/>
        </w:rPr>
        <w:t xml:space="preserve"> consensus </w:t>
      </w:r>
      <w:r w:rsidR="00CC6FBD" w:rsidRPr="00BA1EC5">
        <w:rPr>
          <w:rFonts w:ascii="Arial" w:hAnsi="Arial" w:cs="Arial"/>
          <w:color w:val="000000" w:themeColor="text1"/>
        </w:rPr>
        <w:t xml:space="preserve">that </w:t>
      </w:r>
      <w:r w:rsidR="00187A18" w:rsidRPr="00BA1EC5">
        <w:rPr>
          <w:rFonts w:ascii="Arial" w:hAnsi="Arial" w:cs="Arial"/>
          <w:color w:val="000000" w:themeColor="text1"/>
        </w:rPr>
        <w:t xml:space="preserve">restoring </w:t>
      </w:r>
      <w:r w:rsidR="00280842" w:rsidRPr="00BA1EC5">
        <w:rPr>
          <w:rFonts w:ascii="Arial" w:hAnsi="Arial" w:cs="Arial"/>
          <w:color w:val="000000" w:themeColor="text1"/>
        </w:rPr>
        <w:t xml:space="preserve">a failed Eskom grid </w:t>
      </w:r>
      <w:r w:rsidRPr="00BA1EC5">
        <w:rPr>
          <w:rFonts w:ascii="Arial" w:hAnsi="Arial" w:cs="Arial"/>
          <w:color w:val="000000" w:themeColor="text1"/>
        </w:rPr>
        <w:t>could take longer</w:t>
      </w:r>
      <w:r w:rsidR="002A5576" w:rsidRPr="00BA1EC5">
        <w:rPr>
          <w:rFonts w:ascii="Arial" w:hAnsi="Arial" w:cs="Arial"/>
          <w:color w:val="000000" w:themeColor="text1"/>
        </w:rPr>
        <w:t xml:space="preserve"> – two weeks or more</w:t>
      </w:r>
      <w:r w:rsidRPr="00BA1EC5">
        <w:rPr>
          <w:rFonts w:ascii="Arial" w:hAnsi="Arial" w:cs="Arial"/>
          <w:color w:val="000000" w:themeColor="text1"/>
        </w:rPr>
        <w:t>,” cautions Griessel.</w:t>
      </w:r>
    </w:p>
    <w:p w14:paraId="700F2659" w14:textId="77777777" w:rsidR="004033EB" w:rsidRPr="00BA1EC5" w:rsidRDefault="004033EB" w:rsidP="0046794D">
      <w:pPr>
        <w:jc w:val="both"/>
        <w:rPr>
          <w:rFonts w:ascii="Arial" w:hAnsi="Arial" w:cs="Arial"/>
          <w:color w:val="000000" w:themeColor="text1"/>
        </w:rPr>
      </w:pPr>
    </w:p>
    <w:p w14:paraId="7A97D5D3" w14:textId="22C26810" w:rsidR="005D5ECF" w:rsidRPr="00BA1EC5" w:rsidRDefault="00D77755" w:rsidP="005D5ECF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>Cushman &amp; Wakefield | BROLL Strategic Risk Services has specifically</w:t>
      </w:r>
      <w:r w:rsidR="00402CE7">
        <w:rPr>
          <w:rFonts w:ascii="Arial" w:hAnsi="Arial" w:cs="Arial"/>
          <w:color w:val="000000" w:themeColor="text1"/>
        </w:rPr>
        <w:t xml:space="preserve"> dealt with</w:t>
      </w:r>
      <w:r w:rsidRPr="00BA1EC5">
        <w:rPr>
          <w:rFonts w:ascii="Arial" w:hAnsi="Arial" w:cs="Arial"/>
          <w:color w:val="000000" w:themeColor="text1"/>
        </w:rPr>
        <w:t xml:space="preserve"> crises o</w:t>
      </w:r>
      <w:r w:rsidR="006B6C13">
        <w:rPr>
          <w:rFonts w:ascii="Arial" w:hAnsi="Arial" w:cs="Arial"/>
          <w:color w:val="000000" w:themeColor="text1"/>
        </w:rPr>
        <w:t>f this</w:t>
      </w:r>
      <w:r w:rsidRPr="00BA1EC5">
        <w:rPr>
          <w:rFonts w:ascii="Arial" w:hAnsi="Arial" w:cs="Arial"/>
          <w:color w:val="000000" w:themeColor="text1"/>
        </w:rPr>
        <w:t xml:space="preserve"> scale before </w:t>
      </w:r>
      <w:r w:rsidR="008F2894" w:rsidRPr="00BA1EC5">
        <w:rPr>
          <w:rFonts w:ascii="Arial" w:hAnsi="Arial" w:cs="Arial"/>
          <w:color w:val="000000" w:themeColor="text1"/>
        </w:rPr>
        <w:t>and</w:t>
      </w:r>
      <w:r w:rsidR="00DB0FB2" w:rsidRPr="00BA1EC5">
        <w:rPr>
          <w:rFonts w:ascii="Arial" w:hAnsi="Arial" w:cs="Arial"/>
          <w:color w:val="000000" w:themeColor="text1"/>
        </w:rPr>
        <w:t xml:space="preserve"> </w:t>
      </w:r>
      <w:r w:rsidR="008F2894" w:rsidRPr="00BA1EC5">
        <w:rPr>
          <w:rFonts w:ascii="Arial" w:hAnsi="Arial" w:cs="Arial"/>
          <w:color w:val="000000" w:themeColor="text1"/>
        </w:rPr>
        <w:t>created modelling to better understand milestones during these types of events</w:t>
      </w:r>
      <w:r w:rsidR="0045280F" w:rsidRPr="00BA1EC5">
        <w:rPr>
          <w:rFonts w:ascii="Arial" w:hAnsi="Arial" w:cs="Arial"/>
          <w:color w:val="000000" w:themeColor="text1"/>
        </w:rPr>
        <w:t xml:space="preserve"> to </w:t>
      </w:r>
      <w:r w:rsidR="003318B6" w:rsidRPr="00BA1EC5">
        <w:rPr>
          <w:rFonts w:ascii="Arial" w:hAnsi="Arial" w:cs="Arial"/>
          <w:color w:val="000000" w:themeColor="text1"/>
        </w:rPr>
        <w:t xml:space="preserve">ensure clients are informed and ready to take </w:t>
      </w:r>
      <w:r w:rsidR="00A87070" w:rsidRPr="00BA1EC5">
        <w:rPr>
          <w:rFonts w:ascii="Arial" w:hAnsi="Arial" w:cs="Arial"/>
          <w:color w:val="000000" w:themeColor="text1"/>
        </w:rPr>
        <w:t>action.</w:t>
      </w:r>
    </w:p>
    <w:p w14:paraId="5D3A52B8" w14:textId="77777777" w:rsidR="005D5ECF" w:rsidRPr="00BA1EC5" w:rsidRDefault="005D5ECF" w:rsidP="005D5ECF">
      <w:pPr>
        <w:jc w:val="both"/>
        <w:rPr>
          <w:rFonts w:ascii="Arial" w:hAnsi="Arial" w:cs="Arial"/>
          <w:color w:val="000000" w:themeColor="text1"/>
        </w:rPr>
      </w:pPr>
    </w:p>
    <w:p w14:paraId="6360DEF2" w14:textId="2DF2F8AA" w:rsidR="003D65C3" w:rsidRPr="00BA1EC5" w:rsidRDefault="003D65C3" w:rsidP="005D5ECF">
      <w:pPr>
        <w:jc w:val="both"/>
        <w:rPr>
          <w:rFonts w:ascii="Arial" w:eastAsia="Times New Roman" w:hAnsi="Arial" w:cs="Arial"/>
          <w:color w:val="000000" w:themeColor="text1"/>
          <w:lang w:eastAsia="en-GB"/>
          <w14:ligatures w14:val="none"/>
        </w:rPr>
      </w:pPr>
      <w:r w:rsidRPr="00BA1EC5">
        <w:rPr>
          <w:rFonts w:ascii="Arial" w:hAnsi="Arial" w:cs="Arial"/>
          <w:color w:val="000000" w:themeColor="text1"/>
        </w:rPr>
        <w:t xml:space="preserve">Shedding light on what South Africa’s businesses could face while the grid is being restored, he notes that 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consequences could include the disruption of telecommunications</w:t>
      </w:r>
      <w:r w:rsidR="005D5ECF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, logistics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and food</w:t>
      </w:r>
      <w:r w:rsidR="005D5ECF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>, water, medical</w:t>
      </w:r>
      <w:r w:rsidR="003504A8"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and fuel</w:t>
      </w:r>
      <w:r w:rsidRPr="00BA1EC5">
        <w:rPr>
          <w:rFonts w:ascii="Arial" w:eastAsia="Times New Roman" w:hAnsi="Arial" w:cs="Arial"/>
          <w:color w:val="000000" w:themeColor="text1"/>
          <w:lang w:eastAsia="en-GB"/>
          <w14:ligatures w14:val="none"/>
        </w:rPr>
        <w:t xml:space="preserve"> supplies.</w:t>
      </w:r>
    </w:p>
    <w:p w14:paraId="6AF8A94D" w14:textId="77777777" w:rsidR="005D5ECF" w:rsidRPr="00BA1EC5" w:rsidRDefault="005D5ECF" w:rsidP="005D5ECF">
      <w:pPr>
        <w:jc w:val="both"/>
        <w:rPr>
          <w:rFonts w:ascii="Arial" w:hAnsi="Arial" w:cs="Arial"/>
          <w:color w:val="000000" w:themeColor="text1"/>
        </w:rPr>
      </w:pPr>
    </w:p>
    <w:p w14:paraId="03E7C33C" w14:textId="77777777" w:rsidR="00C72251" w:rsidRDefault="00252185" w:rsidP="0047028B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>“From experience, when faced with an extreme scenario, we know that the most important capabilities are the ability to communicate and coordinate, which make it easier to manage a crisis calmly and constructively,” advises Griessel</w:t>
      </w:r>
      <w:r w:rsidR="00FE724D" w:rsidRPr="00BA1EC5">
        <w:rPr>
          <w:rFonts w:ascii="Arial" w:hAnsi="Arial" w:cs="Arial"/>
          <w:color w:val="000000" w:themeColor="text1"/>
        </w:rPr>
        <w:t xml:space="preserve">. </w:t>
      </w:r>
    </w:p>
    <w:p w14:paraId="535E94E7" w14:textId="77777777" w:rsidR="00C72251" w:rsidRDefault="00C72251" w:rsidP="0047028B">
      <w:pPr>
        <w:jc w:val="both"/>
        <w:rPr>
          <w:rFonts w:ascii="Arial" w:hAnsi="Arial" w:cs="Arial"/>
          <w:color w:val="000000" w:themeColor="text1"/>
        </w:rPr>
      </w:pPr>
    </w:p>
    <w:p w14:paraId="25657AB2" w14:textId="76A99CF2" w:rsidR="007F5388" w:rsidRPr="00BA1EC5" w:rsidRDefault="00FE724D" w:rsidP="0047028B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 xml:space="preserve">As a </w:t>
      </w:r>
      <w:r w:rsidR="0047028B" w:rsidRPr="00BA1EC5">
        <w:rPr>
          <w:rFonts w:ascii="Arial" w:hAnsi="Arial" w:cs="Arial"/>
          <w:color w:val="000000" w:themeColor="text1"/>
        </w:rPr>
        <w:t>pan-African strategic risk consultancy with a diverse understanding of security, health and safety in multiple sectors, Griessel and his team have</w:t>
      </w:r>
      <w:r w:rsidR="00D47186" w:rsidRPr="00BA1EC5">
        <w:rPr>
          <w:rFonts w:ascii="Arial" w:hAnsi="Arial" w:cs="Arial"/>
          <w:color w:val="000000" w:themeColor="text1"/>
        </w:rPr>
        <w:t xml:space="preserve"> helped their clients to </w:t>
      </w:r>
      <w:r w:rsidR="00236170" w:rsidRPr="00BA1EC5">
        <w:rPr>
          <w:rFonts w:ascii="Arial" w:hAnsi="Arial" w:cs="Arial"/>
          <w:color w:val="000000" w:themeColor="text1"/>
        </w:rPr>
        <w:t xml:space="preserve">navigate the </w:t>
      </w:r>
      <w:r w:rsidR="007F5388" w:rsidRPr="00BA1EC5">
        <w:rPr>
          <w:rFonts w:ascii="Arial" w:hAnsi="Arial" w:cs="Arial"/>
          <w:color w:val="000000" w:themeColor="text1"/>
        </w:rPr>
        <w:t xml:space="preserve">recent </w:t>
      </w:r>
      <w:r w:rsidR="00236170" w:rsidRPr="00BA1EC5">
        <w:rPr>
          <w:rFonts w:ascii="Arial" w:hAnsi="Arial" w:cs="Arial"/>
          <w:color w:val="000000" w:themeColor="text1"/>
        </w:rPr>
        <w:t>challenges of</w:t>
      </w:r>
      <w:r w:rsidR="007F5388" w:rsidRPr="00BA1EC5">
        <w:rPr>
          <w:rFonts w:ascii="Arial" w:hAnsi="Arial" w:cs="Arial"/>
          <w:color w:val="000000" w:themeColor="text1"/>
        </w:rPr>
        <w:t xml:space="preserve"> #EndSars mass protests in Nigeria in 2020 and the KwaZulu-Natal civil unrest in </w:t>
      </w:r>
      <w:r w:rsidR="003A47CC">
        <w:rPr>
          <w:rFonts w:ascii="Arial" w:hAnsi="Arial" w:cs="Arial"/>
          <w:color w:val="000000" w:themeColor="text1"/>
        </w:rPr>
        <w:t xml:space="preserve">South Africa in </w:t>
      </w:r>
      <w:r w:rsidR="007F5388" w:rsidRPr="00BA1EC5">
        <w:rPr>
          <w:rFonts w:ascii="Arial" w:hAnsi="Arial" w:cs="Arial"/>
          <w:color w:val="000000" w:themeColor="text1"/>
        </w:rPr>
        <w:t>2021, among other</w:t>
      </w:r>
      <w:r w:rsidR="00B91562" w:rsidRPr="00BA1EC5">
        <w:rPr>
          <w:rFonts w:ascii="Arial" w:hAnsi="Arial" w:cs="Arial"/>
          <w:color w:val="000000" w:themeColor="text1"/>
        </w:rPr>
        <w:t>s</w:t>
      </w:r>
      <w:r w:rsidR="007F5388" w:rsidRPr="00BA1EC5">
        <w:rPr>
          <w:rFonts w:ascii="Arial" w:hAnsi="Arial" w:cs="Arial"/>
          <w:color w:val="000000" w:themeColor="text1"/>
        </w:rPr>
        <w:t>.</w:t>
      </w:r>
    </w:p>
    <w:p w14:paraId="314882C5" w14:textId="77777777" w:rsidR="00D47186" w:rsidRPr="00BA1EC5" w:rsidRDefault="00D47186" w:rsidP="0046794D">
      <w:pPr>
        <w:jc w:val="both"/>
        <w:rPr>
          <w:rFonts w:ascii="Arial" w:hAnsi="Arial" w:cs="Arial"/>
          <w:color w:val="000000" w:themeColor="text1"/>
        </w:rPr>
      </w:pPr>
    </w:p>
    <w:p w14:paraId="0621069C" w14:textId="70AC5576" w:rsidR="00252185" w:rsidRPr="00BA1EC5" w:rsidRDefault="00421022" w:rsidP="0046794D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 xml:space="preserve">Looking at solutions for a </w:t>
      </w:r>
      <w:r w:rsidR="00252185" w:rsidRPr="00BA1EC5">
        <w:rPr>
          <w:rFonts w:ascii="Arial" w:hAnsi="Arial" w:cs="Arial"/>
          <w:color w:val="000000" w:themeColor="text1"/>
        </w:rPr>
        <w:t>communication</w:t>
      </w:r>
      <w:r w:rsidRPr="00BA1EC5">
        <w:rPr>
          <w:rFonts w:ascii="Arial" w:hAnsi="Arial" w:cs="Arial"/>
          <w:color w:val="000000" w:themeColor="text1"/>
        </w:rPr>
        <w:t xml:space="preserve"> blackout</w:t>
      </w:r>
      <w:r w:rsidR="00252185" w:rsidRPr="00BA1EC5">
        <w:rPr>
          <w:rFonts w:ascii="Arial" w:hAnsi="Arial" w:cs="Arial"/>
          <w:color w:val="000000" w:themeColor="text1"/>
        </w:rPr>
        <w:t xml:space="preserve">, </w:t>
      </w:r>
      <w:r w:rsidR="00AF0B30" w:rsidRPr="00BA1EC5">
        <w:rPr>
          <w:rFonts w:ascii="Arial" w:hAnsi="Arial" w:cs="Arial"/>
          <w:color w:val="000000" w:themeColor="text1"/>
        </w:rPr>
        <w:t xml:space="preserve">Griessel </w:t>
      </w:r>
      <w:r w:rsidR="008737F5" w:rsidRPr="00BA1EC5">
        <w:rPr>
          <w:rFonts w:ascii="Arial" w:hAnsi="Arial" w:cs="Arial"/>
          <w:color w:val="000000" w:themeColor="text1"/>
        </w:rPr>
        <w:t>notes</w:t>
      </w:r>
      <w:r w:rsidR="00AF0B30" w:rsidRPr="00BA1EC5">
        <w:rPr>
          <w:rFonts w:ascii="Arial" w:hAnsi="Arial" w:cs="Arial"/>
          <w:color w:val="000000" w:themeColor="text1"/>
        </w:rPr>
        <w:t xml:space="preserve"> </w:t>
      </w:r>
      <w:r w:rsidR="00252185" w:rsidRPr="00BA1EC5">
        <w:rPr>
          <w:rFonts w:ascii="Arial" w:hAnsi="Arial" w:cs="Arial"/>
          <w:color w:val="000000" w:themeColor="text1"/>
        </w:rPr>
        <w:t>it’s helpful to keep in mind that cell</w:t>
      </w:r>
      <w:r w:rsidR="0066318D">
        <w:rPr>
          <w:rFonts w:ascii="Arial" w:hAnsi="Arial" w:cs="Arial"/>
          <w:color w:val="000000" w:themeColor="text1"/>
        </w:rPr>
        <w:t>ular</w:t>
      </w:r>
      <w:r w:rsidR="00252185" w:rsidRPr="00BA1EC5">
        <w:rPr>
          <w:rFonts w:ascii="Arial" w:hAnsi="Arial" w:cs="Arial"/>
          <w:color w:val="000000" w:themeColor="text1"/>
        </w:rPr>
        <w:t xml:space="preserve"> and fibre networks require electricity, but satellite networks don’t. With</w:t>
      </w:r>
      <w:r w:rsidR="00E61071" w:rsidRPr="00BA1EC5">
        <w:rPr>
          <w:rFonts w:ascii="Arial" w:hAnsi="Arial" w:cs="Arial"/>
          <w:color w:val="000000" w:themeColor="text1"/>
        </w:rPr>
        <w:t xml:space="preserve"> logistics and </w:t>
      </w:r>
      <w:r w:rsidR="00252185" w:rsidRPr="00BA1EC5">
        <w:rPr>
          <w:rFonts w:ascii="Arial" w:hAnsi="Arial" w:cs="Arial"/>
          <w:color w:val="000000" w:themeColor="text1"/>
        </w:rPr>
        <w:t>supply chains becoming unstable in a crisis</w:t>
      </w:r>
      <w:r w:rsidR="00E61071" w:rsidRPr="00BA1EC5">
        <w:rPr>
          <w:rFonts w:ascii="Arial" w:hAnsi="Arial" w:cs="Arial"/>
          <w:color w:val="000000" w:themeColor="text1"/>
        </w:rPr>
        <w:t xml:space="preserve"> increasing the potential for fuel shortages</w:t>
      </w:r>
      <w:r w:rsidR="00252185" w:rsidRPr="00BA1EC5">
        <w:rPr>
          <w:rFonts w:ascii="Arial" w:hAnsi="Arial" w:cs="Arial"/>
          <w:color w:val="000000" w:themeColor="text1"/>
        </w:rPr>
        <w:t xml:space="preserve">, generators requiring diesel could become less reliable backup solutions than solar-powered systems. Of course, regular data backups are always a must </w:t>
      </w:r>
      <w:r w:rsidR="00F60CDC" w:rsidRPr="00BA1EC5">
        <w:rPr>
          <w:rFonts w:ascii="Arial" w:hAnsi="Arial" w:cs="Arial"/>
          <w:color w:val="000000" w:themeColor="text1"/>
        </w:rPr>
        <w:t xml:space="preserve">for any business </w:t>
      </w:r>
      <w:r w:rsidR="00252185" w:rsidRPr="00BA1EC5">
        <w:rPr>
          <w:rFonts w:ascii="Arial" w:hAnsi="Arial" w:cs="Arial"/>
          <w:color w:val="000000" w:themeColor="text1"/>
        </w:rPr>
        <w:t>but are now more important than ever.</w:t>
      </w:r>
    </w:p>
    <w:p w14:paraId="7BFA8F10" w14:textId="77777777" w:rsidR="00252185" w:rsidRPr="00BA1EC5" w:rsidRDefault="00252185" w:rsidP="0046794D">
      <w:pPr>
        <w:jc w:val="both"/>
        <w:rPr>
          <w:rFonts w:ascii="Arial" w:hAnsi="Arial" w:cs="Arial"/>
          <w:color w:val="000000" w:themeColor="text1"/>
        </w:rPr>
      </w:pPr>
    </w:p>
    <w:p w14:paraId="564F4994" w14:textId="7AD3244A" w:rsidR="00252185" w:rsidRPr="00BA1EC5" w:rsidRDefault="007C6FA3" w:rsidP="0046794D">
      <w:pPr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 xml:space="preserve">He also </w:t>
      </w:r>
      <w:r w:rsidR="002D2676" w:rsidRPr="00BA1EC5">
        <w:rPr>
          <w:rFonts w:ascii="Arial" w:hAnsi="Arial" w:cs="Arial"/>
          <w:color w:val="000000" w:themeColor="text1"/>
        </w:rPr>
        <w:t xml:space="preserve">believes </w:t>
      </w:r>
      <w:r w:rsidR="00252185" w:rsidRPr="00BA1EC5">
        <w:rPr>
          <w:rFonts w:ascii="Arial" w:hAnsi="Arial" w:cs="Arial"/>
          <w:color w:val="000000" w:themeColor="text1"/>
        </w:rPr>
        <w:t>retail property owners</w:t>
      </w:r>
      <w:r w:rsidRPr="00BA1EC5">
        <w:rPr>
          <w:rFonts w:ascii="Arial" w:hAnsi="Arial" w:cs="Arial"/>
          <w:color w:val="000000" w:themeColor="text1"/>
        </w:rPr>
        <w:t xml:space="preserve"> and retailers </w:t>
      </w:r>
      <w:r w:rsidR="00F60CDC" w:rsidRPr="00BA1EC5">
        <w:rPr>
          <w:rFonts w:ascii="Arial" w:hAnsi="Arial" w:cs="Arial"/>
          <w:color w:val="000000" w:themeColor="text1"/>
        </w:rPr>
        <w:t xml:space="preserve">would do well to </w:t>
      </w:r>
      <w:r w:rsidRPr="00BA1EC5">
        <w:rPr>
          <w:rFonts w:ascii="Arial" w:hAnsi="Arial" w:cs="Arial"/>
          <w:color w:val="000000" w:themeColor="text1"/>
        </w:rPr>
        <w:t xml:space="preserve">plan </w:t>
      </w:r>
      <w:r w:rsidR="00F60CDC" w:rsidRPr="00BA1EC5">
        <w:rPr>
          <w:rFonts w:ascii="Arial" w:hAnsi="Arial" w:cs="Arial"/>
          <w:color w:val="000000" w:themeColor="text1"/>
        </w:rPr>
        <w:t>for</w:t>
      </w:r>
      <w:r w:rsidR="00252185" w:rsidRPr="00BA1EC5">
        <w:rPr>
          <w:rFonts w:ascii="Arial" w:hAnsi="Arial" w:cs="Arial"/>
          <w:color w:val="000000" w:themeColor="text1"/>
        </w:rPr>
        <w:t xml:space="preserve"> </w:t>
      </w:r>
      <w:r w:rsidR="00F60CDC" w:rsidRPr="00BA1EC5">
        <w:rPr>
          <w:rFonts w:ascii="Arial" w:hAnsi="Arial" w:cs="Arial"/>
          <w:color w:val="000000" w:themeColor="text1"/>
        </w:rPr>
        <w:t xml:space="preserve">the </w:t>
      </w:r>
      <w:r w:rsidR="00097E31" w:rsidRPr="00BA1EC5">
        <w:rPr>
          <w:rFonts w:ascii="Arial" w:hAnsi="Arial" w:cs="Arial"/>
          <w:color w:val="000000" w:themeColor="text1"/>
        </w:rPr>
        <w:t xml:space="preserve">operation of </w:t>
      </w:r>
      <w:r w:rsidR="003504A8" w:rsidRPr="00BA1EC5">
        <w:rPr>
          <w:rFonts w:ascii="Arial" w:hAnsi="Arial" w:cs="Arial"/>
          <w:color w:val="000000" w:themeColor="text1"/>
        </w:rPr>
        <w:t>grocery</w:t>
      </w:r>
      <w:r w:rsidR="00D162B0" w:rsidRPr="00BA1EC5">
        <w:rPr>
          <w:rFonts w:ascii="Arial" w:hAnsi="Arial" w:cs="Arial"/>
          <w:color w:val="000000" w:themeColor="text1"/>
        </w:rPr>
        <w:t xml:space="preserve">, </w:t>
      </w:r>
      <w:r w:rsidR="003504A8" w:rsidRPr="00BA1EC5">
        <w:rPr>
          <w:rFonts w:ascii="Arial" w:hAnsi="Arial" w:cs="Arial"/>
          <w:color w:val="000000" w:themeColor="text1"/>
        </w:rPr>
        <w:t>pharmacy</w:t>
      </w:r>
      <w:r w:rsidR="00D162B0" w:rsidRPr="00BA1EC5">
        <w:rPr>
          <w:rFonts w:ascii="Arial" w:hAnsi="Arial" w:cs="Arial"/>
          <w:color w:val="000000" w:themeColor="text1"/>
        </w:rPr>
        <w:t xml:space="preserve"> and other </w:t>
      </w:r>
      <w:r w:rsidRPr="00BA1EC5">
        <w:rPr>
          <w:rFonts w:ascii="Arial" w:hAnsi="Arial" w:cs="Arial"/>
          <w:color w:val="000000" w:themeColor="text1"/>
        </w:rPr>
        <w:t>essential</w:t>
      </w:r>
      <w:r w:rsidR="00D162B0" w:rsidRPr="00BA1EC5">
        <w:rPr>
          <w:rFonts w:ascii="Arial" w:hAnsi="Arial" w:cs="Arial"/>
          <w:color w:val="000000" w:themeColor="text1"/>
        </w:rPr>
        <w:t xml:space="preserve"> retail</w:t>
      </w:r>
      <w:r w:rsidR="00252185" w:rsidRPr="00BA1EC5">
        <w:rPr>
          <w:rFonts w:ascii="Arial" w:hAnsi="Arial" w:cs="Arial"/>
          <w:color w:val="000000" w:themeColor="text1"/>
        </w:rPr>
        <w:t xml:space="preserve"> and services</w:t>
      </w:r>
      <w:r w:rsidR="00176CB2" w:rsidRPr="00BA1EC5">
        <w:rPr>
          <w:rFonts w:ascii="Arial" w:hAnsi="Arial" w:cs="Arial"/>
          <w:color w:val="000000" w:themeColor="text1"/>
        </w:rPr>
        <w:t>, because</w:t>
      </w:r>
      <w:r w:rsidR="001F2CD5" w:rsidRPr="00BA1EC5">
        <w:rPr>
          <w:rFonts w:ascii="Arial" w:hAnsi="Arial" w:cs="Arial"/>
          <w:color w:val="000000" w:themeColor="text1"/>
        </w:rPr>
        <w:t xml:space="preserve"> shopping centres are </w:t>
      </w:r>
      <w:r w:rsidR="00252185" w:rsidRPr="00BA1EC5">
        <w:rPr>
          <w:rFonts w:ascii="Arial" w:hAnsi="Arial" w:cs="Arial"/>
          <w:color w:val="000000" w:themeColor="text1"/>
        </w:rPr>
        <w:t>hubs of sustenance</w:t>
      </w:r>
      <w:r w:rsidR="00631DB8" w:rsidRPr="00BA1EC5">
        <w:rPr>
          <w:rFonts w:ascii="Arial" w:hAnsi="Arial" w:cs="Arial"/>
          <w:color w:val="000000" w:themeColor="text1"/>
        </w:rPr>
        <w:t xml:space="preserve"> </w:t>
      </w:r>
      <w:r w:rsidR="00252185" w:rsidRPr="00BA1EC5">
        <w:rPr>
          <w:rFonts w:ascii="Arial" w:hAnsi="Arial" w:cs="Arial"/>
          <w:color w:val="000000" w:themeColor="text1"/>
        </w:rPr>
        <w:t xml:space="preserve">and </w:t>
      </w:r>
      <w:r w:rsidR="00631DB8" w:rsidRPr="00BA1EC5">
        <w:rPr>
          <w:rFonts w:ascii="Arial" w:hAnsi="Arial" w:cs="Arial"/>
          <w:color w:val="000000" w:themeColor="text1"/>
        </w:rPr>
        <w:t>communication</w:t>
      </w:r>
      <w:r w:rsidR="00252185" w:rsidRPr="00BA1EC5">
        <w:rPr>
          <w:rFonts w:ascii="Arial" w:hAnsi="Arial" w:cs="Arial"/>
          <w:color w:val="000000" w:themeColor="text1"/>
        </w:rPr>
        <w:t xml:space="preserve"> </w:t>
      </w:r>
      <w:r w:rsidR="00496459" w:rsidRPr="00BA1EC5">
        <w:rPr>
          <w:rFonts w:ascii="Arial" w:hAnsi="Arial" w:cs="Arial"/>
          <w:color w:val="000000" w:themeColor="text1"/>
        </w:rPr>
        <w:t>in their communities, and this role would</w:t>
      </w:r>
      <w:r w:rsidR="00E171CF" w:rsidRPr="00BA1EC5">
        <w:rPr>
          <w:rFonts w:ascii="Arial" w:hAnsi="Arial" w:cs="Arial"/>
          <w:color w:val="000000" w:themeColor="text1"/>
        </w:rPr>
        <w:t xml:space="preserve"> </w:t>
      </w:r>
      <w:r w:rsidR="00496459" w:rsidRPr="00BA1EC5">
        <w:rPr>
          <w:rFonts w:ascii="Arial" w:hAnsi="Arial" w:cs="Arial"/>
          <w:color w:val="000000" w:themeColor="text1"/>
        </w:rPr>
        <w:t>be</w:t>
      </w:r>
      <w:r w:rsidR="00252185" w:rsidRPr="00BA1EC5">
        <w:rPr>
          <w:rFonts w:ascii="Arial" w:hAnsi="Arial" w:cs="Arial"/>
          <w:color w:val="000000" w:themeColor="text1"/>
        </w:rPr>
        <w:t xml:space="preserve"> amplified</w:t>
      </w:r>
      <w:r w:rsidR="00E171CF" w:rsidRPr="00BA1EC5">
        <w:rPr>
          <w:rFonts w:ascii="Arial" w:hAnsi="Arial" w:cs="Arial"/>
          <w:color w:val="000000" w:themeColor="text1"/>
        </w:rPr>
        <w:t xml:space="preserve"> during a prolonged period of grid restoration</w:t>
      </w:r>
      <w:r w:rsidR="00496459" w:rsidRPr="00BA1EC5">
        <w:rPr>
          <w:rFonts w:ascii="Arial" w:hAnsi="Arial" w:cs="Arial"/>
          <w:color w:val="000000" w:themeColor="text1"/>
        </w:rPr>
        <w:t>.</w:t>
      </w:r>
    </w:p>
    <w:p w14:paraId="777489D5" w14:textId="3B7E40FC" w:rsidR="00D7145F" w:rsidRPr="00BA1EC5" w:rsidRDefault="00D7145F" w:rsidP="0046794D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BA1EC5">
        <w:rPr>
          <w:rFonts w:ascii="Arial" w:hAnsi="Arial" w:cs="Arial"/>
          <w:color w:val="000000" w:themeColor="text1"/>
        </w:rPr>
        <w:t>“</w:t>
      </w:r>
      <w:r w:rsidR="0046794D" w:rsidRPr="00BA1EC5">
        <w:rPr>
          <w:rFonts w:ascii="Arial" w:hAnsi="Arial" w:cs="Arial"/>
          <w:color w:val="000000" w:themeColor="text1"/>
        </w:rPr>
        <w:t>Y</w:t>
      </w:r>
      <w:r w:rsidRPr="00BA1EC5">
        <w:rPr>
          <w:rFonts w:ascii="Arial" w:hAnsi="Arial" w:cs="Arial"/>
          <w:color w:val="000000" w:themeColor="text1"/>
        </w:rPr>
        <w:t xml:space="preserve">ou cannot implement a crisis plan if you don’t have one in place,” </w:t>
      </w:r>
      <w:r w:rsidR="00CB37B1" w:rsidRPr="00BA1EC5">
        <w:rPr>
          <w:rFonts w:ascii="Arial" w:hAnsi="Arial" w:cs="Arial"/>
          <w:color w:val="000000" w:themeColor="text1"/>
        </w:rPr>
        <w:t>says</w:t>
      </w:r>
      <w:r w:rsidRPr="00BA1EC5">
        <w:rPr>
          <w:rFonts w:ascii="Arial" w:hAnsi="Arial" w:cs="Arial"/>
          <w:color w:val="000000" w:themeColor="text1"/>
        </w:rPr>
        <w:t xml:space="preserve"> Griessel.</w:t>
      </w:r>
      <w:r w:rsidR="007A734F" w:rsidRPr="00BA1EC5">
        <w:rPr>
          <w:rFonts w:ascii="Arial" w:hAnsi="Arial" w:cs="Arial"/>
          <w:color w:val="000000" w:themeColor="text1"/>
        </w:rPr>
        <w:t xml:space="preserve"> </w:t>
      </w:r>
      <w:r w:rsidRPr="00BA1EC5">
        <w:rPr>
          <w:rFonts w:ascii="Arial" w:hAnsi="Arial" w:cs="Arial"/>
          <w:color w:val="000000" w:themeColor="text1"/>
        </w:rPr>
        <w:t>“</w:t>
      </w:r>
      <w:r w:rsidR="007F5388" w:rsidRPr="00BA1EC5">
        <w:rPr>
          <w:rFonts w:ascii="Arial" w:hAnsi="Arial" w:cs="Arial"/>
          <w:color w:val="000000" w:themeColor="text1"/>
        </w:rPr>
        <w:t>A</w:t>
      </w:r>
      <w:r w:rsidRPr="00BA1EC5">
        <w:rPr>
          <w:rFonts w:ascii="Arial" w:hAnsi="Arial" w:cs="Arial"/>
          <w:color w:val="000000" w:themeColor="text1"/>
        </w:rPr>
        <w:t xml:space="preserve"> little planning goes a long way.”</w:t>
      </w:r>
    </w:p>
    <w:p w14:paraId="401DED07" w14:textId="2726DDEE" w:rsidR="002D7E2A" w:rsidRDefault="002D7E2A" w:rsidP="00113C09">
      <w:pPr>
        <w:shd w:val="clear" w:color="auto" w:fill="FFFFFF"/>
        <w:spacing w:before="100" w:beforeAutospacing="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/ends</w:t>
      </w:r>
    </w:p>
    <w:p w14:paraId="3B17136B" w14:textId="77777777" w:rsidR="00113C09" w:rsidRDefault="00113C09" w:rsidP="00113C09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n-ZA"/>
        </w:rPr>
      </w:pPr>
    </w:p>
    <w:p w14:paraId="7C2502B3" w14:textId="60AF2B25" w:rsidR="002D7E2A" w:rsidRDefault="002D7E2A" w:rsidP="00113C09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n-ZA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n-ZA"/>
        </w:rPr>
        <w:t>ABOUT CUSHMAN &amp; WAKEFIELD | BROLL:</w:t>
      </w:r>
    </w:p>
    <w:p w14:paraId="021B50DB" w14:textId="77777777" w:rsidR="00A31B46" w:rsidRPr="00273C9F" w:rsidRDefault="002D7E2A" w:rsidP="00A31B46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As a leader in property, Cushman &amp; Wakefield | BROLL designs, delivers and manages real estate solutions to achieve business goals.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We create value across all sectors with expertise, experience and cutting-edge technology. Our proven results in seven African regional hubs are driven by highly specialised real estate intelligence, a network of skilled professionals, and insight gained from years of delivering success to many of the largest corporates in Africa. The exclusive African affiliation of Cushman &amp; Wakefield and Broll Property Group combines resources from a global real estate services leader with a market-leading track record of African operations. Our corporate real estate services and end-to-end solutions prepare our clients for what’s next. </w:t>
      </w:r>
      <w:r w:rsidR="00A31B46">
        <w:rPr>
          <w:rFonts w:ascii="Arial" w:hAnsi="Arial" w:cs="Arial"/>
          <w:color w:val="000000" w:themeColor="text1"/>
          <w:sz w:val="18"/>
          <w:szCs w:val="18"/>
        </w:rPr>
        <w:t xml:space="preserve">Visit </w:t>
      </w:r>
      <w:hyperlink r:id="rId6" w:history="1">
        <w:r w:rsidR="00A31B46" w:rsidRPr="00777132">
          <w:rPr>
            <w:rStyle w:val="Hyperlink"/>
            <w:rFonts w:ascii="Arial" w:hAnsi="Arial" w:cs="Arial"/>
            <w:sz w:val="18"/>
            <w:szCs w:val="18"/>
          </w:rPr>
          <w:t>cwbroll.com</w:t>
        </w:r>
      </w:hyperlink>
      <w:r w:rsidR="00A31B46">
        <w:rPr>
          <w:rFonts w:ascii="Arial" w:hAnsi="Arial" w:cs="Arial"/>
          <w:color w:val="000000" w:themeColor="text1"/>
          <w:sz w:val="18"/>
          <w:szCs w:val="18"/>
        </w:rPr>
        <w:t xml:space="preserve"> for more information. Connect with us on </w:t>
      </w:r>
      <w:hyperlink r:id="rId7" w:history="1">
        <w:r w:rsidR="00A31B46" w:rsidRPr="00A45ABE">
          <w:rPr>
            <w:rStyle w:val="Hyperlink"/>
            <w:rFonts w:ascii="Arial" w:hAnsi="Arial" w:cs="Arial"/>
            <w:sz w:val="18"/>
            <w:szCs w:val="18"/>
          </w:rPr>
          <w:t>Facebook</w:t>
        </w:r>
      </w:hyperlink>
      <w:r w:rsidR="00A31B46" w:rsidRPr="00A45AB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8" w:history="1">
        <w:r w:rsidR="00A31B46" w:rsidRPr="00A45ABE">
          <w:rPr>
            <w:rStyle w:val="Hyperlink"/>
            <w:rFonts w:ascii="Arial" w:hAnsi="Arial" w:cs="Arial"/>
            <w:sz w:val="18"/>
            <w:szCs w:val="18"/>
          </w:rPr>
          <w:t>LinkedIn</w:t>
        </w:r>
      </w:hyperlink>
      <w:r w:rsidR="00A31B46" w:rsidRPr="00A45ABE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hyperlink r:id="rId9" w:history="1">
        <w:r w:rsidR="00A31B46" w:rsidRPr="00A45ABE">
          <w:rPr>
            <w:rStyle w:val="Hyperlink"/>
            <w:rFonts w:ascii="Arial" w:hAnsi="Arial" w:cs="Arial"/>
            <w:sz w:val="18"/>
            <w:szCs w:val="18"/>
          </w:rPr>
          <w:t>YouTube</w:t>
        </w:r>
      </w:hyperlink>
      <w:r w:rsidR="00A31B46" w:rsidRPr="00A45ABE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D284E02" w14:textId="77777777" w:rsidR="002D7E2A" w:rsidRDefault="002D7E2A" w:rsidP="002D7E2A">
      <w:pPr>
        <w:jc w:val="both"/>
        <w:rPr>
          <w:rFonts w:ascii="Arial" w:hAnsi="Arial" w:cs="Arial"/>
          <w:color w:val="000000" w:themeColor="text1"/>
          <w:sz w:val="18"/>
          <w:szCs w:val="18"/>
          <w:lang w:val="en-ZA"/>
        </w:rPr>
      </w:pPr>
    </w:p>
    <w:p w14:paraId="09C32437" w14:textId="77777777" w:rsidR="000A7737" w:rsidRDefault="002D7E2A" w:rsidP="002D7E2A">
      <w:pPr>
        <w:rPr>
          <w:rFonts w:cstheme="minorHAnsi"/>
          <w:b/>
          <w:bCs/>
          <w:caps/>
          <w:color w:val="000000" w:themeColor="text1"/>
          <w:sz w:val="18"/>
          <w:szCs w:val="18"/>
          <w:lang w:val="en-ZA"/>
        </w:rPr>
      </w:pPr>
      <w:r w:rsidRPr="00FE408A">
        <w:rPr>
          <w:rFonts w:cstheme="minorHAnsi"/>
          <w:b/>
          <w:bCs/>
          <w:caps/>
          <w:color w:val="000000" w:themeColor="text1"/>
          <w:sz w:val="18"/>
          <w:szCs w:val="18"/>
          <w:lang w:val="en-ZA"/>
        </w:rPr>
        <w:t>Released</w:t>
      </w:r>
      <w:r w:rsidR="00633A0F" w:rsidRPr="00FE408A">
        <w:rPr>
          <w:rFonts w:cstheme="minorHAnsi"/>
          <w:b/>
          <w:bCs/>
          <w:caps/>
          <w:color w:val="000000" w:themeColor="text1"/>
          <w:sz w:val="18"/>
          <w:szCs w:val="18"/>
          <w:lang w:val="en-ZA"/>
        </w:rPr>
        <w:t xml:space="preserve"> By</w:t>
      </w:r>
      <w:r w:rsidR="00FE408A" w:rsidRPr="00FE408A">
        <w:rPr>
          <w:rFonts w:cstheme="minorHAnsi"/>
          <w:b/>
          <w:bCs/>
          <w:caps/>
          <w:color w:val="000000" w:themeColor="text1"/>
          <w:sz w:val="18"/>
          <w:szCs w:val="18"/>
          <w:lang w:val="en-ZA"/>
        </w:rPr>
        <w:t>:</w:t>
      </w:r>
    </w:p>
    <w:p w14:paraId="66257749" w14:textId="1E51016A" w:rsidR="002D7E2A" w:rsidRPr="00FE408A" w:rsidRDefault="00633A0F" w:rsidP="002D7E2A">
      <w:pPr>
        <w:rPr>
          <w:rFonts w:cstheme="minorHAnsi"/>
          <w:b/>
          <w:bCs/>
          <w:caps/>
          <w:color w:val="000000" w:themeColor="text1"/>
          <w:sz w:val="18"/>
          <w:szCs w:val="18"/>
          <w:lang w:val="en-ZA"/>
        </w:rPr>
      </w:pPr>
      <w:r w:rsidRPr="00FE408A">
        <w:rPr>
          <w:rFonts w:cstheme="minorHAnsi"/>
          <w:noProof/>
          <w:sz w:val="18"/>
          <w:szCs w:val="18"/>
          <w:lang w:eastAsia="en-GB"/>
        </w:rPr>
        <w:drawing>
          <wp:inline distT="0" distB="0" distL="0" distR="0" wp14:anchorId="52AB51AC" wp14:editId="11692228">
            <wp:extent cx="1676400" cy="774700"/>
            <wp:effectExtent l="0" t="0" r="0" b="635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27777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E2A" w:rsidRPr="00FE408A">
        <w:rPr>
          <w:rFonts w:cstheme="minorHAnsi"/>
          <w:b/>
          <w:bCs/>
          <w:caps/>
          <w:color w:val="000000" w:themeColor="text1"/>
          <w:sz w:val="18"/>
          <w:szCs w:val="18"/>
          <w:lang w:val="en-ZA"/>
        </w:rPr>
        <w:t xml:space="preserve"> </w:t>
      </w:r>
    </w:p>
    <w:p w14:paraId="21D99B7C" w14:textId="77777777" w:rsidR="002D7E2A" w:rsidRPr="00FE408A" w:rsidRDefault="002D7E2A" w:rsidP="002D7E2A">
      <w:pPr>
        <w:rPr>
          <w:rFonts w:cstheme="minorHAnsi"/>
          <w:b/>
          <w:bCs/>
          <w:color w:val="000000" w:themeColor="text1"/>
          <w:sz w:val="18"/>
          <w:szCs w:val="18"/>
          <w:lang w:val="en-ZA"/>
        </w:rPr>
      </w:pPr>
      <w:r w:rsidRPr="00FE408A">
        <w:rPr>
          <w:rFonts w:cstheme="minorHAnsi"/>
          <w:b/>
          <w:bCs/>
          <w:color w:val="000000" w:themeColor="text1"/>
          <w:sz w:val="18"/>
          <w:szCs w:val="18"/>
          <w:lang w:val="en-ZA"/>
        </w:rPr>
        <w:t>FOR MORE INFORMATION OR TO BOOK AN INTERVIEW:</w:t>
      </w:r>
    </w:p>
    <w:p w14:paraId="342EBB44" w14:textId="77777777" w:rsidR="002D7E2A" w:rsidRPr="00FE408A" w:rsidRDefault="002D7E2A" w:rsidP="002D7E2A">
      <w:pPr>
        <w:rPr>
          <w:rFonts w:cstheme="minorHAnsi"/>
          <w:color w:val="000000" w:themeColor="text1"/>
          <w:sz w:val="18"/>
          <w:szCs w:val="18"/>
          <w:lang w:val="en-ZA"/>
        </w:rPr>
      </w:pPr>
      <w:r w:rsidRPr="00FE408A">
        <w:rPr>
          <w:rFonts w:cstheme="minorHAnsi"/>
          <w:color w:val="000000" w:themeColor="text1"/>
          <w:sz w:val="18"/>
          <w:szCs w:val="18"/>
          <w:lang w:val="en-ZA"/>
        </w:rPr>
        <w:t>Bronwen Noble</w:t>
      </w:r>
    </w:p>
    <w:p w14:paraId="7FD2E3A9" w14:textId="77777777" w:rsidR="002D7E2A" w:rsidRPr="00FE408A" w:rsidRDefault="002D7E2A" w:rsidP="002D7E2A">
      <w:pPr>
        <w:rPr>
          <w:rFonts w:cstheme="minorHAnsi"/>
          <w:color w:val="000000" w:themeColor="text1"/>
          <w:sz w:val="18"/>
          <w:szCs w:val="18"/>
          <w:lang w:val="en-ZA"/>
        </w:rPr>
      </w:pPr>
      <w:r w:rsidRPr="00FE408A">
        <w:rPr>
          <w:rFonts w:cstheme="minorHAnsi"/>
          <w:color w:val="000000" w:themeColor="text1"/>
          <w:sz w:val="18"/>
          <w:szCs w:val="18"/>
          <w:lang w:val="en-ZA"/>
        </w:rPr>
        <w:t>083 453 6668</w:t>
      </w:r>
    </w:p>
    <w:p w14:paraId="1A28A287" w14:textId="669D07AA" w:rsidR="00AC59B0" w:rsidRPr="00FE408A" w:rsidRDefault="0070468F" w:rsidP="00FE408A">
      <w:pPr>
        <w:spacing w:line="276" w:lineRule="auto"/>
        <w:rPr>
          <w:rFonts w:cstheme="minorHAnsi"/>
          <w:b/>
          <w:bCs/>
          <w:sz w:val="18"/>
          <w:szCs w:val="18"/>
        </w:rPr>
      </w:pPr>
      <w:hyperlink r:id="rId11" w:history="1">
        <w:r w:rsidR="002D7E2A" w:rsidRPr="00FE408A">
          <w:rPr>
            <w:rStyle w:val="Hyperlink"/>
            <w:rFonts w:cstheme="minorHAnsi"/>
            <w:sz w:val="18"/>
            <w:szCs w:val="18"/>
            <w:lang w:val="en-ZA"/>
          </w:rPr>
          <w:t>bronwen@catchwords.co.za</w:t>
        </w:r>
      </w:hyperlink>
      <w:bookmarkStart w:id="1" w:name="txt_subject"/>
      <w:bookmarkEnd w:id="1"/>
    </w:p>
    <w:sectPr w:rsidR="00AC59B0" w:rsidRPr="00FE408A" w:rsidSect="003E401C">
      <w:headerReference w:type="default" r:id="rId12"/>
      <w:headerReference w:type="first" r:id="rId13"/>
      <w:pgSz w:w="11906" w:h="16838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91247" w14:textId="77777777" w:rsidR="0070468F" w:rsidRDefault="0070468F" w:rsidP="00C91D95">
      <w:r>
        <w:separator/>
      </w:r>
    </w:p>
  </w:endnote>
  <w:endnote w:type="continuationSeparator" w:id="0">
    <w:p w14:paraId="64D5D417" w14:textId="77777777" w:rsidR="0070468F" w:rsidRDefault="0070468F" w:rsidP="00C9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96CDF" w14:textId="77777777" w:rsidR="0070468F" w:rsidRDefault="0070468F" w:rsidP="00C91D95">
      <w:r>
        <w:separator/>
      </w:r>
    </w:p>
  </w:footnote>
  <w:footnote w:type="continuationSeparator" w:id="0">
    <w:p w14:paraId="63756588" w14:textId="77777777" w:rsidR="0070468F" w:rsidRDefault="0070468F" w:rsidP="00C91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23B49" w14:textId="4513BF11" w:rsidR="00C91D95" w:rsidRDefault="00C91D95">
    <w:pPr>
      <w:pStyle w:val="Header"/>
    </w:pPr>
  </w:p>
  <w:p w14:paraId="3BDC2F83" w14:textId="77777777" w:rsidR="00C91D95" w:rsidRDefault="00C91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19E27" w14:textId="2195C293" w:rsidR="00452175" w:rsidRDefault="005619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563B40" wp14:editId="4C2BC26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62675" cy="1134051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281" b="27619"/>
                  <a:stretch/>
                </pic:blipFill>
                <pic:spPr bwMode="auto">
                  <a:xfrm>
                    <a:off x="0" y="0"/>
                    <a:ext cx="6162675" cy="11340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DF"/>
    <w:rsid w:val="000116B2"/>
    <w:rsid w:val="0003210D"/>
    <w:rsid w:val="00050C62"/>
    <w:rsid w:val="0006544A"/>
    <w:rsid w:val="000911A5"/>
    <w:rsid w:val="00097E31"/>
    <w:rsid w:val="000A7737"/>
    <w:rsid w:val="000B1DC8"/>
    <w:rsid w:val="000C57F6"/>
    <w:rsid w:val="000E56B2"/>
    <w:rsid w:val="00102DEC"/>
    <w:rsid w:val="00106894"/>
    <w:rsid w:val="00113C09"/>
    <w:rsid w:val="00114067"/>
    <w:rsid w:val="00115400"/>
    <w:rsid w:val="001154B4"/>
    <w:rsid w:val="001233DD"/>
    <w:rsid w:val="00127EF0"/>
    <w:rsid w:val="00146547"/>
    <w:rsid w:val="001469C1"/>
    <w:rsid w:val="00150173"/>
    <w:rsid w:val="00176CB2"/>
    <w:rsid w:val="00187A18"/>
    <w:rsid w:val="001B02CF"/>
    <w:rsid w:val="001F2CD5"/>
    <w:rsid w:val="00214F72"/>
    <w:rsid w:val="00223AE8"/>
    <w:rsid w:val="00233829"/>
    <w:rsid w:val="00236170"/>
    <w:rsid w:val="00252185"/>
    <w:rsid w:val="002630C2"/>
    <w:rsid w:val="00266341"/>
    <w:rsid w:val="00280842"/>
    <w:rsid w:val="00295400"/>
    <w:rsid w:val="002A5576"/>
    <w:rsid w:val="002D2676"/>
    <w:rsid w:val="002D6070"/>
    <w:rsid w:val="002D7E2A"/>
    <w:rsid w:val="002E5CB0"/>
    <w:rsid w:val="002F2130"/>
    <w:rsid w:val="003043C2"/>
    <w:rsid w:val="00316A4D"/>
    <w:rsid w:val="00331082"/>
    <w:rsid w:val="003318B6"/>
    <w:rsid w:val="003504A8"/>
    <w:rsid w:val="00350D4A"/>
    <w:rsid w:val="003743D0"/>
    <w:rsid w:val="0039276E"/>
    <w:rsid w:val="00393D51"/>
    <w:rsid w:val="003955DF"/>
    <w:rsid w:val="00397186"/>
    <w:rsid w:val="003A47CC"/>
    <w:rsid w:val="003A6A60"/>
    <w:rsid w:val="003B7161"/>
    <w:rsid w:val="003D65C3"/>
    <w:rsid w:val="003E401C"/>
    <w:rsid w:val="003E4825"/>
    <w:rsid w:val="00402CE7"/>
    <w:rsid w:val="004033EB"/>
    <w:rsid w:val="0041189B"/>
    <w:rsid w:val="00421022"/>
    <w:rsid w:val="00427DB6"/>
    <w:rsid w:val="00452175"/>
    <w:rsid w:val="0045280F"/>
    <w:rsid w:val="0046794D"/>
    <w:rsid w:val="0047028B"/>
    <w:rsid w:val="004860EA"/>
    <w:rsid w:val="00490197"/>
    <w:rsid w:val="00493126"/>
    <w:rsid w:val="00496459"/>
    <w:rsid w:val="004A249F"/>
    <w:rsid w:val="004B310C"/>
    <w:rsid w:val="004B36CF"/>
    <w:rsid w:val="004B72D0"/>
    <w:rsid w:val="004D7006"/>
    <w:rsid w:val="004E068E"/>
    <w:rsid w:val="004E2080"/>
    <w:rsid w:val="00536B73"/>
    <w:rsid w:val="0055797F"/>
    <w:rsid w:val="005619F2"/>
    <w:rsid w:val="00587C59"/>
    <w:rsid w:val="005A3A00"/>
    <w:rsid w:val="005A5D37"/>
    <w:rsid w:val="005C5FE2"/>
    <w:rsid w:val="005D18D7"/>
    <w:rsid w:val="005D5ECF"/>
    <w:rsid w:val="005E166A"/>
    <w:rsid w:val="005F3E9A"/>
    <w:rsid w:val="00600917"/>
    <w:rsid w:val="006011E0"/>
    <w:rsid w:val="00601A5C"/>
    <w:rsid w:val="00630DFA"/>
    <w:rsid w:val="00631DB8"/>
    <w:rsid w:val="00633A0F"/>
    <w:rsid w:val="00640240"/>
    <w:rsid w:val="0066318D"/>
    <w:rsid w:val="00670E58"/>
    <w:rsid w:val="00681852"/>
    <w:rsid w:val="006A5563"/>
    <w:rsid w:val="006B643E"/>
    <w:rsid w:val="006B65EE"/>
    <w:rsid w:val="006B6C13"/>
    <w:rsid w:val="006D17C3"/>
    <w:rsid w:val="006F5FB6"/>
    <w:rsid w:val="00700F40"/>
    <w:rsid w:val="0070468F"/>
    <w:rsid w:val="00710465"/>
    <w:rsid w:val="007318BD"/>
    <w:rsid w:val="0073787B"/>
    <w:rsid w:val="00763DA7"/>
    <w:rsid w:val="00794BE6"/>
    <w:rsid w:val="00796289"/>
    <w:rsid w:val="007A4312"/>
    <w:rsid w:val="007A734F"/>
    <w:rsid w:val="007C6FA3"/>
    <w:rsid w:val="007D2B04"/>
    <w:rsid w:val="007F5388"/>
    <w:rsid w:val="00801E90"/>
    <w:rsid w:val="00842116"/>
    <w:rsid w:val="00847F1B"/>
    <w:rsid w:val="00866715"/>
    <w:rsid w:val="00871C80"/>
    <w:rsid w:val="008737F5"/>
    <w:rsid w:val="0087793C"/>
    <w:rsid w:val="00884E99"/>
    <w:rsid w:val="008933C1"/>
    <w:rsid w:val="008945FF"/>
    <w:rsid w:val="008A00C9"/>
    <w:rsid w:val="008B110E"/>
    <w:rsid w:val="008B6644"/>
    <w:rsid w:val="008C1AAF"/>
    <w:rsid w:val="008C48C4"/>
    <w:rsid w:val="008F2894"/>
    <w:rsid w:val="009214C2"/>
    <w:rsid w:val="0092776B"/>
    <w:rsid w:val="00952FD0"/>
    <w:rsid w:val="00984393"/>
    <w:rsid w:val="0098735F"/>
    <w:rsid w:val="009A3167"/>
    <w:rsid w:val="009A31EB"/>
    <w:rsid w:val="009D1B73"/>
    <w:rsid w:val="009E0A9A"/>
    <w:rsid w:val="00A152E0"/>
    <w:rsid w:val="00A25EEC"/>
    <w:rsid w:val="00A26D82"/>
    <w:rsid w:val="00A3071D"/>
    <w:rsid w:val="00A31B46"/>
    <w:rsid w:val="00A32AC5"/>
    <w:rsid w:val="00A32C7F"/>
    <w:rsid w:val="00A713C9"/>
    <w:rsid w:val="00A87070"/>
    <w:rsid w:val="00A8757A"/>
    <w:rsid w:val="00A91CAC"/>
    <w:rsid w:val="00A931B9"/>
    <w:rsid w:val="00A96FDF"/>
    <w:rsid w:val="00AA0EF2"/>
    <w:rsid w:val="00AA2387"/>
    <w:rsid w:val="00AA7BD8"/>
    <w:rsid w:val="00AB30F0"/>
    <w:rsid w:val="00AC59B0"/>
    <w:rsid w:val="00AD1299"/>
    <w:rsid w:val="00AE2D91"/>
    <w:rsid w:val="00AF0B30"/>
    <w:rsid w:val="00B33965"/>
    <w:rsid w:val="00B33EDA"/>
    <w:rsid w:val="00B3650F"/>
    <w:rsid w:val="00B408E7"/>
    <w:rsid w:val="00B4782C"/>
    <w:rsid w:val="00B62B89"/>
    <w:rsid w:val="00B7595D"/>
    <w:rsid w:val="00B91562"/>
    <w:rsid w:val="00B933B4"/>
    <w:rsid w:val="00BA1EC5"/>
    <w:rsid w:val="00BA4739"/>
    <w:rsid w:val="00BB2914"/>
    <w:rsid w:val="00BB5693"/>
    <w:rsid w:val="00BC0F05"/>
    <w:rsid w:val="00BC545F"/>
    <w:rsid w:val="00BE68CD"/>
    <w:rsid w:val="00C25E7A"/>
    <w:rsid w:val="00C473DA"/>
    <w:rsid w:val="00C634AE"/>
    <w:rsid w:val="00C72251"/>
    <w:rsid w:val="00C8375A"/>
    <w:rsid w:val="00C91D95"/>
    <w:rsid w:val="00C94166"/>
    <w:rsid w:val="00CA53A4"/>
    <w:rsid w:val="00CB37B1"/>
    <w:rsid w:val="00CB4CF4"/>
    <w:rsid w:val="00CB627B"/>
    <w:rsid w:val="00CB7CD0"/>
    <w:rsid w:val="00CC0912"/>
    <w:rsid w:val="00CC6FBD"/>
    <w:rsid w:val="00CD52CB"/>
    <w:rsid w:val="00CE0FB3"/>
    <w:rsid w:val="00CF35FF"/>
    <w:rsid w:val="00D162B0"/>
    <w:rsid w:val="00D31F36"/>
    <w:rsid w:val="00D36194"/>
    <w:rsid w:val="00D47186"/>
    <w:rsid w:val="00D57C7A"/>
    <w:rsid w:val="00D65479"/>
    <w:rsid w:val="00D7145F"/>
    <w:rsid w:val="00D71EFC"/>
    <w:rsid w:val="00D77755"/>
    <w:rsid w:val="00D83DD3"/>
    <w:rsid w:val="00DB0FB2"/>
    <w:rsid w:val="00DB6C22"/>
    <w:rsid w:val="00DE0217"/>
    <w:rsid w:val="00DF23DF"/>
    <w:rsid w:val="00E03DE0"/>
    <w:rsid w:val="00E121AC"/>
    <w:rsid w:val="00E171CF"/>
    <w:rsid w:val="00E30576"/>
    <w:rsid w:val="00E45E5D"/>
    <w:rsid w:val="00E47054"/>
    <w:rsid w:val="00E61071"/>
    <w:rsid w:val="00E645DB"/>
    <w:rsid w:val="00EA1EAE"/>
    <w:rsid w:val="00EA3CAB"/>
    <w:rsid w:val="00ED760B"/>
    <w:rsid w:val="00ED7B3E"/>
    <w:rsid w:val="00EE646A"/>
    <w:rsid w:val="00F42871"/>
    <w:rsid w:val="00F51CF1"/>
    <w:rsid w:val="00F60CDC"/>
    <w:rsid w:val="00F66DE7"/>
    <w:rsid w:val="00F74B86"/>
    <w:rsid w:val="00FA4ECA"/>
    <w:rsid w:val="00FC0671"/>
    <w:rsid w:val="00FC1088"/>
    <w:rsid w:val="00FC403F"/>
    <w:rsid w:val="00FE408A"/>
    <w:rsid w:val="00FE40E6"/>
    <w:rsid w:val="00FE5870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513BE"/>
  <w15:chartTrackingRefBased/>
  <w15:docId w15:val="{45047C6F-CC7D-4196-83D7-1C80AAB5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DF"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1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9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91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D95"/>
    <w:rPr>
      <w:kern w:val="0"/>
    </w:rPr>
  </w:style>
  <w:style w:type="paragraph" w:styleId="Revision">
    <w:name w:val="Revision"/>
    <w:hidden/>
    <w:uiPriority w:val="99"/>
    <w:semiHidden/>
    <w:rsid w:val="0066318D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63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18D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18D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cushman-and-wakefield-broll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WBrol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wbroll.com/" TargetMode="External"/><Relationship Id="rId11" Type="http://schemas.openxmlformats.org/officeDocument/2006/relationships/hyperlink" Target="mailto:bronwen@catchwords.co.z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youtube.com/@cwbrol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5915</Characters>
  <Application>Microsoft Office Word</Application>
  <DocSecurity>0</DocSecurity>
  <Lines>657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Microsoft account</cp:lastModifiedBy>
  <cp:revision>2</cp:revision>
  <cp:lastPrinted>2023-02-24T09:30:00Z</cp:lastPrinted>
  <dcterms:created xsi:type="dcterms:W3CDTF">2023-02-27T09:44:00Z</dcterms:created>
  <dcterms:modified xsi:type="dcterms:W3CDTF">2023-02-27T09:44:00Z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2b99ea60-b728-437d-b710-1d62d758643f</vt:lpwstr>
  </property>
</Properties>
</file>