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B15CEE" w14:textId="34913325" w:rsidR="008E6682" w:rsidRPr="003F42F3" w:rsidRDefault="003F42F3" w:rsidP="008E6682">
      <w:pPr>
        <w:rPr>
          <w:rFonts w:ascii="Trebuchet MS" w:hAnsi="Trebuchet MS"/>
          <w:b/>
          <w:bCs/>
          <w:color w:val="000000" w:themeColor="text1"/>
          <w:sz w:val="20"/>
          <w:szCs w:val="20"/>
          <w:lang w:val="en-GB"/>
        </w:rPr>
      </w:pPr>
      <w:r w:rsidRPr="003F42F3">
        <w:rPr>
          <w:rFonts w:ascii="Trebuchet MS" w:hAnsi="Trebuchet MS"/>
          <w:b/>
          <w:bCs/>
          <w:color w:val="000000" w:themeColor="text1"/>
          <w:sz w:val="20"/>
          <w:szCs w:val="20"/>
          <w:lang w:val="en-GB"/>
        </w:rPr>
        <w:t>PRESS RELEASE FROM GROWTHPOINT PROPERTIES</w:t>
      </w:r>
    </w:p>
    <w:p w14:paraId="5E46FE03" w14:textId="7991D92D" w:rsidR="008E6682" w:rsidRPr="003F42F3" w:rsidRDefault="00E37195" w:rsidP="008E6682">
      <w:pPr>
        <w:rPr>
          <w:rFonts w:ascii="Trebuchet MS" w:hAnsi="Trebuchet MS"/>
          <w:color w:val="000000" w:themeColor="text1"/>
          <w:sz w:val="20"/>
          <w:szCs w:val="20"/>
          <w:lang w:val="en-GB"/>
        </w:rPr>
      </w:pPr>
      <w:r>
        <w:rPr>
          <w:rFonts w:ascii="Trebuchet MS" w:hAnsi="Trebuchet MS"/>
          <w:color w:val="000000" w:themeColor="text1"/>
          <w:sz w:val="20"/>
          <w:szCs w:val="20"/>
          <w:lang w:val="en-GB"/>
        </w:rPr>
        <w:t>6</w:t>
      </w:r>
      <w:r w:rsidR="008D1456" w:rsidRPr="003F42F3">
        <w:rPr>
          <w:rFonts w:ascii="Trebuchet MS" w:hAnsi="Trebuchet MS"/>
          <w:color w:val="000000" w:themeColor="text1"/>
          <w:sz w:val="20"/>
          <w:szCs w:val="20"/>
          <w:lang w:val="en-GB"/>
        </w:rPr>
        <w:t xml:space="preserve"> </w:t>
      </w:r>
      <w:r w:rsidR="003F42F3" w:rsidRPr="003F42F3">
        <w:rPr>
          <w:rFonts w:ascii="Trebuchet MS" w:hAnsi="Trebuchet MS"/>
          <w:color w:val="000000" w:themeColor="text1"/>
          <w:sz w:val="20"/>
          <w:szCs w:val="20"/>
          <w:lang w:val="en-GB"/>
        </w:rPr>
        <w:t>November</w:t>
      </w:r>
      <w:r w:rsidR="008E6682" w:rsidRPr="003F42F3">
        <w:rPr>
          <w:rFonts w:ascii="Trebuchet MS" w:hAnsi="Trebuchet MS"/>
          <w:color w:val="000000" w:themeColor="text1"/>
          <w:sz w:val="20"/>
          <w:szCs w:val="20"/>
          <w:lang w:val="en-GB"/>
        </w:rPr>
        <w:t xml:space="preserve"> 2024 </w:t>
      </w:r>
    </w:p>
    <w:p w14:paraId="2C0804BA" w14:textId="77777777" w:rsidR="008E6682" w:rsidRPr="003F42F3" w:rsidRDefault="008E6682" w:rsidP="003F5952">
      <w:pPr>
        <w:spacing w:line="276" w:lineRule="auto"/>
        <w:jc w:val="center"/>
        <w:rPr>
          <w:rFonts w:ascii="Trebuchet MS" w:hAnsi="Trebuchet MS"/>
          <w:b/>
          <w:bCs/>
          <w:color w:val="000000" w:themeColor="text1"/>
          <w:sz w:val="20"/>
          <w:szCs w:val="20"/>
        </w:rPr>
      </w:pPr>
    </w:p>
    <w:p w14:paraId="7B319672" w14:textId="5AC0A85E" w:rsidR="00A42FE8" w:rsidRPr="003F42F3" w:rsidRDefault="00A42FE8" w:rsidP="003F5952">
      <w:pPr>
        <w:spacing w:line="276" w:lineRule="auto"/>
        <w:jc w:val="center"/>
        <w:rPr>
          <w:rFonts w:ascii="Trebuchet MS" w:hAnsi="Trebuchet MS"/>
          <w:b/>
          <w:bCs/>
          <w:color w:val="000000" w:themeColor="text1"/>
          <w:sz w:val="28"/>
          <w:szCs w:val="28"/>
        </w:rPr>
      </w:pPr>
      <w:r w:rsidRPr="003F42F3">
        <w:rPr>
          <w:rFonts w:ascii="Trebuchet MS" w:hAnsi="Trebuchet MS"/>
          <w:b/>
          <w:bCs/>
          <w:color w:val="000000" w:themeColor="text1"/>
          <w:sz w:val="28"/>
          <w:szCs w:val="28"/>
        </w:rPr>
        <w:t>Growthpoint unveils second development phase</w:t>
      </w:r>
      <w:r w:rsidR="004A7DCB" w:rsidRPr="003F42F3">
        <w:rPr>
          <w:rFonts w:ascii="Trebuchet MS" w:hAnsi="Trebuchet MS"/>
          <w:b/>
          <w:bCs/>
          <w:color w:val="000000" w:themeColor="text1"/>
          <w:sz w:val="28"/>
          <w:szCs w:val="28"/>
        </w:rPr>
        <w:t xml:space="preserve"> </w:t>
      </w:r>
      <w:r w:rsidRPr="003F42F3">
        <w:rPr>
          <w:rFonts w:ascii="Trebuchet MS" w:hAnsi="Trebuchet MS"/>
          <w:b/>
          <w:bCs/>
          <w:color w:val="000000" w:themeColor="text1"/>
          <w:sz w:val="28"/>
          <w:szCs w:val="28"/>
        </w:rPr>
        <w:t>for Cape Town’s Arterial Industrial Estate</w:t>
      </w:r>
    </w:p>
    <w:p w14:paraId="1A211139" w14:textId="77777777" w:rsidR="00A669D6" w:rsidRPr="003F42F3" w:rsidRDefault="00A669D6" w:rsidP="003F5952">
      <w:pPr>
        <w:spacing w:line="276" w:lineRule="auto"/>
        <w:jc w:val="center"/>
        <w:rPr>
          <w:rFonts w:ascii="Trebuchet MS" w:hAnsi="Trebuchet MS"/>
          <w:b/>
          <w:bCs/>
          <w:color w:val="000000" w:themeColor="text1"/>
          <w:sz w:val="20"/>
          <w:szCs w:val="20"/>
        </w:rPr>
      </w:pPr>
    </w:p>
    <w:p w14:paraId="3CDFB6C7" w14:textId="634EE6EF" w:rsidR="00A669D6" w:rsidRPr="003F42F3" w:rsidRDefault="00A669D6" w:rsidP="003F5952">
      <w:pPr>
        <w:spacing w:line="276" w:lineRule="auto"/>
        <w:jc w:val="center"/>
        <w:rPr>
          <w:rFonts w:ascii="Trebuchet MS" w:hAnsi="Trebuchet MS"/>
          <w:b/>
          <w:bCs/>
          <w:i/>
          <w:iCs/>
          <w:color w:val="000000" w:themeColor="text1"/>
        </w:rPr>
      </w:pPr>
      <w:r w:rsidRPr="003F42F3">
        <w:rPr>
          <w:rFonts w:ascii="Trebuchet MS" w:hAnsi="Trebuchet MS"/>
          <w:b/>
          <w:bCs/>
          <w:i/>
          <w:iCs/>
          <w:color w:val="000000" w:themeColor="text1"/>
        </w:rPr>
        <w:t xml:space="preserve">85% of </w:t>
      </w:r>
      <w:r w:rsidR="004A7DCB" w:rsidRPr="003F42F3">
        <w:rPr>
          <w:rFonts w:ascii="Trebuchet MS" w:hAnsi="Trebuchet MS"/>
          <w:b/>
          <w:bCs/>
          <w:i/>
          <w:iCs/>
          <w:color w:val="000000" w:themeColor="text1"/>
        </w:rPr>
        <w:t xml:space="preserve">the </w:t>
      </w:r>
      <w:r w:rsidRPr="003F42F3">
        <w:rPr>
          <w:rFonts w:ascii="Trebuchet MS" w:hAnsi="Trebuchet MS"/>
          <w:b/>
          <w:bCs/>
          <w:i/>
          <w:iCs/>
          <w:color w:val="000000" w:themeColor="text1"/>
        </w:rPr>
        <w:t xml:space="preserve">first phase </w:t>
      </w:r>
      <w:r w:rsidR="004A7DCB" w:rsidRPr="003F42F3">
        <w:rPr>
          <w:rFonts w:ascii="Trebuchet MS" w:hAnsi="Trebuchet MS"/>
          <w:b/>
          <w:bCs/>
          <w:i/>
          <w:iCs/>
          <w:color w:val="000000" w:themeColor="text1"/>
        </w:rPr>
        <w:t xml:space="preserve">is </w:t>
      </w:r>
      <w:r w:rsidRPr="003F42F3">
        <w:rPr>
          <w:rFonts w:ascii="Trebuchet MS" w:hAnsi="Trebuchet MS"/>
          <w:b/>
          <w:bCs/>
          <w:i/>
          <w:iCs/>
          <w:color w:val="000000" w:themeColor="text1"/>
        </w:rPr>
        <w:t xml:space="preserve">already let with keen demand for this prime location </w:t>
      </w:r>
    </w:p>
    <w:p w14:paraId="386588C1" w14:textId="77777777" w:rsidR="00A42FE8" w:rsidRPr="003F42F3" w:rsidRDefault="00A42FE8" w:rsidP="003F5952">
      <w:pPr>
        <w:spacing w:line="276" w:lineRule="auto"/>
        <w:jc w:val="both"/>
        <w:rPr>
          <w:rFonts w:ascii="Trebuchet MS" w:hAnsi="Trebuchet MS"/>
          <w:color w:val="000000" w:themeColor="text1"/>
          <w:sz w:val="20"/>
          <w:szCs w:val="20"/>
        </w:rPr>
      </w:pPr>
    </w:p>
    <w:p w14:paraId="5E911FC8" w14:textId="35675B85" w:rsidR="00A42FE8" w:rsidRPr="003F42F3" w:rsidRDefault="00A42FE8" w:rsidP="003F5952">
      <w:pPr>
        <w:spacing w:line="276" w:lineRule="auto"/>
        <w:jc w:val="both"/>
        <w:rPr>
          <w:rFonts w:ascii="Trebuchet MS" w:hAnsi="Trebuchet MS"/>
          <w:b/>
          <w:bCs/>
          <w:color w:val="000000" w:themeColor="text1"/>
          <w:sz w:val="20"/>
          <w:szCs w:val="20"/>
        </w:rPr>
      </w:pPr>
      <w:r w:rsidRPr="003F42F3">
        <w:rPr>
          <w:rFonts w:ascii="Trebuchet MS" w:hAnsi="Trebuchet MS"/>
          <w:b/>
          <w:bCs/>
          <w:color w:val="000000" w:themeColor="text1"/>
          <w:sz w:val="20"/>
          <w:szCs w:val="20"/>
        </w:rPr>
        <w:t xml:space="preserve">Construction of the new Arterial Industrial Estate in Cape Town is steaming ahead, with Growthpoint Properties </w:t>
      </w:r>
      <w:r w:rsidR="00BD2187" w:rsidRPr="003F42F3">
        <w:rPr>
          <w:rFonts w:ascii="Trebuchet MS" w:hAnsi="Trebuchet MS"/>
          <w:b/>
          <w:bCs/>
          <w:color w:val="000000" w:themeColor="text1"/>
          <w:sz w:val="20"/>
          <w:szCs w:val="20"/>
        </w:rPr>
        <w:t xml:space="preserve">(JSE: GRT) </w:t>
      </w:r>
      <w:r w:rsidR="00BC2221" w:rsidRPr="003F42F3">
        <w:rPr>
          <w:rFonts w:ascii="Trebuchet MS" w:hAnsi="Trebuchet MS"/>
          <w:b/>
          <w:bCs/>
          <w:color w:val="000000" w:themeColor="text1"/>
          <w:sz w:val="20"/>
          <w:szCs w:val="20"/>
        </w:rPr>
        <w:t xml:space="preserve">having moved </w:t>
      </w:r>
      <w:r w:rsidRPr="003F42F3">
        <w:rPr>
          <w:rFonts w:ascii="Trebuchet MS" w:hAnsi="Trebuchet MS"/>
          <w:b/>
          <w:bCs/>
          <w:color w:val="000000" w:themeColor="text1"/>
          <w:sz w:val="20"/>
          <w:szCs w:val="20"/>
        </w:rPr>
        <w:t xml:space="preserve">into phase two of the world-class development. </w:t>
      </w:r>
    </w:p>
    <w:p w14:paraId="007D204A" w14:textId="77777777" w:rsidR="00A42FE8" w:rsidRPr="003F42F3" w:rsidRDefault="00A42FE8" w:rsidP="003F5952">
      <w:pPr>
        <w:spacing w:line="276" w:lineRule="auto"/>
        <w:jc w:val="both"/>
        <w:rPr>
          <w:rFonts w:ascii="Trebuchet MS" w:hAnsi="Trebuchet MS"/>
          <w:color w:val="000000" w:themeColor="text1"/>
          <w:sz w:val="20"/>
          <w:szCs w:val="20"/>
        </w:rPr>
      </w:pPr>
    </w:p>
    <w:p w14:paraId="5B4C682F" w14:textId="77777777"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Arterial Industrial Estate is a development by Growthpoint on a 71,656sqm site in the heart of Blackheath, a growing and modernising industrial node in Cape Town.</w:t>
      </w:r>
    </w:p>
    <w:p w14:paraId="1D45C0D9" w14:textId="77777777" w:rsidR="00A42FE8" w:rsidRPr="003F42F3" w:rsidRDefault="00A42FE8" w:rsidP="003F5952">
      <w:pPr>
        <w:spacing w:line="276" w:lineRule="auto"/>
        <w:jc w:val="both"/>
        <w:rPr>
          <w:rFonts w:ascii="Trebuchet MS" w:hAnsi="Trebuchet MS"/>
          <w:color w:val="000000" w:themeColor="text1"/>
          <w:sz w:val="20"/>
          <w:szCs w:val="20"/>
        </w:rPr>
      </w:pPr>
    </w:p>
    <w:p w14:paraId="180407BF" w14:textId="1D48AD05"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After phenomenal success with phase one, during which national and international tenants snapped up 8</w:t>
      </w:r>
      <w:r w:rsidR="00A669D6" w:rsidRPr="003F42F3">
        <w:rPr>
          <w:rFonts w:ascii="Trebuchet MS" w:hAnsi="Trebuchet MS"/>
          <w:color w:val="000000" w:themeColor="text1"/>
          <w:sz w:val="20"/>
          <w:szCs w:val="20"/>
        </w:rPr>
        <w:t>5</w:t>
      </w:r>
      <w:r w:rsidRPr="003F42F3">
        <w:rPr>
          <w:rFonts w:ascii="Trebuchet MS" w:hAnsi="Trebuchet MS"/>
          <w:color w:val="000000" w:themeColor="text1"/>
          <w:sz w:val="20"/>
          <w:szCs w:val="20"/>
        </w:rPr>
        <w:t xml:space="preserve">% of available space, Growthpoint </w:t>
      </w:r>
      <w:r w:rsidR="001C53FA" w:rsidRPr="003F42F3">
        <w:rPr>
          <w:rFonts w:ascii="Trebuchet MS" w:hAnsi="Trebuchet MS"/>
          <w:color w:val="000000" w:themeColor="text1"/>
          <w:sz w:val="20"/>
          <w:szCs w:val="20"/>
        </w:rPr>
        <w:t xml:space="preserve">has launched </w:t>
      </w:r>
      <w:r w:rsidRPr="003F42F3">
        <w:rPr>
          <w:rFonts w:ascii="Trebuchet MS" w:hAnsi="Trebuchet MS"/>
          <w:color w:val="000000" w:themeColor="text1"/>
          <w:sz w:val="20"/>
          <w:szCs w:val="20"/>
        </w:rPr>
        <w:t>phase two of the Arterial Industrial Estate development.</w:t>
      </w:r>
    </w:p>
    <w:p w14:paraId="6DA9E5BA" w14:textId="77777777" w:rsidR="00A42FE8" w:rsidRPr="003F42F3" w:rsidRDefault="00A42FE8" w:rsidP="003F5952">
      <w:pPr>
        <w:spacing w:line="276" w:lineRule="auto"/>
        <w:jc w:val="both"/>
        <w:rPr>
          <w:rFonts w:ascii="Trebuchet MS" w:hAnsi="Trebuchet MS"/>
          <w:color w:val="000000" w:themeColor="text1"/>
          <w:sz w:val="20"/>
          <w:szCs w:val="20"/>
        </w:rPr>
      </w:pPr>
    </w:p>
    <w:p w14:paraId="29DF0B61" w14:textId="23DFCAED"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 xml:space="preserve">Growthpoint’s decision is in response to growing demand for space — as seen in four out of five industrial units </w:t>
      </w:r>
      <w:r w:rsidR="00BE1107" w:rsidRPr="003F42F3">
        <w:rPr>
          <w:rFonts w:ascii="Trebuchet MS" w:hAnsi="Trebuchet MS"/>
          <w:color w:val="000000" w:themeColor="text1"/>
          <w:sz w:val="20"/>
          <w:szCs w:val="20"/>
        </w:rPr>
        <w:t>released in the first phase of</w:t>
      </w:r>
      <w:r w:rsidRPr="003F42F3">
        <w:rPr>
          <w:rFonts w:ascii="Trebuchet MS" w:hAnsi="Trebuchet MS"/>
          <w:color w:val="000000" w:themeColor="text1"/>
          <w:sz w:val="20"/>
          <w:szCs w:val="20"/>
        </w:rPr>
        <w:t xml:space="preserve"> the new development, </w:t>
      </w:r>
      <w:r w:rsidR="00BE1107" w:rsidRPr="003F42F3">
        <w:rPr>
          <w:rFonts w:ascii="Trebuchet MS" w:hAnsi="Trebuchet MS"/>
          <w:color w:val="000000" w:themeColor="text1"/>
          <w:sz w:val="20"/>
          <w:szCs w:val="20"/>
        </w:rPr>
        <w:t>which commenced construction in </w:t>
      </w:r>
      <w:r w:rsidR="00BD2187" w:rsidRPr="003F42F3">
        <w:rPr>
          <w:rFonts w:ascii="Trebuchet MS" w:hAnsi="Trebuchet MS"/>
          <w:color w:val="000000" w:themeColor="text1"/>
          <w:sz w:val="20"/>
          <w:szCs w:val="20"/>
        </w:rPr>
        <w:t>July 2023</w:t>
      </w:r>
      <w:r w:rsidR="00227E0B" w:rsidRPr="003F42F3">
        <w:rPr>
          <w:rFonts w:ascii="Trebuchet MS" w:hAnsi="Trebuchet MS"/>
          <w:color w:val="000000" w:themeColor="text1"/>
          <w:sz w:val="20"/>
          <w:szCs w:val="20"/>
        </w:rPr>
        <w:t xml:space="preserve"> and was completed in </w:t>
      </w:r>
      <w:r w:rsidR="00524637" w:rsidRPr="003F42F3">
        <w:rPr>
          <w:rFonts w:ascii="Trebuchet MS" w:hAnsi="Trebuchet MS"/>
          <w:color w:val="000000" w:themeColor="text1"/>
          <w:sz w:val="20"/>
          <w:szCs w:val="20"/>
        </w:rPr>
        <w:t>April 2024</w:t>
      </w:r>
      <w:r w:rsidR="00227E0B" w:rsidRPr="003F42F3">
        <w:rPr>
          <w:rFonts w:ascii="Trebuchet MS" w:hAnsi="Trebuchet MS"/>
          <w:color w:val="000000" w:themeColor="text1"/>
          <w:sz w:val="20"/>
          <w:szCs w:val="20"/>
        </w:rPr>
        <w:t xml:space="preserve">, already being taken up by tenants. Only a single unit of </w:t>
      </w:r>
      <w:r w:rsidR="007659E9" w:rsidRPr="003F42F3">
        <w:rPr>
          <w:rFonts w:ascii="Trebuchet MS" w:hAnsi="Trebuchet MS"/>
          <w:color w:val="000000" w:themeColor="text1"/>
          <w:sz w:val="20"/>
          <w:szCs w:val="20"/>
        </w:rPr>
        <w:t>3,503</w:t>
      </w:r>
      <w:r w:rsidR="00227E0B" w:rsidRPr="003F42F3">
        <w:rPr>
          <w:rFonts w:ascii="Trebuchet MS" w:hAnsi="Trebuchet MS"/>
          <w:color w:val="000000" w:themeColor="text1"/>
          <w:sz w:val="20"/>
          <w:szCs w:val="20"/>
        </w:rPr>
        <w:t xml:space="preserve">sqm, perfect for </w:t>
      </w:r>
      <w:r w:rsidR="007659E9" w:rsidRPr="003F42F3">
        <w:rPr>
          <w:rFonts w:ascii="Trebuchet MS" w:hAnsi="Trebuchet MS"/>
          <w:color w:val="000000" w:themeColor="text1"/>
          <w:sz w:val="20"/>
          <w:szCs w:val="20"/>
        </w:rPr>
        <w:t xml:space="preserve">light industrial </w:t>
      </w:r>
      <w:r w:rsidR="00227E0B" w:rsidRPr="003F42F3">
        <w:rPr>
          <w:rFonts w:ascii="Trebuchet MS" w:hAnsi="Trebuchet MS"/>
          <w:color w:val="000000" w:themeColor="text1"/>
          <w:sz w:val="20"/>
          <w:szCs w:val="20"/>
        </w:rPr>
        <w:t>businesses, remains in the phase.</w:t>
      </w:r>
    </w:p>
    <w:p w14:paraId="08A51AC3" w14:textId="77777777" w:rsidR="00A42FE8" w:rsidRPr="003F42F3" w:rsidRDefault="00A42FE8" w:rsidP="003F5952">
      <w:pPr>
        <w:spacing w:line="276" w:lineRule="auto"/>
        <w:jc w:val="both"/>
        <w:rPr>
          <w:rFonts w:ascii="Trebuchet MS" w:hAnsi="Trebuchet MS"/>
          <w:color w:val="000000" w:themeColor="text1"/>
          <w:sz w:val="20"/>
          <w:szCs w:val="20"/>
        </w:rPr>
      </w:pPr>
    </w:p>
    <w:p w14:paraId="47A1EA6A" w14:textId="751FF994"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The first phase of Arterial Industrial Estate span</w:t>
      </w:r>
      <w:r w:rsidR="00227E0B" w:rsidRPr="003F42F3">
        <w:rPr>
          <w:rFonts w:ascii="Trebuchet MS" w:hAnsi="Trebuchet MS"/>
          <w:color w:val="000000" w:themeColor="text1"/>
          <w:sz w:val="20"/>
          <w:szCs w:val="20"/>
        </w:rPr>
        <w:t>s</w:t>
      </w:r>
      <w:r w:rsidRPr="003F42F3">
        <w:rPr>
          <w:rFonts w:ascii="Trebuchet MS" w:hAnsi="Trebuchet MS"/>
          <w:color w:val="000000" w:themeColor="text1"/>
          <w:sz w:val="20"/>
          <w:szCs w:val="20"/>
        </w:rPr>
        <w:t xml:space="preserve"> 19,741sqm, </w:t>
      </w:r>
      <w:r w:rsidR="00BD2187" w:rsidRPr="003F42F3">
        <w:rPr>
          <w:rFonts w:ascii="Trebuchet MS" w:hAnsi="Trebuchet MS"/>
          <w:color w:val="000000" w:themeColor="text1"/>
          <w:sz w:val="20"/>
          <w:szCs w:val="20"/>
        </w:rPr>
        <w:t xml:space="preserve">originally </w:t>
      </w:r>
      <w:r w:rsidRPr="003F42F3">
        <w:rPr>
          <w:rFonts w:ascii="Trebuchet MS" w:hAnsi="Trebuchet MS"/>
          <w:color w:val="000000" w:themeColor="text1"/>
          <w:sz w:val="20"/>
          <w:szCs w:val="20"/>
        </w:rPr>
        <w:t>featuring six warehouse units</w:t>
      </w:r>
      <w:r w:rsidR="00BE1107" w:rsidRPr="003F42F3">
        <w:rPr>
          <w:rFonts w:ascii="Trebuchet MS" w:hAnsi="Trebuchet MS"/>
          <w:color w:val="000000" w:themeColor="text1"/>
          <w:sz w:val="20"/>
          <w:szCs w:val="20"/>
        </w:rPr>
        <w:t>,</w:t>
      </w:r>
      <w:r w:rsidRPr="003F42F3">
        <w:rPr>
          <w:rFonts w:ascii="Trebuchet MS" w:hAnsi="Trebuchet MS"/>
          <w:color w:val="000000" w:themeColor="text1"/>
          <w:sz w:val="20"/>
          <w:szCs w:val="20"/>
        </w:rPr>
        <w:t xml:space="preserve"> each with a two-storey office block. </w:t>
      </w:r>
      <w:r w:rsidR="00BD2187" w:rsidRPr="003F42F3">
        <w:rPr>
          <w:rFonts w:ascii="Trebuchet MS" w:hAnsi="Trebuchet MS"/>
          <w:color w:val="000000" w:themeColor="text1"/>
          <w:sz w:val="20"/>
          <w:szCs w:val="20"/>
        </w:rPr>
        <w:t xml:space="preserve">Jotun, a leading decorative paints and coatings manufacturer, was </w:t>
      </w:r>
      <w:r w:rsidR="00BE1107" w:rsidRPr="003F42F3">
        <w:rPr>
          <w:rFonts w:ascii="Trebuchet MS" w:hAnsi="Trebuchet MS"/>
          <w:color w:val="000000" w:themeColor="text1"/>
          <w:sz w:val="20"/>
          <w:szCs w:val="20"/>
        </w:rPr>
        <w:t>among the</w:t>
      </w:r>
      <w:r w:rsidR="00BD2187" w:rsidRPr="003F42F3">
        <w:rPr>
          <w:rFonts w:ascii="Trebuchet MS" w:hAnsi="Trebuchet MS"/>
          <w:color w:val="000000" w:themeColor="text1"/>
          <w:sz w:val="20"/>
          <w:szCs w:val="20"/>
        </w:rPr>
        <w:t xml:space="preserve"> </w:t>
      </w:r>
      <w:r w:rsidR="00A669D6" w:rsidRPr="003F42F3">
        <w:rPr>
          <w:rFonts w:ascii="Trebuchet MS" w:hAnsi="Trebuchet MS"/>
          <w:color w:val="000000" w:themeColor="text1"/>
          <w:sz w:val="20"/>
          <w:szCs w:val="20"/>
        </w:rPr>
        <w:t xml:space="preserve">first </w:t>
      </w:r>
      <w:r w:rsidR="00BD2187" w:rsidRPr="003F42F3">
        <w:rPr>
          <w:rFonts w:ascii="Trebuchet MS" w:hAnsi="Trebuchet MS"/>
          <w:color w:val="000000" w:themeColor="text1"/>
          <w:sz w:val="20"/>
          <w:szCs w:val="20"/>
        </w:rPr>
        <w:t>t</w:t>
      </w:r>
      <w:r w:rsidR="00BE1107" w:rsidRPr="003F42F3">
        <w:rPr>
          <w:rFonts w:ascii="Trebuchet MS" w:hAnsi="Trebuchet MS"/>
          <w:color w:val="000000" w:themeColor="text1"/>
          <w:sz w:val="20"/>
          <w:szCs w:val="20"/>
        </w:rPr>
        <w:t>o</w:t>
      </w:r>
      <w:r w:rsidR="00BD2187" w:rsidRPr="003F42F3">
        <w:rPr>
          <w:rFonts w:ascii="Trebuchet MS" w:hAnsi="Trebuchet MS"/>
          <w:color w:val="000000" w:themeColor="text1"/>
          <w:sz w:val="20"/>
          <w:szCs w:val="20"/>
        </w:rPr>
        <w:t xml:space="preserve"> secure space</w:t>
      </w:r>
      <w:r w:rsidR="00BE1107" w:rsidRPr="003F42F3">
        <w:rPr>
          <w:rFonts w:ascii="Trebuchet MS" w:hAnsi="Trebuchet MS"/>
          <w:color w:val="000000" w:themeColor="text1"/>
          <w:sz w:val="20"/>
          <w:szCs w:val="20"/>
        </w:rPr>
        <w:t xml:space="preserve"> at Arterial Industrial Estate, opting to combine two units for</w:t>
      </w:r>
      <w:r w:rsidR="00BD2187" w:rsidRPr="003F42F3">
        <w:rPr>
          <w:rFonts w:ascii="Trebuchet MS" w:hAnsi="Trebuchet MS"/>
          <w:color w:val="000000" w:themeColor="text1"/>
          <w:sz w:val="20"/>
          <w:szCs w:val="20"/>
        </w:rPr>
        <w:t xml:space="preserve"> its new and larger head office premises of 5,713sqm.</w:t>
      </w:r>
      <w:r w:rsidR="00A669D6" w:rsidRPr="003F42F3">
        <w:rPr>
          <w:rFonts w:ascii="Trebuchet MS" w:hAnsi="Trebuchet MS"/>
          <w:color w:val="000000" w:themeColor="text1"/>
          <w:sz w:val="20"/>
          <w:szCs w:val="20"/>
        </w:rPr>
        <w:t xml:space="preserve"> </w:t>
      </w:r>
      <w:r w:rsidR="001571D4" w:rsidRPr="003F42F3">
        <w:rPr>
          <w:rFonts w:ascii="Trebuchet MS" w:hAnsi="Trebuchet MS"/>
          <w:color w:val="000000" w:themeColor="text1"/>
          <w:sz w:val="20"/>
          <w:szCs w:val="20"/>
        </w:rPr>
        <w:t xml:space="preserve">Other tenants </w:t>
      </w:r>
      <w:r w:rsidR="00831028" w:rsidRPr="003F42F3">
        <w:rPr>
          <w:rFonts w:ascii="Trebuchet MS" w:hAnsi="Trebuchet MS"/>
          <w:color w:val="000000" w:themeColor="text1"/>
          <w:sz w:val="20"/>
          <w:szCs w:val="20"/>
        </w:rPr>
        <w:t xml:space="preserve">with facilities at Arterial Industrial Estate </w:t>
      </w:r>
      <w:r w:rsidR="001571D4" w:rsidRPr="003F42F3">
        <w:rPr>
          <w:rFonts w:ascii="Trebuchet MS" w:hAnsi="Trebuchet MS"/>
          <w:color w:val="000000" w:themeColor="text1"/>
          <w:sz w:val="20"/>
          <w:szCs w:val="20"/>
        </w:rPr>
        <w:t>include</w:t>
      </w:r>
      <w:r w:rsidR="00831028" w:rsidRPr="003F42F3">
        <w:rPr>
          <w:rFonts w:ascii="Trebuchet MS" w:hAnsi="Trebuchet MS"/>
          <w:color w:val="000000" w:themeColor="text1"/>
          <w:sz w:val="20"/>
          <w:szCs w:val="20"/>
        </w:rPr>
        <w:t xml:space="preserve"> well-known </w:t>
      </w:r>
      <w:r w:rsidR="001571D4" w:rsidRPr="003F42F3">
        <w:rPr>
          <w:rFonts w:ascii="Trebuchet MS" w:hAnsi="Trebuchet MS"/>
          <w:color w:val="000000" w:themeColor="text1"/>
          <w:sz w:val="20"/>
          <w:szCs w:val="20"/>
        </w:rPr>
        <w:t xml:space="preserve">logistics </w:t>
      </w:r>
      <w:r w:rsidR="00CD3296" w:rsidRPr="003F42F3">
        <w:rPr>
          <w:rFonts w:ascii="Trebuchet MS" w:hAnsi="Trebuchet MS"/>
          <w:color w:val="000000" w:themeColor="text1"/>
          <w:sz w:val="20"/>
          <w:szCs w:val="20"/>
        </w:rPr>
        <w:t>companies</w:t>
      </w:r>
      <w:r w:rsidR="00BE1107" w:rsidRPr="003F42F3">
        <w:rPr>
          <w:rFonts w:ascii="Trebuchet MS" w:hAnsi="Trebuchet MS"/>
          <w:color w:val="000000" w:themeColor="text1"/>
          <w:sz w:val="20"/>
          <w:szCs w:val="20"/>
        </w:rPr>
        <w:t> Nexus Fulfilment and RTT, as well as leading tyre distributor</w:t>
      </w:r>
      <w:r w:rsidR="00CD3296" w:rsidRPr="003F42F3">
        <w:rPr>
          <w:rFonts w:ascii="Trebuchet MS" w:hAnsi="Trebuchet MS"/>
          <w:color w:val="000000" w:themeColor="text1"/>
          <w:sz w:val="20"/>
          <w:szCs w:val="20"/>
        </w:rPr>
        <w:t xml:space="preserve"> ATT Auto Truck &amp; Tyres.</w:t>
      </w:r>
    </w:p>
    <w:p w14:paraId="5B71CEF9" w14:textId="77777777" w:rsidR="00CD3296" w:rsidRPr="003F42F3" w:rsidRDefault="00CD3296" w:rsidP="003F5952">
      <w:pPr>
        <w:spacing w:line="276" w:lineRule="auto"/>
        <w:jc w:val="both"/>
        <w:rPr>
          <w:rFonts w:ascii="Trebuchet MS" w:hAnsi="Trebuchet MS"/>
          <w:color w:val="000000" w:themeColor="text1"/>
          <w:sz w:val="20"/>
          <w:szCs w:val="20"/>
        </w:rPr>
      </w:pPr>
    </w:p>
    <w:p w14:paraId="29AAC35E" w14:textId="20B9F30B"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Growthpoint has</w:t>
      </w:r>
      <w:r w:rsidR="00C36698" w:rsidRPr="003F42F3">
        <w:rPr>
          <w:rFonts w:ascii="Trebuchet MS" w:hAnsi="Trebuchet MS"/>
          <w:color w:val="000000" w:themeColor="text1"/>
          <w:sz w:val="20"/>
          <w:szCs w:val="20"/>
        </w:rPr>
        <w:t xml:space="preserve"> </w:t>
      </w:r>
      <w:r w:rsidRPr="003F42F3">
        <w:rPr>
          <w:rFonts w:ascii="Trebuchet MS" w:hAnsi="Trebuchet MS"/>
          <w:color w:val="000000" w:themeColor="text1"/>
          <w:sz w:val="20"/>
          <w:szCs w:val="20"/>
        </w:rPr>
        <w:t xml:space="preserve">started phase two of construction, which will add </w:t>
      </w:r>
      <w:r w:rsidR="007659E9" w:rsidRPr="003F42F3">
        <w:rPr>
          <w:rFonts w:ascii="Trebuchet MS" w:hAnsi="Trebuchet MS"/>
          <w:color w:val="000000" w:themeColor="text1"/>
          <w:sz w:val="20"/>
          <w:szCs w:val="20"/>
        </w:rPr>
        <w:t>21,840</w:t>
      </w:r>
      <w:r w:rsidRPr="003F42F3">
        <w:rPr>
          <w:rFonts w:ascii="Trebuchet MS" w:hAnsi="Trebuchet MS"/>
          <w:color w:val="000000" w:themeColor="text1"/>
          <w:sz w:val="20"/>
          <w:szCs w:val="20"/>
        </w:rPr>
        <w:t>sqm of lettable space</w:t>
      </w:r>
      <w:r w:rsidR="00BE1107" w:rsidRPr="003F42F3">
        <w:rPr>
          <w:rFonts w:ascii="Trebuchet MS" w:hAnsi="Trebuchet MS"/>
          <w:color w:val="000000" w:themeColor="text1"/>
          <w:sz w:val="20"/>
          <w:szCs w:val="20"/>
        </w:rPr>
        <w:t>, more than doubling the size of</w:t>
      </w:r>
      <w:r w:rsidRPr="003F42F3">
        <w:rPr>
          <w:rFonts w:ascii="Trebuchet MS" w:hAnsi="Trebuchet MS"/>
          <w:color w:val="000000" w:themeColor="text1"/>
          <w:sz w:val="20"/>
          <w:szCs w:val="20"/>
        </w:rPr>
        <w:t xml:space="preserve"> Arterial Industrial Estate. </w:t>
      </w:r>
      <w:r w:rsidR="00C36698" w:rsidRPr="003F42F3">
        <w:rPr>
          <w:rFonts w:ascii="Trebuchet MS" w:hAnsi="Trebuchet MS"/>
          <w:color w:val="000000" w:themeColor="text1"/>
          <w:sz w:val="20"/>
          <w:szCs w:val="20"/>
        </w:rPr>
        <w:t>This second phase</w:t>
      </w:r>
      <w:r w:rsidRPr="003F42F3">
        <w:rPr>
          <w:rFonts w:ascii="Trebuchet MS" w:hAnsi="Trebuchet MS"/>
          <w:color w:val="000000" w:themeColor="text1"/>
          <w:sz w:val="20"/>
          <w:szCs w:val="20"/>
        </w:rPr>
        <w:t xml:space="preserve"> will add </w:t>
      </w:r>
      <w:r w:rsidR="00C36698" w:rsidRPr="003F42F3">
        <w:rPr>
          <w:rFonts w:ascii="Trebuchet MS" w:hAnsi="Trebuchet MS"/>
          <w:color w:val="000000" w:themeColor="text1"/>
          <w:sz w:val="20"/>
          <w:szCs w:val="20"/>
        </w:rPr>
        <w:t xml:space="preserve">a further </w:t>
      </w:r>
      <w:r w:rsidRPr="003F42F3">
        <w:rPr>
          <w:rFonts w:ascii="Trebuchet MS" w:hAnsi="Trebuchet MS"/>
          <w:color w:val="000000" w:themeColor="text1"/>
          <w:sz w:val="20"/>
          <w:szCs w:val="20"/>
        </w:rPr>
        <w:t xml:space="preserve">six warehouse units, ranging from </w:t>
      </w:r>
      <w:r w:rsidR="007659E9" w:rsidRPr="003F42F3">
        <w:rPr>
          <w:rFonts w:ascii="Trebuchet MS" w:hAnsi="Trebuchet MS"/>
          <w:color w:val="000000" w:themeColor="text1"/>
          <w:sz w:val="20"/>
          <w:szCs w:val="20"/>
        </w:rPr>
        <w:t>2,</w:t>
      </w:r>
      <w:r w:rsidR="003F42F3" w:rsidRPr="003F42F3">
        <w:rPr>
          <w:rFonts w:ascii="Trebuchet MS" w:hAnsi="Trebuchet MS"/>
          <w:color w:val="000000" w:themeColor="text1"/>
          <w:sz w:val="20"/>
          <w:szCs w:val="20"/>
        </w:rPr>
        <w:t xml:space="preserve">945sqm </w:t>
      </w:r>
      <w:r w:rsidRPr="003F42F3">
        <w:rPr>
          <w:rFonts w:ascii="Trebuchet MS" w:hAnsi="Trebuchet MS"/>
          <w:color w:val="000000" w:themeColor="text1"/>
          <w:sz w:val="20"/>
          <w:szCs w:val="20"/>
        </w:rPr>
        <w:t xml:space="preserve">to </w:t>
      </w:r>
      <w:r w:rsidR="007659E9" w:rsidRPr="003F42F3">
        <w:rPr>
          <w:rFonts w:ascii="Trebuchet MS" w:hAnsi="Trebuchet MS"/>
          <w:color w:val="000000" w:themeColor="text1"/>
          <w:sz w:val="20"/>
          <w:szCs w:val="20"/>
        </w:rPr>
        <w:t>5,</w:t>
      </w:r>
      <w:r w:rsidR="003F42F3" w:rsidRPr="003F42F3">
        <w:rPr>
          <w:rFonts w:ascii="Trebuchet MS" w:hAnsi="Trebuchet MS"/>
          <w:color w:val="000000" w:themeColor="text1"/>
          <w:sz w:val="20"/>
          <w:szCs w:val="20"/>
        </w:rPr>
        <w:t>713sqm</w:t>
      </w:r>
      <w:r w:rsidRPr="003F42F3">
        <w:rPr>
          <w:rFonts w:ascii="Trebuchet MS" w:hAnsi="Trebuchet MS"/>
          <w:color w:val="000000" w:themeColor="text1"/>
          <w:sz w:val="20"/>
          <w:szCs w:val="20"/>
        </w:rPr>
        <w:t>, enhancing the estate’s capacity to cater to diverse business needs.</w:t>
      </w:r>
      <w:r w:rsidR="00C36698" w:rsidRPr="003F42F3">
        <w:rPr>
          <w:rFonts w:ascii="Trebuchet MS" w:hAnsi="Trebuchet MS"/>
          <w:color w:val="000000" w:themeColor="text1"/>
          <w:sz w:val="20"/>
          <w:szCs w:val="20"/>
        </w:rPr>
        <w:t xml:space="preserve"> Arterial Industrial Estate Phase Two will be ready for occupation from </w:t>
      </w:r>
      <w:r w:rsidR="007659E9" w:rsidRPr="003F42F3">
        <w:rPr>
          <w:rFonts w:ascii="Trebuchet MS" w:hAnsi="Trebuchet MS"/>
          <w:color w:val="000000" w:themeColor="text1"/>
          <w:sz w:val="20"/>
          <w:szCs w:val="20"/>
        </w:rPr>
        <w:t>March</w:t>
      </w:r>
      <w:r w:rsidR="00CD3296" w:rsidRPr="003F42F3">
        <w:rPr>
          <w:rFonts w:ascii="Trebuchet MS" w:hAnsi="Trebuchet MS"/>
          <w:color w:val="000000" w:themeColor="text1"/>
          <w:sz w:val="20"/>
          <w:szCs w:val="20"/>
        </w:rPr>
        <w:t xml:space="preserve"> </w:t>
      </w:r>
      <w:r w:rsidR="00C36698" w:rsidRPr="003F42F3">
        <w:rPr>
          <w:rFonts w:ascii="Trebuchet MS" w:hAnsi="Trebuchet MS"/>
          <w:color w:val="000000" w:themeColor="text1"/>
          <w:sz w:val="20"/>
          <w:szCs w:val="20"/>
        </w:rPr>
        <w:t xml:space="preserve">2025. </w:t>
      </w:r>
    </w:p>
    <w:p w14:paraId="1715C558" w14:textId="77777777"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 xml:space="preserve"> </w:t>
      </w:r>
    </w:p>
    <w:p w14:paraId="6307E214" w14:textId="04AF4185"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 xml:space="preserve">Timothy Irvine, Growthpoint's </w:t>
      </w:r>
      <w:r w:rsidR="00C36698" w:rsidRPr="003F42F3">
        <w:rPr>
          <w:rFonts w:ascii="Trebuchet MS" w:hAnsi="Trebuchet MS"/>
          <w:color w:val="000000" w:themeColor="text1"/>
          <w:sz w:val="20"/>
          <w:szCs w:val="20"/>
        </w:rPr>
        <w:t xml:space="preserve">National Client Experience and </w:t>
      </w:r>
      <w:r w:rsidRPr="003F42F3">
        <w:rPr>
          <w:rFonts w:ascii="Trebuchet MS" w:hAnsi="Trebuchet MS"/>
          <w:color w:val="000000" w:themeColor="text1"/>
          <w:sz w:val="20"/>
          <w:szCs w:val="20"/>
        </w:rPr>
        <w:t>Western Cape</w:t>
      </w:r>
      <w:r w:rsidR="00C36698" w:rsidRPr="003F42F3">
        <w:rPr>
          <w:rFonts w:ascii="Trebuchet MS" w:hAnsi="Trebuchet MS"/>
          <w:color w:val="000000" w:themeColor="text1"/>
          <w:sz w:val="20"/>
          <w:szCs w:val="20"/>
        </w:rPr>
        <w:t xml:space="preserve"> Asset Manager</w:t>
      </w:r>
      <w:r w:rsidRPr="003F42F3">
        <w:rPr>
          <w:rFonts w:ascii="Trebuchet MS" w:hAnsi="Trebuchet MS"/>
          <w:color w:val="000000" w:themeColor="text1"/>
          <w:sz w:val="20"/>
          <w:szCs w:val="20"/>
        </w:rPr>
        <w:t xml:space="preserve">, says </w:t>
      </w:r>
      <w:r w:rsidR="00C36698" w:rsidRPr="003F42F3">
        <w:rPr>
          <w:rFonts w:ascii="Trebuchet MS" w:hAnsi="Trebuchet MS"/>
          <w:color w:val="000000" w:themeColor="text1"/>
          <w:sz w:val="20"/>
          <w:szCs w:val="20"/>
        </w:rPr>
        <w:t>the new phase</w:t>
      </w:r>
      <w:r w:rsidRPr="003F42F3">
        <w:rPr>
          <w:rFonts w:ascii="Trebuchet MS" w:hAnsi="Trebuchet MS"/>
          <w:color w:val="000000" w:themeColor="text1"/>
          <w:sz w:val="20"/>
          <w:szCs w:val="20"/>
        </w:rPr>
        <w:t xml:space="preserve"> of the development is already seeing great interest from potential tenants. </w:t>
      </w:r>
      <w:r w:rsidR="00C36698" w:rsidRPr="003F42F3">
        <w:rPr>
          <w:rFonts w:ascii="Trebuchet MS" w:hAnsi="Trebuchet MS"/>
          <w:i/>
          <w:iCs/>
          <w:color w:val="000000" w:themeColor="text1"/>
          <w:sz w:val="20"/>
          <w:szCs w:val="20"/>
        </w:rPr>
        <w:t>“</w:t>
      </w:r>
      <w:r w:rsidRPr="003F42F3">
        <w:rPr>
          <w:rFonts w:ascii="Trebuchet MS" w:hAnsi="Trebuchet MS"/>
          <w:i/>
          <w:iCs/>
          <w:color w:val="000000" w:themeColor="text1"/>
          <w:sz w:val="20"/>
          <w:szCs w:val="20"/>
        </w:rPr>
        <w:t>The</w:t>
      </w:r>
      <w:r w:rsidR="00C36698" w:rsidRPr="003F42F3">
        <w:rPr>
          <w:rFonts w:ascii="Trebuchet MS" w:hAnsi="Trebuchet MS"/>
          <w:i/>
          <w:iCs/>
          <w:color w:val="000000" w:themeColor="text1"/>
          <w:sz w:val="20"/>
          <w:szCs w:val="20"/>
        </w:rPr>
        <w:t xml:space="preserve"> </w:t>
      </w:r>
      <w:r w:rsidRPr="003F42F3">
        <w:rPr>
          <w:rFonts w:ascii="Trebuchet MS" w:hAnsi="Trebuchet MS"/>
          <w:i/>
          <w:iCs/>
          <w:color w:val="000000" w:themeColor="text1"/>
          <w:sz w:val="20"/>
          <w:szCs w:val="20"/>
        </w:rPr>
        <w:t>demand for space at Arterial Industrial Estate is unsurprising, considering the development’s central and attractive location</w:t>
      </w:r>
      <w:r w:rsidR="00C36698" w:rsidRPr="003F42F3">
        <w:rPr>
          <w:rFonts w:ascii="Trebuchet MS" w:hAnsi="Trebuchet MS"/>
          <w:i/>
          <w:iCs/>
          <w:color w:val="000000" w:themeColor="text1"/>
          <w:sz w:val="20"/>
          <w:szCs w:val="20"/>
        </w:rPr>
        <w:t xml:space="preserve"> and the </w:t>
      </w:r>
      <w:r w:rsidR="00CD3296" w:rsidRPr="003F42F3">
        <w:rPr>
          <w:rFonts w:ascii="Trebuchet MS" w:hAnsi="Trebuchet MS"/>
          <w:i/>
          <w:iCs/>
          <w:color w:val="000000" w:themeColor="text1"/>
          <w:sz w:val="20"/>
          <w:szCs w:val="20"/>
        </w:rPr>
        <w:t>steady</w:t>
      </w:r>
      <w:r w:rsidR="00043345" w:rsidRPr="003F42F3">
        <w:rPr>
          <w:rFonts w:ascii="Trebuchet MS" w:hAnsi="Trebuchet MS"/>
          <w:i/>
          <w:iCs/>
          <w:color w:val="000000" w:themeColor="text1"/>
          <w:sz w:val="20"/>
          <w:szCs w:val="20"/>
        </w:rPr>
        <w:t xml:space="preserve"> </w:t>
      </w:r>
      <w:r w:rsidR="00C36698" w:rsidRPr="003F42F3">
        <w:rPr>
          <w:rFonts w:ascii="Trebuchet MS" w:hAnsi="Trebuchet MS"/>
          <w:i/>
          <w:iCs/>
          <w:color w:val="000000" w:themeColor="text1"/>
          <w:sz w:val="20"/>
          <w:szCs w:val="20"/>
        </w:rPr>
        <w:t>demand for industrial space currently being experienced in Cape Town.”</w:t>
      </w:r>
    </w:p>
    <w:p w14:paraId="40790C22" w14:textId="77777777" w:rsidR="00A42FE8" w:rsidRPr="003F42F3" w:rsidRDefault="00A42FE8" w:rsidP="003F5952">
      <w:pPr>
        <w:spacing w:line="276" w:lineRule="auto"/>
        <w:jc w:val="both"/>
        <w:rPr>
          <w:rFonts w:ascii="Trebuchet MS" w:hAnsi="Trebuchet MS"/>
          <w:color w:val="000000" w:themeColor="text1"/>
          <w:sz w:val="20"/>
          <w:szCs w:val="20"/>
        </w:rPr>
      </w:pPr>
    </w:p>
    <w:p w14:paraId="7ED33948" w14:textId="48559ADC"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Arterial Industrial Estate is close to Cape Town International Airport, public transport nodes, and arterial routes important for South Africa’s economic activity. The estate is close to the R300, N1, and N2, with prominent visibility along the Stellenbosch Arterial Road</w:t>
      </w:r>
      <w:r w:rsidR="00C36698" w:rsidRPr="003F42F3">
        <w:rPr>
          <w:rFonts w:ascii="Trebuchet MS" w:hAnsi="Trebuchet MS"/>
          <w:color w:val="000000" w:themeColor="text1"/>
          <w:sz w:val="20"/>
          <w:szCs w:val="20"/>
        </w:rPr>
        <w:t xml:space="preserve"> highlighting its effortless link to the winelands</w:t>
      </w:r>
      <w:r w:rsidRPr="003F42F3">
        <w:rPr>
          <w:rFonts w:ascii="Trebuchet MS" w:hAnsi="Trebuchet MS"/>
          <w:color w:val="000000" w:themeColor="text1"/>
          <w:sz w:val="20"/>
          <w:szCs w:val="20"/>
        </w:rPr>
        <w:t>.</w:t>
      </w:r>
    </w:p>
    <w:p w14:paraId="0849838F" w14:textId="77777777" w:rsidR="00A42FE8" w:rsidRPr="003F42F3" w:rsidRDefault="00A42FE8" w:rsidP="003F5952">
      <w:pPr>
        <w:spacing w:line="276" w:lineRule="auto"/>
        <w:jc w:val="both"/>
        <w:rPr>
          <w:rFonts w:ascii="Trebuchet MS" w:hAnsi="Trebuchet MS"/>
          <w:color w:val="000000" w:themeColor="text1"/>
          <w:sz w:val="20"/>
          <w:szCs w:val="20"/>
        </w:rPr>
      </w:pPr>
    </w:p>
    <w:p w14:paraId="0748B6EE" w14:textId="7720718A"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lastRenderedPageBreak/>
        <w:t xml:space="preserve">Irvine says Arterial Industrial Estate’s proximity to arterial roads, and the country’s air and </w:t>
      </w:r>
      <w:proofErr w:type="gramStart"/>
      <w:r w:rsidRPr="003F42F3">
        <w:rPr>
          <w:rFonts w:ascii="Trebuchet MS" w:hAnsi="Trebuchet MS"/>
          <w:color w:val="000000" w:themeColor="text1"/>
          <w:sz w:val="20"/>
          <w:szCs w:val="20"/>
        </w:rPr>
        <w:t>sea ports</w:t>
      </w:r>
      <w:proofErr w:type="gramEnd"/>
      <w:r w:rsidRPr="003F42F3">
        <w:rPr>
          <w:rFonts w:ascii="Trebuchet MS" w:hAnsi="Trebuchet MS"/>
          <w:color w:val="000000" w:themeColor="text1"/>
          <w:sz w:val="20"/>
          <w:szCs w:val="20"/>
        </w:rPr>
        <w:t xml:space="preserve"> network, makes it a sought-after physical address in Cape Town. </w:t>
      </w:r>
      <w:r w:rsidR="00C36698" w:rsidRPr="003F42F3">
        <w:rPr>
          <w:rFonts w:ascii="Trebuchet MS" w:hAnsi="Trebuchet MS"/>
          <w:i/>
          <w:iCs/>
          <w:color w:val="000000" w:themeColor="text1"/>
          <w:sz w:val="20"/>
          <w:szCs w:val="20"/>
        </w:rPr>
        <w:t>“</w:t>
      </w:r>
      <w:r w:rsidRPr="003F42F3">
        <w:rPr>
          <w:rFonts w:ascii="Trebuchet MS" w:hAnsi="Trebuchet MS"/>
          <w:i/>
          <w:iCs/>
          <w:color w:val="000000" w:themeColor="text1"/>
          <w:sz w:val="20"/>
          <w:szCs w:val="20"/>
        </w:rPr>
        <w:t xml:space="preserve">Businesses </w:t>
      </w:r>
      <w:r w:rsidR="00C36698" w:rsidRPr="003F42F3">
        <w:rPr>
          <w:rFonts w:ascii="Trebuchet MS" w:hAnsi="Trebuchet MS"/>
          <w:i/>
          <w:iCs/>
          <w:color w:val="000000" w:themeColor="text1"/>
          <w:sz w:val="20"/>
          <w:szCs w:val="20"/>
        </w:rPr>
        <w:t>situated at this</w:t>
      </w:r>
      <w:r w:rsidRPr="003F42F3">
        <w:rPr>
          <w:rFonts w:ascii="Trebuchet MS" w:hAnsi="Trebuchet MS"/>
          <w:i/>
          <w:iCs/>
          <w:color w:val="000000" w:themeColor="text1"/>
          <w:sz w:val="20"/>
          <w:szCs w:val="20"/>
        </w:rPr>
        <w:t xml:space="preserve"> prime location can efficiently connect with both local and global markets.</w:t>
      </w:r>
      <w:r w:rsidR="00C36698" w:rsidRPr="003F42F3">
        <w:rPr>
          <w:rFonts w:ascii="Trebuchet MS" w:hAnsi="Trebuchet MS"/>
          <w:i/>
          <w:iCs/>
          <w:color w:val="000000" w:themeColor="text1"/>
          <w:sz w:val="20"/>
          <w:szCs w:val="20"/>
        </w:rPr>
        <w:t>”</w:t>
      </w:r>
    </w:p>
    <w:p w14:paraId="0B9E81DC" w14:textId="77777777" w:rsidR="00A42FE8" w:rsidRPr="003F42F3" w:rsidRDefault="00A42FE8" w:rsidP="003F5952">
      <w:pPr>
        <w:spacing w:line="276" w:lineRule="auto"/>
        <w:jc w:val="both"/>
        <w:rPr>
          <w:rFonts w:ascii="Trebuchet MS" w:hAnsi="Trebuchet MS"/>
          <w:color w:val="000000" w:themeColor="text1"/>
          <w:sz w:val="20"/>
          <w:szCs w:val="20"/>
        </w:rPr>
      </w:pPr>
    </w:p>
    <w:p w14:paraId="268EB9AD" w14:textId="43C22264"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Growthpoint</w:t>
      </w:r>
      <w:r w:rsidR="00A669D6" w:rsidRPr="003F42F3">
        <w:rPr>
          <w:rFonts w:ascii="Trebuchet MS" w:hAnsi="Trebuchet MS"/>
          <w:color w:val="000000" w:themeColor="text1"/>
          <w:sz w:val="20"/>
          <w:szCs w:val="20"/>
        </w:rPr>
        <w:t>’s experience in logistics and industrial property investment and development</w:t>
      </w:r>
      <w:r w:rsidR="00FD6FE3" w:rsidRPr="003F42F3">
        <w:rPr>
          <w:rFonts w:ascii="Trebuchet MS" w:hAnsi="Trebuchet MS"/>
          <w:color w:val="000000" w:themeColor="text1"/>
          <w:sz w:val="20"/>
          <w:szCs w:val="20"/>
        </w:rPr>
        <w:t xml:space="preserve"> </w:t>
      </w:r>
      <w:r w:rsidRPr="003F42F3">
        <w:rPr>
          <w:rFonts w:ascii="Trebuchet MS" w:hAnsi="Trebuchet MS"/>
          <w:color w:val="000000" w:themeColor="text1"/>
          <w:sz w:val="20"/>
          <w:szCs w:val="20"/>
        </w:rPr>
        <w:t>enhance</w:t>
      </w:r>
      <w:r w:rsidR="00A669D6" w:rsidRPr="003F42F3">
        <w:rPr>
          <w:rFonts w:ascii="Trebuchet MS" w:hAnsi="Trebuchet MS"/>
          <w:color w:val="000000" w:themeColor="text1"/>
          <w:sz w:val="20"/>
          <w:szCs w:val="20"/>
        </w:rPr>
        <w:t>s</w:t>
      </w:r>
      <w:r w:rsidRPr="003F42F3">
        <w:rPr>
          <w:rFonts w:ascii="Trebuchet MS" w:hAnsi="Trebuchet MS"/>
          <w:color w:val="000000" w:themeColor="text1"/>
          <w:sz w:val="20"/>
          <w:szCs w:val="20"/>
        </w:rPr>
        <w:t xml:space="preserve"> the experience for existing and would-be tenants at Arterial Industrial Estate. The estate boasts 24-hour security and access control, flexibly sized warehouse and office space, and measures for efficient water and energy use. Phase one of the Arterial Industrial Estate has seen the installation of solar panels, which is set to help tenants secure </w:t>
      </w:r>
      <w:r w:rsidR="00F41DA1" w:rsidRPr="003F42F3">
        <w:rPr>
          <w:rFonts w:ascii="Trebuchet MS" w:hAnsi="Trebuchet MS"/>
          <w:color w:val="000000" w:themeColor="text1"/>
          <w:sz w:val="20"/>
          <w:szCs w:val="20"/>
        </w:rPr>
        <w:t xml:space="preserve">sustainable </w:t>
      </w:r>
      <w:r w:rsidRPr="003F42F3">
        <w:rPr>
          <w:rFonts w:ascii="Trebuchet MS" w:hAnsi="Trebuchet MS"/>
          <w:color w:val="000000" w:themeColor="text1"/>
          <w:sz w:val="20"/>
          <w:szCs w:val="20"/>
        </w:rPr>
        <w:t>energy</w:t>
      </w:r>
      <w:r w:rsidR="00CD3296" w:rsidRPr="003F42F3">
        <w:rPr>
          <w:rFonts w:ascii="Trebuchet MS" w:hAnsi="Trebuchet MS"/>
          <w:color w:val="000000" w:themeColor="text1"/>
          <w:sz w:val="20"/>
          <w:szCs w:val="20"/>
        </w:rPr>
        <w:t>.</w:t>
      </w:r>
    </w:p>
    <w:p w14:paraId="5EF2B2DD" w14:textId="77777777" w:rsidR="00CD3296" w:rsidRPr="003F42F3" w:rsidRDefault="00CD3296" w:rsidP="003F5952">
      <w:pPr>
        <w:spacing w:line="276" w:lineRule="auto"/>
        <w:jc w:val="both"/>
        <w:rPr>
          <w:rFonts w:ascii="Trebuchet MS" w:hAnsi="Trebuchet MS"/>
          <w:color w:val="000000" w:themeColor="text1"/>
          <w:sz w:val="20"/>
          <w:szCs w:val="20"/>
        </w:rPr>
      </w:pPr>
    </w:p>
    <w:p w14:paraId="667E7641" w14:textId="3DA8A468" w:rsidR="00A669D6"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 xml:space="preserve">The estate </w:t>
      </w:r>
      <w:r w:rsidR="00CD3296" w:rsidRPr="003F42F3">
        <w:rPr>
          <w:rFonts w:ascii="Trebuchet MS" w:hAnsi="Trebuchet MS"/>
          <w:color w:val="000000" w:themeColor="text1"/>
          <w:sz w:val="20"/>
          <w:szCs w:val="20"/>
        </w:rPr>
        <w:t xml:space="preserve">has </w:t>
      </w:r>
      <w:r w:rsidRPr="003F42F3">
        <w:rPr>
          <w:rFonts w:ascii="Trebuchet MS" w:hAnsi="Trebuchet MS"/>
          <w:color w:val="000000" w:themeColor="text1"/>
          <w:sz w:val="20"/>
          <w:szCs w:val="20"/>
        </w:rPr>
        <w:t>achiev</w:t>
      </w:r>
      <w:r w:rsidR="00F41DA1" w:rsidRPr="003F42F3">
        <w:rPr>
          <w:rFonts w:ascii="Trebuchet MS" w:hAnsi="Trebuchet MS"/>
          <w:color w:val="000000" w:themeColor="text1"/>
          <w:sz w:val="20"/>
          <w:szCs w:val="20"/>
        </w:rPr>
        <w:t>ed</w:t>
      </w:r>
      <w:r w:rsidRPr="003F42F3">
        <w:rPr>
          <w:rFonts w:ascii="Trebuchet MS" w:hAnsi="Trebuchet MS"/>
          <w:color w:val="000000" w:themeColor="text1"/>
          <w:sz w:val="20"/>
          <w:szCs w:val="20"/>
        </w:rPr>
        <w:t xml:space="preserve"> a four-star Green Star certification in the industrial property category from the Green Building Council of South Africa. This is aligned with Growthpoint’s goal of making its vast portfolio of properties environmentally sustainable</w:t>
      </w:r>
      <w:r w:rsidR="00A669D6" w:rsidRPr="003F42F3">
        <w:rPr>
          <w:rFonts w:ascii="Trebuchet MS" w:hAnsi="Trebuchet MS"/>
          <w:color w:val="000000" w:themeColor="text1"/>
          <w:sz w:val="20"/>
          <w:szCs w:val="20"/>
        </w:rPr>
        <w:t xml:space="preserve">. </w:t>
      </w:r>
      <w:r w:rsidR="00A669D6" w:rsidRPr="003F42F3">
        <w:rPr>
          <w:rFonts w:ascii="Trebuchet MS" w:hAnsi="Trebuchet MS"/>
          <w:color w:val="000000" w:themeColor="text1"/>
          <w:sz w:val="20"/>
          <w:szCs w:val="20"/>
          <w:shd w:val="clear" w:color="auto" w:fill="FFFFFF"/>
        </w:rPr>
        <w:t xml:space="preserve">Growthpoint’s climate commitment target is being carbon neutral by 2050. Its sustainable business practices help tenant businesses towards their own ESG </w:t>
      </w:r>
      <w:r w:rsidR="004A7DCB" w:rsidRPr="003F42F3">
        <w:rPr>
          <w:rFonts w:ascii="Trebuchet MS" w:hAnsi="Trebuchet MS"/>
          <w:color w:val="000000" w:themeColor="text1"/>
          <w:sz w:val="20"/>
          <w:szCs w:val="20"/>
          <w:shd w:val="clear" w:color="auto" w:fill="FFFFFF"/>
        </w:rPr>
        <w:t>goals and</w:t>
      </w:r>
      <w:r w:rsidR="00A669D6" w:rsidRPr="003F42F3">
        <w:rPr>
          <w:rFonts w:ascii="Trebuchet MS" w:hAnsi="Trebuchet MS"/>
          <w:color w:val="000000" w:themeColor="text1"/>
          <w:sz w:val="20"/>
          <w:szCs w:val="20"/>
          <w:shd w:val="clear" w:color="auto" w:fill="FFFFFF"/>
        </w:rPr>
        <w:t xml:space="preserve"> support long-term cost savings for its clients.</w:t>
      </w:r>
    </w:p>
    <w:p w14:paraId="2F9578C0" w14:textId="77777777" w:rsidR="00A669D6" w:rsidRPr="003F42F3" w:rsidRDefault="00A669D6" w:rsidP="003F5952">
      <w:pPr>
        <w:spacing w:line="276" w:lineRule="auto"/>
        <w:jc w:val="center"/>
        <w:rPr>
          <w:rFonts w:ascii="Trebuchet MS" w:hAnsi="Trebuchet MS"/>
          <w:b/>
          <w:bCs/>
          <w:color w:val="000000" w:themeColor="text1"/>
          <w:sz w:val="20"/>
          <w:szCs w:val="20"/>
        </w:rPr>
      </w:pPr>
    </w:p>
    <w:p w14:paraId="4FA167C2" w14:textId="329AF847" w:rsidR="00A42FE8" w:rsidRPr="003F42F3" w:rsidRDefault="00A669D6" w:rsidP="008E6682">
      <w:pPr>
        <w:spacing w:line="276" w:lineRule="auto"/>
        <w:jc w:val="center"/>
        <w:rPr>
          <w:rFonts w:ascii="Trebuchet MS" w:hAnsi="Trebuchet MS"/>
          <w:b/>
          <w:bCs/>
          <w:color w:val="000000" w:themeColor="text1"/>
          <w:sz w:val="20"/>
          <w:szCs w:val="20"/>
        </w:rPr>
      </w:pPr>
      <w:r w:rsidRPr="003F42F3">
        <w:rPr>
          <w:rFonts w:ascii="Trebuchet MS" w:hAnsi="Trebuchet MS"/>
          <w:b/>
          <w:bCs/>
          <w:color w:val="000000" w:themeColor="text1"/>
          <w:sz w:val="20"/>
          <w:szCs w:val="20"/>
        </w:rPr>
        <w:t>…</w:t>
      </w:r>
      <w:r w:rsidR="00A42FE8" w:rsidRPr="003F42F3">
        <w:rPr>
          <w:rFonts w:ascii="Trebuchet MS" w:hAnsi="Trebuchet MS"/>
          <w:b/>
          <w:bCs/>
          <w:color w:val="000000" w:themeColor="text1"/>
          <w:sz w:val="20"/>
          <w:szCs w:val="20"/>
        </w:rPr>
        <w:t>/ends</w:t>
      </w:r>
    </w:p>
    <w:p w14:paraId="474AF2EA" w14:textId="77777777" w:rsidR="00227E0B" w:rsidRPr="003F42F3" w:rsidRDefault="00227E0B" w:rsidP="008E6682">
      <w:pPr>
        <w:spacing w:line="276" w:lineRule="auto"/>
        <w:jc w:val="center"/>
        <w:rPr>
          <w:rFonts w:ascii="Trebuchet MS" w:hAnsi="Trebuchet MS"/>
          <w:b/>
          <w:bCs/>
          <w:color w:val="000000" w:themeColor="text1"/>
          <w:sz w:val="20"/>
          <w:szCs w:val="20"/>
        </w:rPr>
      </w:pPr>
    </w:p>
    <w:p w14:paraId="0B28A347" w14:textId="77777777" w:rsidR="008E6682" w:rsidRPr="003F42F3" w:rsidRDefault="008E6682" w:rsidP="008E6682">
      <w:pPr>
        <w:shd w:val="clear" w:color="auto" w:fill="FFFFFF" w:themeFill="background1"/>
        <w:rPr>
          <w:rFonts w:ascii="Trebuchet MS" w:eastAsiaTheme="minorEastAsia" w:hAnsi="Trebuchet MS"/>
          <w:b/>
          <w:bCs/>
          <w:color w:val="000000" w:themeColor="text1"/>
          <w:sz w:val="18"/>
          <w:szCs w:val="18"/>
        </w:rPr>
      </w:pPr>
      <w:r w:rsidRPr="003F42F3">
        <w:rPr>
          <w:rFonts w:ascii="Trebuchet MS" w:eastAsiaTheme="minorEastAsia" w:hAnsi="Trebuchet MS"/>
          <w:b/>
          <w:bCs/>
          <w:color w:val="000000" w:themeColor="text1"/>
          <w:sz w:val="18"/>
          <w:szCs w:val="18"/>
        </w:rPr>
        <w:t>About Growthpoint Properties</w:t>
      </w:r>
    </w:p>
    <w:p w14:paraId="310C8AE6" w14:textId="2BC2DC40" w:rsidR="008E6682" w:rsidRPr="003F42F3" w:rsidRDefault="008E6682" w:rsidP="00227E0B">
      <w:pPr>
        <w:shd w:val="clear" w:color="auto" w:fill="FFFFFF" w:themeFill="background1"/>
        <w:jc w:val="both"/>
        <w:rPr>
          <w:rFonts w:ascii="Trebuchet MS" w:eastAsiaTheme="minorEastAsia" w:hAnsi="Trebuchet MS" w:cstheme="minorHAnsi"/>
          <w:color w:val="000000" w:themeColor="text1"/>
          <w:sz w:val="18"/>
          <w:szCs w:val="18"/>
        </w:rPr>
      </w:pPr>
      <w:r w:rsidRPr="003F42F3">
        <w:rPr>
          <w:rFonts w:ascii="Trebuchet MS" w:eastAsiaTheme="minorEastAsia" w:hAnsi="Trebuchet MS"/>
          <w:color w:val="000000" w:themeColor="text1"/>
          <w:sz w:val="18"/>
          <w:szCs w:val="18"/>
        </w:rPr>
        <w:t>Growthpoint creates space to thrive with innovative and sustainable property solutions in environmentally friendly buildings, while improving the social and material wellbeing of individuals and communities.</w:t>
      </w:r>
      <w:r w:rsidR="00227E0B" w:rsidRPr="003F42F3">
        <w:rPr>
          <w:rFonts w:ascii="Trebuchet MS" w:eastAsiaTheme="minorEastAsia" w:hAnsi="Trebuchet MS"/>
          <w:color w:val="000000" w:themeColor="text1"/>
          <w:sz w:val="18"/>
          <w:szCs w:val="18"/>
        </w:rPr>
        <w:t xml:space="preserve"> </w:t>
      </w:r>
      <w:r w:rsidRPr="003F42F3">
        <w:rPr>
          <w:rFonts w:ascii="Trebuchet MS" w:eastAsiaTheme="minorEastAsia" w:hAnsi="Trebuchet MS"/>
          <w:color w:val="000000" w:themeColor="text1"/>
          <w:sz w:val="18"/>
          <w:szCs w:val="18"/>
        </w:rPr>
        <w:t xml:space="preserve">Growthpoint is South Africa’s largest primary JSE-listed REIT. It is an international property company invested in real estate and communities in South Africa and across the African continent, Australia, the UK and Eastern Europe. Growthpoint </w:t>
      </w:r>
      <w:r w:rsidR="00227E0B" w:rsidRPr="003F42F3">
        <w:rPr>
          <w:rFonts w:ascii="Trebuchet MS" w:eastAsiaTheme="minorEastAsia" w:hAnsi="Trebuchet MS"/>
          <w:color w:val="000000" w:themeColor="text1"/>
          <w:sz w:val="18"/>
          <w:szCs w:val="18"/>
        </w:rPr>
        <w:t>is at</w:t>
      </w:r>
      <w:r w:rsidRPr="003F42F3">
        <w:rPr>
          <w:rFonts w:ascii="Trebuchet MS" w:eastAsiaTheme="minorEastAsia" w:hAnsi="Trebuchet MS"/>
          <w:color w:val="000000" w:themeColor="text1"/>
          <w:sz w:val="18"/>
          <w:szCs w:val="18"/>
        </w:rPr>
        <w:t xml:space="preserve"> the forefront of environmental innovation in the property sec</w:t>
      </w:r>
      <w:r w:rsidRPr="003F42F3">
        <w:rPr>
          <w:rFonts w:ascii="Trebuchet MS" w:eastAsiaTheme="minorEastAsia" w:hAnsi="Trebuchet MS" w:cstheme="minorHAnsi"/>
          <w:color w:val="000000" w:themeColor="text1"/>
          <w:sz w:val="18"/>
          <w:szCs w:val="18"/>
        </w:rPr>
        <w:t xml:space="preserve">tor in South Africa. Visit </w:t>
      </w:r>
      <w:hyperlink r:id="rId9" w:history="1">
        <w:r w:rsidRPr="003F42F3">
          <w:rPr>
            <w:rStyle w:val="Hyperlink"/>
            <w:rFonts w:ascii="Trebuchet MS" w:eastAsia="Merriweather" w:hAnsi="Trebuchet MS" w:cstheme="minorHAnsi"/>
            <w:color w:val="000000" w:themeColor="text1"/>
            <w:sz w:val="18"/>
            <w:szCs w:val="18"/>
          </w:rPr>
          <w:t>growthpoint.co.za</w:t>
        </w:r>
      </w:hyperlink>
      <w:r w:rsidRPr="003F42F3">
        <w:rPr>
          <w:rFonts w:ascii="Trebuchet MS" w:eastAsiaTheme="minorEastAsia" w:hAnsi="Trebuchet MS" w:cstheme="minorHAnsi"/>
          <w:color w:val="000000" w:themeColor="text1"/>
          <w:sz w:val="18"/>
          <w:szCs w:val="18"/>
        </w:rPr>
        <w:t xml:space="preserve"> for more information. Connect with Growthpoint on </w:t>
      </w:r>
      <w:hyperlink r:id="rId10" w:history="1">
        <w:r w:rsidRPr="003F42F3">
          <w:rPr>
            <w:rStyle w:val="Hyperlink"/>
            <w:rFonts w:ascii="Trebuchet MS" w:eastAsia="Merriweather" w:hAnsi="Trebuchet MS" w:cstheme="minorHAnsi"/>
            <w:color w:val="000000" w:themeColor="text1"/>
            <w:sz w:val="18"/>
            <w:szCs w:val="18"/>
          </w:rPr>
          <w:t>Facebook</w:t>
        </w:r>
      </w:hyperlink>
      <w:r w:rsidRPr="003F42F3">
        <w:rPr>
          <w:rFonts w:ascii="Trebuchet MS" w:eastAsiaTheme="minorEastAsia" w:hAnsi="Trebuchet MS" w:cstheme="minorHAnsi"/>
          <w:color w:val="000000" w:themeColor="text1"/>
          <w:sz w:val="18"/>
          <w:szCs w:val="18"/>
        </w:rPr>
        <w:t xml:space="preserve">, </w:t>
      </w:r>
      <w:hyperlink r:id="rId11" w:history="1">
        <w:r w:rsidRPr="003F42F3">
          <w:rPr>
            <w:rStyle w:val="Hyperlink"/>
            <w:rFonts w:ascii="Trebuchet MS" w:eastAsia="Merriweather" w:hAnsi="Trebuchet MS" w:cstheme="minorHAnsi"/>
            <w:color w:val="000000" w:themeColor="text1"/>
            <w:sz w:val="18"/>
            <w:szCs w:val="18"/>
          </w:rPr>
          <w:t>Twitter</w:t>
        </w:r>
      </w:hyperlink>
      <w:r w:rsidRPr="003F42F3">
        <w:rPr>
          <w:rFonts w:ascii="Trebuchet MS" w:eastAsiaTheme="minorEastAsia" w:hAnsi="Trebuchet MS" w:cstheme="minorHAnsi"/>
          <w:color w:val="000000" w:themeColor="text1"/>
          <w:sz w:val="18"/>
          <w:szCs w:val="18"/>
        </w:rPr>
        <w:t xml:space="preserve">, </w:t>
      </w:r>
      <w:hyperlink r:id="rId12" w:history="1">
        <w:r w:rsidRPr="003F42F3">
          <w:rPr>
            <w:rStyle w:val="Hyperlink"/>
            <w:rFonts w:ascii="Trebuchet MS" w:eastAsia="Merriweather" w:hAnsi="Trebuchet MS" w:cstheme="minorHAnsi"/>
            <w:color w:val="000000" w:themeColor="text1"/>
            <w:sz w:val="18"/>
            <w:szCs w:val="18"/>
          </w:rPr>
          <w:t>LinkedIn</w:t>
        </w:r>
      </w:hyperlink>
      <w:r w:rsidRPr="003F42F3">
        <w:rPr>
          <w:rFonts w:ascii="Trebuchet MS" w:eastAsiaTheme="minorEastAsia" w:hAnsi="Trebuchet MS" w:cstheme="minorHAnsi"/>
          <w:color w:val="000000" w:themeColor="text1"/>
          <w:sz w:val="18"/>
          <w:szCs w:val="18"/>
        </w:rPr>
        <w:t xml:space="preserve"> and </w:t>
      </w:r>
      <w:hyperlink r:id="rId13" w:history="1">
        <w:r w:rsidRPr="003F42F3">
          <w:rPr>
            <w:rStyle w:val="Hyperlink"/>
            <w:rFonts w:ascii="Trebuchet MS" w:eastAsia="Merriweather" w:hAnsi="Trebuchet MS" w:cstheme="minorHAnsi"/>
            <w:color w:val="000000" w:themeColor="text1"/>
            <w:sz w:val="18"/>
            <w:szCs w:val="18"/>
          </w:rPr>
          <w:t>YouTube</w:t>
        </w:r>
      </w:hyperlink>
      <w:r w:rsidRPr="003F42F3">
        <w:rPr>
          <w:rFonts w:ascii="Trebuchet MS" w:eastAsiaTheme="minorEastAsia" w:hAnsi="Trebuchet MS" w:cstheme="minorHAnsi"/>
          <w:color w:val="000000" w:themeColor="text1"/>
          <w:sz w:val="18"/>
          <w:szCs w:val="18"/>
        </w:rPr>
        <w:t>.</w:t>
      </w:r>
    </w:p>
    <w:p w14:paraId="4939648F" w14:textId="77777777" w:rsidR="008E6682" w:rsidRPr="003F42F3" w:rsidRDefault="008E6682" w:rsidP="008E6682">
      <w:pPr>
        <w:pStyle w:val="NormalWeb"/>
        <w:spacing w:before="0" w:beforeAutospacing="0" w:after="0" w:afterAutospacing="0" w:line="276" w:lineRule="auto"/>
        <w:rPr>
          <w:rFonts w:ascii="Trebuchet MS" w:hAnsi="Trebuchet MS" w:cstheme="minorHAnsi"/>
          <w:b/>
          <w:bCs/>
          <w:color w:val="000000" w:themeColor="text1"/>
        </w:rPr>
      </w:pPr>
    </w:p>
    <w:p w14:paraId="39D394F8" w14:textId="77777777" w:rsidR="008E6682" w:rsidRPr="003F42F3" w:rsidRDefault="008E6682" w:rsidP="008E6682">
      <w:pPr>
        <w:pStyle w:val="NormalWeb"/>
        <w:spacing w:before="0" w:beforeAutospacing="0" w:after="0" w:afterAutospacing="0" w:line="276" w:lineRule="auto"/>
        <w:rPr>
          <w:rFonts w:ascii="Trebuchet MS" w:hAnsi="Trebuchet MS" w:cstheme="minorHAnsi"/>
          <w:b/>
          <w:bCs/>
          <w:color w:val="000000" w:themeColor="text1"/>
          <w:sz w:val="20"/>
          <w:szCs w:val="20"/>
        </w:rPr>
      </w:pPr>
      <w:r w:rsidRPr="003F42F3">
        <w:rPr>
          <w:rFonts w:ascii="Trebuchet MS" w:hAnsi="Trebuchet MS" w:cstheme="minorHAnsi"/>
          <w:b/>
          <w:bCs/>
          <w:color w:val="000000" w:themeColor="text1"/>
          <w:sz w:val="20"/>
          <w:szCs w:val="20"/>
        </w:rPr>
        <w:t>RELEASED BY CATCHWORDS FOR:</w:t>
      </w:r>
    </w:p>
    <w:p w14:paraId="0506D1D4" w14:textId="77777777" w:rsidR="008E6682" w:rsidRPr="003F42F3" w:rsidRDefault="008E6682" w:rsidP="008E6682">
      <w:pPr>
        <w:pStyle w:val="NormalWeb"/>
        <w:spacing w:before="0" w:beforeAutospacing="0" w:after="0" w:afterAutospacing="0" w:line="276" w:lineRule="auto"/>
        <w:rPr>
          <w:rFonts w:ascii="Trebuchet MS" w:hAnsi="Trebuchet MS" w:cstheme="minorHAnsi"/>
          <w:color w:val="000000" w:themeColor="text1"/>
          <w:sz w:val="20"/>
          <w:szCs w:val="20"/>
        </w:rPr>
      </w:pPr>
      <w:r w:rsidRPr="003F42F3">
        <w:rPr>
          <w:rFonts w:ascii="Trebuchet MS" w:hAnsi="Trebuchet MS" w:cstheme="minorHAnsi"/>
          <w:color w:val="000000" w:themeColor="text1"/>
          <w:sz w:val="20"/>
          <w:szCs w:val="20"/>
        </w:rPr>
        <w:t>Growthpoint Properties Limited</w:t>
      </w:r>
    </w:p>
    <w:p w14:paraId="71AC5C6C" w14:textId="77777777" w:rsidR="008E6682" w:rsidRPr="003F42F3" w:rsidRDefault="008E6682" w:rsidP="008E6682">
      <w:pPr>
        <w:pStyle w:val="NormalWeb"/>
        <w:spacing w:before="0" w:beforeAutospacing="0" w:after="0" w:afterAutospacing="0" w:line="276" w:lineRule="auto"/>
        <w:rPr>
          <w:rFonts w:ascii="Trebuchet MS" w:hAnsi="Trebuchet MS" w:cstheme="minorHAnsi"/>
          <w:color w:val="000000" w:themeColor="text1"/>
          <w:sz w:val="20"/>
          <w:szCs w:val="20"/>
        </w:rPr>
      </w:pPr>
      <w:r w:rsidRPr="003F42F3">
        <w:rPr>
          <w:rFonts w:ascii="Trebuchet MS" w:hAnsi="Trebuchet MS" w:cstheme="minorHAnsi"/>
          <w:color w:val="000000" w:themeColor="text1"/>
          <w:sz w:val="20"/>
          <w:szCs w:val="20"/>
        </w:rPr>
        <w:t>Cindi-Leigh Breed</w:t>
      </w:r>
    </w:p>
    <w:p w14:paraId="7C629417" w14:textId="77777777" w:rsidR="008E6682" w:rsidRPr="003F42F3" w:rsidRDefault="008E6682" w:rsidP="008E6682">
      <w:pPr>
        <w:pStyle w:val="NormalWeb"/>
        <w:spacing w:before="0" w:beforeAutospacing="0" w:after="0" w:afterAutospacing="0" w:line="276" w:lineRule="auto"/>
        <w:rPr>
          <w:rFonts w:ascii="Trebuchet MS" w:hAnsi="Trebuchet MS" w:cstheme="minorHAnsi"/>
          <w:color w:val="000000" w:themeColor="text1"/>
          <w:sz w:val="20"/>
          <w:szCs w:val="20"/>
        </w:rPr>
      </w:pPr>
      <w:r w:rsidRPr="003F42F3">
        <w:rPr>
          <w:rFonts w:ascii="Trebuchet MS" w:hAnsi="Trebuchet MS" w:cstheme="minorHAnsi"/>
          <w:color w:val="000000" w:themeColor="text1"/>
          <w:sz w:val="20"/>
          <w:szCs w:val="20"/>
        </w:rPr>
        <w:t>Head, Marketing &amp; Communication</w:t>
      </w:r>
    </w:p>
    <w:p w14:paraId="6CD8361B" w14:textId="77777777" w:rsidR="008E6682" w:rsidRPr="003F42F3" w:rsidRDefault="008E6682" w:rsidP="008E6682">
      <w:pPr>
        <w:pStyle w:val="NormalWeb"/>
        <w:spacing w:before="0" w:beforeAutospacing="0" w:after="0" w:afterAutospacing="0"/>
        <w:rPr>
          <w:rFonts w:ascii="Trebuchet MS" w:hAnsi="Trebuchet MS" w:cstheme="minorHAnsi"/>
          <w:color w:val="000000" w:themeColor="text1"/>
          <w:sz w:val="20"/>
          <w:szCs w:val="20"/>
        </w:rPr>
      </w:pPr>
      <w:r w:rsidRPr="003F42F3">
        <w:rPr>
          <w:rFonts w:ascii="Trebuchet MS" w:hAnsi="Trebuchet MS" w:cstheme="minorHAnsi"/>
          <w:color w:val="000000" w:themeColor="text1"/>
          <w:sz w:val="20"/>
          <w:szCs w:val="20"/>
        </w:rPr>
        <w:t>Tel: +27 (0) 11 944 6288</w:t>
      </w:r>
    </w:p>
    <w:p w14:paraId="3DA09E79" w14:textId="77777777" w:rsidR="008E6682" w:rsidRPr="003F42F3" w:rsidRDefault="008E6682" w:rsidP="008E6682">
      <w:pPr>
        <w:pStyle w:val="NormalWeb"/>
        <w:spacing w:before="0" w:beforeAutospacing="0" w:after="0" w:afterAutospacing="0"/>
        <w:rPr>
          <w:rStyle w:val="Hyperlink"/>
          <w:rFonts w:ascii="Trebuchet MS" w:eastAsiaTheme="majorEastAsia" w:hAnsi="Trebuchet MS" w:cstheme="minorHAnsi"/>
          <w:color w:val="000000" w:themeColor="text1"/>
          <w:sz w:val="20"/>
          <w:szCs w:val="20"/>
        </w:rPr>
      </w:pPr>
    </w:p>
    <w:p w14:paraId="55EC5AC0" w14:textId="77777777" w:rsidR="008E6682" w:rsidRPr="003F42F3" w:rsidRDefault="008E6682" w:rsidP="008E6682">
      <w:pPr>
        <w:pStyle w:val="NormalWeb"/>
        <w:spacing w:before="0" w:beforeAutospacing="0" w:after="0" w:afterAutospacing="0"/>
        <w:rPr>
          <w:rFonts w:ascii="Trebuchet MS" w:hAnsi="Trebuchet MS"/>
          <w:color w:val="000000" w:themeColor="text1"/>
        </w:rPr>
      </w:pPr>
      <w:r w:rsidRPr="003F42F3">
        <w:rPr>
          <w:rFonts w:ascii="Trebuchet MS" w:hAnsi="Trebuchet MS" w:cstheme="minorHAnsi"/>
          <w:i/>
          <w:iCs/>
          <w:color w:val="000000" w:themeColor="text1"/>
          <w:sz w:val="20"/>
          <w:szCs w:val="20"/>
        </w:rPr>
        <w:t xml:space="preserve">For more information or to book an interview, kindly contact Bronwen Noble at 083 453 6668 or </w:t>
      </w:r>
      <w:hyperlink r:id="rId14" w:history="1">
        <w:r w:rsidRPr="003F42F3">
          <w:rPr>
            <w:rStyle w:val="Hyperlink"/>
            <w:rFonts w:ascii="Trebuchet MS" w:eastAsiaTheme="majorEastAsia" w:hAnsi="Trebuchet MS" w:cstheme="minorHAnsi"/>
            <w:i/>
            <w:iCs/>
            <w:color w:val="000000" w:themeColor="text1"/>
            <w:sz w:val="20"/>
            <w:szCs w:val="20"/>
          </w:rPr>
          <w:t>bronwen@catchwords.co.za</w:t>
        </w:r>
      </w:hyperlink>
      <w:r w:rsidRPr="003F42F3">
        <w:rPr>
          <w:rFonts w:ascii="Trebuchet MS" w:hAnsi="Trebuchet MS" w:cstheme="minorHAnsi"/>
          <w:i/>
          <w:iCs/>
          <w:color w:val="000000" w:themeColor="text1"/>
          <w:sz w:val="20"/>
          <w:szCs w:val="20"/>
        </w:rPr>
        <w:t>. </w:t>
      </w:r>
    </w:p>
    <w:p w14:paraId="67626CF0" w14:textId="77777777" w:rsidR="008E6682" w:rsidRPr="003F42F3" w:rsidRDefault="008E6682" w:rsidP="008E6682">
      <w:pPr>
        <w:spacing w:line="276" w:lineRule="auto"/>
        <w:contextualSpacing/>
        <w:jc w:val="both"/>
        <w:rPr>
          <w:rFonts w:ascii="Calibri" w:hAnsi="Calibri" w:cs="Calibri"/>
          <w:b/>
          <w:bCs/>
          <w:color w:val="000000" w:themeColor="text1"/>
        </w:rPr>
      </w:pPr>
    </w:p>
    <w:p w14:paraId="1987D5FA" w14:textId="77777777" w:rsidR="008E6682" w:rsidRPr="003F42F3" w:rsidRDefault="008E6682" w:rsidP="008E6682">
      <w:pPr>
        <w:spacing w:line="276" w:lineRule="auto"/>
        <w:rPr>
          <w:rFonts w:ascii="Trebuchet MS" w:hAnsi="Trebuchet MS"/>
          <w:b/>
          <w:bCs/>
          <w:color w:val="000000" w:themeColor="text1"/>
          <w:sz w:val="20"/>
          <w:szCs w:val="20"/>
        </w:rPr>
      </w:pPr>
    </w:p>
    <w:p w14:paraId="7E166519" w14:textId="77777777" w:rsidR="00A42FE8" w:rsidRPr="003F42F3" w:rsidRDefault="00A42FE8" w:rsidP="003F5952">
      <w:pPr>
        <w:spacing w:line="276" w:lineRule="auto"/>
        <w:jc w:val="both"/>
        <w:rPr>
          <w:rFonts w:ascii="Trebuchet MS" w:hAnsi="Trebuchet MS"/>
          <w:color w:val="000000" w:themeColor="text1"/>
          <w:sz w:val="20"/>
          <w:szCs w:val="20"/>
        </w:rPr>
      </w:pPr>
    </w:p>
    <w:p w14:paraId="3C31784D" w14:textId="77777777" w:rsidR="00A42FE8" w:rsidRPr="003F42F3" w:rsidRDefault="00A42FE8" w:rsidP="003F5952">
      <w:pPr>
        <w:spacing w:line="276" w:lineRule="auto"/>
        <w:jc w:val="both"/>
        <w:rPr>
          <w:rFonts w:ascii="Trebuchet MS" w:hAnsi="Trebuchet MS"/>
          <w:color w:val="000000" w:themeColor="text1"/>
          <w:sz w:val="20"/>
          <w:szCs w:val="20"/>
        </w:rPr>
      </w:pPr>
    </w:p>
    <w:p w14:paraId="50E1045A" w14:textId="77777777" w:rsidR="00A42FE8" w:rsidRPr="003F42F3" w:rsidRDefault="00A42FE8" w:rsidP="003F5952">
      <w:pPr>
        <w:spacing w:line="276" w:lineRule="auto"/>
        <w:jc w:val="both"/>
        <w:rPr>
          <w:rFonts w:ascii="Trebuchet MS" w:hAnsi="Trebuchet MS"/>
          <w:color w:val="000000" w:themeColor="text1"/>
          <w:sz w:val="20"/>
          <w:szCs w:val="20"/>
        </w:rPr>
      </w:pPr>
    </w:p>
    <w:p w14:paraId="6370DD7D" w14:textId="77777777" w:rsidR="00A42FE8" w:rsidRPr="003F42F3" w:rsidRDefault="00A42FE8" w:rsidP="003F5952">
      <w:pPr>
        <w:spacing w:line="276" w:lineRule="auto"/>
        <w:jc w:val="both"/>
        <w:rPr>
          <w:rFonts w:ascii="Trebuchet MS" w:hAnsi="Trebuchet MS"/>
          <w:color w:val="000000" w:themeColor="text1"/>
          <w:sz w:val="20"/>
          <w:szCs w:val="20"/>
        </w:rPr>
      </w:pPr>
    </w:p>
    <w:p w14:paraId="7BEDFAB8" w14:textId="77777777" w:rsidR="00A42FE8" w:rsidRPr="003F42F3" w:rsidRDefault="00A42FE8" w:rsidP="003F5952">
      <w:pPr>
        <w:spacing w:line="276" w:lineRule="auto"/>
        <w:jc w:val="both"/>
        <w:rPr>
          <w:rFonts w:ascii="Trebuchet MS" w:hAnsi="Trebuchet MS"/>
          <w:color w:val="000000" w:themeColor="text1"/>
          <w:sz w:val="20"/>
          <w:szCs w:val="20"/>
        </w:rPr>
      </w:pPr>
      <w:r w:rsidRPr="003F42F3">
        <w:rPr>
          <w:rFonts w:ascii="Trebuchet MS" w:hAnsi="Trebuchet MS"/>
          <w:color w:val="000000" w:themeColor="text1"/>
          <w:sz w:val="20"/>
          <w:szCs w:val="20"/>
        </w:rPr>
        <w:t xml:space="preserve"> </w:t>
      </w:r>
    </w:p>
    <w:p w14:paraId="73B85DC6" w14:textId="77777777" w:rsidR="00A42FE8" w:rsidRPr="003F42F3" w:rsidRDefault="00A42FE8" w:rsidP="003F5952">
      <w:pPr>
        <w:spacing w:line="276" w:lineRule="auto"/>
        <w:jc w:val="both"/>
        <w:rPr>
          <w:rFonts w:ascii="Trebuchet MS" w:hAnsi="Trebuchet MS"/>
          <w:color w:val="000000" w:themeColor="text1"/>
          <w:sz w:val="20"/>
          <w:szCs w:val="20"/>
        </w:rPr>
      </w:pPr>
    </w:p>
    <w:p w14:paraId="02F27B94" w14:textId="77777777" w:rsidR="00A42FE8" w:rsidRPr="003F42F3" w:rsidRDefault="00A42FE8" w:rsidP="003F5952">
      <w:pPr>
        <w:spacing w:line="276" w:lineRule="auto"/>
        <w:jc w:val="both"/>
        <w:rPr>
          <w:rFonts w:ascii="Trebuchet MS" w:hAnsi="Trebuchet MS"/>
          <w:color w:val="000000" w:themeColor="text1"/>
          <w:sz w:val="20"/>
          <w:szCs w:val="20"/>
        </w:rPr>
      </w:pPr>
    </w:p>
    <w:p w14:paraId="2B7B9FFA" w14:textId="77777777" w:rsidR="00A42FE8" w:rsidRPr="003F42F3" w:rsidRDefault="00A42FE8" w:rsidP="003F5952">
      <w:pPr>
        <w:spacing w:line="276" w:lineRule="auto"/>
        <w:jc w:val="both"/>
        <w:rPr>
          <w:rFonts w:ascii="Trebuchet MS" w:hAnsi="Trebuchet MS"/>
          <w:color w:val="000000" w:themeColor="text1"/>
          <w:sz w:val="20"/>
          <w:szCs w:val="20"/>
        </w:rPr>
      </w:pPr>
    </w:p>
    <w:p w14:paraId="40B5110A" w14:textId="77777777" w:rsidR="00A42FE8" w:rsidRPr="003F42F3" w:rsidRDefault="00A42FE8" w:rsidP="003F5952">
      <w:pPr>
        <w:spacing w:line="276" w:lineRule="auto"/>
        <w:jc w:val="both"/>
        <w:rPr>
          <w:rFonts w:ascii="Trebuchet MS" w:hAnsi="Trebuchet MS"/>
          <w:color w:val="000000" w:themeColor="text1"/>
          <w:sz w:val="20"/>
          <w:szCs w:val="20"/>
        </w:rPr>
      </w:pPr>
    </w:p>
    <w:p w14:paraId="7D5B8798" w14:textId="77777777" w:rsidR="00A42FE8" w:rsidRPr="003F42F3" w:rsidRDefault="00A42FE8" w:rsidP="003F5952">
      <w:pPr>
        <w:spacing w:line="276" w:lineRule="auto"/>
        <w:jc w:val="both"/>
        <w:rPr>
          <w:rFonts w:ascii="Trebuchet MS" w:hAnsi="Trebuchet MS"/>
          <w:color w:val="000000" w:themeColor="text1"/>
          <w:sz w:val="20"/>
          <w:szCs w:val="20"/>
        </w:rPr>
      </w:pPr>
    </w:p>
    <w:p w14:paraId="76D3A88B" w14:textId="51D83E59" w:rsidR="00322E70" w:rsidRPr="003F42F3" w:rsidRDefault="00322E70" w:rsidP="003F5952">
      <w:pPr>
        <w:spacing w:line="276" w:lineRule="auto"/>
        <w:jc w:val="both"/>
        <w:rPr>
          <w:rFonts w:ascii="Trebuchet MS" w:hAnsi="Trebuchet MS"/>
          <w:color w:val="000000" w:themeColor="text1"/>
          <w:sz w:val="20"/>
          <w:szCs w:val="20"/>
        </w:rPr>
      </w:pPr>
    </w:p>
    <w:sectPr w:rsidR="00322E70" w:rsidRPr="003F42F3" w:rsidSect="008E6682">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84DA0" w14:textId="77777777" w:rsidR="00887CB4" w:rsidRDefault="00887CB4" w:rsidP="0036362A">
      <w:r>
        <w:separator/>
      </w:r>
    </w:p>
  </w:endnote>
  <w:endnote w:type="continuationSeparator" w:id="0">
    <w:p w14:paraId="6E2469B2" w14:textId="77777777" w:rsidR="00887CB4" w:rsidRDefault="00887CB4" w:rsidP="0036362A">
      <w:r>
        <w:continuationSeparator/>
      </w:r>
    </w:p>
  </w:endnote>
  <w:endnote w:type="continuationNotice" w:id="1">
    <w:p w14:paraId="0F4962AD" w14:textId="77777777" w:rsidR="00887CB4" w:rsidRDefault="00887C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03982" w14:textId="77777777" w:rsidR="00887CB4" w:rsidRDefault="00887CB4" w:rsidP="0036362A">
      <w:r>
        <w:separator/>
      </w:r>
    </w:p>
  </w:footnote>
  <w:footnote w:type="continuationSeparator" w:id="0">
    <w:p w14:paraId="12DED780" w14:textId="77777777" w:rsidR="00887CB4" w:rsidRDefault="00887CB4" w:rsidP="0036362A">
      <w:r>
        <w:continuationSeparator/>
      </w:r>
    </w:p>
  </w:footnote>
  <w:footnote w:type="continuationNotice" w:id="1">
    <w:p w14:paraId="72967531" w14:textId="77777777" w:rsidR="00887CB4" w:rsidRDefault="00887C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2F4BA5" w14:textId="68EE11E1" w:rsidR="008E6682" w:rsidRDefault="008E6682" w:rsidP="008E6682">
    <w:pPr>
      <w:pStyle w:val="Header"/>
      <w:jc w:val="center"/>
    </w:pPr>
    <w:r w:rsidRPr="00A72619">
      <w:rPr>
        <w:rFonts w:ascii="Arial" w:eastAsia="Arial" w:hAnsi="Arial" w:cs="Arial"/>
        <w:noProof/>
        <w:kern w:val="0"/>
        <w:lang w:eastAsia="en-GB"/>
      </w:rPr>
      <w:drawing>
        <wp:inline distT="0" distB="0" distL="0" distR="0" wp14:anchorId="1030DFA0" wp14:editId="3DFFB7DF">
          <wp:extent cx="2993390" cy="1231265"/>
          <wp:effectExtent l="0" t="0" r="0" b="0"/>
          <wp:docPr id="11816401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70458" name="Picture 1" descr="A close-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2A"/>
    <w:rsid w:val="00026ECF"/>
    <w:rsid w:val="00043345"/>
    <w:rsid w:val="00046908"/>
    <w:rsid w:val="00072555"/>
    <w:rsid w:val="00094A13"/>
    <w:rsid w:val="000C017F"/>
    <w:rsid w:val="000D42CA"/>
    <w:rsid w:val="001571D4"/>
    <w:rsid w:val="00196A84"/>
    <w:rsid w:val="001C53FA"/>
    <w:rsid w:val="00227E0B"/>
    <w:rsid w:val="00247EAC"/>
    <w:rsid w:val="00250CCE"/>
    <w:rsid w:val="002758C1"/>
    <w:rsid w:val="002800E0"/>
    <w:rsid w:val="002D0817"/>
    <w:rsid w:val="002E3D9A"/>
    <w:rsid w:val="00322E70"/>
    <w:rsid w:val="0033187C"/>
    <w:rsid w:val="00336F6F"/>
    <w:rsid w:val="0035468B"/>
    <w:rsid w:val="0036362A"/>
    <w:rsid w:val="00367C96"/>
    <w:rsid w:val="003833B9"/>
    <w:rsid w:val="003912EE"/>
    <w:rsid w:val="003F42F3"/>
    <w:rsid w:val="003F5952"/>
    <w:rsid w:val="003F73ED"/>
    <w:rsid w:val="00473E43"/>
    <w:rsid w:val="0048456E"/>
    <w:rsid w:val="00487017"/>
    <w:rsid w:val="004A0430"/>
    <w:rsid w:val="004A7DCB"/>
    <w:rsid w:val="004F1714"/>
    <w:rsid w:val="00507A14"/>
    <w:rsid w:val="00524637"/>
    <w:rsid w:val="005649CD"/>
    <w:rsid w:val="00581054"/>
    <w:rsid w:val="00582EFA"/>
    <w:rsid w:val="00586A96"/>
    <w:rsid w:val="005B57C9"/>
    <w:rsid w:val="005C1FF3"/>
    <w:rsid w:val="005E5642"/>
    <w:rsid w:val="0061767E"/>
    <w:rsid w:val="006208B1"/>
    <w:rsid w:val="006520A3"/>
    <w:rsid w:val="00652A75"/>
    <w:rsid w:val="00682747"/>
    <w:rsid w:val="00683C84"/>
    <w:rsid w:val="006852F9"/>
    <w:rsid w:val="00750036"/>
    <w:rsid w:val="007659E9"/>
    <w:rsid w:val="0077049E"/>
    <w:rsid w:val="00777D23"/>
    <w:rsid w:val="007A7D00"/>
    <w:rsid w:val="007D3308"/>
    <w:rsid w:val="00831028"/>
    <w:rsid w:val="00850C20"/>
    <w:rsid w:val="00855645"/>
    <w:rsid w:val="0087579B"/>
    <w:rsid w:val="00887CB4"/>
    <w:rsid w:val="008A0BB9"/>
    <w:rsid w:val="008B1069"/>
    <w:rsid w:val="008D1456"/>
    <w:rsid w:val="008E485B"/>
    <w:rsid w:val="008E6682"/>
    <w:rsid w:val="00913F8D"/>
    <w:rsid w:val="00917190"/>
    <w:rsid w:val="0095795E"/>
    <w:rsid w:val="009E397A"/>
    <w:rsid w:val="009F01FB"/>
    <w:rsid w:val="00A42FE8"/>
    <w:rsid w:val="00A669D6"/>
    <w:rsid w:val="00A74879"/>
    <w:rsid w:val="00A778B5"/>
    <w:rsid w:val="00A80DFA"/>
    <w:rsid w:val="00A949A1"/>
    <w:rsid w:val="00AA0BEB"/>
    <w:rsid w:val="00AD21C7"/>
    <w:rsid w:val="00AD680D"/>
    <w:rsid w:val="00B11A7A"/>
    <w:rsid w:val="00B30652"/>
    <w:rsid w:val="00B511D0"/>
    <w:rsid w:val="00B743BA"/>
    <w:rsid w:val="00BC2221"/>
    <w:rsid w:val="00BD2187"/>
    <w:rsid w:val="00BE1107"/>
    <w:rsid w:val="00C01373"/>
    <w:rsid w:val="00C21B8B"/>
    <w:rsid w:val="00C340D7"/>
    <w:rsid w:val="00C36698"/>
    <w:rsid w:val="00C42E8F"/>
    <w:rsid w:val="00C5795E"/>
    <w:rsid w:val="00C6209A"/>
    <w:rsid w:val="00C771BA"/>
    <w:rsid w:val="00CC62CE"/>
    <w:rsid w:val="00CD3296"/>
    <w:rsid w:val="00CF2B6B"/>
    <w:rsid w:val="00CF5BB7"/>
    <w:rsid w:val="00D00B56"/>
    <w:rsid w:val="00D1632A"/>
    <w:rsid w:val="00D47350"/>
    <w:rsid w:val="00D53A21"/>
    <w:rsid w:val="00D7262C"/>
    <w:rsid w:val="00D903F1"/>
    <w:rsid w:val="00DE73D1"/>
    <w:rsid w:val="00E37195"/>
    <w:rsid w:val="00E42476"/>
    <w:rsid w:val="00E65691"/>
    <w:rsid w:val="00E960A1"/>
    <w:rsid w:val="00EB7D03"/>
    <w:rsid w:val="00EC226C"/>
    <w:rsid w:val="00ED1305"/>
    <w:rsid w:val="00F16C63"/>
    <w:rsid w:val="00F41DA1"/>
    <w:rsid w:val="00F75934"/>
    <w:rsid w:val="00FD3318"/>
    <w:rsid w:val="00FD6FE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38A6C1"/>
  <w15:chartTrackingRefBased/>
  <w15:docId w15:val="{2B0D3C9D-C249-0544-AA30-12945FDD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E43"/>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6362A"/>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6362A"/>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6362A"/>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6362A"/>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6362A"/>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6362A"/>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6362A"/>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6362A"/>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6362A"/>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6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6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6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62A"/>
    <w:rPr>
      <w:rFonts w:eastAsiaTheme="majorEastAsia" w:cstheme="majorBidi"/>
      <w:color w:val="272727" w:themeColor="text1" w:themeTint="D8"/>
    </w:rPr>
  </w:style>
  <w:style w:type="paragraph" w:styleId="Title">
    <w:name w:val="Title"/>
    <w:basedOn w:val="Normal"/>
    <w:next w:val="Normal"/>
    <w:link w:val="TitleChar"/>
    <w:uiPriority w:val="10"/>
    <w:qFormat/>
    <w:rsid w:val="0036362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636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62A"/>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63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62A"/>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6362A"/>
    <w:rPr>
      <w:i/>
      <w:iCs/>
      <w:color w:val="404040" w:themeColor="text1" w:themeTint="BF"/>
    </w:rPr>
  </w:style>
  <w:style w:type="paragraph" w:styleId="ListParagraph">
    <w:name w:val="List Paragraph"/>
    <w:basedOn w:val="Normal"/>
    <w:uiPriority w:val="34"/>
    <w:qFormat/>
    <w:rsid w:val="0036362A"/>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6362A"/>
    <w:rPr>
      <w:i/>
      <w:iCs/>
      <w:color w:val="0F4761" w:themeColor="accent1" w:themeShade="BF"/>
    </w:rPr>
  </w:style>
  <w:style w:type="paragraph" w:styleId="IntenseQuote">
    <w:name w:val="Intense Quote"/>
    <w:basedOn w:val="Normal"/>
    <w:next w:val="Normal"/>
    <w:link w:val="IntenseQuoteChar"/>
    <w:uiPriority w:val="30"/>
    <w:qFormat/>
    <w:rsid w:val="0036362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6362A"/>
    <w:rPr>
      <w:i/>
      <w:iCs/>
      <w:color w:val="0F4761" w:themeColor="accent1" w:themeShade="BF"/>
    </w:rPr>
  </w:style>
  <w:style w:type="character" w:styleId="IntenseReference">
    <w:name w:val="Intense Reference"/>
    <w:basedOn w:val="DefaultParagraphFont"/>
    <w:uiPriority w:val="32"/>
    <w:qFormat/>
    <w:rsid w:val="0036362A"/>
    <w:rPr>
      <w:b/>
      <w:bCs/>
      <w:smallCaps/>
      <w:color w:val="0F4761" w:themeColor="accent1" w:themeShade="BF"/>
      <w:spacing w:val="5"/>
    </w:rPr>
  </w:style>
  <w:style w:type="character" w:customStyle="1" w:styleId="il">
    <w:name w:val="il"/>
    <w:basedOn w:val="DefaultParagraphFont"/>
    <w:rsid w:val="0036362A"/>
  </w:style>
  <w:style w:type="character" w:customStyle="1" w:styleId="apple-converted-space">
    <w:name w:val="apple-converted-space"/>
    <w:basedOn w:val="DefaultParagraphFont"/>
    <w:rsid w:val="0036362A"/>
  </w:style>
  <w:style w:type="paragraph" w:styleId="Header">
    <w:name w:val="header"/>
    <w:basedOn w:val="Normal"/>
    <w:link w:val="HeaderChar"/>
    <w:uiPriority w:val="99"/>
    <w:unhideWhenUsed/>
    <w:rsid w:val="0036362A"/>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36362A"/>
  </w:style>
  <w:style w:type="paragraph" w:styleId="Footer">
    <w:name w:val="footer"/>
    <w:basedOn w:val="Normal"/>
    <w:link w:val="FooterChar"/>
    <w:uiPriority w:val="99"/>
    <w:unhideWhenUsed/>
    <w:rsid w:val="0036362A"/>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36362A"/>
  </w:style>
  <w:style w:type="character" w:styleId="Strong">
    <w:name w:val="Strong"/>
    <w:basedOn w:val="DefaultParagraphFont"/>
    <w:uiPriority w:val="22"/>
    <w:qFormat/>
    <w:rsid w:val="004F1714"/>
    <w:rPr>
      <w:b/>
      <w:bCs/>
    </w:rPr>
  </w:style>
  <w:style w:type="paragraph" w:styleId="NormalWeb">
    <w:name w:val="Normal (Web)"/>
    <w:basedOn w:val="Normal"/>
    <w:uiPriority w:val="99"/>
    <w:unhideWhenUsed/>
    <w:rsid w:val="008E6682"/>
    <w:pPr>
      <w:spacing w:before="100" w:beforeAutospacing="1" w:after="100" w:afterAutospacing="1"/>
    </w:pPr>
    <w:rPr>
      <w:lang w:eastAsia="en-ZA"/>
    </w:rPr>
  </w:style>
  <w:style w:type="character" w:styleId="Hyperlink">
    <w:name w:val="Hyperlink"/>
    <w:basedOn w:val="DefaultParagraphFont"/>
    <w:uiPriority w:val="99"/>
    <w:unhideWhenUsed/>
    <w:rsid w:val="008E6682"/>
    <w:rPr>
      <w:color w:val="467886" w:themeColor="hyperlink"/>
      <w:u w:val="single"/>
    </w:rPr>
  </w:style>
  <w:style w:type="paragraph" w:styleId="Revision">
    <w:name w:val="Revision"/>
    <w:hidden/>
    <w:uiPriority w:val="99"/>
    <w:semiHidden/>
    <w:rsid w:val="007659E9"/>
    <w:rPr>
      <w:rFonts w:ascii="Times New Roman" w:eastAsia="Times New Roman" w:hAnsi="Times New Roman" w:cs="Times New Roman"/>
      <w:kern w:val="0"/>
      <w:lang w:eastAsia="en-GB"/>
      <w14:ligatures w14:val="none"/>
    </w:rPr>
  </w:style>
  <w:style w:type="character" w:styleId="CommentReference">
    <w:name w:val="annotation reference"/>
    <w:basedOn w:val="DefaultParagraphFont"/>
    <w:uiPriority w:val="99"/>
    <w:semiHidden/>
    <w:unhideWhenUsed/>
    <w:rsid w:val="003833B9"/>
    <w:rPr>
      <w:sz w:val="16"/>
      <w:szCs w:val="16"/>
    </w:rPr>
  </w:style>
  <w:style w:type="paragraph" w:styleId="CommentText">
    <w:name w:val="annotation text"/>
    <w:basedOn w:val="Normal"/>
    <w:link w:val="CommentTextChar"/>
    <w:uiPriority w:val="99"/>
    <w:unhideWhenUsed/>
    <w:rsid w:val="003833B9"/>
    <w:rPr>
      <w:sz w:val="20"/>
      <w:szCs w:val="20"/>
    </w:rPr>
  </w:style>
  <w:style w:type="character" w:customStyle="1" w:styleId="CommentTextChar">
    <w:name w:val="Comment Text Char"/>
    <w:basedOn w:val="DefaultParagraphFont"/>
    <w:link w:val="CommentText"/>
    <w:uiPriority w:val="99"/>
    <w:rsid w:val="003833B9"/>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3833B9"/>
    <w:rPr>
      <w:b/>
      <w:bCs/>
    </w:rPr>
  </w:style>
  <w:style w:type="character" w:customStyle="1" w:styleId="CommentSubjectChar">
    <w:name w:val="Comment Subject Char"/>
    <w:basedOn w:val="CommentTextChar"/>
    <w:link w:val="CommentSubject"/>
    <w:uiPriority w:val="99"/>
    <w:semiHidden/>
    <w:rsid w:val="003833B9"/>
    <w:rPr>
      <w:rFonts w:ascii="Times New Roman" w:eastAsia="Times New Roman" w:hAnsi="Times New Roman" w:cs="Times New Roman"/>
      <w:b/>
      <w:bCs/>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646898">
      <w:bodyDiv w:val="1"/>
      <w:marLeft w:val="0"/>
      <w:marRight w:val="0"/>
      <w:marTop w:val="0"/>
      <w:marBottom w:val="0"/>
      <w:divBdr>
        <w:top w:val="none" w:sz="0" w:space="0" w:color="auto"/>
        <w:left w:val="none" w:sz="0" w:space="0" w:color="auto"/>
        <w:bottom w:val="none" w:sz="0" w:space="0" w:color="auto"/>
        <w:right w:val="none" w:sz="0" w:space="0" w:color="auto"/>
      </w:divBdr>
    </w:div>
    <w:div w:id="561060607">
      <w:bodyDiv w:val="1"/>
      <w:marLeft w:val="0"/>
      <w:marRight w:val="0"/>
      <w:marTop w:val="0"/>
      <w:marBottom w:val="0"/>
      <w:divBdr>
        <w:top w:val="none" w:sz="0" w:space="0" w:color="auto"/>
        <w:left w:val="none" w:sz="0" w:space="0" w:color="auto"/>
        <w:bottom w:val="none" w:sz="0" w:space="0" w:color="auto"/>
        <w:right w:val="none" w:sz="0" w:space="0" w:color="auto"/>
      </w:divBdr>
    </w:div>
    <w:div w:id="735319861">
      <w:bodyDiv w:val="1"/>
      <w:marLeft w:val="0"/>
      <w:marRight w:val="0"/>
      <w:marTop w:val="0"/>
      <w:marBottom w:val="0"/>
      <w:divBdr>
        <w:top w:val="none" w:sz="0" w:space="0" w:color="auto"/>
        <w:left w:val="none" w:sz="0" w:space="0" w:color="auto"/>
        <w:bottom w:val="none" w:sz="0" w:space="0" w:color="auto"/>
        <w:right w:val="none" w:sz="0" w:space="0" w:color="auto"/>
      </w:divBdr>
    </w:div>
    <w:div w:id="874737323">
      <w:bodyDiv w:val="1"/>
      <w:marLeft w:val="0"/>
      <w:marRight w:val="0"/>
      <w:marTop w:val="0"/>
      <w:marBottom w:val="0"/>
      <w:divBdr>
        <w:top w:val="none" w:sz="0" w:space="0" w:color="auto"/>
        <w:left w:val="none" w:sz="0" w:space="0" w:color="auto"/>
        <w:bottom w:val="none" w:sz="0" w:space="0" w:color="auto"/>
        <w:right w:val="none" w:sz="0" w:space="0" w:color="auto"/>
      </w:divBdr>
    </w:div>
    <w:div w:id="946624323">
      <w:bodyDiv w:val="1"/>
      <w:marLeft w:val="0"/>
      <w:marRight w:val="0"/>
      <w:marTop w:val="0"/>
      <w:marBottom w:val="0"/>
      <w:divBdr>
        <w:top w:val="none" w:sz="0" w:space="0" w:color="auto"/>
        <w:left w:val="none" w:sz="0" w:space="0" w:color="auto"/>
        <w:bottom w:val="none" w:sz="0" w:space="0" w:color="auto"/>
        <w:right w:val="none" w:sz="0" w:space="0" w:color="auto"/>
      </w:divBdr>
    </w:div>
    <w:div w:id="1261714497">
      <w:bodyDiv w:val="1"/>
      <w:marLeft w:val="0"/>
      <w:marRight w:val="0"/>
      <w:marTop w:val="0"/>
      <w:marBottom w:val="0"/>
      <w:divBdr>
        <w:top w:val="none" w:sz="0" w:space="0" w:color="auto"/>
        <w:left w:val="none" w:sz="0" w:space="0" w:color="auto"/>
        <w:bottom w:val="none" w:sz="0" w:space="0" w:color="auto"/>
        <w:right w:val="none" w:sz="0" w:space="0" w:color="auto"/>
      </w:divBdr>
    </w:div>
    <w:div w:id="2009671413">
      <w:bodyDiv w:val="1"/>
      <w:marLeft w:val="0"/>
      <w:marRight w:val="0"/>
      <w:marTop w:val="0"/>
      <w:marBottom w:val="0"/>
      <w:divBdr>
        <w:top w:val="none" w:sz="0" w:space="0" w:color="auto"/>
        <w:left w:val="none" w:sz="0" w:space="0" w:color="auto"/>
        <w:bottom w:val="none" w:sz="0" w:space="0" w:color="auto"/>
        <w:right w:val="none" w:sz="0" w:space="0" w:color="auto"/>
      </w:divBdr>
    </w:div>
    <w:div w:id="20432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outube.com/GrowthpointBroadcast"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linkedin.com/company/growthpoint-properties-lt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witter.com/Growthpoi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facebook.com/Growthpoint" TargetMode="External"/><Relationship Id="rId4" Type="http://schemas.openxmlformats.org/officeDocument/2006/relationships/styles" Target="styles.xml"/><Relationship Id="rId9" Type="http://schemas.openxmlformats.org/officeDocument/2006/relationships/hyperlink" Target="http://www.growthpoint.co.za/" TargetMode="External"/><Relationship Id="rId14" Type="http://schemas.openxmlformats.org/officeDocument/2006/relationships/hyperlink" Target="file:///C:\Users\Bronwen\AppData\Local\Microsoft\Windows\INetCache\Content.Outlook\1GJLY6NV\bronwen@catchwords.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0A41EF340F3C4B8CE8D94CA70734C9" ma:contentTypeVersion="4" ma:contentTypeDescription="Create a new document." ma:contentTypeScope="" ma:versionID="12d1fb58b915e34c6a5b93946071bcff">
  <xsd:schema xmlns:xsd="http://www.w3.org/2001/XMLSchema" xmlns:xs="http://www.w3.org/2001/XMLSchema" xmlns:p="http://schemas.microsoft.com/office/2006/metadata/properties" xmlns:ns2="52b72d9b-8aaf-450a-a73b-953c28909150" targetNamespace="http://schemas.microsoft.com/office/2006/metadata/properties" ma:root="true" ma:fieldsID="d89ad66542b5cee06fc15e8eb770fddc" ns2:_="">
    <xsd:import namespace="52b72d9b-8aaf-450a-a73b-953c289091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b72d9b-8aaf-450a-a73b-953c28909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1B1E1D-193B-4DAC-A40D-10AEBEBBF8C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2b72d9b-8aaf-450a-a73b-953c28909150"/>
    <ds:schemaRef ds:uri="http://www.w3.org/XML/1998/namespace"/>
    <ds:schemaRef ds:uri="http://purl.org/dc/dcmitype/"/>
  </ds:schemaRefs>
</ds:datastoreItem>
</file>

<file path=customXml/itemProps2.xml><?xml version="1.0" encoding="utf-8"?>
<ds:datastoreItem xmlns:ds="http://schemas.openxmlformats.org/officeDocument/2006/customXml" ds:itemID="{F8BB110A-43F2-446C-B73B-279EAA608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b72d9b-8aaf-450a-a73b-953c28909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B3DAB-D4AA-4AB5-9195-CECCADBB4510}">
  <ds:schemaRefs>
    <ds:schemaRef ds:uri="http://schemas.microsoft.com/sharepoint/v3/contenttype/forms"/>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4696</Characters>
  <Application>Microsoft Office Word</Application>
  <DocSecurity>4</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Catchwords</dc:creator>
  <cp:keywords/>
  <dc:description/>
  <cp:lastModifiedBy>Angie</cp:lastModifiedBy>
  <cp:revision>2</cp:revision>
  <dcterms:created xsi:type="dcterms:W3CDTF">2024-11-05T10:40:00Z</dcterms:created>
  <dcterms:modified xsi:type="dcterms:W3CDTF">2024-11-05T10:40:00Z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12a3020771f034f86e45ed98595f6007ec853986b035f1a3683d2fa32eaab444</vt:lpwstr>
  </property>
  <property fmtid="{D5CDD505-2E9C-101B-9397-08002B2CF9AE}" pid="3" name="ContentTypeId">
    <vt:lpwstr>0x010100D50A41EF340F3C4B8CE8D94CA70734C9</vt:lpwstr>
  </property>
</Properties>
</file>