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17E6B" w14:textId="5ABF56C9" w:rsidR="004264A2" w:rsidRPr="00F52410" w:rsidRDefault="00F52410" w:rsidP="004264A2">
      <w:pPr>
        <w:spacing w:after="0"/>
        <w:rPr>
          <w:rFonts w:ascii="Trebuchet MS" w:hAnsi="Trebuchet MS"/>
          <w:color w:val="000000" w:themeColor="text1"/>
          <w:lang w:val="en-ZA"/>
        </w:rPr>
      </w:pPr>
      <w:r w:rsidRPr="00F52410">
        <w:rPr>
          <w:rFonts w:ascii="Trebuchet MS" w:hAnsi="Trebuchet MS"/>
          <w:color w:val="000000" w:themeColor="text1"/>
          <w:lang w:val="en-ZA"/>
        </w:rPr>
        <w:t>JOINT PRESS RELEASE</w:t>
      </w:r>
    </w:p>
    <w:p w14:paraId="4961B822" w14:textId="77777777" w:rsidR="004264A2" w:rsidRPr="004264A2" w:rsidRDefault="004264A2" w:rsidP="004264A2">
      <w:pPr>
        <w:spacing w:after="0"/>
        <w:rPr>
          <w:rFonts w:ascii="Trebuchet MS" w:hAnsi="Trebuchet MS"/>
          <w:color w:val="EE0000"/>
          <w:lang w:val="en-ZA"/>
        </w:rPr>
      </w:pPr>
    </w:p>
    <w:p w14:paraId="7CB61E3D" w14:textId="24737C05" w:rsidR="004264A2" w:rsidRPr="004264A2" w:rsidRDefault="004264A2" w:rsidP="00781D56">
      <w:pPr>
        <w:spacing w:after="0"/>
        <w:jc w:val="center"/>
        <w:rPr>
          <w:rFonts w:ascii="Trebuchet MS" w:hAnsi="Trebuchet MS"/>
          <w:b/>
          <w:bCs/>
          <w:i/>
          <w:iCs/>
          <w:sz w:val="24"/>
          <w:szCs w:val="24"/>
          <w:lang w:val="en-ZA"/>
        </w:rPr>
      </w:pPr>
      <w:r w:rsidRPr="004264A2">
        <w:rPr>
          <w:rFonts w:ascii="Trebuchet MS" w:hAnsi="Trebuchet MS"/>
          <w:b/>
          <w:bCs/>
          <w:sz w:val="28"/>
          <w:szCs w:val="28"/>
          <w:lang w:val="en-ZA"/>
        </w:rPr>
        <w:t xml:space="preserve">Growthpoint </w:t>
      </w:r>
      <w:r w:rsidR="00781D56">
        <w:rPr>
          <w:rFonts w:ascii="Trebuchet MS" w:hAnsi="Trebuchet MS"/>
          <w:b/>
          <w:bCs/>
          <w:sz w:val="28"/>
          <w:szCs w:val="28"/>
          <w:lang w:val="en-ZA"/>
        </w:rPr>
        <w:t>x</w:t>
      </w:r>
      <w:r w:rsidRPr="004264A2">
        <w:rPr>
          <w:rFonts w:ascii="Trebuchet MS" w:hAnsi="Trebuchet MS"/>
          <w:b/>
          <w:bCs/>
          <w:sz w:val="28"/>
          <w:szCs w:val="28"/>
          <w:lang w:val="en-ZA"/>
        </w:rPr>
        <w:t xml:space="preserve"> </w:t>
      </w:r>
      <w:r w:rsidR="00570C1F">
        <w:rPr>
          <w:rFonts w:ascii="Trebuchet MS" w:hAnsi="Trebuchet MS"/>
          <w:b/>
          <w:bCs/>
          <w:sz w:val="28"/>
          <w:szCs w:val="28"/>
          <w:lang w:val="en-ZA"/>
        </w:rPr>
        <w:t>Fuel Switch</w:t>
      </w:r>
      <w:r w:rsidR="00781D56">
        <w:rPr>
          <w:rFonts w:ascii="Trebuchet MS" w:hAnsi="Trebuchet MS"/>
          <w:b/>
          <w:bCs/>
          <w:sz w:val="28"/>
          <w:szCs w:val="28"/>
          <w:lang w:val="en-ZA"/>
        </w:rPr>
        <w:t>: a new benchmark in the global green economy</w:t>
      </w:r>
      <w:r w:rsidR="00CD438C">
        <w:rPr>
          <w:rFonts w:ascii="Trebuchet MS" w:hAnsi="Trebuchet MS"/>
          <w:b/>
          <w:bCs/>
          <w:sz w:val="28"/>
          <w:szCs w:val="28"/>
          <w:lang w:val="en-ZA"/>
        </w:rPr>
        <w:t xml:space="preserve"> that opens REC</w:t>
      </w:r>
      <w:r w:rsidR="00781D56">
        <w:rPr>
          <w:rFonts w:ascii="Trebuchet MS" w:hAnsi="Trebuchet MS"/>
          <w:b/>
          <w:bCs/>
          <w:sz w:val="28"/>
          <w:szCs w:val="28"/>
          <w:lang w:val="en-ZA"/>
        </w:rPr>
        <w:t xml:space="preserve"> markets for SA Inc</w:t>
      </w:r>
    </w:p>
    <w:p w14:paraId="71B30F01" w14:textId="77777777" w:rsidR="004264A2" w:rsidRPr="004264A2" w:rsidRDefault="004264A2" w:rsidP="00016E4E">
      <w:pPr>
        <w:spacing w:after="0"/>
        <w:jc w:val="both"/>
        <w:rPr>
          <w:rFonts w:ascii="Trebuchet MS" w:hAnsi="Trebuchet MS"/>
          <w:lang w:val="en-ZA"/>
        </w:rPr>
      </w:pPr>
    </w:p>
    <w:p w14:paraId="7D539B83" w14:textId="7A9D38B2" w:rsidR="004264A2" w:rsidRPr="00A33851" w:rsidRDefault="004264A2" w:rsidP="00781D56">
      <w:pPr>
        <w:spacing w:after="0"/>
        <w:jc w:val="both"/>
        <w:rPr>
          <w:rFonts w:ascii="Trebuchet MS" w:hAnsi="Trebuchet MS"/>
          <w:b/>
          <w:bCs/>
          <w:lang w:val="en-ZA"/>
        </w:rPr>
      </w:pPr>
      <w:r w:rsidRPr="00A33851">
        <w:rPr>
          <w:rFonts w:ascii="Trebuchet MS" w:hAnsi="Trebuchet MS"/>
          <w:b/>
          <w:bCs/>
          <w:lang w:val="en-ZA"/>
        </w:rPr>
        <w:t xml:space="preserve">Johannesburg, South Africa, August 21, 2025 — </w:t>
      </w:r>
      <w:hyperlink r:id="rId7" w:history="1">
        <w:r w:rsidRPr="00A33851">
          <w:rPr>
            <w:rStyle w:val="Hyperlink"/>
            <w:rFonts w:ascii="Trebuchet MS" w:hAnsi="Trebuchet MS"/>
            <w:b/>
            <w:bCs/>
            <w:lang w:val="en-ZA"/>
          </w:rPr>
          <w:t>Growthpoint Properties</w:t>
        </w:r>
      </w:hyperlink>
      <w:r w:rsidRPr="00A33851">
        <w:rPr>
          <w:rFonts w:ascii="Trebuchet MS" w:hAnsi="Trebuchet MS"/>
          <w:b/>
          <w:bCs/>
          <w:lang w:val="en-ZA"/>
        </w:rPr>
        <w:t xml:space="preserve"> (JSE: GRT) </w:t>
      </w:r>
      <w:r w:rsidR="00781D56" w:rsidRPr="00A33851">
        <w:rPr>
          <w:rFonts w:ascii="Trebuchet MS" w:hAnsi="Trebuchet MS"/>
          <w:b/>
          <w:bCs/>
          <w:lang w:val="en-ZA"/>
        </w:rPr>
        <w:t xml:space="preserve"> </w:t>
      </w:r>
      <w:r w:rsidR="00C47C85" w:rsidRPr="00A33851">
        <w:rPr>
          <w:rFonts w:ascii="Trebuchet MS" w:hAnsi="Trebuchet MS"/>
          <w:b/>
          <w:bCs/>
          <w:lang w:val="en-ZA"/>
        </w:rPr>
        <w:t>is giving a massive boost to</w:t>
      </w:r>
      <w:r w:rsidRPr="00A33851">
        <w:rPr>
          <w:rFonts w:ascii="Trebuchet MS" w:hAnsi="Trebuchet MS"/>
          <w:b/>
          <w:bCs/>
          <w:lang w:val="en-ZA"/>
        </w:rPr>
        <w:t xml:space="preserve"> Africa’s first open blockchain-enabled Renewable Energy Certificate (REC) exchange</w:t>
      </w:r>
      <w:r w:rsidR="00CD438C" w:rsidRPr="00A33851">
        <w:rPr>
          <w:rFonts w:ascii="Trebuchet MS" w:hAnsi="Trebuchet MS"/>
          <w:b/>
          <w:bCs/>
          <w:lang w:val="en-ZA"/>
        </w:rPr>
        <w:t xml:space="preserve">, </w:t>
      </w:r>
      <w:hyperlink r:id="rId8" w:history="1">
        <w:r w:rsidR="00CD438C" w:rsidRPr="00A33851">
          <w:rPr>
            <w:rStyle w:val="Hyperlink"/>
            <w:rFonts w:ascii="Trebuchet MS" w:hAnsi="Trebuchet MS"/>
            <w:b/>
            <w:bCs/>
            <w:lang w:val="en-ZA"/>
          </w:rPr>
          <w:t>Fuel Switch</w:t>
        </w:r>
      </w:hyperlink>
      <w:r w:rsidR="00CD438C" w:rsidRPr="00A33851">
        <w:rPr>
          <w:rFonts w:ascii="Trebuchet MS" w:hAnsi="Trebuchet MS"/>
          <w:b/>
          <w:bCs/>
          <w:lang w:val="en-ZA"/>
        </w:rPr>
        <w:t xml:space="preserve">, </w:t>
      </w:r>
      <w:r w:rsidR="00E52F20" w:rsidRPr="00A33851">
        <w:rPr>
          <w:rFonts w:ascii="Trebuchet MS" w:hAnsi="Trebuchet MS"/>
          <w:b/>
          <w:bCs/>
          <w:lang w:val="en-ZA"/>
        </w:rPr>
        <w:t xml:space="preserve">while </w:t>
      </w:r>
      <w:r w:rsidR="00781D56" w:rsidRPr="00A33851">
        <w:rPr>
          <w:rFonts w:ascii="Trebuchet MS" w:hAnsi="Trebuchet MS"/>
          <w:b/>
          <w:bCs/>
          <w:lang w:val="en-ZA"/>
        </w:rPr>
        <w:t xml:space="preserve">unlocking </w:t>
      </w:r>
      <w:r w:rsidR="00E52F20" w:rsidRPr="00A33851">
        <w:rPr>
          <w:rFonts w:ascii="Trebuchet MS" w:hAnsi="Trebuchet MS"/>
          <w:b/>
          <w:bCs/>
          <w:lang w:val="en-ZA"/>
        </w:rPr>
        <w:t>certified clean</w:t>
      </w:r>
      <w:r w:rsidR="00781D56" w:rsidRPr="00A33851">
        <w:rPr>
          <w:rFonts w:ascii="Trebuchet MS" w:hAnsi="Trebuchet MS"/>
          <w:b/>
          <w:bCs/>
          <w:lang w:val="en-ZA"/>
        </w:rPr>
        <w:t xml:space="preserve"> energy trading for </w:t>
      </w:r>
      <w:r w:rsidR="00C47C85" w:rsidRPr="00A33851">
        <w:rPr>
          <w:rFonts w:ascii="Trebuchet MS" w:hAnsi="Trebuchet MS"/>
          <w:b/>
          <w:bCs/>
          <w:lang w:val="en-ZA"/>
        </w:rPr>
        <w:t>tenants</w:t>
      </w:r>
      <w:r w:rsidR="00781D56" w:rsidRPr="00A33851">
        <w:rPr>
          <w:rFonts w:ascii="Trebuchet MS" w:hAnsi="Trebuchet MS"/>
          <w:b/>
          <w:bCs/>
          <w:lang w:val="en-ZA"/>
        </w:rPr>
        <w:t xml:space="preserve"> </w:t>
      </w:r>
      <w:r w:rsidR="00FC3898" w:rsidRPr="00A33851">
        <w:rPr>
          <w:rFonts w:ascii="Trebuchet MS" w:hAnsi="Trebuchet MS"/>
          <w:b/>
          <w:bCs/>
          <w:lang w:val="en-ZA"/>
        </w:rPr>
        <w:t xml:space="preserve">when </w:t>
      </w:r>
      <w:r w:rsidR="00E52F20" w:rsidRPr="00A33851">
        <w:rPr>
          <w:rFonts w:ascii="Trebuchet MS" w:hAnsi="Trebuchet MS"/>
          <w:b/>
          <w:bCs/>
          <w:lang w:val="en-ZA"/>
        </w:rPr>
        <w:t>its</w:t>
      </w:r>
      <w:r w:rsidR="00781D56" w:rsidRPr="00A33851">
        <w:rPr>
          <w:rFonts w:ascii="Trebuchet MS" w:hAnsi="Trebuchet MS"/>
          <w:b/>
          <w:bCs/>
          <w:lang w:val="en-ZA"/>
        </w:rPr>
        <w:t xml:space="preserve"> e-co</w:t>
      </w:r>
      <w:r w:rsidR="00781D56" w:rsidRPr="00F701C4">
        <w:rPr>
          <w:rFonts w:ascii="Trebuchet MS" w:hAnsi="Trebuchet MS"/>
          <w:b/>
          <w:bCs/>
          <w:vertAlign w:val="subscript"/>
          <w:lang w:val="en-ZA"/>
        </w:rPr>
        <w:t>2</w:t>
      </w:r>
      <w:r w:rsidR="00781D56" w:rsidRPr="00A33851">
        <w:rPr>
          <w:rFonts w:ascii="Trebuchet MS" w:hAnsi="Trebuchet MS"/>
          <w:b/>
          <w:bCs/>
          <w:lang w:val="en-ZA"/>
        </w:rPr>
        <w:t xml:space="preserve"> green energy initiative</w:t>
      </w:r>
      <w:r w:rsidR="00E52F20" w:rsidRPr="00A33851">
        <w:rPr>
          <w:rFonts w:ascii="Trebuchet MS" w:hAnsi="Trebuchet MS"/>
          <w:b/>
          <w:bCs/>
          <w:lang w:val="en-ZA"/>
        </w:rPr>
        <w:t xml:space="preserve"> </w:t>
      </w:r>
      <w:r w:rsidR="00781D56" w:rsidRPr="00A33851">
        <w:rPr>
          <w:rFonts w:ascii="Trebuchet MS" w:hAnsi="Trebuchet MS"/>
          <w:b/>
          <w:bCs/>
          <w:lang w:val="en-ZA"/>
        </w:rPr>
        <w:t xml:space="preserve">goes live </w:t>
      </w:r>
      <w:r w:rsidRPr="00A33851">
        <w:rPr>
          <w:rFonts w:ascii="Trebuchet MS" w:hAnsi="Trebuchet MS"/>
          <w:b/>
          <w:bCs/>
          <w:lang w:val="en-ZA"/>
        </w:rPr>
        <w:t xml:space="preserve">on </w:t>
      </w:r>
      <w:r w:rsidR="00EA7E2A">
        <w:rPr>
          <w:rFonts w:ascii="Trebuchet MS" w:hAnsi="Trebuchet MS"/>
          <w:b/>
          <w:bCs/>
          <w:lang w:val="en-ZA"/>
        </w:rPr>
        <w:t xml:space="preserve">October </w:t>
      </w:r>
      <w:r w:rsidRPr="00A33851">
        <w:rPr>
          <w:rFonts w:ascii="Trebuchet MS" w:hAnsi="Trebuchet MS"/>
          <w:b/>
          <w:bCs/>
          <w:lang w:val="en-ZA"/>
        </w:rPr>
        <w:t>2025.</w:t>
      </w:r>
    </w:p>
    <w:p w14:paraId="3170CEFC" w14:textId="77777777" w:rsidR="004264A2" w:rsidRPr="00FC226D" w:rsidRDefault="004264A2" w:rsidP="00016E4E">
      <w:pPr>
        <w:spacing w:after="0"/>
        <w:jc w:val="both"/>
        <w:rPr>
          <w:rFonts w:ascii="Trebuchet MS" w:hAnsi="Trebuchet MS"/>
          <w:lang w:val="en-ZA"/>
        </w:rPr>
      </w:pPr>
    </w:p>
    <w:p w14:paraId="799B04DF" w14:textId="51932826" w:rsidR="000175D3" w:rsidRPr="00A33851" w:rsidRDefault="00787390" w:rsidP="00016E4E">
      <w:pPr>
        <w:spacing w:after="0"/>
        <w:jc w:val="both"/>
        <w:rPr>
          <w:rFonts w:ascii="Trebuchet MS" w:hAnsi="Trebuchet MS"/>
          <w:b/>
          <w:bCs/>
          <w:i/>
          <w:iCs/>
          <w:lang w:val="en-ZA"/>
        </w:rPr>
      </w:pPr>
      <w:r w:rsidRPr="00A33851">
        <w:rPr>
          <w:rFonts w:ascii="Trebuchet MS" w:hAnsi="Trebuchet MS"/>
          <w:b/>
          <w:bCs/>
          <w:i/>
          <w:iCs/>
          <w:lang w:val="en-ZA"/>
        </w:rPr>
        <w:t>W</w:t>
      </w:r>
      <w:r w:rsidR="00F4428D" w:rsidRPr="00A33851">
        <w:rPr>
          <w:rFonts w:ascii="Trebuchet MS" w:hAnsi="Trebuchet MS"/>
          <w:b/>
          <w:bCs/>
          <w:i/>
          <w:iCs/>
          <w:lang w:val="en-ZA"/>
        </w:rPr>
        <w:t xml:space="preserve">heeled </w:t>
      </w:r>
      <w:r w:rsidR="000175D3" w:rsidRPr="00A33851">
        <w:rPr>
          <w:rFonts w:ascii="Trebuchet MS" w:hAnsi="Trebuchet MS"/>
          <w:b/>
          <w:bCs/>
          <w:i/>
          <w:iCs/>
          <w:lang w:val="en-ZA"/>
        </w:rPr>
        <w:t>green energy</w:t>
      </w:r>
      <w:r w:rsidR="00F4428D" w:rsidRPr="00A33851">
        <w:rPr>
          <w:rFonts w:ascii="Trebuchet MS" w:hAnsi="Trebuchet MS"/>
          <w:b/>
          <w:bCs/>
          <w:i/>
          <w:iCs/>
          <w:lang w:val="en-ZA"/>
        </w:rPr>
        <w:t xml:space="preserve"> </w:t>
      </w:r>
      <w:r w:rsidR="00FC3898" w:rsidRPr="00A33851">
        <w:rPr>
          <w:rFonts w:ascii="Trebuchet MS" w:hAnsi="Trebuchet MS"/>
          <w:b/>
          <w:bCs/>
          <w:i/>
          <w:iCs/>
          <w:lang w:val="en-ZA"/>
        </w:rPr>
        <w:t xml:space="preserve">is </w:t>
      </w:r>
      <w:r w:rsidR="00896A55" w:rsidRPr="00A33851">
        <w:rPr>
          <w:rFonts w:ascii="Trebuchet MS" w:hAnsi="Trebuchet MS"/>
          <w:b/>
          <w:bCs/>
          <w:i/>
          <w:iCs/>
          <w:lang w:val="en-ZA"/>
        </w:rPr>
        <w:t>available for</w:t>
      </w:r>
      <w:r w:rsidR="00F4428D" w:rsidRPr="00A33851">
        <w:rPr>
          <w:rFonts w:ascii="Trebuchet MS" w:hAnsi="Trebuchet MS"/>
          <w:b/>
          <w:bCs/>
          <w:i/>
          <w:iCs/>
          <w:lang w:val="en-ZA"/>
        </w:rPr>
        <w:t xml:space="preserve"> daily business </w:t>
      </w:r>
      <w:r w:rsidR="00FD58DC" w:rsidRPr="00A33851">
        <w:rPr>
          <w:rFonts w:ascii="Trebuchet MS" w:hAnsi="Trebuchet MS"/>
          <w:b/>
          <w:bCs/>
          <w:i/>
          <w:iCs/>
          <w:lang w:val="en-ZA"/>
        </w:rPr>
        <w:t>in South Africa</w:t>
      </w:r>
      <w:r w:rsidR="00896A55" w:rsidRPr="00A33851">
        <w:rPr>
          <w:rFonts w:ascii="Trebuchet MS" w:hAnsi="Trebuchet MS"/>
          <w:b/>
          <w:bCs/>
          <w:i/>
          <w:iCs/>
          <w:lang w:val="en-ZA"/>
        </w:rPr>
        <w:t xml:space="preserve"> from </w:t>
      </w:r>
      <w:r w:rsidR="000E6EE5">
        <w:rPr>
          <w:rFonts w:ascii="Trebuchet MS" w:hAnsi="Trebuchet MS"/>
          <w:b/>
          <w:bCs/>
          <w:i/>
          <w:iCs/>
          <w:lang w:val="en-ZA"/>
        </w:rPr>
        <w:t>October</w:t>
      </w:r>
    </w:p>
    <w:p w14:paraId="1030CDD4" w14:textId="77777777" w:rsidR="004264A2" w:rsidRPr="00FC226D" w:rsidRDefault="004264A2" w:rsidP="00016E4E">
      <w:pPr>
        <w:spacing w:after="0"/>
        <w:jc w:val="both"/>
        <w:rPr>
          <w:rFonts w:ascii="Trebuchet MS" w:hAnsi="Trebuchet MS"/>
          <w:lang w:val="en-ZA"/>
        </w:rPr>
      </w:pPr>
    </w:p>
    <w:p w14:paraId="2B228851" w14:textId="6D0151BF" w:rsidR="00DF6793" w:rsidRDefault="006E6C9A" w:rsidP="00016E4E">
      <w:pPr>
        <w:spacing w:after="0"/>
        <w:jc w:val="both"/>
        <w:rPr>
          <w:rFonts w:ascii="Trebuchet MS" w:hAnsi="Trebuchet MS"/>
          <w:lang w:val="en-ZA"/>
        </w:rPr>
      </w:pPr>
      <w:r>
        <w:rPr>
          <w:rFonts w:ascii="Trebuchet MS" w:hAnsi="Trebuchet MS"/>
          <w:lang w:val="en-ZA"/>
        </w:rPr>
        <w:t xml:space="preserve">Growthpoint’s </w:t>
      </w:r>
      <w:r w:rsidR="004264A2" w:rsidRPr="00FC226D">
        <w:rPr>
          <w:rFonts w:ascii="Trebuchet MS" w:hAnsi="Trebuchet MS"/>
          <w:lang w:val="en-ZA"/>
        </w:rPr>
        <w:t xml:space="preserve">e-co₂ </w:t>
      </w:r>
      <w:r w:rsidR="00D45197">
        <w:rPr>
          <w:rFonts w:ascii="Trebuchet MS" w:hAnsi="Trebuchet MS"/>
          <w:lang w:val="en-ZA"/>
        </w:rPr>
        <w:t>will deliver its first green electrons to 1</w:t>
      </w:r>
      <w:r w:rsidR="003B58CA" w:rsidRPr="00FC226D">
        <w:rPr>
          <w:rFonts w:ascii="Trebuchet MS" w:hAnsi="Trebuchet MS"/>
          <w:lang w:val="en-ZA"/>
        </w:rPr>
        <w:t xml:space="preserve">0 Sandton </w:t>
      </w:r>
      <w:r w:rsidR="00AE45EC">
        <w:rPr>
          <w:rFonts w:ascii="Trebuchet MS" w:hAnsi="Trebuchet MS"/>
          <w:lang w:val="en-ZA"/>
        </w:rPr>
        <w:t>office b</w:t>
      </w:r>
      <w:r w:rsidR="003B58CA" w:rsidRPr="00FC226D">
        <w:rPr>
          <w:rFonts w:ascii="Trebuchet MS" w:hAnsi="Trebuchet MS"/>
          <w:lang w:val="en-ZA"/>
        </w:rPr>
        <w:t>uildings</w:t>
      </w:r>
      <w:r w:rsidR="00D45197">
        <w:rPr>
          <w:rFonts w:ascii="Trebuchet MS" w:hAnsi="Trebuchet MS"/>
          <w:lang w:val="en-ZA"/>
        </w:rPr>
        <w:t xml:space="preserve"> in </w:t>
      </w:r>
      <w:r w:rsidR="00EA7E2A">
        <w:rPr>
          <w:rFonts w:ascii="Trebuchet MS" w:hAnsi="Trebuchet MS"/>
          <w:lang w:val="en-ZA"/>
        </w:rPr>
        <w:t>October</w:t>
      </w:r>
      <w:r w:rsidR="003B58CA" w:rsidRPr="00FC226D">
        <w:rPr>
          <w:rFonts w:ascii="Trebuchet MS" w:hAnsi="Trebuchet MS"/>
          <w:lang w:val="en-ZA"/>
        </w:rPr>
        <w:t>,</w:t>
      </w:r>
      <w:r w:rsidR="004264A2" w:rsidRPr="00FC226D">
        <w:rPr>
          <w:rFonts w:ascii="Trebuchet MS" w:hAnsi="Trebuchet MS"/>
          <w:lang w:val="en-ZA"/>
        </w:rPr>
        <w:t xml:space="preserve"> with hydropower</w:t>
      </w:r>
      <w:r w:rsidR="00206F1A">
        <w:rPr>
          <w:rFonts w:ascii="Trebuchet MS" w:hAnsi="Trebuchet MS"/>
          <w:lang w:val="en-ZA"/>
        </w:rPr>
        <w:t xml:space="preserve"> wheeled over the national grid</w:t>
      </w:r>
      <w:r w:rsidR="004264A2" w:rsidRPr="00FC226D">
        <w:rPr>
          <w:rFonts w:ascii="Trebuchet MS" w:hAnsi="Trebuchet MS"/>
          <w:lang w:val="en-ZA"/>
        </w:rPr>
        <w:t xml:space="preserve"> from the Boston Hydroelectric Plant, </w:t>
      </w:r>
      <w:r w:rsidR="006A74E6" w:rsidRPr="00FC226D">
        <w:rPr>
          <w:rFonts w:ascii="Trebuchet MS" w:hAnsi="Trebuchet MS"/>
          <w:lang w:val="en-ZA"/>
        </w:rPr>
        <w:t xml:space="preserve">newly </w:t>
      </w:r>
      <w:r w:rsidR="004264A2" w:rsidRPr="00FC226D">
        <w:rPr>
          <w:rFonts w:ascii="Trebuchet MS" w:hAnsi="Trebuchet MS"/>
          <w:lang w:val="en-ZA"/>
        </w:rPr>
        <w:t>developed in the Lesotho Highlands Water Scheme in partnership with Serengeti Energy</w:t>
      </w:r>
      <w:r w:rsidR="00A47EDF">
        <w:rPr>
          <w:rFonts w:ascii="Trebuchet MS" w:hAnsi="Trebuchet MS"/>
          <w:lang w:val="en-ZA"/>
        </w:rPr>
        <w:t xml:space="preserve">. </w:t>
      </w:r>
      <w:r w:rsidR="00F40688">
        <w:rPr>
          <w:rFonts w:ascii="Trebuchet MS" w:hAnsi="Trebuchet MS"/>
          <w:lang w:val="en-ZA"/>
        </w:rPr>
        <w:t>The e-co</w:t>
      </w:r>
      <w:r w:rsidR="00F40688" w:rsidRPr="00F40688">
        <w:rPr>
          <w:rFonts w:ascii="Trebuchet MS" w:hAnsi="Trebuchet MS"/>
          <w:vertAlign w:val="subscript"/>
          <w:lang w:val="en-ZA"/>
        </w:rPr>
        <w:t>2</w:t>
      </w:r>
      <w:r w:rsidR="00F40688">
        <w:rPr>
          <w:rFonts w:ascii="Trebuchet MS" w:hAnsi="Trebuchet MS"/>
          <w:lang w:val="en-ZA"/>
        </w:rPr>
        <w:t xml:space="preserve"> roll-out puts Growthpoint</w:t>
      </w:r>
      <w:r w:rsidR="00D3203C" w:rsidRPr="00FC226D">
        <w:rPr>
          <w:rFonts w:ascii="Trebuchet MS" w:hAnsi="Trebuchet MS"/>
          <w:lang w:val="en-ZA"/>
        </w:rPr>
        <w:t xml:space="preserve"> well ahead in bringing certified renewable energy into daily business use.</w:t>
      </w:r>
      <w:r w:rsidR="004264A2" w:rsidRPr="00FC226D">
        <w:rPr>
          <w:rFonts w:ascii="Trebuchet MS" w:hAnsi="Trebuchet MS"/>
          <w:lang w:val="en-ZA"/>
        </w:rPr>
        <w:t xml:space="preserve"> </w:t>
      </w:r>
      <w:r w:rsidR="00DF6793">
        <w:rPr>
          <w:rFonts w:ascii="Trebuchet MS" w:hAnsi="Trebuchet MS"/>
          <w:lang w:val="en-ZA"/>
        </w:rPr>
        <w:t>e-co</w:t>
      </w:r>
      <w:r w:rsidR="00DF6793" w:rsidRPr="00F40688">
        <w:rPr>
          <w:rFonts w:ascii="Trebuchet MS" w:hAnsi="Trebuchet MS"/>
          <w:vertAlign w:val="subscript"/>
          <w:lang w:val="en-ZA"/>
        </w:rPr>
        <w:t>2</w:t>
      </w:r>
      <w:r w:rsidR="00DF6793">
        <w:rPr>
          <w:rFonts w:ascii="Trebuchet MS" w:hAnsi="Trebuchet MS"/>
          <w:lang w:val="en-ZA"/>
        </w:rPr>
        <w:t xml:space="preserve"> </w:t>
      </w:r>
      <w:r w:rsidR="004264A2" w:rsidRPr="00FC226D">
        <w:rPr>
          <w:rFonts w:ascii="Trebuchet MS" w:hAnsi="Trebuchet MS"/>
          <w:lang w:val="en-ZA"/>
        </w:rPr>
        <w:t>wheeled green electricity</w:t>
      </w:r>
      <w:r w:rsidR="005159C9">
        <w:rPr>
          <w:rFonts w:ascii="Trebuchet MS" w:hAnsi="Trebuchet MS"/>
          <w:lang w:val="en-ZA"/>
        </w:rPr>
        <w:t xml:space="preserve"> is</w:t>
      </w:r>
      <w:r w:rsidR="001A7419">
        <w:rPr>
          <w:rFonts w:ascii="Trebuchet MS" w:hAnsi="Trebuchet MS"/>
          <w:lang w:val="en-ZA"/>
        </w:rPr>
        <w:t xml:space="preserve"> cost competitive for</w:t>
      </w:r>
      <w:r w:rsidR="00D3203C" w:rsidRPr="00FC226D">
        <w:rPr>
          <w:rFonts w:ascii="Trebuchet MS" w:hAnsi="Trebuchet MS"/>
          <w:lang w:val="en-ZA"/>
        </w:rPr>
        <w:t xml:space="preserve"> Growthpoint tenants</w:t>
      </w:r>
      <w:r w:rsidR="004264A2" w:rsidRPr="00FC226D">
        <w:rPr>
          <w:rFonts w:ascii="Trebuchet MS" w:hAnsi="Trebuchet MS"/>
          <w:lang w:val="en-ZA"/>
        </w:rPr>
        <w:t xml:space="preserve"> </w:t>
      </w:r>
      <w:r w:rsidR="005159C9">
        <w:rPr>
          <w:rFonts w:ascii="Trebuchet MS" w:hAnsi="Trebuchet MS"/>
          <w:lang w:val="en-ZA"/>
        </w:rPr>
        <w:t xml:space="preserve">and has a zero-carbon footprint, </w:t>
      </w:r>
      <w:r w:rsidR="00DF6793">
        <w:rPr>
          <w:rFonts w:ascii="Trebuchet MS" w:hAnsi="Trebuchet MS"/>
          <w:lang w:val="en-ZA"/>
        </w:rPr>
        <w:t>so they can save money and advance their sustainability goals.</w:t>
      </w:r>
    </w:p>
    <w:p w14:paraId="56B34F2F" w14:textId="77777777" w:rsidR="002B1894" w:rsidRPr="00FC226D" w:rsidRDefault="002B1894" w:rsidP="00016E4E">
      <w:pPr>
        <w:spacing w:after="0"/>
        <w:jc w:val="both"/>
        <w:rPr>
          <w:rFonts w:ascii="Trebuchet MS" w:hAnsi="Trebuchet MS"/>
          <w:lang w:val="en-ZA"/>
        </w:rPr>
      </w:pPr>
    </w:p>
    <w:p w14:paraId="6B26BE40" w14:textId="0BB28D29" w:rsidR="002B1894" w:rsidRPr="00FC226D" w:rsidRDefault="002B1894" w:rsidP="002B1894">
      <w:pPr>
        <w:spacing w:after="0"/>
        <w:jc w:val="both"/>
        <w:rPr>
          <w:rFonts w:ascii="Trebuchet MS" w:hAnsi="Trebuchet MS"/>
          <w:lang w:val="en-ZA"/>
        </w:rPr>
      </w:pPr>
      <w:r w:rsidRPr="00FC226D">
        <w:rPr>
          <w:rFonts w:ascii="Trebuchet MS" w:hAnsi="Trebuchet MS"/>
          <w:lang w:val="en-ZA"/>
        </w:rPr>
        <w:t>Growthpoint</w:t>
      </w:r>
      <w:r w:rsidR="00DF6793">
        <w:rPr>
          <w:rFonts w:ascii="Trebuchet MS" w:hAnsi="Trebuchet MS"/>
          <w:lang w:val="en-ZA"/>
        </w:rPr>
        <w:t xml:space="preserve"> </w:t>
      </w:r>
      <w:r w:rsidRPr="00FC226D">
        <w:rPr>
          <w:rFonts w:ascii="Trebuchet MS" w:hAnsi="Trebuchet MS"/>
          <w:lang w:val="en-ZA"/>
        </w:rPr>
        <w:t>has a long-standing track record in sustainable property innovation. For e-co</w:t>
      </w:r>
      <w:r w:rsidRPr="00FC226D">
        <w:rPr>
          <w:rFonts w:ascii="Trebuchet MS" w:hAnsi="Trebuchet MS"/>
          <w:vertAlign w:val="subscript"/>
          <w:lang w:val="en-ZA"/>
        </w:rPr>
        <w:t>2</w:t>
      </w:r>
      <w:r w:rsidRPr="00FC226D">
        <w:rPr>
          <w:rFonts w:ascii="Trebuchet MS" w:hAnsi="Trebuchet MS"/>
          <w:lang w:val="en-ZA"/>
        </w:rPr>
        <w:t>, the company signed a 195GWh Power Purchase Agreement with Etana Energy in 202</w:t>
      </w:r>
      <w:r w:rsidR="00EA7E2A">
        <w:rPr>
          <w:rFonts w:ascii="Trebuchet MS" w:hAnsi="Trebuchet MS"/>
          <w:lang w:val="en-ZA"/>
        </w:rPr>
        <w:t>3</w:t>
      </w:r>
      <w:r w:rsidRPr="00FC226D">
        <w:rPr>
          <w:rFonts w:ascii="Trebuchet MS" w:hAnsi="Trebuchet MS"/>
          <w:lang w:val="en-ZA"/>
        </w:rPr>
        <w:t>, securing a mix of hydro, wind and solar power. This energy underpins Growthpoint’s pioneering e-co₂ solution, which delivers wheeled renewable electricity directly to commercial buildings and their tenants.</w:t>
      </w:r>
    </w:p>
    <w:p w14:paraId="71B9E2ED" w14:textId="77777777" w:rsidR="00FC732A" w:rsidRPr="00FC226D" w:rsidRDefault="00FC732A" w:rsidP="00016E4E">
      <w:pPr>
        <w:spacing w:after="0"/>
        <w:jc w:val="both"/>
        <w:rPr>
          <w:rFonts w:ascii="Trebuchet MS" w:hAnsi="Trebuchet MS"/>
          <w:lang w:val="en-ZA"/>
        </w:rPr>
      </w:pPr>
    </w:p>
    <w:p w14:paraId="02BE735C" w14:textId="628C9209" w:rsidR="004264A2" w:rsidRPr="00FC226D" w:rsidRDefault="004264A2" w:rsidP="00016E4E">
      <w:pPr>
        <w:spacing w:after="0"/>
        <w:jc w:val="both"/>
        <w:rPr>
          <w:rFonts w:ascii="Trebuchet MS" w:hAnsi="Trebuchet MS"/>
          <w:lang w:val="en-ZA"/>
        </w:rPr>
      </w:pPr>
      <w:r w:rsidRPr="00FC226D">
        <w:rPr>
          <w:rFonts w:ascii="Trebuchet MS" w:hAnsi="Trebuchet MS"/>
          <w:lang w:val="en-ZA"/>
        </w:rPr>
        <w:t>But the real breakthrough</w:t>
      </w:r>
      <w:r w:rsidR="00D3203C" w:rsidRPr="00FC226D">
        <w:rPr>
          <w:rFonts w:ascii="Trebuchet MS" w:hAnsi="Trebuchet MS"/>
          <w:lang w:val="en-ZA"/>
        </w:rPr>
        <w:t xml:space="preserve"> </w:t>
      </w:r>
      <w:r w:rsidRPr="00FC226D">
        <w:rPr>
          <w:rFonts w:ascii="Trebuchet MS" w:hAnsi="Trebuchet MS"/>
          <w:lang w:val="en-ZA"/>
        </w:rPr>
        <w:t>lies in how this energy is certified, tracked and monetised</w:t>
      </w:r>
      <w:r w:rsidR="00E52F20" w:rsidRPr="00FC226D">
        <w:rPr>
          <w:rFonts w:ascii="Trebuchet MS" w:hAnsi="Trebuchet MS"/>
          <w:lang w:val="en-ZA"/>
        </w:rPr>
        <w:t xml:space="preserve"> for Growthpoint’s tenants</w:t>
      </w:r>
      <w:r w:rsidRPr="00FC226D">
        <w:rPr>
          <w:rFonts w:ascii="Trebuchet MS" w:hAnsi="Trebuchet MS"/>
          <w:lang w:val="en-ZA"/>
        </w:rPr>
        <w:t xml:space="preserve">. To deliver this capability as part of a growing suite of </w:t>
      </w:r>
      <w:r w:rsidR="00F272BD" w:rsidRPr="00FC226D">
        <w:rPr>
          <w:rFonts w:ascii="Trebuchet MS" w:hAnsi="Trebuchet MS"/>
          <w:lang w:val="en-ZA"/>
        </w:rPr>
        <w:t xml:space="preserve">high-impact </w:t>
      </w:r>
      <w:r w:rsidRPr="00FC226D">
        <w:rPr>
          <w:rFonts w:ascii="Trebuchet MS" w:hAnsi="Trebuchet MS"/>
          <w:lang w:val="en-ZA"/>
        </w:rPr>
        <w:t xml:space="preserve">business-enabling </w:t>
      </w:r>
      <w:r w:rsidR="00FC732A" w:rsidRPr="00FC226D">
        <w:rPr>
          <w:rFonts w:ascii="Trebuchet MS" w:hAnsi="Trebuchet MS"/>
          <w:lang w:val="en-ZA"/>
        </w:rPr>
        <w:t xml:space="preserve">tenant </w:t>
      </w:r>
      <w:r w:rsidRPr="00FC226D">
        <w:rPr>
          <w:rFonts w:ascii="Trebuchet MS" w:hAnsi="Trebuchet MS"/>
          <w:lang w:val="en-ZA"/>
        </w:rPr>
        <w:t xml:space="preserve">benefits, Growthpoint partnered with Fuel Switch, a blockchain-based energy tech platform and recent winner of the </w:t>
      </w:r>
      <w:proofErr w:type="spellStart"/>
      <w:r w:rsidRPr="00FC226D">
        <w:rPr>
          <w:rFonts w:ascii="Trebuchet MS" w:hAnsi="Trebuchet MS"/>
          <w:lang w:val="en-ZA"/>
        </w:rPr>
        <w:t>Agence</w:t>
      </w:r>
      <w:proofErr w:type="spellEnd"/>
      <w:r w:rsidRPr="00FC226D">
        <w:rPr>
          <w:rFonts w:ascii="Trebuchet MS" w:hAnsi="Trebuchet MS"/>
          <w:lang w:val="en-ZA"/>
        </w:rPr>
        <w:t xml:space="preserve"> Française de Développement’s Digital Energy Challenge.</w:t>
      </w:r>
    </w:p>
    <w:p w14:paraId="1D859759" w14:textId="77777777" w:rsidR="007D0971" w:rsidRPr="00FC226D" w:rsidRDefault="007D0971" w:rsidP="00016E4E">
      <w:pPr>
        <w:spacing w:after="0"/>
        <w:jc w:val="both"/>
        <w:rPr>
          <w:rFonts w:ascii="Trebuchet MS" w:hAnsi="Trebuchet MS"/>
          <w:lang w:val="en-ZA"/>
        </w:rPr>
      </w:pPr>
    </w:p>
    <w:p w14:paraId="41060A18" w14:textId="13D0BAD7" w:rsidR="004F219A" w:rsidRPr="00A33851" w:rsidRDefault="004F219A" w:rsidP="004F219A">
      <w:pPr>
        <w:spacing w:after="0"/>
        <w:jc w:val="both"/>
        <w:rPr>
          <w:rFonts w:ascii="Trebuchet MS" w:hAnsi="Trebuchet MS"/>
          <w:b/>
          <w:bCs/>
          <w:i/>
          <w:iCs/>
          <w:lang w:val="en-ZA"/>
        </w:rPr>
      </w:pPr>
      <w:r w:rsidRPr="00A33851">
        <w:rPr>
          <w:rFonts w:ascii="Trebuchet MS" w:hAnsi="Trebuchet MS"/>
          <w:b/>
          <w:bCs/>
          <w:i/>
          <w:iCs/>
          <w:lang w:val="en-ZA"/>
        </w:rPr>
        <w:t xml:space="preserve">Partnering </w:t>
      </w:r>
      <w:r w:rsidR="00FD58DC" w:rsidRPr="00A33851">
        <w:rPr>
          <w:rFonts w:ascii="Trebuchet MS" w:hAnsi="Trebuchet MS"/>
          <w:b/>
          <w:bCs/>
          <w:i/>
          <w:iCs/>
          <w:lang w:val="en-ZA"/>
        </w:rPr>
        <w:t>for innovative green energy certification</w:t>
      </w:r>
    </w:p>
    <w:p w14:paraId="20193978" w14:textId="77777777" w:rsidR="004264A2" w:rsidRPr="00FC226D" w:rsidRDefault="004264A2" w:rsidP="00016E4E">
      <w:pPr>
        <w:spacing w:after="0"/>
        <w:jc w:val="both"/>
        <w:rPr>
          <w:rFonts w:ascii="Trebuchet MS" w:hAnsi="Trebuchet MS"/>
          <w:lang w:val="en-ZA"/>
        </w:rPr>
      </w:pPr>
    </w:p>
    <w:p w14:paraId="6EC4AC5A" w14:textId="77777777" w:rsidR="005D7656" w:rsidRPr="00FC226D" w:rsidRDefault="004264A2" w:rsidP="0034024A">
      <w:pPr>
        <w:spacing w:after="0"/>
        <w:jc w:val="both"/>
        <w:rPr>
          <w:rFonts w:ascii="Trebuchet MS" w:hAnsi="Trebuchet MS"/>
          <w:lang w:val="en-US"/>
        </w:rPr>
      </w:pPr>
      <w:r w:rsidRPr="00FC226D">
        <w:rPr>
          <w:rFonts w:ascii="Trebuchet MS" w:hAnsi="Trebuchet MS"/>
          <w:lang w:val="en-ZA"/>
        </w:rPr>
        <w:t>Fuel</w:t>
      </w:r>
      <w:r w:rsidR="00F272BD" w:rsidRPr="00FC226D">
        <w:rPr>
          <w:rFonts w:ascii="Trebuchet MS" w:hAnsi="Trebuchet MS"/>
          <w:lang w:val="en-ZA"/>
        </w:rPr>
        <w:t xml:space="preserve"> </w:t>
      </w:r>
      <w:r w:rsidRPr="00FC226D">
        <w:rPr>
          <w:rFonts w:ascii="Trebuchet MS" w:hAnsi="Trebuchet MS"/>
          <w:lang w:val="en-ZA"/>
        </w:rPr>
        <w:t>Switch</w:t>
      </w:r>
      <w:r w:rsidR="003A0116" w:rsidRPr="00FC226D">
        <w:rPr>
          <w:rFonts w:ascii="Trebuchet MS" w:hAnsi="Trebuchet MS"/>
          <w:lang w:val="en-ZA"/>
        </w:rPr>
        <w:t>’s platform</w:t>
      </w:r>
      <w:r w:rsidR="00FC732A" w:rsidRPr="00FC226D">
        <w:rPr>
          <w:rFonts w:ascii="Trebuchet MS" w:hAnsi="Trebuchet MS"/>
          <w:lang w:val="en-ZA"/>
        </w:rPr>
        <w:t xml:space="preserve"> </w:t>
      </w:r>
      <w:r w:rsidR="003A0116" w:rsidRPr="003A0116">
        <w:rPr>
          <w:rFonts w:ascii="Trebuchet MS" w:hAnsi="Trebuchet MS"/>
          <w:lang w:val="en-US"/>
        </w:rPr>
        <w:t xml:space="preserve">certifies the electricity </w:t>
      </w:r>
      <w:r w:rsidR="00ED4F30" w:rsidRPr="00FC226D">
        <w:rPr>
          <w:rFonts w:ascii="Trebuchet MS" w:hAnsi="Trebuchet MS"/>
          <w:lang w:val="en-US"/>
        </w:rPr>
        <w:t>a</w:t>
      </w:r>
      <w:r w:rsidR="003A0116" w:rsidRPr="003A0116">
        <w:rPr>
          <w:rFonts w:ascii="Trebuchet MS" w:hAnsi="Trebuchet MS"/>
          <w:lang w:val="en-US"/>
        </w:rPr>
        <w:t xml:space="preserve">s green </w:t>
      </w:r>
      <w:r w:rsidR="003A0116" w:rsidRPr="00FC226D">
        <w:rPr>
          <w:rFonts w:ascii="Trebuchet MS" w:hAnsi="Trebuchet MS"/>
          <w:lang w:val="en-US"/>
        </w:rPr>
        <w:t>using</w:t>
      </w:r>
      <w:r w:rsidR="003A0116" w:rsidRPr="003A0116">
        <w:rPr>
          <w:rFonts w:ascii="Trebuchet MS" w:hAnsi="Trebuchet MS"/>
          <w:lang w:val="en-US"/>
        </w:rPr>
        <w:t xml:space="preserve"> IoT, blockchain and AI</w:t>
      </w:r>
      <w:r w:rsidR="003A0116" w:rsidRPr="00FC226D">
        <w:rPr>
          <w:rFonts w:ascii="Trebuchet MS" w:hAnsi="Trebuchet MS"/>
          <w:lang w:val="en-US"/>
        </w:rPr>
        <w:t>,</w:t>
      </w:r>
      <w:r w:rsidR="003A0116" w:rsidRPr="003A0116">
        <w:rPr>
          <w:rFonts w:ascii="Trebuchet MS" w:hAnsi="Trebuchet MS"/>
          <w:lang w:val="en-US"/>
        </w:rPr>
        <w:t xml:space="preserve"> providing independent </w:t>
      </w:r>
      <w:r w:rsidR="003A0116" w:rsidRPr="00FC226D">
        <w:rPr>
          <w:rFonts w:ascii="Trebuchet MS" w:hAnsi="Trebuchet MS"/>
          <w:lang w:val="en-US"/>
        </w:rPr>
        <w:t>third-</w:t>
      </w:r>
      <w:r w:rsidR="003A0116" w:rsidRPr="003A0116">
        <w:rPr>
          <w:rFonts w:ascii="Trebuchet MS" w:hAnsi="Trebuchet MS"/>
          <w:lang w:val="en-US"/>
        </w:rPr>
        <w:t>party verification in an innovative manner</w:t>
      </w:r>
      <w:r w:rsidR="003A0116" w:rsidRPr="00FC226D">
        <w:rPr>
          <w:rFonts w:ascii="Trebuchet MS" w:hAnsi="Trebuchet MS"/>
          <w:lang w:val="en-US"/>
        </w:rPr>
        <w:t xml:space="preserve">. </w:t>
      </w:r>
      <w:r w:rsidR="003A0116" w:rsidRPr="003A0116">
        <w:rPr>
          <w:rFonts w:ascii="Trebuchet MS" w:hAnsi="Trebuchet MS"/>
          <w:lang w:val="en-US"/>
        </w:rPr>
        <w:t>Once certified, the green energy benefit</w:t>
      </w:r>
      <w:r w:rsidR="003A0116" w:rsidRPr="00FC226D">
        <w:rPr>
          <w:rFonts w:ascii="Trebuchet MS" w:hAnsi="Trebuchet MS"/>
          <w:lang w:val="en-US"/>
        </w:rPr>
        <w:t xml:space="preserve"> is recorded on a digital certificate. </w:t>
      </w:r>
    </w:p>
    <w:p w14:paraId="60588FFD" w14:textId="77777777" w:rsidR="005D7656" w:rsidRPr="00FC226D" w:rsidRDefault="005D7656" w:rsidP="0034024A">
      <w:pPr>
        <w:spacing w:after="0"/>
        <w:jc w:val="both"/>
        <w:rPr>
          <w:rFonts w:ascii="Trebuchet MS" w:hAnsi="Trebuchet MS"/>
          <w:lang w:val="en-US"/>
        </w:rPr>
      </w:pPr>
    </w:p>
    <w:p w14:paraId="5E179FBC" w14:textId="0A14F06F" w:rsidR="00DD5C22" w:rsidRDefault="003A0116" w:rsidP="0034024A">
      <w:pPr>
        <w:spacing w:after="0"/>
        <w:jc w:val="both"/>
        <w:rPr>
          <w:rFonts w:ascii="Trebuchet MS" w:hAnsi="Trebuchet MS"/>
          <w:lang w:val="en-US"/>
        </w:rPr>
      </w:pPr>
      <w:r w:rsidRPr="00FC226D">
        <w:rPr>
          <w:rFonts w:ascii="Trebuchet MS" w:hAnsi="Trebuchet MS"/>
          <w:lang w:val="en-US"/>
        </w:rPr>
        <w:t xml:space="preserve">Each </w:t>
      </w:r>
      <w:r w:rsidRPr="003A0116">
        <w:rPr>
          <w:rFonts w:ascii="Trebuchet MS" w:hAnsi="Trebuchet MS"/>
          <w:lang w:val="en-US"/>
        </w:rPr>
        <w:t xml:space="preserve">REC </w:t>
      </w:r>
      <w:r w:rsidRPr="00FC226D">
        <w:rPr>
          <w:rFonts w:ascii="Trebuchet MS" w:hAnsi="Trebuchet MS"/>
          <w:lang w:val="en-ZA"/>
        </w:rPr>
        <w:t xml:space="preserve">confirms that one megawatt-hour of renewable energy has been generated and supplied to the national grid. </w:t>
      </w:r>
      <w:r w:rsidRPr="00FC226D">
        <w:rPr>
          <w:rFonts w:ascii="Trebuchet MS" w:hAnsi="Trebuchet MS"/>
          <w:lang w:val="en-US"/>
        </w:rPr>
        <w:t>The RECs are</w:t>
      </w:r>
      <w:r w:rsidRPr="003A0116">
        <w:rPr>
          <w:rFonts w:ascii="Trebuchet MS" w:hAnsi="Trebuchet MS"/>
          <w:lang w:val="en-US"/>
        </w:rPr>
        <w:t xml:space="preserve"> stored on the blockchain as a digital asset</w:t>
      </w:r>
      <w:r w:rsidR="001337E2" w:rsidRPr="00FC226D">
        <w:rPr>
          <w:rFonts w:ascii="Trebuchet MS" w:hAnsi="Trebuchet MS"/>
          <w:lang w:val="en-US"/>
        </w:rPr>
        <w:t xml:space="preserve">. </w:t>
      </w:r>
      <w:r w:rsidR="00DD5C22" w:rsidRPr="00FC226D">
        <w:rPr>
          <w:rFonts w:ascii="Trebuchet MS" w:hAnsi="Trebuchet MS"/>
          <w:lang w:val="en-US"/>
        </w:rPr>
        <w:t xml:space="preserve">Each </w:t>
      </w:r>
      <w:r w:rsidR="00A81BB0" w:rsidRPr="00FC226D">
        <w:rPr>
          <w:rFonts w:ascii="Trebuchet MS" w:hAnsi="Trebuchet MS"/>
          <w:lang w:val="en-US"/>
        </w:rPr>
        <w:t>is time-</w:t>
      </w:r>
      <w:r w:rsidR="003562C5" w:rsidRPr="00FC226D">
        <w:rPr>
          <w:rFonts w:ascii="Trebuchet MS" w:hAnsi="Trebuchet MS"/>
          <w:lang w:val="en-US"/>
        </w:rPr>
        <w:t>s</w:t>
      </w:r>
      <w:r w:rsidR="00A81BB0" w:rsidRPr="00FC226D">
        <w:rPr>
          <w:rFonts w:ascii="Trebuchet MS" w:hAnsi="Trebuchet MS"/>
          <w:lang w:val="en-US"/>
        </w:rPr>
        <w:t>tamped</w:t>
      </w:r>
      <w:r w:rsidR="00DD5C22" w:rsidRPr="00FC226D">
        <w:rPr>
          <w:rFonts w:ascii="Trebuchet MS" w:hAnsi="Trebuchet MS"/>
          <w:lang w:val="en-US"/>
        </w:rPr>
        <w:t xml:space="preserve"> and li</w:t>
      </w:r>
      <w:r w:rsidR="00A81BB0" w:rsidRPr="00FC226D">
        <w:rPr>
          <w:rFonts w:ascii="Trebuchet MS" w:hAnsi="Trebuchet MS"/>
          <w:lang w:val="en-US"/>
        </w:rPr>
        <w:t>nk</w:t>
      </w:r>
      <w:r w:rsidR="00DD5C22" w:rsidRPr="00FC226D">
        <w:rPr>
          <w:rFonts w:ascii="Trebuchet MS" w:hAnsi="Trebuchet MS"/>
          <w:lang w:val="en-US"/>
        </w:rPr>
        <w:t>ed to a renewable energy source.</w:t>
      </w:r>
    </w:p>
    <w:p w14:paraId="7C9F8B35" w14:textId="77777777" w:rsidR="00445CCF" w:rsidRDefault="00445CCF" w:rsidP="0034024A">
      <w:pPr>
        <w:spacing w:after="0"/>
        <w:jc w:val="both"/>
        <w:rPr>
          <w:rFonts w:ascii="Trebuchet MS" w:hAnsi="Trebuchet MS"/>
          <w:lang w:val="en-US"/>
        </w:rPr>
      </w:pPr>
    </w:p>
    <w:p w14:paraId="1589DBD1" w14:textId="1A70FECE" w:rsidR="00445CCF" w:rsidRPr="00445CCF" w:rsidRDefault="00445CCF" w:rsidP="00445CCF">
      <w:pPr>
        <w:spacing w:after="0"/>
        <w:jc w:val="both"/>
        <w:rPr>
          <w:rFonts w:ascii="Trebuchet MS" w:hAnsi="Trebuchet MS"/>
          <w:lang w:val="en-ZA"/>
        </w:rPr>
      </w:pPr>
      <w:r w:rsidRPr="00445CCF">
        <w:rPr>
          <w:rFonts w:ascii="Trebuchet MS" w:hAnsi="Trebuchet MS"/>
          <w:lang w:val="en-ZA"/>
        </w:rPr>
        <w:t>Think of it like this: when a solar panel generates electricity, it creates two things – actual power, and a certificate that says</w:t>
      </w:r>
      <w:r w:rsidR="000E6EE5">
        <w:rPr>
          <w:rFonts w:ascii="Trebuchet MS" w:hAnsi="Trebuchet MS"/>
          <w:lang w:val="en-ZA"/>
        </w:rPr>
        <w:t>, “t</w:t>
      </w:r>
      <w:r w:rsidRPr="00445CCF">
        <w:rPr>
          <w:rFonts w:ascii="Trebuchet MS" w:hAnsi="Trebuchet MS"/>
          <w:lang w:val="en-ZA"/>
        </w:rPr>
        <w:t>his power came from a clean, renewable source</w:t>
      </w:r>
      <w:r w:rsidR="000E6EE5">
        <w:rPr>
          <w:rFonts w:ascii="Trebuchet MS" w:hAnsi="Trebuchet MS"/>
          <w:lang w:val="en-ZA"/>
        </w:rPr>
        <w:t>”</w:t>
      </w:r>
      <w:r w:rsidRPr="00445CCF">
        <w:rPr>
          <w:rFonts w:ascii="Trebuchet MS" w:hAnsi="Trebuchet MS"/>
          <w:lang w:val="en-ZA"/>
        </w:rPr>
        <w:t>.</w:t>
      </w:r>
    </w:p>
    <w:p w14:paraId="64E5AA5F" w14:textId="77777777" w:rsidR="00445CCF" w:rsidRPr="00FC226D" w:rsidRDefault="00445CCF" w:rsidP="0034024A">
      <w:pPr>
        <w:spacing w:after="0"/>
        <w:jc w:val="both"/>
        <w:rPr>
          <w:rFonts w:ascii="Trebuchet MS" w:hAnsi="Trebuchet MS"/>
          <w:lang w:val="en-US"/>
        </w:rPr>
      </w:pPr>
    </w:p>
    <w:p w14:paraId="759A4CA2" w14:textId="77777777" w:rsidR="004264A2" w:rsidRPr="00FC226D" w:rsidRDefault="004264A2" w:rsidP="00016E4E">
      <w:pPr>
        <w:spacing w:after="0"/>
        <w:jc w:val="both"/>
        <w:rPr>
          <w:rFonts w:ascii="Trebuchet MS" w:hAnsi="Trebuchet MS"/>
          <w:lang w:val="en-ZA"/>
        </w:rPr>
      </w:pPr>
    </w:p>
    <w:p w14:paraId="03C7AA50" w14:textId="3D505938" w:rsidR="00FD58DC" w:rsidRPr="00A33851" w:rsidRDefault="00FD58DC" w:rsidP="004B3C41">
      <w:pPr>
        <w:spacing w:after="0"/>
        <w:jc w:val="both"/>
        <w:rPr>
          <w:rFonts w:ascii="Trebuchet MS" w:hAnsi="Trebuchet MS"/>
          <w:b/>
          <w:bCs/>
          <w:i/>
          <w:iCs/>
          <w:lang w:val="en-ZA"/>
        </w:rPr>
      </w:pPr>
      <w:r w:rsidRPr="00A33851">
        <w:rPr>
          <w:rFonts w:ascii="Trebuchet MS" w:hAnsi="Trebuchet MS"/>
          <w:b/>
          <w:bCs/>
          <w:i/>
          <w:iCs/>
          <w:lang w:val="en-ZA"/>
        </w:rPr>
        <w:t>Certified green energy</w:t>
      </w:r>
      <w:r w:rsidR="00EE081B">
        <w:rPr>
          <w:rFonts w:ascii="Trebuchet MS" w:hAnsi="Trebuchet MS"/>
          <w:b/>
          <w:bCs/>
          <w:i/>
          <w:iCs/>
          <w:lang w:val="en-ZA"/>
        </w:rPr>
        <w:t>:</w:t>
      </w:r>
      <w:r w:rsidR="00AD18FD" w:rsidRPr="00A33851">
        <w:rPr>
          <w:rFonts w:ascii="Trebuchet MS" w:hAnsi="Trebuchet MS"/>
          <w:b/>
          <w:bCs/>
          <w:i/>
          <w:iCs/>
          <w:lang w:val="en-ZA"/>
        </w:rPr>
        <w:t xml:space="preserve"> </w:t>
      </w:r>
      <w:r w:rsidRPr="00A33851">
        <w:rPr>
          <w:rFonts w:ascii="Trebuchet MS" w:hAnsi="Trebuchet MS"/>
          <w:b/>
          <w:bCs/>
          <w:i/>
          <w:iCs/>
          <w:lang w:val="en-ZA"/>
        </w:rPr>
        <w:t>a valuable new currency for business</w:t>
      </w:r>
    </w:p>
    <w:p w14:paraId="5215BA19" w14:textId="77777777" w:rsidR="00FD58DC" w:rsidRPr="00FC226D" w:rsidRDefault="00FD58DC" w:rsidP="004B3C41">
      <w:pPr>
        <w:spacing w:after="0"/>
        <w:jc w:val="both"/>
        <w:rPr>
          <w:rFonts w:ascii="Trebuchet MS" w:hAnsi="Trebuchet MS"/>
          <w:b/>
          <w:bCs/>
          <w:lang w:val="en-ZA"/>
        </w:rPr>
      </w:pPr>
    </w:p>
    <w:p w14:paraId="00139C78" w14:textId="308B6856" w:rsidR="00B323AD" w:rsidRPr="00FC226D" w:rsidRDefault="00DC71E1" w:rsidP="004B3C41">
      <w:pPr>
        <w:spacing w:after="0"/>
        <w:jc w:val="both"/>
        <w:rPr>
          <w:rFonts w:ascii="Trebuchet MS" w:hAnsi="Trebuchet MS"/>
          <w:lang w:val="en-ZA"/>
        </w:rPr>
      </w:pPr>
      <w:r w:rsidRPr="00FC226D">
        <w:rPr>
          <w:rFonts w:ascii="Trebuchet MS" w:hAnsi="Trebuchet MS"/>
          <w:lang w:val="en-ZA"/>
        </w:rPr>
        <w:lastRenderedPageBreak/>
        <w:t>C</w:t>
      </w:r>
      <w:r w:rsidR="004264A2" w:rsidRPr="00FC226D">
        <w:rPr>
          <w:rFonts w:ascii="Trebuchet MS" w:hAnsi="Trebuchet MS"/>
          <w:lang w:val="en-ZA"/>
        </w:rPr>
        <w:t xml:space="preserve">orporates </w:t>
      </w:r>
      <w:r w:rsidR="0049168E" w:rsidRPr="00FC226D">
        <w:rPr>
          <w:rFonts w:ascii="Trebuchet MS" w:hAnsi="Trebuchet MS"/>
          <w:lang w:val="en-ZA"/>
        </w:rPr>
        <w:t xml:space="preserve">have come </w:t>
      </w:r>
      <w:r w:rsidR="004264A2" w:rsidRPr="00FC226D">
        <w:rPr>
          <w:rFonts w:ascii="Trebuchet MS" w:hAnsi="Trebuchet MS"/>
          <w:lang w:val="en-ZA"/>
        </w:rPr>
        <w:t>under increasing pressure to meet net-zero and ESG commitments</w:t>
      </w:r>
      <w:r w:rsidRPr="00FC226D">
        <w:rPr>
          <w:rFonts w:ascii="Trebuchet MS" w:hAnsi="Trebuchet MS"/>
          <w:lang w:val="en-ZA"/>
        </w:rPr>
        <w:t xml:space="preserve">. </w:t>
      </w:r>
      <w:r w:rsidR="008A491E" w:rsidRPr="00FC226D">
        <w:rPr>
          <w:rFonts w:ascii="Trebuchet MS" w:hAnsi="Trebuchet MS"/>
          <w:lang w:val="en-ZA"/>
        </w:rPr>
        <w:t xml:space="preserve">On top of this, </w:t>
      </w:r>
      <w:r w:rsidR="004B3C41" w:rsidRPr="00FC226D">
        <w:rPr>
          <w:rFonts w:ascii="Trebuchet MS" w:hAnsi="Trebuchet MS"/>
          <w:lang w:val="en-ZA"/>
        </w:rPr>
        <w:t xml:space="preserve">sustainability reporting </w:t>
      </w:r>
      <w:r w:rsidR="008A491E" w:rsidRPr="00FC226D">
        <w:rPr>
          <w:rFonts w:ascii="Trebuchet MS" w:hAnsi="Trebuchet MS"/>
          <w:lang w:val="en-ZA"/>
        </w:rPr>
        <w:t>is increasingly carrying</w:t>
      </w:r>
      <w:r w:rsidR="004B3C41" w:rsidRPr="00FC226D">
        <w:rPr>
          <w:rFonts w:ascii="Trebuchet MS" w:hAnsi="Trebuchet MS"/>
          <w:lang w:val="en-ZA"/>
        </w:rPr>
        <w:t xml:space="preserve"> the same weight and scrutiny as financial reporting</w:t>
      </w:r>
      <w:r w:rsidR="0049168E" w:rsidRPr="00FC226D">
        <w:rPr>
          <w:rFonts w:ascii="Trebuchet MS" w:hAnsi="Trebuchet MS"/>
          <w:lang w:val="en-ZA"/>
        </w:rPr>
        <w:t xml:space="preserve">. </w:t>
      </w:r>
    </w:p>
    <w:p w14:paraId="704218E6" w14:textId="77777777" w:rsidR="00B323AD" w:rsidRPr="00FC226D" w:rsidRDefault="00B323AD" w:rsidP="004B3C41">
      <w:pPr>
        <w:spacing w:after="0"/>
        <w:jc w:val="both"/>
        <w:rPr>
          <w:rFonts w:ascii="Trebuchet MS" w:hAnsi="Trebuchet MS"/>
          <w:lang w:val="en-ZA"/>
        </w:rPr>
      </w:pPr>
    </w:p>
    <w:p w14:paraId="4211A53D" w14:textId="54E208F5" w:rsidR="004B3C41" w:rsidRPr="00FC226D" w:rsidRDefault="00F368C8" w:rsidP="0084034A">
      <w:pPr>
        <w:spacing w:after="0"/>
        <w:jc w:val="both"/>
        <w:rPr>
          <w:rFonts w:ascii="Trebuchet MS" w:hAnsi="Trebuchet MS"/>
          <w:lang w:val="en-ZA"/>
        </w:rPr>
      </w:pPr>
      <w:r w:rsidRPr="00FC226D">
        <w:rPr>
          <w:rFonts w:ascii="Trebuchet MS" w:hAnsi="Trebuchet MS"/>
          <w:lang w:val="en-ZA"/>
        </w:rPr>
        <w:t>RECs</w:t>
      </w:r>
      <w:r w:rsidR="00EA7E9B" w:rsidRPr="00FC226D">
        <w:rPr>
          <w:rFonts w:ascii="Trebuchet MS" w:hAnsi="Trebuchet MS"/>
          <w:lang w:val="en-ZA"/>
        </w:rPr>
        <w:t xml:space="preserve"> can be redeemed for certified reduction of Scope 2 Carbon emissions</w:t>
      </w:r>
      <w:r w:rsidR="00084197" w:rsidRPr="00FC226D">
        <w:rPr>
          <w:rFonts w:ascii="Trebuchet MS" w:hAnsi="Trebuchet MS"/>
          <w:lang w:val="en-ZA"/>
        </w:rPr>
        <w:t>.</w:t>
      </w:r>
      <w:r w:rsidR="004A4389" w:rsidRPr="00FC226D">
        <w:rPr>
          <w:rFonts w:ascii="Trebuchet MS" w:hAnsi="Trebuchet MS"/>
          <w:lang w:val="en-ZA"/>
        </w:rPr>
        <w:t xml:space="preserve"> </w:t>
      </w:r>
      <w:r w:rsidR="009513A9" w:rsidRPr="00FC226D">
        <w:rPr>
          <w:rFonts w:ascii="Trebuchet MS" w:hAnsi="Trebuchet MS"/>
          <w:lang w:val="en-ZA"/>
        </w:rPr>
        <w:t xml:space="preserve">Fuel Switch integrates directly with South Africa’s national REC registry, </w:t>
      </w:r>
      <w:proofErr w:type="spellStart"/>
      <w:r w:rsidR="009513A9" w:rsidRPr="00FC226D">
        <w:rPr>
          <w:rFonts w:ascii="Trebuchet MS" w:hAnsi="Trebuchet MS"/>
          <w:lang w:val="en-ZA"/>
        </w:rPr>
        <w:t>zaRECs</w:t>
      </w:r>
      <w:proofErr w:type="spellEnd"/>
      <w:r w:rsidR="009513A9" w:rsidRPr="00FC226D">
        <w:rPr>
          <w:rFonts w:ascii="Trebuchet MS" w:hAnsi="Trebuchet MS"/>
          <w:lang w:val="en-ZA"/>
        </w:rPr>
        <w:t xml:space="preserve">, as well as the global I-REC standard governed by the I-TRACK Foundation. </w:t>
      </w:r>
      <w:r w:rsidR="0084034A" w:rsidRPr="00FC226D">
        <w:rPr>
          <w:rFonts w:ascii="Trebuchet MS" w:hAnsi="Trebuchet MS"/>
          <w:lang w:val="en-ZA"/>
        </w:rPr>
        <w:t xml:space="preserve">Its blockchain platform provides </w:t>
      </w:r>
      <w:r w:rsidR="004B3C41" w:rsidRPr="00FC226D">
        <w:rPr>
          <w:rFonts w:ascii="Trebuchet MS" w:hAnsi="Trebuchet MS"/>
          <w:lang w:val="en-ZA"/>
        </w:rPr>
        <w:t>a</w:t>
      </w:r>
      <w:r w:rsidR="00242A39" w:rsidRPr="00FC226D">
        <w:rPr>
          <w:rFonts w:ascii="Trebuchet MS" w:hAnsi="Trebuchet MS"/>
          <w:lang w:val="en-ZA"/>
        </w:rPr>
        <w:t>n immutable record</w:t>
      </w:r>
      <w:r w:rsidR="004B3C41" w:rsidRPr="00FC226D">
        <w:rPr>
          <w:rFonts w:ascii="Trebuchet MS" w:hAnsi="Trebuchet MS"/>
          <w:lang w:val="en-ZA"/>
        </w:rPr>
        <w:t xml:space="preserve"> </w:t>
      </w:r>
      <w:r w:rsidR="00CB3183">
        <w:rPr>
          <w:rFonts w:ascii="Trebuchet MS" w:hAnsi="Trebuchet MS"/>
          <w:lang w:val="en-ZA"/>
        </w:rPr>
        <w:t xml:space="preserve">for </w:t>
      </w:r>
      <w:r w:rsidR="004B3C41" w:rsidRPr="00FC226D">
        <w:rPr>
          <w:rFonts w:ascii="Trebuchet MS" w:hAnsi="Trebuchet MS"/>
          <w:lang w:val="en-ZA"/>
        </w:rPr>
        <w:t>each REC from issuance to retirement</w:t>
      </w:r>
      <w:r w:rsidR="00817312" w:rsidRPr="00FC226D">
        <w:rPr>
          <w:rFonts w:ascii="Trebuchet MS" w:hAnsi="Trebuchet MS"/>
          <w:lang w:val="en-ZA"/>
        </w:rPr>
        <w:t>, which ensures auditability</w:t>
      </w:r>
      <w:r w:rsidR="00E7692A" w:rsidRPr="00FC226D">
        <w:rPr>
          <w:rFonts w:ascii="Trebuchet MS" w:hAnsi="Trebuchet MS"/>
          <w:lang w:val="en-ZA"/>
        </w:rPr>
        <w:t xml:space="preserve"> aligned with global ESG standards</w:t>
      </w:r>
      <w:r w:rsidR="00817312" w:rsidRPr="00FC226D">
        <w:rPr>
          <w:rFonts w:ascii="Trebuchet MS" w:hAnsi="Trebuchet MS"/>
          <w:lang w:val="en-ZA"/>
        </w:rPr>
        <w:t>.</w:t>
      </w:r>
      <w:r w:rsidR="004B3C41" w:rsidRPr="00FC226D">
        <w:rPr>
          <w:rFonts w:ascii="Trebuchet MS" w:hAnsi="Trebuchet MS"/>
          <w:lang w:val="en-ZA"/>
        </w:rPr>
        <w:t xml:space="preserve"> </w:t>
      </w:r>
    </w:p>
    <w:p w14:paraId="7B4A6943" w14:textId="77777777" w:rsidR="00B23D7A" w:rsidRPr="00FC226D" w:rsidRDefault="00B23D7A" w:rsidP="00016E4E">
      <w:pPr>
        <w:spacing w:after="0"/>
        <w:jc w:val="both"/>
        <w:rPr>
          <w:rFonts w:ascii="Trebuchet MS" w:hAnsi="Trebuchet MS"/>
          <w:lang w:val="en-ZA"/>
        </w:rPr>
      </w:pPr>
    </w:p>
    <w:p w14:paraId="01D728EE" w14:textId="71F4ED83" w:rsidR="004264A2" w:rsidRPr="00FC226D" w:rsidRDefault="00A00D8D" w:rsidP="00155717">
      <w:pPr>
        <w:spacing w:after="0"/>
        <w:jc w:val="both"/>
        <w:rPr>
          <w:rFonts w:ascii="Trebuchet MS" w:hAnsi="Trebuchet MS"/>
          <w:b/>
          <w:bCs/>
          <w:lang w:val="en-ZA"/>
        </w:rPr>
      </w:pPr>
      <w:r w:rsidRPr="00FC226D">
        <w:rPr>
          <w:rFonts w:ascii="Trebuchet MS" w:hAnsi="Trebuchet MS"/>
          <w:lang w:val="en-ZA"/>
        </w:rPr>
        <w:t xml:space="preserve">What’s more, with </w:t>
      </w:r>
      <w:r w:rsidR="003B5854" w:rsidRPr="00FC226D">
        <w:rPr>
          <w:rFonts w:ascii="Trebuchet MS" w:hAnsi="Trebuchet MS"/>
          <w:lang w:val="en-ZA"/>
        </w:rPr>
        <w:t>South Africa</w:t>
      </w:r>
      <w:r w:rsidRPr="00FC226D">
        <w:rPr>
          <w:rFonts w:ascii="Trebuchet MS" w:hAnsi="Trebuchet MS"/>
          <w:lang w:val="en-ZA"/>
        </w:rPr>
        <w:t>’s constrained economic growth</w:t>
      </w:r>
      <w:r w:rsidR="003B5854" w:rsidRPr="00FC226D">
        <w:rPr>
          <w:rFonts w:ascii="Trebuchet MS" w:hAnsi="Trebuchet MS"/>
          <w:lang w:val="en-ZA"/>
        </w:rPr>
        <w:t xml:space="preserve">, businesses are under </w:t>
      </w:r>
      <w:r w:rsidR="00084197" w:rsidRPr="00FC226D">
        <w:rPr>
          <w:rFonts w:ascii="Trebuchet MS" w:hAnsi="Trebuchet MS"/>
          <w:lang w:val="en-ZA"/>
        </w:rPr>
        <w:t xml:space="preserve">immense </w:t>
      </w:r>
      <w:r w:rsidR="003B5854" w:rsidRPr="00FC226D">
        <w:rPr>
          <w:rFonts w:ascii="Trebuchet MS" w:hAnsi="Trebuchet MS"/>
          <w:lang w:val="en-ZA"/>
        </w:rPr>
        <w:t xml:space="preserve">pressure to </w:t>
      </w:r>
      <w:r w:rsidR="006646F1" w:rsidRPr="00FC226D">
        <w:rPr>
          <w:rFonts w:ascii="Trebuchet MS" w:hAnsi="Trebuchet MS"/>
          <w:lang w:val="en-ZA"/>
        </w:rPr>
        <w:t xml:space="preserve">grow and </w:t>
      </w:r>
      <w:r w:rsidR="003B5854" w:rsidRPr="00FC226D">
        <w:rPr>
          <w:rFonts w:ascii="Trebuchet MS" w:hAnsi="Trebuchet MS"/>
          <w:lang w:val="en-ZA"/>
        </w:rPr>
        <w:t xml:space="preserve">find new </w:t>
      </w:r>
      <w:r w:rsidR="006646F1" w:rsidRPr="00FC226D">
        <w:rPr>
          <w:rFonts w:ascii="Trebuchet MS" w:hAnsi="Trebuchet MS"/>
          <w:lang w:val="en-ZA"/>
        </w:rPr>
        <w:t>revenue</w:t>
      </w:r>
      <w:r w:rsidR="003B5854" w:rsidRPr="00FC226D">
        <w:rPr>
          <w:rFonts w:ascii="Trebuchet MS" w:hAnsi="Trebuchet MS"/>
          <w:lang w:val="en-ZA"/>
        </w:rPr>
        <w:t xml:space="preserve"> streams. </w:t>
      </w:r>
      <w:r w:rsidR="004264A2" w:rsidRPr="00FC226D">
        <w:rPr>
          <w:rFonts w:ascii="Trebuchet MS" w:hAnsi="Trebuchet MS"/>
          <w:lang w:val="en-ZA"/>
        </w:rPr>
        <w:t xml:space="preserve">RECs can </w:t>
      </w:r>
      <w:r w:rsidR="006646F1" w:rsidRPr="00FC226D">
        <w:rPr>
          <w:rFonts w:ascii="Trebuchet MS" w:hAnsi="Trebuchet MS"/>
          <w:lang w:val="en-ZA"/>
        </w:rPr>
        <w:t>be</w:t>
      </w:r>
      <w:r w:rsidR="009B691C" w:rsidRPr="00FC226D">
        <w:rPr>
          <w:rFonts w:ascii="Trebuchet MS" w:hAnsi="Trebuchet MS"/>
          <w:lang w:val="en-ZA"/>
        </w:rPr>
        <w:t xml:space="preserve"> monetised by </w:t>
      </w:r>
      <w:r w:rsidR="00700833" w:rsidRPr="00FC226D">
        <w:rPr>
          <w:rFonts w:ascii="Trebuchet MS" w:hAnsi="Trebuchet MS"/>
          <w:lang w:val="en-ZA"/>
        </w:rPr>
        <w:t xml:space="preserve">selling them on the </w:t>
      </w:r>
      <w:r w:rsidR="004264A2" w:rsidRPr="00FC226D">
        <w:rPr>
          <w:rFonts w:ascii="Trebuchet MS" w:hAnsi="Trebuchet MS"/>
          <w:lang w:val="en-ZA"/>
        </w:rPr>
        <w:t>voluntary REC market</w:t>
      </w:r>
      <w:r w:rsidR="0015009B" w:rsidRPr="00FC226D">
        <w:rPr>
          <w:rFonts w:ascii="Trebuchet MS" w:hAnsi="Trebuchet MS"/>
          <w:lang w:val="en-US"/>
        </w:rPr>
        <w:t xml:space="preserve"> </w:t>
      </w:r>
      <w:r w:rsidR="0015009B" w:rsidRPr="003A0116">
        <w:rPr>
          <w:rFonts w:ascii="Trebuchet MS" w:hAnsi="Trebuchet MS"/>
          <w:lang w:val="en-US"/>
        </w:rPr>
        <w:t xml:space="preserve">where rights to green electricity </w:t>
      </w:r>
      <w:r w:rsidR="0015009B" w:rsidRPr="00FC226D">
        <w:rPr>
          <w:rFonts w:ascii="Trebuchet MS" w:hAnsi="Trebuchet MS"/>
          <w:lang w:val="en-US"/>
        </w:rPr>
        <w:t>are</w:t>
      </w:r>
      <w:r w:rsidR="0015009B" w:rsidRPr="003A0116">
        <w:rPr>
          <w:rFonts w:ascii="Trebuchet MS" w:hAnsi="Trebuchet MS"/>
          <w:lang w:val="en-US"/>
        </w:rPr>
        <w:t xml:space="preserve"> sought after.</w:t>
      </w:r>
      <w:r w:rsidR="0015009B" w:rsidRPr="00FC226D">
        <w:rPr>
          <w:rFonts w:ascii="Trebuchet MS" w:hAnsi="Trebuchet MS"/>
          <w:lang w:val="en-US"/>
        </w:rPr>
        <w:t xml:space="preserve"> </w:t>
      </w:r>
    </w:p>
    <w:p w14:paraId="3649E171" w14:textId="77777777" w:rsidR="004264A2" w:rsidRPr="00FC226D" w:rsidRDefault="004264A2" w:rsidP="00016E4E">
      <w:pPr>
        <w:spacing w:after="0"/>
        <w:jc w:val="both"/>
        <w:rPr>
          <w:rFonts w:ascii="Trebuchet MS" w:hAnsi="Trebuchet MS"/>
          <w:lang w:val="en-ZA"/>
        </w:rPr>
      </w:pPr>
    </w:p>
    <w:p w14:paraId="360166C1" w14:textId="48EECC82" w:rsidR="00960530" w:rsidRPr="00FC226D" w:rsidRDefault="00700833" w:rsidP="00016E4E">
      <w:pPr>
        <w:spacing w:after="0"/>
        <w:jc w:val="both"/>
        <w:rPr>
          <w:rFonts w:ascii="Trebuchet MS" w:hAnsi="Trebuchet MS"/>
          <w:lang w:val="en-ZA"/>
        </w:rPr>
      </w:pPr>
      <w:r w:rsidRPr="00FC226D">
        <w:rPr>
          <w:rFonts w:ascii="Trebuchet MS" w:hAnsi="Trebuchet MS"/>
          <w:lang w:val="en-ZA"/>
        </w:rPr>
        <w:t>Large</w:t>
      </w:r>
      <w:r w:rsidR="004264A2" w:rsidRPr="00FC226D">
        <w:rPr>
          <w:rFonts w:ascii="Trebuchet MS" w:hAnsi="Trebuchet MS"/>
          <w:lang w:val="en-ZA"/>
        </w:rPr>
        <w:t xml:space="preserve"> companies </w:t>
      </w:r>
      <w:r w:rsidR="00163E3C" w:rsidRPr="00FC226D">
        <w:rPr>
          <w:rFonts w:ascii="Trebuchet MS" w:hAnsi="Trebuchet MS"/>
          <w:lang w:val="en-ZA"/>
        </w:rPr>
        <w:t xml:space="preserve">— </w:t>
      </w:r>
      <w:r w:rsidR="004264A2" w:rsidRPr="00FC226D">
        <w:rPr>
          <w:rFonts w:ascii="Trebuchet MS" w:hAnsi="Trebuchet MS"/>
          <w:lang w:val="en-ZA"/>
        </w:rPr>
        <w:t>Google, Amazon, Microsoft, Apple,</w:t>
      </w:r>
      <w:r w:rsidR="00335DD9" w:rsidRPr="00FC226D">
        <w:rPr>
          <w:rFonts w:ascii="Trebuchet MS" w:hAnsi="Trebuchet MS"/>
          <w:lang w:val="en-ZA"/>
        </w:rPr>
        <w:t xml:space="preserve"> and</w:t>
      </w:r>
      <w:r w:rsidR="004264A2" w:rsidRPr="00FC226D">
        <w:rPr>
          <w:rFonts w:ascii="Trebuchet MS" w:hAnsi="Trebuchet MS"/>
          <w:lang w:val="en-ZA"/>
        </w:rPr>
        <w:t xml:space="preserve"> Meta</w:t>
      </w:r>
      <w:r w:rsidR="00163E3C" w:rsidRPr="00FC226D">
        <w:rPr>
          <w:rFonts w:ascii="Trebuchet MS" w:hAnsi="Trebuchet MS"/>
          <w:lang w:val="en-ZA"/>
        </w:rPr>
        <w:t xml:space="preserve"> — are a driving a surging demand for RECS </w:t>
      </w:r>
      <w:r w:rsidR="00335DD9" w:rsidRPr="00FC226D">
        <w:rPr>
          <w:rFonts w:ascii="Trebuchet MS" w:hAnsi="Trebuchet MS"/>
          <w:lang w:val="en-ZA"/>
        </w:rPr>
        <w:t xml:space="preserve">as they seek to </w:t>
      </w:r>
      <w:r w:rsidR="004264A2" w:rsidRPr="00FC226D">
        <w:rPr>
          <w:rFonts w:ascii="Trebuchet MS" w:hAnsi="Trebuchet MS"/>
          <w:lang w:val="en-ZA"/>
        </w:rPr>
        <w:t xml:space="preserve">reach 100% renewable electricity for their operations.  </w:t>
      </w:r>
    </w:p>
    <w:p w14:paraId="44ACDD5B" w14:textId="77777777" w:rsidR="00155717" w:rsidRPr="00FC226D" w:rsidRDefault="00155717" w:rsidP="00016E4E">
      <w:pPr>
        <w:spacing w:after="0"/>
        <w:jc w:val="both"/>
        <w:rPr>
          <w:rFonts w:ascii="Trebuchet MS" w:hAnsi="Trebuchet MS"/>
          <w:lang w:val="en-ZA"/>
        </w:rPr>
      </w:pPr>
    </w:p>
    <w:p w14:paraId="23A1E56C" w14:textId="5BF944A5" w:rsidR="004264A2" w:rsidRPr="00FC226D" w:rsidRDefault="004264A2" w:rsidP="00016E4E">
      <w:pPr>
        <w:spacing w:after="0"/>
        <w:jc w:val="both"/>
        <w:rPr>
          <w:rFonts w:ascii="Trebuchet MS" w:hAnsi="Trebuchet MS"/>
          <w:lang w:val="en-ZA"/>
        </w:rPr>
      </w:pPr>
      <w:r w:rsidRPr="00FC226D">
        <w:rPr>
          <w:rFonts w:ascii="Trebuchet MS" w:hAnsi="Trebuchet MS"/>
          <w:lang w:val="en-ZA"/>
        </w:rPr>
        <w:t xml:space="preserve">Until now, Africa’s participation in </w:t>
      </w:r>
      <w:r w:rsidR="001054E7" w:rsidRPr="00FC226D">
        <w:rPr>
          <w:rFonts w:ascii="Trebuchet MS" w:hAnsi="Trebuchet MS"/>
          <w:lang w:val="en-ZA"/>
        </w:rPr>
        <w:t xml:space="preserve">the voluntary RECs </w:t>
      </w:r>
      <w:r w:rsidRPr="00FC226D">
        <w:rPr>
          <w:rFonts w:ascii="Trebuchet MS" w:hAnsi="Trebuchet MS"/>
          <w:lang w:val="en-ZA"/>
        </w:rPr>
        <w:t>market has been limited. High costs, slow manual processes and opaque trading ma</w:t>
      </w:r>
      <w:r w:rsidR="00960530" w:rsidRPr="00FC226D">
        <w:rPr>
          <w:rFonts w:ascii="Trebuchet MS" w:hAnsi="Trebuchet MS"/>
          <w:lang w:val="en-ZA"/>
        </w:rPr>
        <w:t xml:space="preserve">de </w:t>
      </w:r>
      <w:r w:rsidRPr="00FC226D">
        <w:rPr>
          <w:rFonts w:ascii="Trebuchet MS" w:hAnsi="Trebuchet MS"/>
          <w:lang w:val="en-ZA"/>
        </w:rPr>
        <w:t xml:space="preserve">it accessible </w:t>
      </w:r>
      <w:r w:rsidR="00163E3C" w:rsidRPr="00FC226D">
        <w:rPr>
          <w:rFonts w:ascii="Trebuchet MS" w:hAnsi="Trebuchet MS"/>
          <w:lang w:val="en-ZA"/>
        </w:rPr>
        <w:t>to only</w:t>
      </w:r>
      <w:r w:rsidRPr="00FC226D">
        <w:rPr>
          <w:rFonts w:ascii="Trebuchet MS" w:hAnsi="Trebuchet MS"/>
          <w:lang w:val="en-ZA"/>
        </w:rPr>
        <w:t xml:space="preserve"> the largest-scale projects. </w:t>
      </w:r>
    </w:p>
    <w:p w14:paraId="14EB19EF" w14:textId="77777777" w:rsidR="004264A2" w:rsidRPr="00FC226D" w:rsidRDefault="004264A2" w:rsidP="00016E4E">
      <w:pPr>
        <w:spacing w:after="0"/>
        <w:jc w:val="both"/>
        <w:rPr>
          <w:rFonts w:ascii="Trebuchet MS" w:hAnsi="Trebuchet MS"/>
          <w:lang w:val="en-ZA"/>
        </w:rPr>
      </w:pPr>
    </w:p>
    <w:p w14:paraId="1A4E940F" w14:textId="3CEDF170" w:rsidR="004264A2" w:rsidRPr="00FC226D" w:rsidRDefault="004264A2" w:rsidP="00016E4E">
      <w:pPr>
        <w:spacing w:after="0"/>
        <w:jc w:val="both"/>
        <w:rPr>
          <w:rFonts w:ascii="Trebuchet MS" w:hAnsi="Trebuchet MS"/>
          <w:lang w:val="en-ZA"/>
        </w:rPr>
      </w:pPr>
      <w:r w:rsidRPr="00FC226D">
        <w:rPr>
          <w:rFonts w:ascii="Trebuchet MS" w:hAnsi="Trebuchet MS"/>
          <w:lang w:val="en-ZA"/>
        </w:rPr>
        <w:t xml:space="preserve">That changes </w:t>
      </w:r>
      <w:r w:rsidR="00EA7E2A">
        <w:rPr>
          <w:rFonts w:ascii="Trebuchet MS" w:hAnsi="Trebuchet MS"/>
          <w:lang w:val="en-ZA"/>
        </w:rPr>
        <w:t>in October</w:t>
      </w:r>
      <w:r w:rsidRPr="00FC226D">
        <w:rPr>
          <w:rFonts w:ascii="Trebuchet MS" w:hAnsi="Trebuchet MS"/>
          <w:lang w:val="en-ZA"/>
        </w:rPr>
        <w:t xml:space="preserve"> 2025.</w:t>
      </w:r>
    </w:p>
    <w:p w14:paraId="5392B9B2" w14:textId="77777777" w:rsidR="004264A2" w:rsidRPr="00FC226D" w:rsidRDefault="004264A2" w:rsidP="00016E4E">
      <w:pPr>
        <w:spacing w:after="0"/>
        <w:jc w:val="both"/>
        <w:rPr>
          <w:rFonts w:ascii="Trebuchet MS" w:hAnsi="Trebuchet MS"/>
          <w:lang w:val="en-ZA"/>
        </w:rPr>
      </w:pPr>
    </w:p>
    <w:p w14:paraId="54BECF88" w14:textId="53A12DC7" w:rsidR="006B0EB4" w:rsidRPr="00FC226D" w:rsidRDefault="00D52A29" w:rsidP="00016E4E">
      <w:pPr>
        <w:spacing w:after="0"/>
        <w:jc w:val="both"/>
        <w:rPr>
          <w:rFonts w:ascii="Trebuchet MS" w:hAnsi="Trebuchet MS"/>
          <w:lang w:val="en-ZA"/>
        </w:rPr>
      </w:pPr>
      <w:r w:rsidRPr="00FC226D">
        <w:rPr>
          <w:rFonts w:ascii="Trebuchet MS" w:hAnsi="Trebuchet MS"/>
          <w:lang w:val="en-ZA"/>
        </w:rPr>
        <w:t>When</w:t>
      </w:r>
      <w:r w:rsidR="003B7BE1" w:rsidRPr="00FC226D">
        <w:rPr>
          <w:rFonts w:ascii="Trebuchet MS" w:hAnsi="Trebuchet MS"/>
          <w:lang w:val="en-ZA"/>
        </w:rPr>
        <w:t xml:space="preserve"> e-co</w:t>
      </w:r>
      <w:r w:rsidR="003B7BE1" w:rsidRPr="00FC226D">
        <w:rPr>
          <w:rFonts w:ascii="Trebuchet MS" w:hAnsi="Trebuchet MS"/>
          <w:vertAlign w:val="subscript"/>
          <w:lang w:val="en-ZA"/>
        </w:rPr>
        <w:t>2</w:t>
      </w:r>
      <w:r w:rsidR="006C78E7" w:rsidRPr="00FC226D">
        <w:rPr>
          <w:rFonts w:ascii="Trebuchet MS" w:hAnsi="Trebuchet MS"/>
          <w:lang w:val="en-ZA"/>
        </w:rPr>
        <w:t xml:space="preserve"> go</w:t>
      </w:r>
      <w:r w:rsidR="006454C9" w:rsidRPr="00FC226D">
        <w:rPr>
          <w:rFonts w:ascii="Trebuchet MS" w:hAnsi="Trebuchet MS"/>
          <w:lang w:val="en-ZA"/>
        </w:rPr>
        <w:t>es</w:t>
      </w:r>
      <w:r w:rsidR="006C78E7" w:rsidRPr="00FC226D">
        <w:rPr>
          <w:rFonts w:ascii="Trebuchet MS" w:hAnsi="Trebuchet MS"/>
          <w:lang w:val="en-ZA"/>
        </w:rPr>
        <w:t xml:space="preserve"> live</w:t>
      </w:r>
      <w:r w:rsidR="003B7BE1" w:rsidRPr="00FC226D">
        <w:rPr>
          <w:rFonts w:ascii="Trebuchet MS" w:hAnsi="Trebuchet MS"/>
          <w:lang w:val="en-ZA"/>
        </w:rPr>
        <w:t>,</w:t>
      </w:r>
      <w:r w:rsidR="004264A2" w:rsidRPr="00FC226D">
        <w:rPr>
          <w:rFonts w:ascii="Trebuchet MS" w:hAnsi="Trebuchet MS"/>
          <w:lang w:val="en-ZA"/>
        </w:rPr>
        <w:t xml:space="preserve"> </w:t>
      </w:r>
      <w:r w:rsidR="00C03F7F" w:rsidRPr="00FC226D">
        <w:rPr>
          <w:rFonts w:ascii="Trebuchet MS" w:hAnsi="Trebuchet MS"/>
          <w:lang w:val="en-ZA"/>
        </w:rPr>
        <w:t>Fuel Switch</w:t>
      </w:r>
      <w:r w:rsidRPr="00FC226D">
        <w:rPr>
          <w:rFonts w:ascii="Trebuchet MS" w:hAnsi="Trebuchet MS"/>
          <w:lang w:val="en-ZA"/>
        </w:rPr>
        <w:t xml:space="preserve"> will enable</w:t>
      </w:r>
      <w:r w:rsidR="00C03F7F" w:rsidRPr="00FC226D">
        <w:rPr>
          <w:rFonts w:ascii="Trebuchet MS" w:hAnsi="Trebuchet MS"/>
          <w:lang w:val="en-ZA"/>
        </w:rPr>
        <w:t xml:space="preserve"> </w:t>
      </w:r>
      <w:r w:rsidR="00FC732A" w:rsidRPr="00FC226D">
        <w:rPr>
          <w:rFonts w:ascii="Trebuchet MS" w:hAnsi="Trebuchet MS"/>
          <w:lang w:val="en-ZA"/>
        </w:rPr>
        <w:t>Growthpoint tenan</w:t>
      </w:r>
      <w:r w:rsidR="004B7D1D" w:rsidRPr="00FC226D">
        <w:rPr>
          <w:rFonts w:ascii="Trebuchet MS" w:hAnsi="Trebuchet MS"/>
          <w:lang w:val="en-ZA"/>
        </w:rPr>
        <w:t xml:space="preserve">ts </w:t>
      </w:r>
      <w:r w:rsidR="00D83C42" w:rsidRPr="00FC226D">
        <w:rPr>
          <w:rFonts w:ascii="Trebuchet MS" w:hAnsi="Trebuchet MS"/>
          <w:lang w:val="en-ZA"/>
        </w:rPr>
        <w:t xml:space="preserve">of all sizes </w:t>
      </w:r>
      <w:r w:rsidR="006B0EB4" w:rsidRPr="00FC226D">
        <w:rPr>
          <w:rFonts w:ascii="Trebuchet MS" w:hAnsi="Trebuchet MS"/>
          <w:lang w:val="en-ZA"/>
        </w:rPr>
        <w:t xml:space="preserve">to </w:t>
      </w:r>
      <w:r w:rsidR="00C03F7F" w:rsidRPr="00FC226D">
        <w:rPr>
          <w:rFonts w:ascii="Trebuchet MS" w:hAnsi="Trebuchet MS"/>
          <w:lang w:val="en-ZA"/>
        </w:rPr>
        <w:t>access this</w:t>
      </w:r>
      <w:r w:rsidR="006B0EB4" w:rsidRPr="00FC226D">
        <w:rPr>
          <w:rFonts w:ascii="Trebuchet MS" w:hAnsi="Trebuchet MS"/>
          <w:lang w:val="en-ZA"/>
        </w:rPr>
        <w:t xml:space="preserve"> new market.</w:t>
      </w:r>
    </w:p>
    <w:p w14:paraId="202FC6AE" w14:textId="77777777" w:rsidR="004264A2" w:rsidRPr="00A33851" w:rsidRDefault="004264A2" w:rsidP="00016E4E">
      <w:pPr>
        <w:spacing w:after="0"/>
        <w:jc w:val="both"/>
        <w:rPr>
          <w:rFonts w:ascii="Trebuchet MS" w:hAnsi="Trebuchet MS"/>
          <w:i/>
          <w:iCs/>
          <w:lang w:val="en-ZA"/>
        </w:rPr>
      </w:pPr>
    </w:p>
    <w:p w14:paraId="63E5BA14" w14:textId="24B67E15" w:rsidR="004264A2" w:rsidRPr="00A33851" w:rsidRDefault="00121F66" w:rsidP="00016E4E">
      <w:pPr>
        <w:spacing w:after="0"/>
        <w:jc w:val="both"/>
        <w:rPr>
          <w:rFonts w:ascii="Trebuchet MS" w:hAnsi="Trebuchet MS"/>
          <w:b/>
          <w:bCs/>
          <w:i/>
          <w:iCs/>
          <w:lang w:val="en-ZA"/>
        </w:rPr>
      </w:pPr>
      <w:r w:rsidRPr="00A33851">
        <w:rPr>
          <w:rFonts w:ascii="Trebuchet MS" w:hAnsi="Trebuchet MS"/>
          <w:b/>
          <w:bCs/>
          <w:i/>
          <w:iCs/>
          <w:lang w:val="en-ZA"/>
        </w:rPr>
        <w:t>G</w:t>
      </w:r>
      <w:r w:rsidR="009D2E45" w:rsidRPr="00A33851">
        <w:rPr>
          <w:rFonts w:ascii="Trebuchet MS" w:hAnsi="Trebuchet MS"/>
          <w:b/>
          <w:bCs/>
          <w:i/>
          <w:iCs/>
          <w:lang w:val="en-ZA"/>
        </w:rPr>
        <w:t xml:space="preserve">reen energy trading </w:t>
      </w:r>
      <w:r w:rsidRPr="00A33851">
        <w:rPr>
          <w:rFonts w:ascii="Trebuchet MS" w:hAnsi="Trebuchet MS"/>
          <w:b/>
          <w:bCs/>
          <w:i/>
          <w:iCs/>
          <w:lang w:val="en-ZA"/>
        </w:rPr>
        <w:t xml:space="preserve">made simple </w:t>
      </w:r>
      <w:r w:rsidR="009D2E45" w:rsidRPr="00A33851">
        <w:rPr>
          <w:rFonts w:ascii="Trebuchet MS" w:hAnsi="Trebuchet MS"/>
          <w:b/>
          <w:bCs/>
          <w:i/>
          <w:iCs/>
          <w:lang w:val="en-ZA"/>
        </w:rPr>
        <w:t xml:space="preserve">for </w:t>
      </w:r>
      <w:r w:rsidR="00B74CDA" w:rsidRPr="00A33851">
        <w:rPr>
          <w:rFonts w:ascii="Trebuchet MS" w:hAnsi="Trebuchet MS"/>
          <w:b/>
          <w:bCs/>
          <w:i/>
          <w:iCs/>
          <w:lang w:val="en-ZA"/>
        </w:rPr>
        <w:t>Growthpoint tenants</w:t>
      </w:r>
    </w:p>
    <w:p w14:paraId="7F208C4B" w14:textId="77777777" w:rsidR="004264A2" w:rsidRPr="00FC226D" w:rsidRDefault="004264A2" w:rsidP="00016E4E">
      <w:pPr>
        <w:spacing w:after="0"/>
        <w:jc w:val="both"/>
        <w:rPr>
          <w:rFonts w:ascii="Trebuchet MS" w:hAnsi="Trebuchet MS"/>
          <w:lang w:val="en-ZA"/>
        </w:rPr>
      </w:pPr>
    </w:p>
    <w:p w14:paraId="4D20BB30" w14:textId="565BB93C" w:rsidR="006A2EDD" w:rsidRPr="00FC226D" w:rsidRDefault="00AA37A3" w:rsidP="00AA37A3">
      <w:pPr>
        <w:spacing w:after="0"/>
        <w:jc w:val="both"/>
        <w:rPr>
          <w:rFonts w:ascii="Trebuchet MS" w:hAnsi="Trebuchet MS"/>
          <w:lang w:val="en-ZA"/>
        </w:rPr>
      </w:pPr>
      <w:r w:rsidRPr="00FC226D">
        <w:rPr>
          <w:rFonts w:ascii="Trebuchet MS" w:hAnsi="Trebuchet MS"/>
          <w:lang w:val="en-ZA"/>
        </w:rPr>
        <w:t xml:space="preserve">What makes this </w:t>
      </w:r>
      <w:r w:rsidR="00B8102A" w:rsidRPr="00FC226D">
        <w:rPr>
          <w:rFonts w:ascii="Trebuchet MS" w:hAnsi="Trebuchet MS"/>
          <w:lang w:val="en-ZA"/>
        </w:rPr>
        <w:t xml:space="preserve">collaboration </w:t>
      </w:r>
      <w:r w:rsidRPr="00FC226D">
        <w:rPr>
          <w:rFonts w:ascii="Trebuchet MS" w:hAnsi="Trebuchet MS"/>
          <w:lang w:val="en-ZA"/>
        </w:rPr>
        <w:t xml:space="preserve">unique </w:t>
      </w:r>
      <w:r w:rsidR="00BD05C7" w:rsidRPr="00FC226D">
        <w:rPr>
          <w:rFonts w:ascii="Trebuchet MS" w:hAnsi="Trebuchet MS"/>
          <w:lang w:val="en-ZA"/>
        </w:rPr>
        <w:t xml:space="preserve">is the </w:t>
      </w:r>
      <w:r w:rsidR="006A2EDD" w:rsidRPr="00FC226D">
        <w:rPr>
          <w:rFonts w:ascii="Trebuchet MS" w:hAnsi="Trebuchet MS"/>
          <w:lang w:val="en-ZA"/>
        </w:rPr>
        <w:t>functionality pioneered and developed by the partnership</w:t>
      </w:r>
      <w:r w:rsidR="00BD05C7" w:rsidRPr="00FC226D">
        <w:rPr>
          <w:rFonts w:ascii="Trebuchet MS" w:hAnsi="Trebuchet MS"/>
          <w:lang w:val="en-ZA"/>
        </w:rPr>
        <w:t xml:space="preserve">, which integrates </w:t>
      </w:r>
      <w:r w:rsidR="00163E3C" w:rsidRPr="00FC226D">
        <w:rPr>
          <w:rFonts w:ascii="Trebuchet MS" w:hAnsi="Trebuchet MS"/>
          <w:lang w:val="en-ZA"/>
        </w:rPr>
        <w:t>Fuel Switch</w:t>
      </w:r>
      <w:r w:rsidR="000F03B0" w:rsidRPr="00FC226D">
        <w:rPr>
          <w:rFonts w:ascii="Trebuchet MS" w:hAnsi="Trebuchet MS"/>
          <w:lang w:val="en-ZA"/>
        </w:rPr>
        <w:t xml:space="preserve"> directly </w:t>
      </w:r>
      <w:r w:rsidR="00015C85">
        <w:rPr>
          <w:rFonts w:ascii="Trebuchet MS" w:hAnsi="Trebuchet MS"/>
          <w:lang w:val="en-ZA"/>
        </w:rPr>
        <w:t xml:space="preserve">into </w:t>
      </w:r>
      <w:r w:rsidR="00163E3C" w:rsidRPr="00FC226D">
        <w:rPr>
          <w:rFonts w:ascii="Trebuchet MS" w:hAnsi="Trebuchet MS"/>
          <w:lang w:val="en-ZA"/>
        </w:rPr>
        <w:t>Growthpoint’s property portfolio, green energy data and IT systems</w:t>
      </w:r>
      <w:r w:rsidR="000F03B0" w:rsidRPr="00FC226D">
        <w:rPr>
          <w:rFonts w:ascii="Trebuchet MS" w:hAnsi="Trebuchet MS"/>
          <w:lang w:val="en-ZA"/>
        </w:rPr>
        <w:t>.</w:t>
      </w:r>
      <w:r w:rsidR="00CA6E55" w:rsidRPr="00FC226D">
        <w:rPr>
          <w:rFonts w:ascii="Trebuchet MS" w:hAnsi="Trebuchet MS"/>
          <w:lang w:val="en-ZA"/>
        </w:rPr>
        <w:t xml:space="preserve"> The innovation</w:t>
      </w:r>
      <w:r w:rsidR="009513A9" w:rsidRPr="00FC226D">
        <w:rPr>
          <w:rFonts w:ascii="Trebuchet MS" w:hAnsi="Trebuchet MS"/>
          <w:lang w:val="en-ZA"/>
        </w:rPr>
        <w:t xml:space="preserve"> lies in blockchain smart contracts th</w:t>
      </w:r>
      <w:r w:rsidR="00D24843">
        <w:rPr>
          <w:rFonts w:ascii="Trebuchet MS" w:hAnsi="Trebuchet MS"/>
          <w:lang w:val="en-ZA"/>
        </w:rPr>
        <w:t>at</w:t>
      </w:r>
      <w:r w:rsidR="009513A9" w:rsidRPr="00FC226D">
        <w:rPr>
          <w:rFonts w:ascii="Trebuchet MS" w:hAnsi="Trebuchet MS"/>
          <w:lang w:val="en-ZA"/>
        </w:rPr>
        <w:t xml:space="preserve"> use IoT devices and business logic to bring all stakeholders together with a digital handshake.</w:t>
      </w:r>
    </w:p>
    <w:p w14:paraId="5256BB5F" w14:textId="77777777" w:rsidR="00D52A29" w:rsidRPr="00FC226D" w:rsidRDefault="00D52A29" w:rsidP="00AA37A3">
      <w:pPr>
        <w:spacing w:after="0"/>
        <w:jc w:val="both"/>
        <w:rPr>
          <w:rFonts w:ascii="Trebuchet MS" w:hAnsi="Trebuchet MS"/>
          <w:lang w:val="en-ZA"/>
        </w:rPr>
      </w:pPr>
    </w:p>
    <w:p w14:paraId="68316634" w14:textId="3CEA3B87" w:rsidR="000938ED" w:rsidRPr="00FC226D" w:rsidRDefault="004264A2" w:rsidP="00016E4E">
      <w:pPr>
        <w:spacing w:after="0"/>
        <w:jc w:val="both"/>
        <w:rPr>
          <w:rFonts w:ascii="Trebuchet MS" w:hAnsi="Trebuchet MS"/>
          <w:lang w:val="en-ZA"/>
        </w:rPr>
      </w:pPr>
      <w:r w:rsidRPr="00FC226D">
        <w:rPr>
          <w:rFonts w:ascii="Trebuchet MS" w:hAnsi="Trebuchet MS"/>
          <w:lang w:val="en-ZA"/>
        </w:rPr>
        <w:t>As e-co</w:t>
      </w:r>
      <w:r w:rsidRPr="00FC226D">
        <w:rPr>
          <w:rFonts w:ascii="Trebuchet MS" w:hAnsi="Trebuchet MS"/>
          <w:vertAlign w:val="subscript"/>
          <w:lang w:val="en-ZA"/>
        </w:rPr>
        <w:t>2</w:t>
      </w:r>
      <w:r w:rsidRPr="00FC226D">
        <w:rPr>
          <w:rFonts w:ascii="Trebuchet MS" w:hAnsi="Trebuchet MS"/>
          <w:lang w:val="en-ZA"/>
        </w:rPr>
        <w:t xml:space="preserve"> rolls out </w:t>
      </w:r>
      <w:r w:rsidR="00960530" w:rsidRPr="00FC226D">
        <w:rPr>
          <w:rFonts w:ascii="Trebuchet MS" w:hAnsi="Trebuchet MS"/>
          <w:lang w:val="en-ZA"/>
        </w:rPr>
        <w:t xml:space="preserve">from </w:t>
      </w:r>
      <w:r w:rsidR="00015C85">
        <w:rPr>
          <w:rFonts w:ascii="Trebuchet MS" w:hAnsi="Trebuchet MS"/>
          <w:lang w:val="en-ZA"/>
        </w:rPr>
        <w:t>October</w:t>
      </w:r>
      <w:r w:rsidRPr="00FC226D">
        <w:rPr>
          <w:rFonts w:ascii="Trebuchet MS" w:hAnsi="Trebuchet MS"/>
          <w:lang w:val="en-ZA"/>
        </w:rPr>
        <w:t xml:space="preserve">, </w:t>
      </w:r>
      <w:r w:rsidR="00165CB0" w:rsidRPr="00FC226D">
        <w:rPr>
          <w:rFonts w:ascii="Trebuchet MS" w:hAnsi="Trebuchet MS"/>
          <w:lang w:val="en-ZA"/>
        </w:rPr>
        <w:t xml:space="preserve">participating </w:t>
      </w:r>
      <w:r w:rsidRPr="00FC226D">
        <w:rPr>
          <w:rFonts w:ascii="Trebuchet MS" w:hAnsi="Trebuchet MS"/>
          <w:lang w:val="en-ZA"/>
        </w:rPr>
        <w:t xml:space="preserve">tenants </w:t>
      </w:r>
      <w:r w:rsidR="00165CB0" w:rsidRPr="00FC226D">
        <w:rPr>
          <w:rFonts w:ascii="Trebuchet MS" w:hAnsi="Trebuchet MS"/>
          <w:lang w:val="en-ZA"/>
        </w:rPr>
        <w:t>in</w:t>
      </w:r>
      <w:r w:rsidRPr="00FC226D">
        <w:rPr>
          <w:rFonts w:ascii="Trebuchet MS" w:hAnsi="Trebuchet MS"/>
          <w:lang w:val="en-ZA"/>
        </w:rPr>
        <w:t xml:space="preserve"> select </w:t>
      </w:r>
      <w:r w:rsidR="00960530" w:rsidRPr="00FC226D">
        <w:rPr>
          <w:rFonts w:ascii="Trebuchet MS" w:hAnsi="Trebuchet MS"/>
          <w:lang w:val="en-ZA"/>
        </w:rPr>
        <w:t xml:space="preserve">Growthpoint </w:t>
      </w:r>
      <w:r w:rsidRPr="00FC226D">
        <w:rPr>
          <w:rFonts w:ascii="Trebuchet MS" w:hAnsi="Trebuchet MS"/>
          <w:lang w:val="en-ZA"/>
        </w:rPr>
        <w:t xml:space="preserve">buildings will have their smart electricity meter </w:t>
      </w:r>
      <w:r w:rsidR="00B74CDA" w:rsidRPr="00FC226D">
        <w:rPr>
          <w:rFonts w:ascii="Trebuchet MS" w:hAnsi="Trebuchet MS"/>
          <w:lang w:val="en-ZA"/>
        </w:rPr>
        <w:t xml:space="preserve">consumption </w:t>
      </w:r>
      <w:r w:rsidRPr="00FC226D">
        <w:rPr>
          <w:rFonts w:ascii="Trebuchet MS" w:hAnsi="Trebuchet MS"/>
          <w:lang w:val="en-ZA"/>
        </w:rPr>
        <w:t xml:space="preserve">data automatically </w:t>
      </w:r>
      <w:r w:rsidR="00FF0FA5" w:rsidRPr="00FC226D">
        <w:rPr>
          <w:rFonts w:ascii="Trebuchet MS" w:hAnsi="Trebuchet MS"/>
          <w:lang w:val="en-ZA"/>
        </w:rPr>
        <w:t xml:space="preserve">sent </w:t>
      </w:r>
      <w:r w:rsidR="00986319" w:rsidRPr="00FC226D">
        <w:rPr>
          <w:rFonts w:ascii="Trebuchet MS" w:hAnsi="Trebuchet MS"/>
          <w:lang w:val="en-ZA"/>
        </w:rPr>
        <w:t>for verification, and</w:t>
      </w:r>
      <w:r w:rsidRPr="00FC226D">
        <w:rPr>
          <w:rFonts w:ascii="Trebuchet MS" w:hAnsi="Trebuchet MS"/>
          <w:lang w:val="en-ZA"/>
        </w:rPr>
        <w:t xml:space="preserve"> </w:t>
      </w:r>
      <w:r w:rsidR="00FF1327" w:rsidRPr="00FC226D">
        <w:rPr>
          <w:rFonts w:ascii="Trebuchet MS" w:hAnsi="Trebuchet MS"/>
          <w:lang w:val="en-ZA"/>
        </w:rPr>
        <w:t xml:space="preserve">the corresponding </w:t>
      </w:r>
      <w:r w:rsidRPr="00FC226D">
        <w:rPr>
          <w:rFonts w:ascii="Trebuchet MS" w:hAnsi="Trebuchet MS"/>
          <w:lang w:val="en-ZA"/>
        </w:rPr>
        <w:t>RECs</w:t>
      </w:r>
      <w:r w:rsidR="00986319" w:rsidRPr="00FC226D">
        <w:rPr>
          <w:rFonts w:ascii="Trebuchet MS" w:hAnsi="Trebuchet MS"/>
          <w:lang w:val="en-ZA"/>
        </w:rPr>
        <w:t xml:space="preserve"> will be</w:t>
      </w:r>
      <w:r w:rsidRPr="00FC226D">
        <w:rPr>
          <w:rFonts w:ascii="Trebuchet MS" w:hAnsi="Trebuchet MS"/>
          <w:lang w:val="en-ZA"/>
        </w:rPr>
        <w:t xml:space="preserve"> issued directly into secure digital wallets. These wallets are</w:t>
      </w:r>
      <w:r w:rsidR="00960530" w:rsidRPr="00FC226D">
        <w:rPr>
          <w:rFonts w:ascii="Trebuchet MS" w:hAnsi="Trebuchet MS"/>
          <w:lang w:val="en-ZA"/>
        </w:rPr>
        <w:t xml:space="preserve"> free for </w:t>
      </w:r>
      <w:r w:rsidR="00F94DBC" w:rsidRPr="00FC226D">
        <w:rPr>
          <w:rFonts w:ascii="Trebuchet MS" w:hAnsi="Trebuchet MS"/>
          <w:lang w:val="en-ZA"/>
        </w:rPr>
        <w:t xml:space="preserve">Growthpoint </w:t>
      </w:r>
      <w:r w:rsidR="00960530" w:rsidRPr="00FC226D">
        <w:rPr>
          <w:rFonts w:ascii="Trebuchet MS" w:hAnsi="Trebuchet MS"/>
          <w:lang w:val="en-ZA"/>
        </w:rPr>
        <w:t>tenants and</w:t>
      </w:r>
      <w:r w:rsidRPr="00FC226D">
        <w:rPr>
          <w:rFonts w:ascii="Trebuchet MS" w:hAnsi="Trebuchet MS"/>
          <w:lang w:val="en-ZA"/>
        </w:rPr>
        <w:t xml:space="preserve"> accessed through the Fuel Switch </w:t>
      </w:r>
      <w:r w:rsidR="00016E4E" w:rsidRPr="00FC226D">
        <w:rPr>
          <w:rFonts w:ascii="Trebuchet MS" w:hAnsi="Trebuchet MS"/>
          <w:lang w:val="en-ZA"/>
        </w:rPr>
        <w:t>Exchange platform</w:t>
      </w:r>
      <w:r w:rsidRPr="00FC226D">
        <w:rPr>
          <w:rFonts w:ascii="Trebuchet MS" w:hAnsi="Trebuchet MS"/>
          <w:lang w:val="en-ZA"/>
        </w:rPr>
        <w:t xml:space="preserve">, allowing tenants to </w:t>
      </w:r>
      <w:r w:rsidR="00F94DBC" w:rsidRPr="00FC226D">
        <w:rPr>
          <w:rFonts w:ascii="Trebuchet MS" w:hAnsi="Trebuchet MS"/>
          <w:lang w:val="en-ZA"/>
        </w:rPr>
        <w:t>access</w:t>
      </w:r>
      <w:r w:rsidR="00FC732A" w:rsidRPr="00FC226D">
        <w:rPr>
          <w:rFonts w:ascii="Trebuchet MS" w:hAnsi="Trebuchet MS"/>
          <w:lang w:val="en-ZA"/>
        </w:rPr>
        <w:t>, manage</w:t>
      </w:r>
      <w:r w:rsidRPr="00FC226D">
        <w:rPr>
          <w:rFonts w:ascii="Trebuchet MS" w:hAnsi="Trebuchet MS"/>
          <w:lang w:val="en-ZA"/>
        </w:rPr>
        <w:t xml:space="preserve"> and deploy</w:t>
      </w:r>
      <w:r w:rsidR="00F94DBC" w:rsidRPr="00FC226D">
        <w:rPr>
          <w:rFonts w:ascii="Trebuchet MS" w:hAnsi="Trebuchet MS"/>
          <w:lang w:val="en-ZA"/>
        </w:rPr>
        <w:t xml:space="preserve"> </w:t>
      </w:r>
      <w:r w:rsidR="00FC732A" w:rsidRPr="00FC226D">
        <w:rPr>
          <w:rFonts w:ascii="Trebuchet MS" w:hAnsi="Trebuchet MS"/>
          <w:lang w:val="en-ZA"/>
        </w:rPr>
        <w:t xml:space="preserve">their </w:t>
      </w:r>
      <w:r w:rsidRPr="00FC226D">
        <w:rPr>
          <w:rFonts w:ascii="Trebuchet MS" w:hAnsi="Trebuchet MS"/>
          <w:lang w:val="en-ZA"/>
        </w:rPr>
        <w:t>RECs based on business needs. They can redeem them to lower emissions</w:t>
      </w:r>
      <w:r w:rsidR="00960530" w:rsidRPr="00FC226D">
        <w:rPr>
          <w:rFonts w:ascii="Trebuchet MS" w:hAnsi="Trebuchet MS"/>
          <w:lang w:val="en-ZA"/>
        </w:rPr>
        <w:t xml:space="preserve"> or </w:t>
      </w:r>
      <w:r w:rsidRPr="00FC226D">
        <w:rPr>
          <w:rFonts w:ascii="Trebuchet MS" w:hAnsi="Trebuchet MS"/>
          <w:lang w:val="en-ZA"/>
        </w:rPr>
        <w:t>sell them for additional revenue</w:t>
      </w:r>
      <w:r w:rsidR="00960530" w:rsidRPr="00FC226D">
        <w:rPr>
          <w:rFonts w:ascii="Trebuchet MS" w:hAnsi="Trebuchet MS"/>
          <w:lang w:val="en-ZA"/>
        </w:rPr>
        <w:t xml:space="preserve">. </w:t>
      </w:r>
    </w:p>
    <w:p w14:paraId="5959D1B6" w14:textId="77777777" w:rsidR="004264A2" w:rsidRPr="00FC226D" w:rsidRDefault="004264A2" w:rsidP="00016E4E">
      <w:pPr>
        <w:spacing w:after="0"/>
        <w:jc w:val="both"/>
        <w:rPr>
          <w:rFonts w:ascii="Trebuchet MS" w:hAnsi="Trebuchet MS"/>
          <w:lang w:val="en-ZA"/>
        </w:rPr>
      </w:pPr>
    </w:p>
    <w:p w14:paraId="50A308C2" w14:textId="4F013CFB" w:rsidR="004264A2" w:rsidRPr="00FC226D" w:rsidRDefault="004264A2" w:rsidP="00016E4E">
      <w:pPr>
        <w:spacing w:after="0"/>
        <w:jc w:val="both"/>
        <w:rPr>
          <w:rFonts w:ascii="Trebuchet MS" w:hAnsi="Trebuchet MS"/>
          <w:lang w:val="en-ZA"/>
        </w:rPr>
      </w:pPr>
      <w:r w:rsidRPr="00FC226D">
        <w:rPr>
          <w:rFonts w:ascii="Trebuchet MS" w:hAnsi="Trebuchet MS"/>
          <w:lang w:val="en-ZA"/>
        </w:rPr>
        <w:t xml:space="preserve">This makes Growthpoint the first to offer a </w:t>
      </w:r>
      <w:proofErr w:type="gramStart"/>
      <w:r w:rsidRPr="00FC226D">
        <w:rPr>
          <w:rFonts w:ascii="Trebuchet MS" w:hAnsi="Trebuchet MS"/>
          <w:lang w:val="en-ZA"/>
        </w:rPr>
        <w:t>commercial-scale</w:t>
      </w:r>
      <w:proofErr w:type="gramEnd"/>
      <w:r w:rsidRPr="00FC226D">
        <w:rPr>
          <w:rFonts w:ascii="Trebuchet MS" w:hAnsi="Trebuchet MS"/>
          <w:lang w:val="en-ZA"/>
        </w:rPr>
        <w:t xml:space="preserve">, wheeled renewable </w:t>
      </w:r>
      <w:r w:rsidR="00F94DBC" w:rsidRPr="00FC226D">
        <w:rPr>
          <w:rFonts w:ascii="Trebuchet MS" w:hAnsi="Trebuchet MS"/>
          <w:lang w:val="en-ZA"/>
        </w:rPr>
        <w:t>electricity</w:t>
      </w:r>
      <w:r w:rsidRPr="00FC226D">
        <w:rPr>
          <w:rFonts w:ascii="Trebuchet MS" w:hAnsi="Trebuchet MS"/>
          <w:lang w:val="en-ZA"/>
        </w:rPr>
        <w:t xml:space="preserve"> </w:t>
      </w:r>
      <w:r w:rsidR="00FF1327" w:rsidRPr="00FC226D">
        <w:rPr>
          <w:rFonts w:ascii="Trebuchet MS" w:hAnsi="Trebuchet MS"/>
          <w:lang w:val="en-ZA"/>
        </w:rPr>
        <w:t xml:space="preserve">solution </w:t>
      </w:r>
      <w:r w:rsidRPr="00FC226D">
        <w:rPr>
          <w:rFonts w:ascii="Trebuchet MS" w:hAnsi="Trebuchet MS"/>
          <w:lang w:val="en-ZA"/>
        </w:rPr>
        <w:t xml:space="preserve">where </w:t>
      </w:r>
      <w:r w:rsidR="00015C85">
        <w:rPr>
          <w:rFonts w:ascii="Trebuchet MS" w:hAnsi="Trebuchet MS"/>
          <w:lang w:val="en-ZA"/>
        </w:rPr>
        <w:t xml:space="preserve">renewable energy </w:t>
      </w:r>
      <w:r w:rsidRPr="00FC226D">
        <w:rPr>
          <w:rFonts w:ascii="Trebuchet MS" w:hAnsi="Trebuchet MS"/>
          <w:lang w:val="en-ZA"/>
        </w:rPr>
        <w:t>use is certified at the building level and</w:t>
      </w:r>
      <w:r w:rsidR="00F94DBC" w:rsidRPr="00FC226D">
        <w:rPr>
          <w:rFonts w:ascii="Trebuchet MS" w:hAnsi="Trebuchet MS"/>
          <w:lang w:val="en-ZA"/>
        </w:rPr>
        <w:t xml:space="preserve"> the</w:t>
      </w:r>
      <w:r w:rsidRPr="00FC226D">
        <w:rPr>
          <w:rFonts w:ascii="Trebuchet MS" w:hAnsi="Trebuchet MS"/>
          <w:lang w:val="en-ZA"/>
        </w:rPr>
        <w:t xml:space="preserve"> </w:t>
      </w:r>
      <w:r w:rsidR="00F94DBC" w:rsidRPr="00FC226D">
        <w:rPr>
          <w:rFonts w:ascii="Trebuchet MS" w:hAnsi="Trebuchet MS"/>
          <w:lang w:val="en-ZA"/>
        </w:rPr>
        <w:t xml:space="preserve">benefits are </w:t>
      </w:r>
      <w:r w:rsidRPr="00FC226D">
        <w:rPr>
          <w:rFonts w:ascii="Trebuchet MS" w:hAnsi="Trebuchet MS"/>
          <w:lang w:val="en-ZA"/>
        </w:rPr>
        <w:t xml:space="preserve">made available to tenants in a verified, auditable format. </w:t>
      </w:r>
    </w:p>
    <w:p w14:paraId="023E2650" w14:textId="77777777" w:rsidR="00EE5C20" w:rsidRPr="00FC226D" w:rsidRDefault="00EE5C20" w:rsidP="00016E4E">
      <w:pPr>
        <w:spacing w:after="0"/>
        <w:jc w:val="both"/>
        <w:rPr>
          <w:rFonts w:ascii="Trebuchet MS" w:hAnsi="Trebuchet MS"/>
          <w:lang w:val="en-ZA"/>
        </w:rPr>
      </w:pPr>
    </w:p>
    <w:p w14:paraId="1D103A6E" w14:textId="6229CFC0" w:rsidR="00EE5C20" w:rsidRPr="00B74D42" w:rsidRDefault="00B74D42" w:rsidP="00016E4E">
      <w:pPr>
        <w:spacing w:after="0"/>
        <w:jc w:val="both"/>
        <w:rPr>
          <w:rFonts w:ascii="Trebuchet MS" w:hAnsi="Trebuchet MS"/>
          <w:b/>
          <w:bCs/>
          <w:i/>
          <w:iCs/>
          <w:lang w:val="en-ZA"/>
        </w:rPr>
      </w:pPr>
      <w:r>
        <w:rPr>
          <w:rFonts w:ascii="Trebuchet MS" w:hAnsi="Trebuchet MS"/>
          <w:b/>
          <w:bCs/>
          <w:i/>
          <w:iCs/>
          <w:lang w:val="en-ZA"/>
        </w:rPr>
        <w:t>Fuel Switch’s e</w:t>
      </w:r>
      <w:r w:rsidRPr="00B74D42">
        <w:rPr>
          <w:rFonts w:ascii="Trebuchet MS" w:hAnsi="Trebuchet MS"/>
          <w:b/>
          <w:bCs/>
          <w:i/>
          <w:iCs/>
          <w:lang w:val="en-ZA"/>
        </w:rPr>
        <w:t>legant innovation b</w:t>
      </w:r>
      <w:r w:rsidR="00EE5C20" w:rsidRPr="00B74D42">
        <w:rPr>
          <w:rFonts w:ascii="Trebuchet MS" w:hAnsi="Trebuchet MS"/>
          <w:b/>
          <w:bCs/>
          <w:i/>
          <w:iCs/>
          <w:lang w:val="en-ZA"/>
        </w:rPr>
        <w:t>ehind the scenes</w:t>
      </w:r>
    </w:p>
    <w:p w14:paraId="3AB204D1" w14:textId="77777777" w:rsidR="00B567EF" w:rsidRPr="00FC226D" w:rsidRDefault="00B567EF" w:rsidP="00B567EF">
      <w:pPr>
        <w:spacing w:after="0"/>
        <w:jc w:val="both"/>
        <w:rPr>
          <w:rFonts w:ascii="Trebuchet MS" w:hAnsi="Trebuchet MS"/>
          <w:lang w:val="en-ZA"/>
        </w:rPr>
      </w:pPr>
    </w:p>
    <w:p w14:paraId="3C423088" w14:textId="4EFB664C" w:rsidR="00A959A5" w:rsidRPr="00FC226D" w:rsidRDefault="00B567EF" w:rsidP="00B567EF">
      <w:pPr>
        <w:spacing w:after="0"/>
        <w:jc w:val="both"/>
        <w:rPr>
          <w:rFonts w:ascii="Trebuchet MS" w:hAnsi="Trebuchet MS"/>
          <w:lang w:val="en-ZA"/>
        </w:rPr>
      </w:pPr>
      <w:r w:rsidRPr="00FC226D">
        <w:rPr>
          <w:rFonts w:ascii="Trebuchet MS" w:hAnsi="Trebuchet MS"/>
          <w:lang w:val="en-ZA"/>
        </w:rPr>
        <w:t xml:space="preserve">Fuel Switch </w:t>
      </w:r>
      <w:r w:rsidR="0021266A" w:rsidRPr="00FC226D">
        <w:rPr>
          <w:rFonts w:ascii="Trebuchet MS" w:hAnsi="Trebuchet MS"/>
          <w:lang w:val="en-ZA"/>
        </w:rPr>
        <w:t xml:space="preserve">explains that an elegant system of automated actions </w:t>
      </w:r>
      <w:r w:rsidR="000B310B" w:rsidRPr="00FC226D">
        <w:rPr>
          <w:rFonts w:ascii="Trebuchet MS" w:hAnsi="Trebuchet MS"/>
          <w:lang w:val="en-ZA"/>
        </w:rPr>
        <w:t>executes</w:t>
      </w:r>
      <w:r w:rsidR="0021266A" w:rsidRPr="00FC226D">
        <w:rPr>
          <w:rFonts w:ascii="Trebuchet MS" w:hAnsi="Trebuchet MS"/>
          <w:lang w:val="en-ZA"/>
        </w:rPr>
        <w:t xml:space="preserve"> prede</w:t>
      </w:r>
      <w:r w:rsidR="000B310B" w:rsidRPr="00FC226D">
        <w:rPr>
          <w:rFonts w:ascii="Trebuchet MS" w:hAnsi="Trebuchet MS"/>
          <w:lang w:val="en-ZA"/>
        </w:rPr>
        <w:t>te</w:t>
      </w:r>
      <w:r w:rsidR="0021266A" w:rsidRPr="00FC226D">
        <w:rPr>
          <w:rFonts w:ascii="Trebuchet MS" w:hAnsi="Trebuchet MS"/>
          <w:lang w:val="en-ZA"/>
        </w:rPr>
        <w:t xml:space="preserve">rmined smart contract rules </w:t>
      </w:r>
      <w:r w:rsidR="000B310B" w:rsidRPr="00FC226D">
        <w:rPr>
          <w:rFonts w:ascii="Trebuchet MS" w:hAnsi="Trebuchet MS"/>
          <w:lang w:val="en-ZA"/>
        </w:rPr>
        <w:t>embedded</w:t>
      </w:r>
      <w:r w:rsidR="0021266A" w:rsidRPr="00FC226D">
        <w:rPr>
          <w:rFonts w:ascii="Trebuchet MS" w:hAnsi="Trebuchet MS"/>
          <w:lang w:val="en-ZA"/>
        </w:rPr>
        <w:t xml:space="preserve"> a </w:t>
      </w:r>
      <w:r w:rsidR="000B310B" w:rsidRPr="00FC226D">
        <w:rPr>
          <w:rFonts w:ascii="Trebuchet MS" w:hAnsi="Trebuchet MS"/>
          <w:lang w:val="en-ZA"/>
        </w:rPr>
        <w:t>secure</w:t>
      </w:r>
      <w:r w:rsidR="0021266A" w:rsidRPr="00FC226D">
        <w:rPr>
          <w:rFonts w:ascii="Trebuchet MS" w:hAnsi="Trebuchet MS"/>
          <w:lang w:val="en-ZA"/>
        </w:rPr>
        <w:t xml:space="preserve"> block</w:t>
      </w:r>
      <w:r w:rsidR="00570B4E" w:rsidRPr="00FC226D">
        <w:rPr>
          <w:rFonts w:ascii="Trebuchet MS" w:hAnsi="Trebuchet MS"/>
          <w:lang w:val="en-ZA"/>
        </w:rPr>
        <w:t>chain data base. The result? Green energy that is independently certified with the highest level of trust and transparency</w:t>
      </w:r>
      <w:r w:rsidR="00AC4A2E" w:rsidRPr="00FC226D">
        <w:rPr>
          <w:rFonts w:ascii="Trebuchet MS" w:hAnsi="Trebuchet MS"/>
          <w:lang w:val="en-ZA"/>
        </w:rPr>
        <w:t xml:space="preserve"> and </w:t>
      </w:r>
      <w:r w:rsidR="00CB3D5A" w:rsidRPr="00FC226D">
        <w:rPr>
          <w:rFonts w:ascii="Trebuchet MS" w:hAnsi="Trebuchet MS"/>
          <w:lang w:val="en-ZA"/>
        </w:rPr>
        <w:t xml:space="preserve">direct </w:t>
      </w:r>
      <w:r w:rsidR="00CB3D5A" w:rsidRPr="00FC226D">
        <w:rPr>
          <w:rFonts w:ascii="Trebuchet MS" w:hAnsi="Trebuchet MS"/>
          <w:lang w:val="en-ZA"/>
        </w:rPr>
        <w:lastRenderedPageBreak/>
        <w:t xml:space="preserve">access to an </w:t>
      </w:r>
      <w:r w:rsidR="00816C63" w:rsidRPr="00FC226D">
        <w:rPr>
          <w:rFonts w:ascii="Trebuchet MS" w:hAnsi="Trebuchet MS"/>
          <w:lang w:val="en-ZA"/>
        </w:rPr>
        <w:t xml:space="preserve">evolving trading market that is </w:t>
      </w:r>
      <w:r w:rsidR="00906127" w:rsidRPr="00FC226D">
        <w:rPr>
          <w:rFonts w:ascii="Trebuchet MS" w:hAnsi="Trebuchet MS"/>
          <w:lang w:val="en-ZA"/>
        </w:rPr>
        <w:t>usually inaccessible to all but the biggest players</w:t>
      </w:r>
      <w:r w:rsidR="00A959A5" w:rsidRPr="00FC226D">
        <w:rPr>
          <w:rFonts w:ascii="Trebuchet MS" w:hAnsi="Trebuchet MS"/>
          <w:lang w:val="en-ZA"/>
        </w:rPr>
        <w:t xml:space="preserve"> due to high participation costs.</w:t>
      </w:r>
    </w:p>
    <w:p w14:paraId="64B496B9" w14:textId="77777777" w:rsidR="00B567EF" w:rsidRPr="00FC226D" w:rsidRDefault="00B567EF" w:rsidP="00B567EF">
      <w:pPr>
        <w:spacing w:after="0"/>
        <w:jc w:val="both"/>
        <w:rPr>
          <w:rFonts w:ascii="Trebuchet MS" w:hAnsi="Trebuchet MS"/>
          <w:lang w:val="en-ZA"/>
        </w:rPr>
      </w:pPr>
    </w:p>
    <w:p w14:paraId="37F7E4E4" w14:textId="39D7A9C7" w:rsidR="00B567EF" w:rsidRPr="00FC226D" w:rsidRDefault="00B567EF" w:rsidP="00B567EF">
      <w:pPr>
        <w:spacing w:after="0"/>
        <w:jc w:val="both"/>
        <w:rPr>
          <w:rFonts w:ascii="Trebuchet MS" w:hAnsi="Trebuchet MS"/>
          <w:lang w:val="en-ZA"/>
        </w:rPr>
      </w:pPr>
      <w:r w:rsidRPr="00FC226D">
        <w:rPr>
          <w:rFonts w:ascii="Trebuchet MS" w:hAnsi="Trebuchet MS"/>
          <w:lang w:val="en-ZA"/>
        </w:rPr>
        <w:t xml:space="preserve">With Fuel Switch, transactions that previously took weeks can now settle virtually instantly. </w:t>
      </w:r>
      <w:r w:rsidR="007A0A06">
        <w:rPr>
          <w:rFonts w:ascii="Trebuchet MS" w:hAnsi="Trebuchet MS"/>
        </w:rPr>
        <w:t>Its s</w:t>
      </w:r>
      <w:r w:rsidR="00DC130F" w:rsidRPr="00DC130F">
        <w:rPr>
          <w:rFonts w:ascii="Trebuchet MS" w:hAnsi="Trebuchet MS"/>
        </w:rPr>
        <w:t>mart contract technology is a much more cost-effective way to transact leading to marginal fees.</w:t>
      </w:r>
      <w:r w:rsidR="007A0A06">
        <w:rPr>
          <w:rFonts w:ascii="Trebuchet MS" w:hAnsi="Trebuchet MS"/>
        </w:rPr>
        <w:t xml:space="preserve"> </w:t>
      </w:r>
      <w:r w:rsidRPr="00FC226D">
        <w:rPr>
          <w:rFonts w:ascii="Trebuchet MS" w:hAnsi="Trebuchet MS"/>
          <w:lang w:val="en-ZA"/>
        </w:rPr>
        <w:t xml:space="preserve">Its infrastructure is capable of handling over 10,000 transactions per second, and it is already trusted by major corporates in South Africa. </w:t>
      </w:r>
    </w:p>
    <w:p w14:paraId="06478F9E" w14:textId="77777777" w:rsidR="00B567EF" w:rsidRPr="00FC226D" w:rsidRDefault="00B567EF" w:rsidP="00B567EF">
      <w:pPr>
        <w:spacing w:after="0"/>
        <w:jc w:val="both"/>
        <w:rPr>
          <w:rFonts w:ascii="Trebuchet MS" w:hAnsi="Trebuchet MS"/>
          <w:lang w:val="en-ZA"/>
        </w:rPr>
      </w:pPr>
    </w:p>
    <w:p w14:paraId="06C88155" w14:textId="77777777" w:rsidR="000707D4" w:rsidRPr="006D63B1" w:rsidRDefault="000707D4" w:rsidP="000707D4">
      <w:pPr>
        <w:spacing w:after="0"/>
        <w:jc w:val="both"/>
        <w:rPr>
          <w:rFonts w:ascii="Trebuchet MS" w:hAnsi="Trebuchet MS"/>
          <w:b/>
          <w:bCs/>
          <w:i/>
          <w:iCs/>
          <w:lang w:val="en-ZA"/>
        </w:rPr>
      </w:pPr>
      <w:r w:rsidRPr="006D63B1">
        <w:rPr>
          <w:rFonts w:ascii="Trebuchet MS" w:hAnsi="Trebuchet MS"/>
          <w:b/>
          <w:bCs/>
          <w:i/>
          <w:iCs/>
          <w:lang w:val="en-ZA"/>
        </w:rPr>
        <w:t>Democratising the green economy</w:t>
      </w:r>
    </w:p>
    <w:p w14:paraId="1993C9AE" w14:textId="77777777" w:rsidR="004264A2" w:rsidRPr="00FC226D" w:rsidRDefault="004264A2" w:rsidP="00016E4E">
      <w:pPr>
        <w:spacing w:after="0"/>
        <w:jc w:val="both"/>
        <w:rPr>
          <w:rFonts w:ascii="Trebuchet MS" w:hAnsi="Trebuchet MS"/>
          <w:lang w:val="en-ZA"/>
        </w:rPr>
      </w:pPr>
    </w:p>
    <w:p w14:paraId="55ACCB76" w14:textId="2495C060" w:rsidR="004264A2" w:rsidRPr="00FC226D" w:rsidRDefault="004264A2" w:rsidP="00016E4E">
      <w:pPr>
        <w:spacing w:after="0"/>
        <w:jc w:val="both"/>
        <w:rPr>
          <w:rFonts w:ascii="Trebuchet MS" w:hAnsi="Trebuchet MS"/>
          <w:i/>
          <w:iCs/>
          <w:lang w:val="en-ZA"/>
        </w:rPr>
      </w:pPr>
      <w:r w:rsidRPr="00FC226D">
        <w:rPr>
          <w:rFonts w:ascii="Trebuchet MS" w:hAnsi="Trebuchet MS"/>
          <w:b/>
          <w:bCs/>
          <w:lang w:val="en-ZA"/>
        </w:rPr>
        <w:t>Werner van Antwerpen, Growthpoint’s Head: Corporate Advisory,</w:t>
      </w:r>
      <w:r w:rsidRPr="00FC226D">
        <w:rPr>
          <w:rFonts w:ascii="Trebuchet MS" w:hAnsi="Trebuchet MS"/>
          <w:lang w:val="en-ZA"/>
        </w:rPr>
        <w:t xml:space="preserve"> says the platform opens new doors,</w:t>
      </w:r>
      <w:r w:rsidRPr="00FC226D">
        <w:rPr>
          <w:rFonts w:ascii="Trebuchet MS" w:hAnsi="Trebuchet MS"/>
          <w:i/>
          <w:iCs/>
          <w:lang w:val="en-ZA"/>
        </w:rPr>
        <w:t xml:space="preserve"> “</w:t>
      </w:r>
      <w:r w:rsidR="0041454B" w:rsidRPr="00FC226D">
        <w:rPr>
          <w:rFonts w:ascii="Trebuchet MS" w:hAnsi="Trebuchet MS"/>
          <w:i/>
          <w:iCs/>
          <w:lang w:val="en-ZA"/>
        </w:rPr>
        <w:t>It is a game-changer for how businesses can participate in clean energy markets and carbon reduction reporting.</w:t>
      </w:r>
      <w:r w:rsidR="0041454B" w:rsidRPr="00FC226D">
        <w:rPr>
          <w:rFonts w:ascii="Trebuchet MS" w:hAnsi="Trebuchet MS"/>
          <w:lang w:val="en-ZA"/>
        </w:rPr>
        <w:t xml:space="preserve"> </w:t>
      </w:r>
      <w:r w:rsidRPr="00FC226D">
        <w:rPr>
          <w:rFonts w:ascii="Trebuchet MS" w:hAnsi="Trebuchet MS"/>
          <w:i/>
          <w:iCs/>
          <w:lang w:val="en-ZA"/>
        </w:rPr>
        <w:t xml:space="preserve">By combining our </w:t>
      </w:r>
      <w:r w:rsidR="00F94DBC" w:rsidRPr="00FC226D">
        <w:rPr>
          <w:rFonts w:ascii="Trebuchet MS" w:hAnsi="Trebuchet MS"/>
          <w:lang w:val="en-ZA"/>
        </w:rPr>
        <w:t>e-co</w:t>
      </w:r>
      <w:r w:rsidR="00F94DBC" w:rsidRPr="00FC226D">
        <w:rPr>
          <w:rFonts w:ascii="Trebuchet MS" w:hAnsi="Trebuchet MS"/>
          <w:vertAlign w:val="subscript"/>
          <w:lang w:val="en-ZA"/>
        </w:rPr>
        <w:t>2</w:t>
      </w:r>
      <w:r w:rsidR="00F94DBC" w:rsidRPr="00FC226D">
        <w:rPr>
          <w:rFonts w:ascii="Trebuchet MS" w:hAnsi="Trebuchet MS"/>
          <w:lang w:val="en-ZA"/>
        </w:rPr>
        <w:t xml:space="preserve"> </w:t>
      </w:r>
      <w:r w:rsidRPr="00FC226D">
        <w:rPr>
          <w:rFonts w:ascii="Trebuchet MS" w:hAnsi="Trebuchet MS"/>
          <w:i/>
          <w:iCs/>
          <w:lang w:val="en-ZA"/>
        </w:rPr>
        <w:t>wheeled green e</w:t>
      </w:r>
      <w:r w:rsidR="00D3203C" w:rsidRPr="00FC226D">
        <w:rPr>
          <w:rFonts w:ascii="Trebuchet MS" w:hAnsi="Trebuchet MS"/>
          <w:i/>
          <w:iCs/>
          <w:lang w:val="en-ZA"/>
        </w:rPr>
        <w:t>lectricity</w:t>
      </w:r>
      <w:r w:rsidRPr="00FC226D">
        <w:rPr>
          <w:rFonts w:ascii="Trebuchet MS" w:hAnsi="Trebuchet MS"/>
          <w:i/>
          <w:iCs/>
          <w:lang w:val="en-ZA"/>
        </w:rPr>
        <w:t xml:space="preserve"> </w:t>
      </w:r>
      <w:r w:rsidR="00FC732A" w:rsidRPr="00FC226D">
        <w:rPr>
          <w:rFonts w:ascii="Trebuchet MS" w:hAnsi="Trebuchet MS"/>
          <w:i/>
          <w:iCs/>
          <w:lang w:val="en-ZA"/>
        </w:rPr>
        <w:t xml:space="preserve">property </w:t>
      </w:r>
      <w:r w:rsidRPr="00FC226D">
        <w:rPr>
          <w:rFonts w:ascii="Trebuchet MS" w:hAnsi="Trebuchet MS"/>
          <w:i/>
          <w:iCs/>
          <w:lang w:val="en-ZA"/>
        </w:rPr>
        <w:t xml:space="preserve">portfolio with Fuel Switch’s blockchain technology, we’re opening the green energy market to businesses of all sizes, creating measurable environmental impact and </w:t>
      </w:r>
      <w:r w:rsidR="00F94DBC" w:rsidRPr="00FC226D">
        <w:rPr>
          <w:rFonts w:ascii="Trebuchet MS" w:hAnsi="Trebuchet MS"/>
          <w:i/>
          <w:iCs/>
          <w:lang w:val="en-ZA"/>
        </w:rPr>
        <w:t xml:space="preserve">generating </w:t>
      </w:r>
      <w:r w:rsidRPr="00FC226D">
        <w:rPr>
          <w:rFonts w:ascii="Trebuchet MS" w:hAnsi="Trebuchet MS"/>
          <w:i/>
          <w:iCs/>
          <w:lang w:val="en-ZA"/>
        </w:rPr>
        <w:t>real financial value.”</w:t>
      </w:r>
    </w:p>
    <w:p w14:paraId="02F4933C" w14:textId="77777777" w:rsidR="00F94DBC" w:rsidRPr="00FC226D" w:rsidRDefault="00F94DBC" w:rsidP="00016E4E">
      <w:pPr>
        <w:spacing w:after="0"/>
        <w:jc w:val="both"/>
        <w:rPr>
          <w:rFonts w:ascii="Trebuchet MS" w:hAnsi="Trebuchet MS"/>
          <w:i/>
          <w:iCs/>
          <w:lang w:val="en-ZA"/>
        </w:rPr>
      </w:pPr>
    </w:p>
    <w:p w14:paraId="610650FF" w14:textId="5A9801DF" w:rsidR="004264A2" w:rsidRPr="00FC226D" w:rsidRDefault="004264A2" w:rsidP="00016E4E">
      <w:pPr>
        <w:spacing w:after="0"/>
        <w:jc w:val="both"/>
        <w:rPr>
          <w:rFonts w:ascii="Trebuchet MS" w:hAnsi="Trebuchet MS"/>
          <w:i/>
          <w:iCs/>
          <w:lang w:val="en-ZA"/>
        </w:rPr>
      </w:pPr>
      <w:r w:rsidRPr="00FC226D">
        <w:rPr>
          <w:rFonts w:ascii="Trebuchet MS" w:hAnsi="Trebuchet MS"/>
          <w:b/>
          <w:bCs/>
          <w:lang w:val="en-ZA"/>
        </w:rPr>
        <w:t>Gideon Maasz, COO of Fuel Switch</w:t>
      </w:r>
      <w:r w:rsidRPr="00FC226D">
        <w:rPr>
          <w:rFonts w:ascii="Trebuchet MS" w:hAnsi="Trebuchet MS"/>
          <w:lang w:val="en-ZA"/>
        </w:rPr>
        <w:t xml:space="preserve">, adds: </w:t>
      </w:r>
      <w:r w:rsidRPr="00FC226D">
        <w:rPr>
          <w:rFonts w:ascii="Trebuchet MS" w:hAnsi="Trebuchet MS"/>
          <w:i/>
          <w:iCs/>
          <w:lang w:val="en-ZA"/>
        </w:rPr>
        <w:t xml:space="preserve">“Our mission is to make participation in the green economy easier, quicker, </w:t>
      </w:r>
      <w:r w:rsidR="00BD0E16" w:rsidRPr="00FC226D">
        <w:rPr>
          <w:rFonts w:ascii="Trebuchet MS" w:hAnsi="Trebuchet MS"/>
          <w:i/>
          <w:iCs/>
          <w:lang w:val="en-ZA"/>
        </w:rPr>
        <w:t>more cost effect</w:t>
      </w:r>
      <w:r w:rsidRPr="00FC226D">
        <w:rPr>
          <w:rFonts w:ascii="Trebuchet MS" w:hAnsi="Trebuchet MS"/>
          <w:i/>
          <w:iCs/>
          <w:lang w:val="en-ZA"/>
        </w:rPr>
        <w:t xml:space="preserve"> and more transparent. Our partnership with Growthpoint accelerates this goal. With blockchain as the backbone, every REC is verifiable, tradeable, and audit-ready, fully aligned with evolving IFRS sustainability reporting standards.”</w:t>
      </w:r>
    </w:p>
    <w:p w14:paraId="704AFB51" w14:textId="77777777" w:rsidR="009A49AF" w:rsidRPr="00FC226D" w:rsidRDefault="009A49AF" w:rsidP="00016E4E">
      <w:pPr>
        <w:spacing w:after="0"/>
        <w:jc w:val="both"/>
        <w:rPr>
          <w:rFonts w:ascii="Trebuchet MS" w:hAnsi="Trebuchet MS"/>
          <w:b/>
          <w:bCs/>
          <w:lang w:val="en-ZA"/>
        </w:rPr>
      </w:pPr>
    </w:p>
    <w:p w14:paraId="7BAD1CBD" w14:textId="570612BE" w:rsidR="004264A2" w:rsidRPr="00FC226D" w:rsidRDefault="000707D4" w:rsidP="000E0813">
      <w:pPr>
        <w:spacing w:after="0"/>
        <w:jc w:val="both"/>
        <w:rPr>
          <w:rFonts w:ascii="Trebuchet MS" w:hAnsi="Trebuchet MS"/>
          <w:lang w:val="en-ZA"/>
        </w:rPr>
      </w:pPr>
      <w:r w:rsidRPr="00FC226D">
        <w:rPr>
          <w:rFonts w:ascii="Trebuchet MS" w:hAnsi="Trebuchet MS"/>
          <w:lang w:val="en-ZA"/>
        </w:rPr>
        <w:t xml:space="preserve">While both </w:t>
      </w:r>
      <w:r w:rsidR="00ED0C2E" w:rsidRPr="00FC226D">
        <w:rPr>
          <w:rFonts w:ascii="Trebuchet MS" w:hAnsi="Trebuchet MS"/>
          <w:lang w:val="en-ZA"/>
        </w:rPr>
        <w:t>e-co</w:t>
      </w:r>
      <w:r w:rsidR="00ED0C2E" w:rsidRPr="00FC226D">
        <w:rPr>
          <w:rFonts w:ascii="Trebuchet MS" w:hAnsi="Trebuchet MS"/>
          <w:vertAlign w:val="subscript"/>
          <w:lang w:val="en-ZA"/>
        </w:rPr>
        <w:t>2</w:t>
      </w:r>
      <w:r w:rsidR="00ED0C2E" w:rsidRPr="00FC226D">
        <w:rPr>
          <w:rFonts w:ascii="Trebuchet MS" w:hAnsi="Trebuchet MS"/>
          <w:lang w:val="en-ZA"/>
        </w:rPr>
        <w:t xml:space="preserve"> and </w:t>
      </w:r>
      <w:r w:rsidR="00EE081B">
        <w:rPr>
          <w:rFonts w:ascii="Trebuchet MS" w:hAnsi="Trebuchet MS"/>
          <w:lang w:val="en-ZA"/>
        </w:rPr>
        <w:t>the</w:t>
      </w:r>
      <w:r w:rsidR="00D01ECA" w:rsidRPr="00FC226D">
        <w:rPr>
          <w:rFonts w:ascii="Trebuchet MS" w:hAnsi="Trebuchet MS"/>
          <w:lang w:val="en-ZA"/>
        </w:rPr>
        <w:t xml:space="preserve"> </w:t>
      </w:r>
      <w:r w:rsidR="00ED0C2E" w:rsidRPr="00FC226D">
        <w:rPr>
          <w:rFonts w:ascii="Trebuchet MS" w:hAnsi="Trebuchet MS"/>
          <w:lang w:val="en-ZA"/>
        </w:rPr>
        <w:t>Fuel Switch</w:t>
      </w:r>
      <w:r w:rsidR="00D01ECA" w:rsidRPr="00FC226D">
        <w:rPr>
          <w:rFonts w:ascii="Trebuchet MS" w:hAnsi="Trebuchet MS"/>
          <w:lang w:val="en-ZA"/>
        </w:rPr>
        <w:t xml:space="preserve"> integration</w:t>
      </w:r>
      <w:r w:rsidR="00ED0C2E" w:rsidRPr="00FC226D">
        <w:rPr>
          <w:rFonts w:ascii="Trebuchet MS" w:hAnsi="Trebuchet MS"/>
          <w:lang w:val="en-ZA"/>
        </w:rPr>
        <w:t xml:space="preserve"> support</w:t>
      </w:r>
      <w:r w:rsidR="009A49AF" w:rsidRPr="00FC226D">
        <w:rPr>
          <w:rFonts w:ascii="Trebuchet MS" w:hAnsi="Trebuchet MS"/>
          <w:lang w:val="en-ZA"/>
        </w:rPr>
        <w:t xml:space="preserve"> Growthpoint’s long-term environmental goal to achieve net-zero carbon emissions across its portfolio by 2050, the implications </w:t>
      </w:r>
      <w:r w:rsidR="00E92F76" w:rsidRPr="00FC226D">
        <w:rPr>
          <w:rFonts w:ascii="Trebuchet MS" w:hAnsi="Trebuchet MS"/>
          <w:lang w:val="en-ZA"/>
        </w:rPr>
        <w:t>are much, much bigger</w:t>
      </w:r>
      <w:r w:rsidR="000E0813" w:rsidRPr="00FC226D">
        <w:rPr>
          <w:rFonts w:ascii="Trebuchet MS" w:hAnsi="Trebuchet MS"/>
          <w:lang w:val="en-ZA"/>
        </w:rPr>
        <w:t>. These</w:t>
      </w:r>
      <w:r w:rsidR="00ED0C2E" w:rsidRPr="00FC226D">
        <w:rPr>
          <w:rFonts w:ascii="Trebuchet MS" w:hAnsi="Trebuchet MS"/>
          <w:lang w:val="en-ZA"/>
        </w:rPr>
        <w:t xml:space="preserve"> solutions </w:t>
      </w:r>
      <w:r w:rsidR="00E92F76" w:rsidRPr="00FC226D">
        <w:rPr>
          <w:rFonts w:ascii="Trebuchet MS" w:hAnsi="Trebuchet MS"/>
          <w:lang w:val="en-ZA"/>
        </w:rPr>
        <w:t>are</w:t>
      </w:r>
      <w:r w:rsidR="004264A2" w:rsidRPr="00FC226D">
        <w:rPr>
          <w:rFonts w:ascii="Trebuchet MS" w:hAnsi="Trebuchet MS"/>
          <w:lang w:val="en-ZA"/>
        </w:rPr>
        <w:t xml:space="preserve"> </w:t>
      </w:r>
      <w:r w:rsidR="008B445D" w:rsidRPr="00FC226D">
        <w:rPr>
          <w:rFonts w:ascii="Trebuchet MS" w:hAnsi="Trebuchet MS"/>
          <w:lang w:val="en-ZA"/>
        </w:rPr>
        <w:t xml:space="preserve">built </w:t>
      </w:r>
      <w:r w:rsidR="00B74CDA" w:rsidRPr="00FC226D">
        <w:rPr>
          <w:rFonts w:ascii="Trebuchet MS" w:hAnsi="Trebuchet MS"/>
          <w:lang w:val="en-ZA"/>
        </w:rPr>
        <w:t>aroun</w:t>
      </w:r>
      <w:r w:rsidR="008B445D" w:rsidRPr="00FC226D">
        <w:rPr>
          <w:rFonts w:ascii="Trebuchet MS" w:hAnsi="Trebuchet MS"/>
          <w:lang w:val="en-ZA"/>
        </w:rPr>
        <w:t xml:space="preserve">d </w:t>
      </w:r>
      <w:r w:rsidR="004264A2" w:rsidRPr="00FC226D">
        <w:rPr>
          <w:rFonts w:ascii="Trebuchet MS" w:hAnsi="Trebuchet MS"/>
          <w:lang w:val="en-ZA"/>
        </w:rPr>
        <w:t>Growthpoint</w:t>
      </w:r>
      <w:r w:rsidR="00016E4E" w:rsidRPr="00FC226D">
        <w:rPr>
          <w:rFonts w:ascii="Trebuchet MS" w:hAnsi="Trebuchet MS"/>
          <w:lang w:val="en-ZA"/>
        </w:rPr>
        <w:t>’s</w:t>
      </w:r>
      <w:r w:rsidR="004264A2" w:rsidRPr="00FC226D">
        <w:rPr>
          <w:rFonts w:ascii="Trebuchet MS" w:hAnsi="Trebuchet MS"/>
          <w:lang w:val="en-ZA"/>
        </w:rPr>
        <w:t xml:space="preserve"> </w:t>
      </w:r>
      <w:r w:rsidR="009A49AF" w:rsidRPr="00FC226D">
        <w:rPr>
          <w:rFonts w:ascii="Trebuchet MS" w:hAnsi="Trebuchet MS"/>
          <w:lang w:val="en-ZA"/>
        </w:rPr>
        <w:t>tenants</w:t>
      </w:r>
      <w:r w:rsidR="00016E4E" w:rsidRPr="00FC226D">
        <w:rPr>
          <w:rFonts w:ascii="Trebuchet MS" w:hAnsi="Trebuchet MS"/>
          <w:lang w:val="en-ZA"/>
        </w:rPr>
        <w:t xml:space="preserve"> —</w:t>
      </w:r>
      <w:r w:rsidR="009A49AF" w:rsidRPr="00FC226D">
        <w:rPr>
          <w:rFonts w:ascii="Trebuchet MS" w:hAnsi="Trebuchet MS"/>
          <w:lang w:val="en-ZA"/>
        </w:rPr>
        <w:t xml:space="preserve"> thousands of businesses, big and small, in all sectors of South Africa’s economy.</w:t>
      </w:r>
    </w:p>
    <w:p w14:paraId="6473EF7A" w14:textId="77777777" w:rsidR="00165CB0" w:rsidRPr="00FC226D" w:rsidRDefault="00165CB0" w:rsidP="00016E4E">
      <w:pPr>
        <w:spacing w:after="0"/>
        <w:jc w:val="both"/>
        <w:rPr>
          <w:rFonts w:ascii="Trebuchet MS" w:hAnsi="Trebuchet MS"/>
          <w:lang w:val="en-ZA"/>
        </w:rPr>
      </w:pPr>
    </w:p>
    <w:p w14:paraId="36C62AFA" w14:textId="5B350CC0" w:rsidR="004264A2" w:rsidRPr="00FC226D" w:rsidRDefault="000E0813" w:rsidP="00016E4E">
      <w:pPr>
        <w:spacing w:after="0"/>
        <w:jc w:val="both"/>
        <w:rPr>
          <w:rFonts w:ascii="Trebuchet MS" w:hAnsi="Trebuchet MS"/>
          <w:lang w:val="en-ZA"/>
        </w:rPr>
      </w:pPr>
      <w:r w:rsidRPr="00FC226D">
        <w:rPr>
          <w:rFonts w:ascii="Trebuchet MS" w:hAnsi="Trebuchet MS"/>
          <w:lang w:val="en-ZA"/>
        </w:rPr>
        <w:t xml:space="preserve">More than that, </w:t>
      </w:r>
      <w:r w:rsidR="00C331AA" w:rsidRPr="00FC226D">
        <w:rPr>
          <w:rFonts w:ascii="Trebuchet MS" w:hAnsi="Trebuchet MS"/>
          <w:lang w:val="en-ZA"/>
        </w:rPr>
        <w:t>understanding that a vibran</w:t>
      </w:r>
      <w:r w:rsidR="006D166E" w:rsidRPr="00FC226D">
        <w:rPr>
          <w:rFonts w:ascii="Trebuchet MS" w:hAnsi="Trebuchet MS"/>
          <w:lang w:val="en-ZA"/>
        </w:rPr>
        <w:t>t</w:t>
      </w:r>
      <w:r w:rsidR="00C331AA" w:rsidRPr="00FC226D">
        <w:rPr>
          <w:rFonts w:ascii="Trebuchet MS" w:hAnsi="Trebuchet MS"/>
          <w:lang w:val="en-ZA"/>
        </w:rPr>
        <w:t xml:space="preserve"> and healthy green energy market is crucial for energy security and job creation, </w:t>
      </w:r>
      <w:r w:rsidR="006D166E" w:rsidRPr="00FC226D">
        <w:rPr>
          <w:rFonts w:ascii="Trebuchet MS" w:hAnsi="Trebuchet MS"/>
          <w:lang w:val="en-ZA"/>
        </w:rPr>
        <w:t>the development Fuel Switch has undertaken with Growthpoint</w:t>
      </w:r>
      <w:r w:rsidRPr="00FC226D">
        <w:rPr>
          <w:rFonts w:ascii="Trebuchet MS" w:hAnsi="Trebuchet MS"/>
          <w:lang w:val="en-ZA"/>
        </w:rPr>
        <w:t xml:space="preserve"> </w:t>
      </w:r>
      <w:r w:rsidR="00653738" w:rsidRPr="00FC226D">
        <w:rPr>
          <w:rFonts w:ascii="Trebuchet MS" w:hAnsi="Trebuchet MS"/>
          <w:lang w:val="en-ZA"/>
        </w:rPr>
        <w:t>will expand</w:t>
      </w:r>
      <w:r w:rsidR="00165CB0" w:rsidRPr="00FC226D">
        <w:rPr>
          <w:rFonts w:ascii="Trebuchet MS" w:hAnsi="Trebuchet MS"/>
          <w:lang w:val="en-ZA"/>
        </w:rPr>
        <w:t xml:space="preserve"> the green economy</w:t>
      </w:r>
      <w:r w:rsidR="00B532D6" w:rsidRPr="00FC226D">
        <w:rPr>
          <w:rFonts w:ascii="Trebuchet MS" w:hAnsi="Trebuchet MS"/>
          <w:lang w:val="en-ZA"/>
        </w:rPr>
        <w:t xml:space="preserve"> for others too. As an open platform,</w:t>
      </w:r>
      <w:r w:rsidR="00165CB0" w:rsidRPr="00FC226D">
        <w:rPr>
          <w:rFonts w:ascii="Trebuchet MS" w:hAnsi="Trebuchet MS"/>
          <w:lang w:val="en-ZA"/>
        </w:rPr>
        <w:t xml:space="preserve"> </w:t>
      </w:r>
      <w:r w:rsidR="009A49AF" w:rsidRPr="00FC226D">
        <w:rPr>
          <w:rFonts w:ascii="Trebuchet MS" w:hAnsi="Trebuchet MS"/>
          <w:lang w:val="en-ZA"/>
        </w:rPr>
        <w:t xml:space="preserve">Fuel Switch </w:t>
      </w:r>
      <w:r w:rsidR="00B532D6" w:rsidRPr="00FC226D">
        <w:rPr>
          <w:rFonts w:ascii="Trebuchet MS" w:hAnsi="Trebuchet MS"/>
          <w:lang w:val="en-ZA"/>
        </w:rPr>
        <w:t>can be used by</w:t>
      </w:r>
      <w:r w:rsidR="00165CB0" w:rsidRPr="00FC226D">
        <w:rPr>
          <w:rFonts w:ascii="Trebuchet MS" w:hAnsi="Trebuchet MS"/>
          <w:lang w:val="en-ZA"/>
        </w:rPr>
        <w:t xml:space="preserve"> any business or individual</w:t>
      </w:r>
      <w:r w:rsidR="008B445D" w:rsidRPr="00FC226D">
        <w:rPr>
          <w:rFonts w:ascii="Trebuchet MS" w:hAnsi="Trebuchet MS"/>
          <w:lang w:val="en-ZA"/>
        </w:rPr>
        <w:t>, globally.</w:t>
      </w:r>
    </w:p>
    <w:p w14:paraId="46DE619A" w14:textId="77777777" w:rsidR="00165CB0" w:rsidRPr="00FC226D" w:rsidRDefault="00165CB0" w:rsidP="00165CB0">
      <w:pPr>
        <w:spacing w:after="0"/>
        <w:jc w:val="center"/>
        <w:rPr>
          <w:rFonts w:ascii="Trebuchet MS" w:hAnsi="Trebuchet MS"/>
          <w:b/>
          <w:bCs/>
          <w:i/>
          <w:iCs/>
          <w:lang w:val="en-ZA"/>
        </w:rPr>
      </w:pPr>
    </w:p>
    <w:p w14:paraId="4DDA7AA2" w14:textId="514781DC" w:rsidR="00BD0E16" w:rsidRPr="004264A2" w:rsidRDefault="00165CB0" w:rsidP="00F213C0">
      <w:pPr>
        <w:spacing w:after="0"/>
        <w:jc w:val="center"/>
        <w:rPr>
          <w:rFonts w:ascii="Trebuchet MS" w:hAnsi="Trebuchet MS"/>
          <w:b/>
          <w:bCs/>
          <w:i/>
          <w:iCs/>
          <w:lang w:val="en-ZA"/>
        </w:rPr>
      </w:pPr>
      <w:r w:rsidRPr="00165CB0">
        <w:rPr>
          <w:rFonts w:ascii="Trebuchet MS" w:hAnsi="Trebuchet MS"/>
          <w:b/>
          <w:bCs/>
          <w:i/>
          <w:iCs/>
          <w:lang w:val="en-ZA"/>
        </w:rPr>
        <w:t>…ends</w:t>
      </w:r>
    </w:p>
    <w:p w14:paraId="243C9324" w14:textId="77777777" w:rsidR="007D0971" w:rsidRDefault="007D0971" w:rsidP="00E3274E">
      <w:pPr>
        <w:shd w:val="clear" w:color="auto" w:fill="FFFFFF" w:themeFill="background1"/>
        <w:spacing w:after="0" w:line="240" w:lineRule="auto"/>
        <w:rPr>
          <w:rFonts w:ascii="Trebuchet MS" w:eastAsiaTheme="minorEastAsia" w:hAnsi="Trebuchet MS" w:cs="Times New Roman"/>
          <w:b/>
          <w:bCs/>
          <w:color w:val="000000" w:themeColor="text1"/>
          <w:kern w:val="0"/>
          <w:sz w:val="18"/>
          <w:szCs w:val="18"/>
          <w:lang w:val="en-ZA" w:eastAsia="en-GB"/>
          <w14:ligatures w14:val="none"/>
        </w:rPr>
      </w:pPr>
    </w:p>
    <w:p w14:paraId="2811B73A" w14:textId="77777777" w:rsidR="00F52410" w:rsidRDefault="00F52410" w:rsidP="00E3274E">
      <w:pPr>
        <w:shd w:val="clear" w:color="auto" w:fill="FFFFFF" w:themeFill="background1"/>
        <w:spacing w:after="0" w:line="240" w:lineRule="auto"/>
        <w:rPr>
          <w:rFonts w:ascii="Trebuchet MS" w:eastAsiaTheme="minorEastAsia" w:hAnsi="Trebuchet MS" w:cs="Times New Roman"/>
          <w:b/>
          <w:bCs/>
          <w:color w:val="000000" w:themeColor="text1"/>
          <w:kern w:val="0"/>
          <w:sz w:val="18"/>
          <w:szCs w:val="18"/>
          <w:lang w:val="en-ZA" w:eastAsia="en-GB"/>
          <w14:ligatures w14:val="none"/>
        </w:rPr>
      </w:pPr>
    </w:p>
    <w:p w14:paraId="6028D9B3" w14:textId="6C701E05" w:rsidR="00E3274E" w:rsidRPr="006C4249" w:rsidRDefault="00E3274E" w:rsidP="00E3274E">
      <w:pPr>
        <w:shd w:val="clear" w:color="auto" w:fill="FFFFFF" w:themeFill="background1"/>
        <w:spacing w:after="0" w:line="240" w:lineRule="auto"/>
        <w:rPr>
          <w:rFonts w:ascii="Trebuchet MS" w:eastAsiaTheme="minorEastAsia" w:hAnsi="Trebuchet MS" w:cs="Times New Roman"/>
          <w:b/>
          <w:bCs/>
          <w:color w:val="000000" w:themeColor="text1"/>
          <w:kern w:val="0"/>
          <w:sz w:val="18"/>
          <w:szCs w:val="18"/>
          <w:lang w:val="en-ZA" w:eastAsia="en-GB"/>
          <w14:ligatures w14:val="none"/>
        </w:rPr>
      </w:pPr>
      <w:r w:rsidRPr="006C4249">
        <w:rPr>
          <w:rFonts w:ascii="Trebuchet MS" w:eastAsiaTheme="minorEastAsia" w:hAnsi="Trebuchet MS" w:cs="Times New Roman"/>
          <w:b/>
          <w:bCs/>
          <w:color w:val="000000" w:themeColor="text1"/>
          <w:kern w:val="0"/>
          <w:sz w:val="18"/>
          <w:szCs w:val="18"/>
          <w:lang w:val="en-ZA" w:eastAsia="en-GB"/>
          <w14:ligatures w14:val="none"/>
        </w:rPr>
        <w:t>About Growthpoint Properties</w:t>
      </w:r>
    </w:p>
    <w:p w14:paraId="1A34877D" w14:textId="77777777" w:rsidR="00E3274E" w:rsidRDefault="00E3274E" w:rsidP="00E3274E">
      <w:pPr>
        <w:shd w:val="clear" w:color="auto" w:fill="FFFFFF" w:themeFill="background1"/>
        <w:spacing w:after="0" w:line="240" w:lineRule="auto"/>
        <w:jc w:val="both"/>
        <w:rPr>
          <w:rFonts w:ascii="Trebuchet MS" w:eastAsiaTheme="minorEastAsia" w:hAnsi="Trebuchet MS" w:cstheme="minorHAnsi"/>
          <w:color w:val="000000" w:themeColor="text1"/>
          <w:kern w:val="0"/>
          <w:sz w:val="18"/>
          <w:szCs w:val="18"/>
          <w:lang w:val="en-ZA" w:eastAsia="en-GB"/>
          <w14:ligatures w14:val="none"/>
        </w:rPr>
      </w:pPr>
      <w:r w:rsidRPr="006C4249">
        <w:rPr>
          <w:rFonts w:ascii="Trebuchet MS" w:eastAsiaTheme="minorEastAsia" w:hAnsi="Trebuchet MS" w:cs="Times New Roman"/>
          <w:color w:val="000000" w:themeColor="text1"/>
          <w:kern w:val="0"/>
          <w:sz w:val="18"/>
          <w:szCs w:val="18"/>
          <w:lang w:val="en-ZA" w:eastAsia="en-GB"/>
          <w14:ligatures w14:val="none"/>
        </w:rPr>
        <w:t>Growthpoint creates space to thrive with innovative and sustainable property solutions in environmentally friendly buildings, while improving the social and material wellbeing of individuals and communities. Growthpoint is South Africa’s largest primary JSE-listed REIT. It is an international property company invested in real estate and communities in South Africa and across the African continent, Australia, the UK and Eastern Europe. Growthpoint is at the forefront of environmental innovation in the property sec</w:t>
      </w:r>
      <w:r w:rsidRPr="006C4249">
        <w:rPr>
          <w:rFonts w:ascii="Trebuchet MS" w:eastAsiaTheme="minorEastAsia" w:hAnsi="Trebuchet MS" w:cstheme="minorHAnsi"/>
          <w:color w:val="000000" w:themeColor="text1"/>
          <w:kern w:val="0"/>
          <w:sz w:val="18"/>
          <w:szCs w:val="18"/>
          <w:lang w:val="en-ZA" w:eastAsia="en-GB"/>
          <w14:ligatures w14:val="none"/>
        </w:rPr>
        <w:t xml:space="preserve">tor in South Africa. Visit </w:t>
      </w:r>
      <w:hyperlink r:id="rId9" w:history="1">
        <w:r w:rsidRPr="006C4249">
          <w:rPr>
            <w:rFonts w:ascii="Trebuchet MS" w:eastAsia="Merriweather" w:hAnsi="Trebuchet MS" w:cstheme="minorHAnsi"/>
            <w:color w:val="000000" w:themeColor="text1"/>
            <w:kern w:val="0"/>
            <w:sz w:val="18"/>
            <w:szCs w:val="18"/>
            <w:u w:val="single"/>
            <w:lang w:val="en-ZA" w:eastAsia="en-GB"/>
            <w14:ligatures w14:val="none"/>
          </w:rPr>
          <w:t>growthpoint.co.za</w:t>
        </w:r>
      </w:hyperlink>
      <w:r w:rsidRPr="006C4249">
        <w:rPr>
          <w:rFonts w:ascii="Trebuchet MS" w:eastAsiaTheme="minorEastAsia" w:hAnsi="Trebuchet MS" w:cstheme="minorHAnsi"/>
          <w:color w:val="000000" w:themeColor="text1"/>
          <w:kern w:val="0"/>
          <w:sz w:val="18"/>
          <w:szCs w:val="18"/>
          <w:lang w:val="en-ZA" w:eastAsia="en-GB"/>
          <w14:ligatures w14:val="none"/>
        </w:rPr>
        <w:t xml:space="preserve"> for more information. Connect with Growthpoint on </w:t>
      </w:r>
      <w:hyperlink r:id="rId10" w:history="1">
        <w:r w:rsidRPr="006C4249">
          <w:rPr>
            <w:rFonts w:ascii="Trebuchet MS" w:eastAsia="Merriweather" w:hAnsi="Trebuchet MS" w:cstheme="minorHAnsi"/>
            <w:color w:val="000000" w:themeColor="text1"/>
            <w:kern w:val="0"/>
            <w:sz w:val="18"/>
            <w:szCs w:val="18"/>
            <w:u w:val="single"/>
            <w:lang w:val="en-ZA" w:eastAsia="en-GB"/>
            <w14:ligatures w14:val="none"/>
          </w:rPr>
          <w:t>Facebook</w:t>
        </w:r>
      </w:hyperlink>
      <w:r w:rsidRPr="006C4249">
        <w:rPr>
          <w:rFonts w:ascii="Trebuchet MS" w:eastAsiaTheme="minorEastAsia" w:hAnsi="Trebuchet MS" w:cstheme="minorHAnsi"/>
          <w:color w:val="000000" w:themeColor="text1"/>
          <w:kern w:val="0"/>
          <w:sz w:val="18"/>
          <w:szCs w:val="18"/>
          <w:lang w:val="en-ZA" w:eastAsia="en-GB"/>
          <w14:ligatures w14:val="none"/>
        </w:rPr>
        <w:t xml:space="preserve">, </w:t>
      </w:r>
      <w:hyperlink r:id="rId11" w:history="1">
        <w:r w:rsidRPr="006C4249">
          <w:rPr>
            <w:rFonts w:ascii="Trebuchet MS" w:eastAsia="Merriweather" w:hAnsi="Trebuchet MS" w:cstheme="minorHAnsi"/>
            <w:color w:val="000000" w:themeColor="text1"/>
            <w:kern w:val="0"/>
            <w:sz w:val="18"/>
            <w:szCs w:val="18"/>
            <w:u w:val="single"/>
            <w:lang w:val="en-ZA" w:eastAsia="en-GB"/>
            <w14:ligatures w14:val="none"/>
          </w:rPr>
          <w:t>Twitter</w:t>
        </w:r>
      </w:hyperlink>
      <w:r w:rsidRPr="006C4249">
        <w:rPr>
          <w:rFonts w:ascii="Trebuchet MS" w:eastAsiaTheme="minorEastAsia" w:hAnsi="Trebuchet MS" w:cstheme="minorHAnsi"/>
          <w:color w:val="000000" w:themeColor="text1"/>
          <w:kern w:val="0"/>
          <w:sz w:val="18"/>
          <w:szCs w:val="18"/>
          <w:lang w:val="en-ZA" w:eastAsia="en-GB"/>
          <w14:ligatures w14:val="none"/>
        </w:rPr>
        <w:t xml:space="preserve">, </w:t>
      </w:r>
      <w:hyperlink r:id="rId12" w:history="1">
        <w:r w:rsidRPr="006C4249">
          <w:rPr>
            <w:rFonts w:ascii="Trebuchet MS" w:eastAsia="Merriweather" w:hAnsi="Trebuchet MS" w:cstheme="minorHAnsi"/>
            <w:color w:val="000000" w:themeColor="text1"/>
            <w:kern w:val="0"/>
            <w:sz w:val="18"/>
            <w:szCs w:val="18"/>
            <w:u w:val="single"/>
            <w:lang w:val="en-ZA" w:eastAsia="en-GB"/>
            <w14:ligatures w14:val="none"/>
          </w:rPr>
          <w:t>LinkedIn</w:t>
        </w:r>
      </w:hyperlink>
      <w:r w:rsidRPr="006C4249">
        <w:rPr>
          <w:rFonts w:ascii="Trebuchet MS" w:eastAsiaTheme="minorEastAsia" w:hAnsi="Trebuchet MS" w:cstheme="minorHAnsi"/>
          <w:color w:val="000000" w:themeColor="text1"/>
          <w:kern w:val="0"/>
          <w:sz w:val="18"/>
          <w:szCs w:val="18"/>
          <w:lang w:val="en-ZA" w:eastAsia="en-GB"/>
          <w14:ligatures w14:val="none"/>
        </w:rPr>
        <w:t xml:space="preserve"> and </w:t>
      </w:r>
      <w:hyperlink r:id="rId13" w:history="1">
        <w:r w:rsidRPr="006C4249">
          <w:rPr>
            <w:rFonts w:ascii="Trebuchet MS" w:eastAsia="Merriweather" w:hAnsi="Trebuchet MS" w:cstheme="minorHAnsi"/>
            <w:color w:val="000000" w:themeColor="text1"/>
            <w:kern w:val="0"/>
            <w:sz w:val="18"/>
            <w:szCs w:val="18"/>
            <w:u w:val="single"/>
            <w:lang w:val="en-ZA" w:eastAsia="en-GB"/>
            <w14:ligatures w14:val="none"/>
          </w:rPr>
          <w:t>YouTube</w:t>
        </w:r>
      </w:hyperlink>
      <w:r w:rsidRPr="006C4249">
        <w:rPr>
          <w:rFonts w:ascii="Trebuchet MS" w:eastAsiaTheme="minorEastAsia" w:hAnsi="Trebuchet MS" w:cstheme="minorHAnsi"/>
          <w:color w:val="000000" w:themeColor="text1"/>
          <w:kern w:val="0"/>
          <w:sz w:val="18"/>
          <w:szCs w:val="18"/>
          <w:lang w:val="en-ZA" w:eastAsia="en-GB"/>
          <w14:ligatures w14:val="none"/>
        </w:rPr>
        <w:t>.</w:t>
      </w:r>
    </w:p>
    <w:p w14:paraId="531E5793" w14:textId="77777777" w:rsidR="00E3274E" w:rsidRDefault="00E3274E" w:rsidP="00E3274E">
      <w:pPr>
        <w:shd w:val="clear" w:color="auto" w:fill="FFFFFF" w:themeFill="background1"/>
        <w:spacing w:after="0" w:line="240" w:lineRule="auto"/>
        <w:jc w:val="both"/>
        <w:rPr>
          <w:rFonts w:ascii="Trebuchet MS" w:eastAsiaTheme="minorEastAsia" w:hAnsi="Trebuchet MS" w:cstheme="minorHAnsi"/>
          <w:color w:val="000000" w:themeColor="text1"/>
          <w:kern w:val="0"/>
          <w:sz w:val="18"/>
          <w:szCs w:val="18"/>
          <w:lang w:val="en-ZA" w:eastAsia="en-GB"/>
          <w14:ligatures w14:val="none"/>
        </w:rPr>
      </w:pPr>
    </w:p>
    <w:p w14:paraId="38181278" w14:textId="3F4DC0D2" w:rsidR="00E3274E" w:rsidRPr="001B7801" w:rsidRDefault="00E3274E" w:rsidP="00E3274E">
      <w:pPr>
        <w:shd w:val="clear" w:color="auto" w:fill="FFFFFF" w:themeFill="background1"/>
        <w:spacing w:after="0" w:line="240" w:lineRule="auto"/>
        <w:jc w:val="both"/>
        <w:rPr>
          <w:rFonts w:ascii="Trebuchet MS" w:eastAsiaTheme="minorEastAsia" w:hAnsi="Trebuchet MS" w:cstheme="minorHAnsi"/>
          <w:b/>
          <w:bCs/>
          <w:color w:val="000000" w:themeColor="text1"/>
          <w:kern w:val="0"/>
          <w:sz w:val="18"/>
          <w:szCs w:val="18"/>
          <w:lang w:val="en-ZA" w:eastAsia="en-GB"/>
          <w14:ligatures w14:val="none"/>
        </w:rPr>
      </w:pPr>
      <w:r w:rsidRPr="001B7801">
        <w:rPr>
          <w:rFonts w:ascii="Trebuchet MS" w:eastAsiaTheme="minorEastAsia" w:hAnsi="Trebuchet MS" w:cstheme="minorHAnsi"/>
          <w:b/>
          <w:bCs/>
          <w:color w:val="000000" w:themeColor="text1"/>
          <w:kern w:val="0"/>
          <w:sz w:val="18"/>
          <w:szCs w:val="18"/>
          <w:lang w:val="en-ZA" w:eastAsia="en-GB"/>
          <w14:ligatures w14:val="none"/>
        </w:rPr>
        <w:t>About Fuel</w:t>
      </w:r>
      <w:r w:rsidR="00F213C0">
        <w:rPr>
          <w:rFonts w:ascii="Trebuchet MS" w:eastAsiaTheme="minorEastAsia" w:hAnsi="Trebuchet MS" w:cstheme="minorHAnsi"/>
          <w:b/>
          <w:bCs/>
          <w:color w:val="000000" w:themeColor="text1"/>
          <w:kern w:val="0"/>
          <w:sz w:val="18"/>
          <w:szCs w:val="18"/>
          <w:lang w:val="en-ZA" w:eastAsia="en-GB"/>
          <w14:ligatures w14:val="none"/>
        </w:rPr>
        <w:t xml:space="preserve"> </w:t>
      </w:r>
      <w:r w:rsidRPr="001B7801">
        <w:rPr>
          <w:rFonts w:ascii="Trebuchet MS" w:eastAsiaTheme="minorEastAsia" w:hAnsi="Trebuchet MS" w:cstheme="minorHAnsi"/>
          <w:b/>
          <w:bCs/>
          <w:color w:val="000000" w:themeColor="text1"/>
          <w:kern w:val="0"/>
          <w:sz w:val="18"/>
          <w:szCs w:val="18"/>
          <w:lang w:val="en-ZA" w:eastAsia="en-GB"/>
          <w14:ligatures w14:val="none"/>
        </w:rPr>
        <w:t xml:space="preserve">Switch: </w:t>
      </w:r>
    </w:p>
    <w:p w14:paraId="3712233F" w14:textId="182A7FFE" w:rsidR="00771DE5" w:rsidRPr="007A0A06" w:rsidRDefault="00771DE5" w:rsidP="00771DE5">
      <w:pPr>
        <w:shd w:val="clear" w:color="auto" w:fill="FFFFFF" w:themeFill="background1"/>
        <w:spacing w:after="0" w:line="240" w:lineRule="auto"/>
        <w:jc w:val="both"/>
        <w:rPr>
          <w:rFonts w:ascii="Trebuchet MS" w:eastAsiaTheme="minorEastAsia" w:hAnsi="Trebuchet MS" w:cstheme="minorHAnsi"/>
          <w:color w:val="000000" w:themeColor="text1"/>
          <w:kern w:val="0"/>
          <w:sz w:val="18"/>
          <w:szCs w:val="18"/>
          <w:lang w:val="en-ZA" w:eastAsia="en-GB"/>
          <w14:ligatures w14:val="none"/>
        </w:rPr>
      </w:pPr>
      <w:r w:rsidRPr="007A0A06">
        <w:rPr>
          <w:rFonts w:ascii="Trebuchet MS" w:eastAsiaTheme="minorEastAsia" w:hAnsi="Trebuchet MS" w:cstheme="minorHAnsi"/>
          <w:color w:val="000000" w:themeColor="text1"/>
          <w:kern w:val="0"/>
          <w:sz w:val="18"/>
          <w:szCs w:val="18"/>
          <w:lang w:val="en-ZA" w:eastAsia="en-GB"/>
          <w14:ligatures w14:val="none"/>
        </w:rPr>
        <w:t>Fuel Switch enables the green economy for the benefit of people and the plan</w:t>
      </w:r>
      <w:r w:rsidR="0074508F" w:rsidRPr="007A0A06">
        <w:rPr>
          <w:rFonts w:ascii="Trebuchet MS" w:eastAsiaTheme="minorEastAsia" w:hAnsi="Trebuchet MS" w:cstheme="minorHAnsi"/>
          <w:color w:val="000000" w:themeColor="text1"/>
          <w:kern w:val="0"/>
          <w:sz w:val="18"/>
          <w:szCs w:val="18"/>
          <w:lang w:val="en-ZA" w:eastAsia="en-GB"/>
          <w14:ligatures w14:val="none"/>
        </w:rPr>
        <w:t>e</w:t>
      </w:r>
      <w:r w:rsidRPr="007A0A06">
        <w:rPr>
          <w:rFonts w:ascii="Trebuchet MS" w:eastAsiaTheme="minorEastAsia" w:hAnsi="Trebuchet MS" w:cstheme="minorHAnsi"/>
          <w:color w:val="000000" w:themeColor="text1"/>
          <w:kern w:val="0"/>
          <w:sz w:val="18"/>
          <w:szCs w:val="18"/>
          <w:lang w:val="en-ZA" w:eastAsia="en-GB"/>
          <w14:ligatures w14:val="none"/>
        </w:rPr>
        <w:t>t by creating an inclusive place where generators and off-takers of renewable energy can participate in the carbon offset instrument markets with minimal barriers to entry. Fuel Switch is a leading carbon offset instrument marketplace in South Africa, with a focus on making a difference through the empowerment and electrification of rural communities</w:t>
      </w:r>
      <w:r w:rsidR="004D6E77">
        <w:rPr>
          <w:rFonts w:ascii="Trebuchet MS" w:eastAsiaTheme="minorEastAsia" w:hAnsi="Trebuchet MS" w:cstheme="minorHAnsi"/>
          <w:color w:val="000000" w:themeColor="text1"/>
          <w:kern w:val="0"/>
          <w:sz w:val="18"/>
          <w:szCs w:val="18"/>
          <w:lang w:val="en-ZA" w:eastAsia="en-GB"/>
          <w14:ligatures w14:val="none"/>
        </w:rPr>
        <w:t>. Visit</w:t>
      </w:r>
      <w:r w:rsidRPr="007A0A06">
        <w:rPr>
          <w:rFonts w:ascii="Trebuchet MS" w:eastAsiaTheme="minorEastAsia" w:hAnsi="Trebuchet MS" w:cstheme="minorHAnsi"/>
          <w:color w:val="000000" w:themeColor="text1"/>
          <w:kern w:val="0"/>
          <w:sz w:val="18"/>
          <w:szCs w:val="18"/>
          <w:lang w:val="en-ZA" w:eastAsia="en-GB"/>
          <w14:ligatures w14:val="none"/>
        </w:rPr>
        <w:t xml:space="preserve"> </w:t>
      </w:r>
      <w:hyperlink r:id="rId14" w:history="1">
        <w:r w:rsidR="00D82768" w:rsidRPr="00D82768">
          <w:rPr>
            <w:rStyle w:val="Hyperlink"/>
            <w:rFonts w:ascii="Trebuchet MS" w:eastAsiaTheme="minorEastAsia" w:hAnsi="Trebuchet MS" w:cstheme="minorHAnsi"/>
            <w:kern w:val="0"/>
            <w:sz w:val="18"/>
            <w:szCs w:val="18"/>
            <w:lang w:val="en-ZA" w:eastAsia="en-GB"/>
            <w14:ligatures w14:val="none"/>
          </w:rPr>
          <w:t>fuelswitch.io</w:t>
        </w:r>
      </w:hyperlink>
      <w:r w:rsidR="00D82768">
        <w:rPr>
          <w:rFonts w:ascii="Trebuchet MS" w:eastAsiaTheme="minorEastAsia" w:hAnsi="Trebuchet MS" w:cstheme="minorHAnsi"/>
          <w:color w:val="000000" w:themeColor="text1"/>
          <w:kern w:val="0"/>
          <w:sz w:val="18"/>
          <w:szCs w:val="18"/>
          <w:lang w:val="en-ZA" w:eastAsia="en-GB"/>
          <w14:ligatures w14:val="none"/>
        </w:rPr>
        <w:t xml:space="preserve"> </w:t>
      </w:r>
      <w:r w:rsidR="004D6E77">
        <w:rPr>
          <w:rFonts w:ascii="Trebuchet MS" w:eastAsiaTheme="minorEastAsia" w:hAnsi="Trebuchet MS" w:cstheme="minorHAnsi"/>
          <w:color w:val="000000" w:themeColor="text1"/>
          <w:kern w:val="0"/>
          <w:sz w:val="18"/>
          <w:szCs w:val="18"/>
          <w:lang w:val="en-ZA" w:eastAsia="en-GB"/>
          <w14:ligatures w14:val="none"/>
        </w:rPr>
        <w:t xml:space="preserve">for more information. </w:t>
      </w:r>
      <w:r w:rsidRPr="007A0A06">
        <w:rPr>
          <w:rFonts w:ascii="Trebuchet MS" w:eastAsiaTheme="minorEastAsia" w:hAnsi="Trebuchet MS" w:cstheme="minorHAnsi"/>
          <w:color w:val="000000" w:themeColor="text1"/>
          <w:kern w:val="0"/>
          <w:sz w:val="18"/>
          <w:szCs w:val="18"/>
          <w:lang w:val="en-ZA" w:eastAsia="en-GB"/>
          <w14:ligatures w14:val="none"/>
        </w:rPr>
        <w:t xml:space="preserve">Connect with Fuel Switch on </w:t>
      </w:r>
      <w:hyperlink r:id="rId15" w:history="1">
        <w:r w:rsidRPr="007A0A06">
          <w:rPr>
            <w:rStyle w:val="Hyperlink"/>
            <w:rFonts w:ascii="Trebuchet MS" w:eastAsiaTheme="minorEastAsia" w:hAnsi="Trebuchet MS" w:cstheme="minorHAnsi"/>
            <w:kern w:val="0"/>
            <w:sz w:val="18"/>
            <w:szCs w:val="18"/>
            <w:lang w:val="en-ZA" w:eastAsia="en-GB"/>
            <w14:ligatures w14:val="none"/>
          </w:rPr>
          <w:t>LinkedIn</w:t>
        </w:r>
      </w:hyperlink>
      <w:r w:rsidRPr="007A0A06">
        <w:rPr>
          <w:rFonts w:ascii="Trebuchet MS" w:eastAsiaTheme="minorEastAsia" w:hAnsi="Trebuchet MS" w:cstheme="minorHAnsi"/>
          <w:color w:val="000000" w:themeColor="text1"/>
          <w:kern w:val="0"/>
          <w:sz w:val="18"/>
          <w:szCs w:val="18"/>
          <w:lang w:val="en-ZA" w:eastAsia="en-GB"/>
          <w14:ligatures w14:val="none"/>
        </w:rPr>
        <w:t>.</w:t>
      </w:r>
    </w:p>
    <w:p w14:paraId="4DDEF3CA" w14:textId="77777777" w:rsidR="00771DE5" w:rsidRPr="00771DE5" w:rsidRDefault="00771DE5" w:rsidP="00771DE5">
      <w:pPr>
        <w:shd w:val="clear" w:color="auto" w:fill="FFFFFF" w:themeFill="background1"/>
        <w:spacing w:after="0" w:line="240" w:lineRule="auto"/>
        <w:jc w:val="both"/>
        <w:rPr>
          <w:rFonts w:ascii="Trebuchet MS" w:eastAsiaTheme="minorEastAsia" w:hAnsi="Trebuchet MS" w:cstheme="minorHAnsi"/>
          <w:color w:val="000000" w:themeColor="text1"/>
          <w:kern w:val="0"/>
          <w:sz w:val="18"/>
          <w:szCs w:val="18"/>
          <w:highlight w:val="yellow"/>
          <w:lang w:val="en-ZA" w:eastAsia="en-GB"/>
          <w14:ligatures w14:val="none"/>
        </w:rPr>
      </w:pPr>
    </w:p>
    <w:p w14:paraId="4BC1C49F" w14:textId="77777777" w:rsidR="00F52410" w:rsidRDefault="00F52410" w:rsidP="00E3274E">
      <w:pPr>
        <w:spacing w:after="0" w:line="276" w:lineRule="auto"/>
        <w:rPr>
          <w:rFonts w:ascii="Trebuchet MS" w:eastAsia="Times New Roman" w:hAnsi="Trebuchet MS" w:cstheme="minorHAnsi"/>
          <w:b/>
          <w:bCs/>
          <w:color w:val="000000" w:themeColor="text1"/>
          <w:kern w:val="0"/>
          <w:sz w:val="20"/>
          <w:szCs w:val="20"/>
          <w:lang w:val="en-ZA" w:eastAsia="en-ZA"/>
          <w14:ligatures w14:val="none"/>
        </w:rPr>
      </w:pPr>
    </w:p>
    <w:p w14:paraId="2D8B87AA" w14:textId="77777777" w:rsidR="00F52410" w:rsidRDefault="00F52410" w:rsidP="00E3274E">
      <w:pPr>
        <w:spacing w:after="0" w:line="276" w:lineRule="auto"/>
        <w:rPr>
          <w:rFonts w:ascii="Trebuchet MS" w:eastAsia="Times New Roman" w:hAnsi="Trebuchet MS" w:cstheme="minorHAnsi"/>
          <w:b/>
          <w:bCs/>
          <w:color w:val="000000" w:themeColor="text1"/>
          <w:kern w:val="0"/>
          <w:sz w:val="20"/>
          <w:szCs w:val="20"/>
          <w:lang w:val="en-ZA" w:eastAsia="en-ZA"/>
          <w14:ligatures w14:val="none"/>
        </w:rPr>
      </w:pPr>
    </w:p>
    <w:p w14:paraId="21DFBBB4" w14:textId="77777777" w:rsidR="00F52410" w:rsidRDefault="00F52410" w:rsidP="00E3274E">
      <w:pPr>
        <w:spacing w:after="0" w:line="276" w:lineRule="auto"/>
        <w:rPr>
          <w:rFonts w:ascii="Trebuchet MS" w:eastAsia="Times New Roman" w:hAnsi="Trebuchet MS" w:cstheme="minorHAnsi"/>
          <w:b/>
          <w:bCs/>
          <w:color w:val="000000" w:themeColor="text1"/>
          <w:kern w:val="0"/>
          <w:sz w:val="20"/>
          <w:szCs w:val="20"/>
          <w:lang w:val="en-ZA" w:eastAsia="en-ZA"/>
          <w14:ligatures w14:val="none"/>
        </w:rPr>
      </w:pPr>
    </w:p>
    <w:p w14:paraId="34D69E73" w14:textId="5CE03F0D" w:rsidR="00E3274E" w:rsidRPr="006C4249" w:rsidRDefault="00E3274E" w:rsidP="00E3274E">
      <w:pPr>
        <w:spacing w:after="0" w:line="276" w:lineRule="auto"/>
        <w:rPr>
          <w:rFonts w:ascii="Trebuchet MS" w:eastAsia="Times New Roman" w:hAnsi="Trebuchet MS" w:cstheme="minorHAnsi"/>
          <w:b/>
          <w:bCs/>
          <w:color w:val="000000" w:themeColor="text1"/>
          <w:kern w:val="0"/>
          <w:sz w:val="20"/>
          <w:szCs w:val="20"/>
          <w:lang w:val="en-ZA" w:eastAsia="en-ZA"/>
          <w14:ligatures w14:val="none"/>
        </w:rPr>
      </w:pPr>
      <w:r w:rsidRPr="006C4249">
        <w:rPr>
          <w:rFonts w:ascii="Trebuchet MS" w:eastAsia="Times New Roman" w:hAnsi="Trebuchet MS" w:cstheme="minorHAnsi"/>
          <w:b/>
          <w:bCs/>
          <w:color w:val="000000" w:themeColor="text1"/>
          <w:kern w:val="0"/>
          <w:sz w:val="20"/>
          <w:szCs w:val="20"/>
          <w:lang w:val="en-ZA" w:eastAsia="en-ZA"/>
          <w14:ligatures w14:val="none"/>
        </w:rPr>
        <w:lastRenderedPageBreak/>
        <w:t>RELEASED BY CATCHWORDS FOR:</w:t>
      </w:r>
    </w:p>
    <w:p w14:paraId="47FEB425" w14:textId="77777777" w:rsidR="00E3274E" w:rsidRPr="00DC380E" w:rsidRDefault="00E3274E" w:rsidP="00E3274E">
      <w:pPr>
        <w:spacing w:after="0" w:line="276" w:lineRule="auto"/>
        <w:rPr>
          <w:rFonts w:ascii="Trebuchet MS" w:eastAsia="Times New Roman" w:hAnsi="Trebuchet MS" w:cstheme="minorHAnsi"/>
          <w:b/>
          <w:bCs/>
          <w:color w:val="000000" w:themeColor="text1"/>
          <w:kern w:val="0"/>
          <w:sz w:val="20"/>
          <w:szCs w:val="20"/>
          <w:lang w:val="en-ZA" w:eastAsia="en-ZA"/>
          <w14:ligatures w14:val="none"/>
        </w:rPr>
      </w:pPr>
      <w:r w:rsidRPr="00DC380E">
        <w:rPr>
          <w:rFonts w:ascii="Trebuchet MS" w:eastAsia="Times New Roman" w:hAnsi="Trebuchet MS" w:cstheme="minorHAnsi"/>
          <w:b/>
          <w:bCs/>
          <w:color w:val="000000" w:themeColor="text1"/>
          <w:kern w:val="0"/>
          <w:sz w:val="20"/>
          <w:szCs w:val="20"/>
          <w:lang w:val="en-ZA" w:eastAsia="en-ZA"/>
          <w14:ligatures w14:val="none"/>
        </w:rPr>
        <w:t>Growthpoint Properties Limited</w:t>
      </w:r>
    </w:p>
    <w:p w14:paraId="1151BF9E" w14:textId="77777777" w:rsidR="00E3274E" w:rsidRPr="006C4249" w:rsidRDefault="00E3274E" w:rsidP="00E3274E">
      <w:pPr>
        <w:spacing w:after="0" w:line="276" w:lineRule="auto"/>
        <w:rPr>
          <w:rFonts w:ascii="Trebuchet MS" w:eastAsia="Times New Roman" w:hAnsi="Trebuchet MS" w:cstheme="minorHAnsi"/>
          <w:color w:val="000000" w:themeColor="text1"/>
          <w:kern w:val="0"/>
          <w:sz w:val="20"/>
          <w:szCs w:val="20"/>
          <w:lang w:val="en-ZA" w:eastAsia="en-ZA"/>
          <w14:ligatures w14:val="none"/>
        </w:rPr>
      </w:pPr>
      <w:r w:rsidRPr="006C4249">
        <w:rPr>
          <w:rFonts w:ascii="Trebuchet MS" w:eastAsia="Times New Roman" w:hAnsi="Trebuchet MS" w:cstheme="minorHAnsi"/>
          <w:color w:val="000000" w:themeColor="text1"/>
          <w:kern w:val="0"/>
          <w:sz w:val="20"/>
          <w:szCs w:val="20"/>
          <w:lang w:val="en-ZA" w:eastAsia="en-ZA"/>
          <w14:ligatures w14:val="none"/>
        </w:rPr>
        <w:t>Cindi-Leigh Breed</w:t>
      </w:r>
    </w:p>
    <w:p w14:paraId="0830D184" w14:textId="77777777" w:rsidR="00E3274E" w:rsidRPr="006C4249" w:rsidRDefault="00E3274E" w:rsidP="00E3274E">
      <w:pPr>
        <w:spacing w:after="0" w:line="276" w:lineRule="auto"/>
        <w:rPr>
          <w:rFonts w:ascii="Trebuchet MS" w:eastAsia="Times New Roman" w:hAnsi="Trebuchet MS" w:cstheme="minorHAnsi"/>
          <w:color w:val="000000" w:themeColor="text1"/>
          <w:kern w:val="0"/>
          <w:sz w:val="20"/>
          <w:szCs w:val="20"/>
          <w:lang w:val="en-ZA" w:eastAsia="en-ZA"/>
          <w14:ligatures w14:val="none"/>
        </w:rPr>
      </w:pPr>
      <w:r w:rsidRPr="006C4249">
        <w:rPr>
          <w:rFonts w:ascii="Trebuchet MS" w:eastAsia="Times New Roman" w:hAnsi="Trebuchet MS" w:cstheme="minorHAnsi"/>
          <w:color w:val="000000" w:themeColor="text1"/>
          <w:kern w:val="0"/>
          <w:sz w:val="20"/>
          <w:szCs w:val="20"/>
          <w:lang w:val="en-ZA" w:eastAsia="en-ZA"/>
          <w14:ligatures w14:val="none"/>
        </w:rPr>
        <w:t>Head, Marketing &amp; Communication</w:t>
      </w:r>
    </w:p>
    <w:p w14:paraId="0E38D1C3" w14:textId="77777777" w:rsidR="00E3274E" w:rsidRPr="00DC380E" w:rsidRDefault="00E3274E" w:rsidP="00E3274E">
      <w:pPr>
        <w:spacing w:after="0" w:line="240" w:lineRule="auto"/>
        <w:rPr>
          <w:rFonts w:ascii="Trebuchet MS" w:eastAsia="Times New Roman" w:hAnsi="Trebuchet MS" w:cstheme="minorHAnsi"/>
          <w:color w:val="000000" w:themeColor="text1"/>
          <w:kern w:val="0"/>
          <w:sz w:val="20"/>
          <w:szCs w:val="20"/>
          <w:lang w:val="en-ZA" w:eastAsia="en-ZA"/>
          <w14:ligatures w14:val="none"/>
        </w:rPr>
      </w:pPr>
    </w:p>
    <w:p w14:paraId="5F54BC30" w14:textId="09BAC966" w:rsidR="00473AC4" w:rsidRPr="00DC380E" w:rsidRDefault="00473AC4" w:rsidP="00473AC4">
      <w:pPr>
        <w:shd w:val="clear" w:color="auto" w:fill="FFFFFF" w:themeFill="background1"/>
        <w:spacing w:after="0" w:line="240" w:lineRule="auto"/>
        <w:jc w:val="both"/>
        <w:rPr>
          <w:rFonts w:ascii="Trebuchet MS" w:eastAsiaTheme="minorEastAsia" w:hAnsi="Trebuchet MS" w:cstheme="minorHAnsi"/>
          <w:b/>
          <w:bCs/>
          <w:color w:val="000000" w:themeColor="text1"/>
          <w:kern w:val="0"/>
          <w:sz w:val="20"/>
          <w:szCs w:val="20"/>
          <w:lang w:val="en-ZA" w:eastAsia="en-GB"/>
          <w14:ligatures w14:val="none"/>
        </w:rPr>
      </w:pPr>
      <w:r w:rsidRPr="00DC380E">
        <w:rPr>
          <w:rFonts w:ascii="Trebuchet MS" w:eastAsiaTheme="minorEastAsia" w:hAnsi="Trebuchet MS" w:cstheme="minorHAnsi"/>
          <w:b/>
          <w:bCs/>
          <w:color w:val="000000" w:themeColor="text1"/>
          <w:kern w:val="0"/>
          <w:sz w:val="20"/>
          <w:szCs w:val="20"/>
          <w:lang w:val="en-ZA" w:eastAsia="en-GB"/>
          <w14:ligatures w14:val="none"/>
        </w:rPr>
        <w:t>Fuel Switch</w:t>
      </w:r>
    </w:p>
    <w:p w14:paraId="50C4680F" w14:textId="77777777" w:rsidR="00473AC4" w:rsidRPr="00DC380E" w:rsidRDefault="00473AC4" w:rsidP="00473AC4">
      <w:pPr>
        <w:shd w:val="clear" w:color="auto" w:fill="FFFFFF" w:themeFill="background1"/>
        <w:spacing w:after="0" w:line="240" w:lineRule="auto"/>
        <w:jc w:val="both"/>
        <w:rPr>
          <w:rFonts w:ascii="Trebuchet MS" w:eastAsiaTheme="minorEastAsia" w:hAnsi="Trebuchet MS" w:cstheme="minorHAnsi"/>
          <w:color w:val="000000" w:themeColor="text1"/>
          <w:kern w:val="0"/>
          <w:sz w:val="20"/>
          <w:szCs w:val="20"/>
          <w:lang w:val="en-ZA" w:eastAsia="en-GB"/>
          <w14:ligatures w14:val="none"/>
        </w:rPr>
      </w:pPr>
      <w:r w:rsidRPr="00DC380E">
        <w:rPr>
          <w:rFonts w:ascii="Trebuchet MS" w:eastAsiaTheme="minorEastAsia" w:hAnsi="Trebuchet MS" w:cstheme="minorHAnsi"/>
          <w:color w:val="000000" w:themeColor="text1"/>
          <w:kern w:val="0"/>
          <w:sz w:val="20"/>
          <w:szCs w:val="20"/>
          <w:lang w:val="en-ZA" w:eastAsia="en-GB"/>
          <w14:ligatures w14:val="none"/>
        </w:rPr>
        <w:t>Gideon Maasz</w:t>
      </w:r>
    </w:p>
    <w:p w14:paraId="19D8F380" w14:textId="77777777" w:rsidR="00473AC4" w:rsidRPr="00DC380E" w:rsidRDefault="00473AC4" w:rsidP="00473AC4">
      <w:pPr>
        <w:shd w:val="clear" w:color="auto" w:fill="FFFFFF" w:themeFill="background1"/>
        <w:spacing w:after="0" w:line="240" w:lineRule="auto"/>
        <w:jc w:val="both"/>
        <w:rPr>
          <w:rFonts w:ascii="Trebuchet MS" w:eastAsiaTheme="minorEastAsia" w:hAnsi="Trebuchet MS" w:cstheme="minorHAnsi"/>
          <w:color w:val="000000" w:themeColor="text1"/>
          <w:kern w:val="0"/>
          <w:sz w:val="20"/>
          <w:szCs w:val="20"/>
          <w:lang w:val="en-ZA" w:eastAsia="en-GB"/>
          <w14:ligatures w14:val="none"/>
        </w:rPr>
      </w:pPr>
      <w:r w:rsidRPr="00DC380E">
        <w:rPr>
          <w:rFonts w:ascii="Trebuchet MS" w:eastAsiaTheme="minorEastAsia" w:hAnsi="Trebuchet MS" w:cstheme="minorHAnsi"/>
          <w:color w:val="000000" w:themeColor="text1"/>
          <w:kern w:val="0"/>
          <w:sz w:val="20"/>
          <w:szCs w:val="20"/>
          <w:lang w:val="en-ZA" w:eastAsia="en-GB"/>
          <w14:ligatures w14:val="none"/>
        </w:rPr>
        <w:t>Chief Operations Officer</w:t>
      </w:r>
    </w:p>
    <w:p w14:paraId="2EE9FFDA" w14:textId="77777777" w:rsidR="00E3274E" w:rsidRPr="006C4249" w:rsidRDefault="00E3274E" w:rsidP="00E3274E">
      <w:pPr>
        <w:spacing w:after="0" w:line="240" w:lineRule="auto"/>
        <w:rPr>
          <w:rFonts w:ascii="Trebuchet MS" w:eastAsiaTheme="majorEastAsia" w:hAnsi="Trebuchet MS" w:cstheme="minorHAnsi"/>
          <w:color w:val="000000" w:themeColor="text1"/>
          <w:kern w:val="0"/>
          <w:sz w:val="20"/>
          <w:szCs w:val="20"/>
          <w:u w:val="single"/>
          <w:lang w:val="en-ZA" w:eastAsia="en-ZA"/>
          <w14:ligatures w14:val="none"/>
        </w:rPr>
      </w:pPr>
    </w:p>
    <w:p w14:paraId="620913E0" w14:textId="77777777" w:rsidR="00E3274E" w:rsidRPr="006C4249" w:rsidRDefault="00E3274E" w:rsidP="00E3274E">
      <w:pPr>
        <w:spacing w:after="0" w:line="240" w:lineRule="auto"/>
        <w:rPr>
          <w:rFonts w:ascii="Trebuchet MS" w:hAnsi="Trebuchet MS"/>
          <w:sz w:val="20"/>
          <w:szCs w:val="20"/>
        </w:rPr>
      </w:pPr>
      <w:r w:rsidRPr="006C4249">
        <w:rPr>
          <w:rFonts w:ascii="Trebuchet MS" w:eastAsia="Times New Roman" w:hAnsi="Trebuchet MS" w:cstheme="minorHAnsi"/>
          <w:b/>
          <w:bCs/>
          <w:i/>
          <w:iCs/>
          <w:color w:val="000000" w:themeColor="text1"/>
          <w:kern w:val="0"/>
          <w:sz w:val="20"/>
          <w:szCs w:val="20"/>
          <w:lang w:val="en-ZA" w:eastAsia="en-ZA"/>
          <w14:ligatures w14:val="none"/>
        </w:rPr>
        <w:t xml:space="preserve">MEDIA CONTACT: Bronwen Noble at 083 453 6668 or </w:t>
      </w:r>
      <w:hyperlink r:id="rId16" w:history="1">
        <w:r w:rsidRPr="006C4249">
          <w:rPr>
            <w:rFonts w:ascii="Trebuchet MS" w:eastAsiaTheme="majorEastAsia" w:hAnsi="Trebuchet MS" w:cstheme="minorHAnsi"/>
            <w:b/>
            <w:bCs/>
            <w:i/>
            <w:iCs/>
            <w:color w:val="000000" w:themeColor="text1"/>
            <w:kern w:val="0"/>
            <w:sz w:val="20"/>
            <w:szCs w:val="20"/>
            <w:u w:val="single"/>
            <w:lang w:val="en-ZA" w:eastAsia="en-ZA"/>
            <w14:ligatures w14:val="none"/>
          </w:rPr>
          <w:t>bronwen@catchwords.co.za</w:t>
        </w:r>
      </w:hyperlink>
      <w:r w:rsidRPr="006C4249">
        <w:rPr>
          <w:rFonts w:ascii="Trebuchet MS" w:eastAsia="Times New Roman" w:hAnsi="Trebuchet MS" w:cstheme="minorHAnsi"/>
          <w:i/>
          <w:iCs/>
          <w:color w:val="000000" w:themeColor="text1"/>
          <w:kern w:val="0"/>
          <w:sz w:val="20"/>
          <w:szCs w:val="20"/>
          <w:lang w:val="en-ZA" w:eastAsia="en-ZA"/>
          <w14:ligatures w14:val="none"/>
        </w:rPr>
        <w:t>. </w:t>
      </w:r>
    </w:p>
    <w:p w14:paraId="7F34E185" w14:textId="77777777" w:rsidR="007931D2" w:rsidRPr="004264A2" w:rsidRDefault="007931D2" w:rsidP="004264A2">
      <w:pPr>
        <w:spacing w:after="0"/>
        <w:rPr>
          <w:rFonts w:ascii="Trebuchet MS" w:hAnsi="Trebuchet MS"/>
        </w:rPr>
      </w:pPr>
    </w:p>
    <w:sectPr w:rsidR="007931D2" w:rsidRPr="004264A2" w:rsidSect="00E3274E">
      <w:headerReference w:type="default" r:id="rId17"/>
      <w:head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7E370" w14:textId="77777777" w:rsidR="00B37FBF" w:rsidRDefault="00B37FBF" w:rsidP="00AC6793">
      <w:pPr>
        <w:spacing w:after="0" w:line="240" w:lineRule="auto"/>
      </w:pPr>
      <w:r>
        <w:separator/>
      </w:r>
    </w:p>
  </w:endnote>
  <w:endnote w:type="continuationSeparator" w:id="0">
    <w:p w14:paraId="12B005BA" w14:textId="77777777" w:rsidR="00B37FBF" w:rsidRDefault="00B37FBF" w:rsidP="00AC6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erriweather">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623B7" w14:textId="77777777" w:rsidR="00B37FBF" w:rsidRDefault="00B37FBF" w:rsidP="00AC6793">
      <w:pPr>
        <w:spacing w:after="0" w:line="240" w:lineRule="auto"/>
      </w:pPr>
      <w:r>
        <w:separator/>
      </w:r>
    </w:p>
  </w:footnote>
  <w:footnote w:type="continuationSeparator" w:id="0">
    <w:p w14:paraId="6F0F3E65" w14:textId="77777777" w:rsidR="00B37FBF" w:rsidRDefault="00B37FBF" w:rsidP="00AC6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D4306" w14:textId="76637E81" w:rsidR="00E3274E" w:rsidRDefault="00E3274E" w:rsidP="00E3274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CAE6A" w14:textId="0BF411B8" w:rsidR="00E3274E" w:rsidRDefault="00E3274E" w:rsidP="00E55134">
    <w:pPr>
      <w:pStyle w:val="Header"/>
    </w:pPr>
    <w:r w:rsidRPr="00A72619">
      <w:rPr>
        <w:rFonts w:ascii="Arial" w:eastAsia="Arial" w:hAnsi="Arial" w:cs="Arial"/>
        <w:noProof/>
        <w:kern w:val="0"/>
        <w:lang w:eastAsia="en-GB"/>
      </w:rPr>
      <w:drawing>
        <wp:inline distT="0" distB="0" distL="0" distR="0" wp14:anchorId="2B203D7A" wp14:editId="1B78C8BC">
          <wp:extent cx="1958340" cy="764540"/>
          <wp:effectExtent l="0" t="0" r="3810" b="0"/>
          <wp:docPr id="11816401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70458"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9492" cy="776702"/>
                  </a:xfrm>
                  <a:prstGeom prst="rect">
                    <a:avLst/>
                  </a:prstGeom>
                  <a:noFill/>
                </pic:spPr>
              </pic:pic>
            </a:graphicData>
          </a:graphic>
        </wp:inline>
      </w:drawing>
    </w:r>
    <w:r w:rsidR="00177344" w:rsidRPr="00177344">
      <w:t xml:space="preserve"> </w:t>
    </w:r>
    <w:r w:rsidR="00177344">
      <w:rPr>
        <w:noProof/>
      </w:rPr>
      <w:t xml:space="preserve">                                                   </w:t>
    </w:r>
    <w:r w:rsidR="00F2665A">
      <w:rPr>
        <w:noProof/>
      </w:rPr>
      <w:t xml:space="preserve">     </w:t>
    </w:r>
    <w:r w:rsidR="0074550B">
      <w:rPr>
        <w:noProof/>
      </w:rPr>
      <w:t xml:space="preserve"> </w:t>
    </w:r>
    <w:r w:rsidR="00177344">
      <w:rPr>
        <w:noProof/>
      </w:rPr>
      <w:drawing>
        <wp:inline distT="0" distB="0" distL="0" distR="0" wp14:anchorId="07911871" wp14:editId="0570B423">
          <wp:extent cx="1963568" cy="632460"/>
          <wp:effectExtent l="76200" t="76200" r="74930" b="72390"/>
          <wp:docPr id="131950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964625" cy="632800"/>
                  </a:xfrm>
                  <a:prstGeom prst="rect">
                    <a:avLst/>
                  </a:prstGeom>
                  <a:noFill/>
                  <a:ln w="76200">
                    <a:solidFill>
                      <a:schemeClr val="bg1"/>
                    </a:solid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767"/>
    <w:multiLevelType w:val="hybridMultilevel"/>
    <w:tmpl w:val="870AFD7A"/>
    <w:lvl w:ilvl="0" w:tplc="0809000F">
      <w:start w:val="1"/>
      <w:numFmt w:val="decimal"/>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num w:numId="1" w16cid:durableId="7600249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A2"/>
    <w:rsid w:val="00011657"/>
    <w:rsid w:val="00015C85"/>
    <w:rsid w:val="00016E4E"/>
    <w:rsid w:val="000175D3"/>
    <w:rsid w:val="00032D4D"/>
    <w:rsid w:val="000707D4"/>
    <w:rsid w:val="00075998"/>
    <w:rsid w:val="00084197"/>
    <w:rsid w:val="000938ED"/>
    <w:rsid w:val="000B310B"/>
    <w:rsid w:val="000B4F91"/>
    <w:rsid w:val="000E0813"/>
    <w:rsid w:val="000E6EE5"/>
    <w:rsid w:val="000F03B0"/>
    <w:rsid w:val="000F23C4"/>
    <w:rsid w:val="00100C3C"/>
    <w:rsid w:val="0010310D"/>
    <w:rsid w:val="001054E7"/>
    <w:rsid w:val="00121F66"/>
    <w:rsid w:val="001311CC"/>
    <w:rsid w:val="001337E2"/>
    <w:rsid w:val="00146BC3"/>
    <w:rsid w:val="0015009B"/>
    <w:rsid w:val="00152255"/>
    <w:rsid w:val="00155717"/>
    <w:rsid w:val="00163E3C"/>
    <w:rsid w:val="00165CB0"/>
    <w:rsid w:val="00177344"/>
    <w:rsid w:val="001A4DB5"/>
    <w:rsid w:val="001A7419"/>
    <w:rsid w:val="001B7801"/>
    <w:rsid w:val="001D55AF"/>
    <w:rsid w:val="00206F1A"/>
    <w:rsid w:val="0021266A"/>
    <w:rsid w:val="00242A39"/>
    <w:rsid w:val="00247BDC"/>
    <w:rsid w:val="00255633"/>
    <w:rsid w:val="002959EE"/>
    <w:rsid w:val="002B1894"/>
    <w:rsid w:val="002B3CB4"/>
    <w:rsid w:val="002E19D3"/>
    <w:rsid w:val="002E2503"/>
    <w:rsid w:val="0031725E"/>
    <w:rsid w:val="00335DD9"/>
    <w:rsid w:val="0034024A"/>
    <w:rsid w:val="003562C5"/>
    <w:rsid w:val="003A0116"/>
    <w:rsid w:val="003B5854"/>
    <w:rsid w:val="003B58CA"/>
    <w:rsid w:val="003B7BE1"/>
    <w:rsid w:val="003F0D71"/>
    <w:rsid w:val="004000DD"/>
    <w:rsid w:val="00400F27"/>
    <w:rsid w:val="0040372A"/>
    <w:rsid w:val="0041454B"/>
    <w:rsid w:val="004264A2"/>
    <w:rsid w:val="00445CCF"/>
    <w:rsid w:val="00466F95"/>
    <w:rsid w:val="00473AC4"/>
    <w:rsid w:val="0049168E"/>
    <w:rsid w:val="004A4389"/>
    <w:rsid w:val="004B3C41"/>
    <w:rsid w:val="004B7D1D"/>
    <w:rsid w:val="004D15AE"/>
    <w:rsid w:val="004D6E77"/>
    <w:rsid w:val="004E03C5"/>
    <w:rsid w:val="004F219A"/>
    <w:rsid w:val="005159C9"/>
    <w:rsid w:val="00535AEA"/>
    <w:rsid w:val="0056114A"/>
    <w:rsid w:val="00570B4E"/>
    <w:rsid w:val="00570C1F"/>
    <w:rsid w:val="005A5625"/>
    <w:rsid w:val="005D7656"/>
    <w:rsid w:val="00614970"/>
    <w:rsid w:val="006372A9"/>
    <w:rsid w:val="006447AE"/>
    <w:rsid w:val="006454C9"/>
    <w:rsid w:val="00653738"/>
    <w:rsid w:val="006646F1"/>
    <w:rsid w:val="006817F5"/>
    <w:rsid w:val="00690BBD"/>
    <w:rsid w:val="00696F04"/>
    <w:rsid w:val="006A2EDD"/>
    <w:rsid w:val="006A74E6"/>
    <w:rsid w:val="006B0EB4"/>
    <w:rsid w:val="006C78E7"/>
    <w:rsid w:val="006D166E"/>
    <w:rsid w:val="006D63B1"/>
    <w:rsid w:val="006E024D"/>
    <w:rsid w:val="006E1863"/>
    <w:rsid w:val="006E6C9A"/>
    <w:rsid w:val="00700833"/>
    <w:rsid w:val="00706BC8"/>
    <w:rsid w:val="00712CF5"/>
    <w:rsid w:val="0074508F"/>
    <w:rsid w:val="0074550B"/>
    <w:rsid w:val="00771DE5"/>
    <w:rsid w:val="00773848"/>
    <w:rsid w:val="007776A3"/>
    <w:rsid w:val="00781D56"/>
    <w:rsid w:val="00787390"/>
    <w:rsid w:val="007926D2"/>
    <w:rsid w:val="007931D2"/>
    <w:rsid w:val="007A0A06"/>
    <w:rsid w:val="007C5F26"/>
    <w:rsid w:val="007D0971"/>
    <w:rsid w:val="007F382A"/>
    <w:rsid w:val="00816C63"/>
    <w:rsid w:val="00817312"/>
    <w:rsid w:val="0084034A"/>
    <w:rsid w:val="008636D8"/>
    <w:rsid w:val="00896A55"/>
    <w:rsid w:val="008A06EF"/>
    <w:rsid w:val="008A491E"/>
    <w:rsid w:val="008A4B2A"/>
    <w:rsid w:val="008B445D"/>
    <w:rsid w:val="008B5ED3"/>
    <w:rsid w:val="008E62A9"/>
    <w:rsid w:val="00906127"/>
    <w:rsid w:val="009074B5"/>
    <w:rsid w:val="009513A9"/>
    <w:rsid w:val="00960530"/>
    <w:rsid w:val="0097272E"/>
    <w:rsid w:val="00986319"/>
    <w:rsid w:val="009A49AF"/>
    <w:rsid w:val="009B691C"/>
    <w:rsid w:val="009D2E45"/>
    <w:rsid w:val="00A00D8D"/>
    <w:rsid w:val="00A23625"/>
    <w:rsid w:val="00A33851"/>
    <w:rsid w:val="00A47EDF"/>
    <w:rsid w:val="00A5083F"/>
    <w:rsid w:val="00A81BB0"/>
    <w:rsid w:val="00A947B3"/>
    <w:rsid w:val="00A959A5"/>
    <w:rsid w:val="00AA37A3"/>
    <w:rsid w:val="00AB5906"/>
    <w:rsid w:val="00AC4A2E"/>
    <w:rsid w:val="00AC6793"/>
    <w:rsid w:val="00AD18FD"/>
    <w:rsid w:val="00AD3072"/>
    <w:rsid w:val="00AD6C88"/>
    <w:rsid w:val="00AE45EC"/>
    <w:rsid w:val="00AE57EA"/>
    <w:rsid w:val="00AF341C"/>
    <w:rsid w:val="00B2371E"/>
    <w:rsid w:val="00B23D7A"/>
    <w:rsid w:val="00B26950"/>
    <w:rsid w:val="00B323AD"/>
    <w:rsid w:val="00B37FBF"/>
    <w:rsid w:val="00B47859"/>
    <w:rsid w:val="00B532D6"/>
    <w:rsid w:val="00B567EF"/>
    <w:rsid w:val="00B57ABB"/>
    <w:rsid w:val="00B74CDA"/>
    <w:rsid w:val="00B74D42"/>
    <w:rsid w:val="00B806BF"/>
    <w:rsid w:val="00B8102A"/>
    <w:rsid w:val="00B94F72"/>
    <w:rsid w:val="00BC1546"/>
    <w:rsid w:val="00BD05C7"/>
    <w:rsid w:val="00BD0E16"/>
    <w:rsid w:val="00C03F7F"/>
    <w:rsid w:val="00C11707"/>
    <w:rsid w:val="00C17E3E"/>
    <w:rsid w:val="00C331AA"/>
    <w:rsid w:val="00C42F91"/>
    <w:rsid w:val="00C47C85"/>
    <w:rsid w:val="00C73A86"/>
    <w:rsid w:val="00CA6E55"/>
    <w:rsid w:val="00CB177B"/>
    <w:rsid w:val="00CB3183"/>
    <w:rsid w:val="00CB3D5A"/>
    <w:rsid w:val="00CD438C"/>
    <w:rsid w:val="00CD5F59"/>
    <w:rsid w:val="00CE6393"/>
    <w:rsid w:val="00D01ECA"/>
    <w:rsid w:val="00D24843"/>
    <w:rsid w:val="00D3203C"/>
    <w:rsid w:val="00D45197"/>
    <w:rsid w:val="00D52041"/>
    <w:rsid w:val="00D52A29"/>
    <w:rsid w:val="00D82768"/>
    <w:rsid w:val="00D83C42"/>
    <w:rsid w:val="00D91C6C"/>
    <w:rsid w:val="00DC130F"/>
    <w:rsid w:val="00DC35C0"/>
    <w:rsid w:val="00DC380E"/>
    <w:rsid w:val="00DC71E1"/>
    <w:rsid w:val="00DD5C22"/>
    <w:rsid w:val="00DE3FCE"/>
    <w:rsid w:val="00DF6793"/>
    <w:rsid w:val="00E3274E"/>
    <w:rsid w:val="00E41AFD"/>
    <w:rsid w:val="00E52F20"/>
    <w:rsid w:val="00E55134"/>
    <w:rsid w:val="00E64593"/>
    <w:rsid w:val="00E7692A"/>
    <w:rsid w:val="00E77A05"/>
    <w:rsid w:val="00E92F76"/>
    <w:rsid w:val="00EA0520"/>
    <w:rsid w:val="00EA6301"/>
    <w:rsid w:val="00EA7E2A"/>
    <w:rsid w:val="00EA7E9B"/>
    <w:rsid w:val="00ED0C2E"/>
    <w:rsid w:val="00ED4F30"/>
    <w:rsid w:val="00EE081B"/>
    <w:rsid w:val="00EE34A4"/>
    <w:rsid w:val="00EE5C20"/>
    <w:rsid w:val="00F213C0"/>
    <w:rsid w:val="00F2665A"/>
    <w:rsid w:val="00F272BD"/>
    <w:rsid w:val="00F368C8"/>
    <w:rsid w:val="00F37EA8"/>
    <w:rsid w:val="00F40688"/>
    <w:rsid w:val="00F4428D"/>
    <w:rsid w:val="00F52410"/>
    <w:rsid w:val="00F701C4"/>
    <w:rsid w:val="00F94DBC"/>
    <w:rsid w:val="00FA637A"/>
    <w:rsid w:val="00FC226D"/>
    <w:rsid w:val="00FC3898"/>
    <w:rsid w:val="00FC732A"/>
    <w:rsid w:val="00FD58DC"/>
    <w:rsid w:val="00FF0FA5"/>
    <w:rsid w:val="00FF132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DF0C0"/>
  <w15:chartTrackingRefBased/>
  <w15:docId w15:val="{356EB961-35F1-4369-934B-EF67F567E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264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64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64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4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4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4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4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4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4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4A2"/>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4264A2"/>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4264A2"/>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264A2"/>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264A2"/>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264A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264A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264A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264A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26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4A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264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4A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264A2"/>
    <w:pPr>
      <w:spacing w:before="160"/>
      <w:jc w:val="center"/>
    </w:pPr>
    <w:rPr>
      <w:i/>
      <w:iCs/>
      <w:color w:val="404040" w:themeColor="text1" w:themeTint="BF"/>
    </w:rPr>
  </w:style>
  <w:style w:type="character" w:customStyle="1" w:styleId="QuoteChar">
    <w:name w:val="Quote Char"/>
    <w:basedOn w:val="DefaultParagraphFont"/>
    <w:link w:val="Quote"/>
    <w:uiPriority w:val="29"/>
    <w:rsid w:val="004264A2"/>
    <w:rPr>
      <w:i/>
      <w:iCs/>
      <w:color w:val="404040" w:themeColor="text1" w:themeTint="BF"/>
      <w:lang w:val="en-GB"/>
    </w:rPr>
  </w:style>
  <w:style w:type="paragraph" w:styleId="ListParagraph">
    <w:name w:val="List Paragraph"/>
    <w:basedOn w:val="Normal"/>
    <w:uiPriority w:val="34"/>
    <w:qFormat/>
    <w:rsid w:val="004264A2"/>
    <w:pPr>
      <w:ind w:left="720"/>
      <w:contextualSpacing/>
    </w:pPr>
  </w:style>
  <w:style w:type="character" w:styleId="IntenseEmphasis">
    <w:name w:val="Intense Emphasis"/>
    <w:basedOn w:val="DefaultParagraphFont"/>
    <w:uiPriority w:val="21"/>
    <w:qFormat/>
    <w:rsid w:val="004264A2"/>
    <w:rPr>
      <w:i/>
      <w:iCs/>
      <w:color w:val="0F4761" w:themeColor="accent1" w:themeShade="BF"/>
    </w:rPr>
  </w:style>
  <w:style w:type="paragraph" w:styleId="IntenseQuote">
    <w:name w:val="Intense Quote"/>
    <w:basedOn w:val="Normal"/>
    <w:next w:val="Normal"/>
    <w:link w:val="IntenseQuoteChar"/>
    <w:uiPriority w:val="30"/>
    <w:qFormat/>
    <w:rsid w:val="004264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4A2"/>
    <w:rPr>
      <w:i/>
      <w:iCs/>
      <w:color w:val="0F4761" w:themeColor="accent1" w:themeShade="BF"/>
      <w:lang w:val="en-GB"/>
    </w:rPr>
  </w:style>
  <w:style w:type="character" w:styleId="IntenseReference">
    <w:name w:val="Intense Reference"/>
    <w:basedOn w:val="DefaultParagraphFont"/>
    <w:uiPriority w:val="32"/>
    <w:qFormat/>
    <w:rsid w:val="004264A2"/>
    <w:rPr>
      <w:b/>
      <w:bCs/>
      <w:smallCaps/>
      <w:color w:val="0F4761" w:themeColor="accent1" w:themeShade="BF"/>
      <w:spacing w:val="5"/>
    </w:rPr>
  </w:style>
  <w:style w:type="paragraph" w:styleId="Header">
    <w:name w:val="header"/>
    <w:basedOn w:val="Normal"/>
    <w:link w:val="HeaderChar"/>
    <w:uiPriority w:val="99"/>
    <w:unhideWhenUsed/>
    <w:rsid w:val="00AC67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793"/>
    <w:rPr>
      <w:lang w:val="en-GB"/>
    </w:rPr>
  </w:style>
  <w:style w:type="paragraph" w:styleId="Footer">
    <w:name w:val="footer"/>
    <w:basedOn w:val="Normal"/>
    <w:link w:val="FooterChar"/>
    <w:uiPriority w:val="99"/>
    <w:unhideWhenUsed/>
    <w:rsid w:val="00AC67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793"/>
    <w:rPr>
      <w:lang w:val="en-GB"/>
    </w:rPr>
  </w:style>
  <w:style w:type="character" w:styleId="CommentReference">
    <w:name w:val="annotation reference"/>
    <w:basedOn w:val="DefaultParagraphFont"/>
    <w:uiPriority w:val="99"/>
    <w:semiHidden/>
    <w:unhideWhenUsed/>
    <w:rsid w:val="00AC6793"/>
    <w:rPr>
      <w:sz w:val="16"/>
      <w:szCs w:val="16"/>
    </w:rPr>
  </w:style>
  <w:style w:type="paragraph" w:styleId="CommentText">
    <w:name w:val="annotation text"/>
    <w:basedOn w:val="Normal"/>
    <w:link w:val="CommentTextChar"/>
    <w:uiPriority w:val="99"/>
    <w:unhideWhenUsed/>
    <w:rsid w:val="00AC6793"/>
    <w:pPr>
      <w:spacing w:line="240" w:lineRule="auto"/>
    </w:pPr>
    <w:rPr>
      <w:sz w:val="20"/>
      <w:szCs w:val="20"/>
    </w:rPr>
  </w:style>
  <w:style w:type="character" w:customStyle="1" w:styleId="CommentTextChar">
    <w:name w:val="Comment Text Char"/>
    <w:basedOn w:val="DefaultParagraphFont"/>
    <w:link w:val="CommentText"/>
    <w:uiPriority w:val="99"/>
    <w:rsid w:val="00AC6793"/>
    <w:rPr>
      <w:sz w:val="20"/>
      <w:szCs w:val="20"/>
      <w:lang w:val="en-GB"/>
    </w:rPr>
  </w:style>
  <w:style w:type="paragraph" w:styleId="CommentSubject">
    <w:name w:val="annotation subject"/>
    <w:basedOn w:val="CommentText"/>
    <w:next w:val="CommentText"/>
    <w:link w:val="CommentSubjectChar"/>
    <w:uiPriority w:val="99"/>
    <w:semiHidden/>
    <w:unhideWhenUsed/>
    <w:rsid w:val="00AC6793"/>
    <w:rPr>
      <w:b/>
      <w:bCs/>
    </w:rPr>
  </w:style>
  <w:style w:type="character" w:customStyle="1" w:styleId="CommentSubjectChar">
    <w:name w:val="Comment Subject Char"/>
    <w:basedOn w:val="CommentTextChar"/>
    <w:link w:val="CommentSubject"/>
    <w:uiPriority w:val="99"/>
    <w:semiHidden/>
    <w:rsid w:val="00AC6793"/>
    <w:rPr>
      <w:b/>
      <w:bCs/>
      <w:sz w:val="20"/>
      <w:szCs w:val="20"/>
      <w:lang w:val="en-GB"/>
    </w:rPr>
  </w:style>
  <w:style w:type="character" w:styleId="Hyperlink">
    <w:name w:val="Hyperlink"/>
    <w:basedOn w:val="DefaultParagraphFont"/>
    <w:uiPriority w:val="99"/>
    <w:unhideWhenUsed/>
    <w:rsid w:val="00A5083F"/>
    <w:rPr>
      <w:color w:val="467886" w:themeColor="hyperlink"/>
      <w:u w:val="single"/>
    </w:rPr>
  </w:style>
  <w:style w:type="character" w:styleId="UnresolvedMention">
    <w:name w:val="Unresolved Mention"/>
    <w:basedOn w:val="DefaultParagraphFont"/>
    <w:uiPriority w:val="99"/>
    <w:semiHidden/>
    <w:unhideWhenUsed/>
    <w:rsid w:val="00A5083F"/>
    <w:rPr>
      <w:color w:val="605E5C"/>
      <w:shd w:val="clear" w:color="auto" w:fill="E1DFDD"/>
    </w:rPr>
  </w:style>
  <w:style w:type="character" w:styleId="FollowedHyperlink">
    <w:name w:val="FollowedHyperlink"/>
    <w:basedOn w:val="DefaultParagraphFont"/>
    <w:uiPriority w:val="99"/>
    <w:semiHidden/>
    <w:unhideWhenUsed/>
    <w:rsid w:val="00A5083F"/>
    <w:rPr>
      <w:color w:val="96607D" w:themeColor="followedHyperlink"/>
      <w:u w:val="single"/>
    </w:rPr>
  </w:style>
  <w:style w:type="paragraph" w:styleId="Revision">
    <w:name w:val="Revision"/>
    <w:hidden/>
    <w:uiPriority w:val="99"/>
    <w:semiHidden/>
    <w:rsid w:val="0010310D"/>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5541">
      <w:bodyDiv w:val="1"/>
      <w:marLeft w:val="0"/>
      <w:marRight w:val="0"/>
      <w:marTop w:val="0"/>
      <w:marBottom w:val="0"/>
      <w:divBdr>
        <w:top w:val="none" w:sz="0" w:space="0" w:color="auto"/>
        <w:left w:val="none" w:sz="0" w:space="0" w:color="auto"/>
        <w:bottom w:val="none" w:sz="0" w:space="0" w:color="auto"/>
        <w:right w:val="none" w:sz="0" w:space="0" w:color="auto"/>
      </w:divBdr>
    </w:div>
    <w:div w:id="92511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elswitch.io" TargetMode="External"/><Relationship Id="rId13" Type="http://schemas.openxmlformats.org/officeDocument/2006/relationships/hyperlink" Target="http://www.youtube.com/GrowthpointBroadcast"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growthpoint.co.za" TargetMode="External"/><Relationship Id="rId12" Type="http://schemas.openxmlformats.org/officeDocument/2006/relationships/hyperlink" Target="http://www.linkedin.com/company/growthpoint-properties-ltd"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C:\Users\Bronwen\AppData\Local\Microsoft\Windows\INetCache\Content.Outlook\1GJLY6NV\bronwen@catchwords.co.z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witter.com/Growthpoint" TargetMode="External"/><Relationship Id="rId5" Type="http://schemas.openxmlformats.org/officeDocument/2006/relationships/footnotes" Target="footnotes.xml"/><Relationship Id="rId15" Type="http://schemas.openxmlformats.org/officeDocument/2006/relationships/hyperlink" Target="https://www.linkedin.com/company/fuel-switch-fuelswitch-io/" TargetMode="External"/><Relationship Id="rId10" Type="http://schemas.openxmlformats.org/officeDocument/2006/relationships/hyperlink" Target="http://www.facebook.com/Growthpoin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rowthpoint.co.za/" TargetMode="External"/><Relationship Id="rId14" Type="http://schemas.openxmlformats.org/officeDocument/2006/relationships/hyperlink" Target="https://www.fuelswitch.io/" TargetMode="External"/></Relationships>
</file>

<file path=word/_rels/header2.xml.rels><?xml version="1.0" encoding="UTF-8" standalone="yes"?>
<Relationships xmlns="http://schemas.openxmlformats.org/package/2006/relationships"><Relationship Id="rId3" Type="http://schemas.openxmlformats.org/officeDocument/2006/relationships/image" Target="cid:image002.png@01DC11FD.14F9690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296b009-0e1d-4bb2-a1c7-8ad5208a1e5d}" enabled="1" method="Standard" siteId="{274f03e2-252e-43a4-b45a-b22015dd3bc5}" removed="0"/>
</clbl:labelList>
</file>

<file path=docProps/app.xml><?xml version="1.0" encoding="utf-8"?>
<Properties xmlns="http://schemas.openxmlformats.org/officeDocument/2006/extended-properties" xmlns:vt="http://schemas.openxmlformats.org/officeDocument/2006/docPropsVTypes">
  <Template>Normal</Template>
  <TotalTime>40</TotalTime>
  <Pages>4</Pages>
  <Words>1433</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4</cp:revision>
  <cp:lastPrinted>2025-08-21T07:14:00Z</cp:lastPrinted>
  <dcterms:created xsi:type="dcterms:W3CDTF">2025-08-21T07:31:00Z</dcterms:created>
  <dcterms:modified xsi:type="dcterms:W3CDTF">2025-08-21T08:08:00Z</dcterms:modified>
</cp:coreProperties>
</file>