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DB6AA86" w14:textId="5DBFEB4B" w:rsidR="00A55A2F" w:rsidRPr="00A55A2F" w:rsidRDefault="008879F2" w:rsidP="00A55A2F">
      <w:pPr>
        <w:pStyle w:val="PlainText"/>
        <w:rPr>
          <w:rFonts w:ascii="Roboto" w:hAnsi="Roboto" w:cs="Arial"/>
          <w:b/>
          <w:color w:val="56575A"/>
          <w:sz w:val="28"/>
          <w:szCs w:val="28"/>
          <w:lang w:val="en-US"/>
        </w:rPr>
      </w:pPr>
      <w:r>
        <w:rPr>
          <w:noProof/>
        </w:rPr>
        <mc:AlternateContent>
          <mc:Choice Requires="wpg">
            <w:drawing>
              <wp:anchor distT="0" distB="0" distL="114300" distR="114300" simplePos="0" relativeHeight="251662336" behindDoc="0" locked="0" layoutInCell="1" allowOverlap="0" wp14:anchorId="3EB62D12" wp14:editId="5A4C1A48">
                <wp:simplePos x="0" y="0"/>
                <wp:positionH relativeFrom="column">
                  <wp:posOffset>1905</wp:posOffset>
                </wp:positionH>
                <wp:positionV relativeFrom="paragraph">
                  <wp:posOffset>114935</wp:posOffset>
                </wp:positionV>
                <wp:extent cx="6397200" cy="1220400"/>
                <wp:effectExtent l="0" t="0" r="0" b="0"/>
                <wp:wrapTopAndBottom/>
                <wp:docPr id="2" name="Grupa 2"/>
                <wp:cNvGraphicFramePr/>
                <a:graphic xmlns:a="http://schemas.openxmlformats.org/drawingml/2006/main">
                  <a:graphicData uri="http://schemas.microsoft.com/office/word/2010/wordprocessingGroup">
                    <wpg:wgp>
                      <wpg:cNvGrpSpPr/>
                      <wpg:grpSpPr>
                        <a:xfrm>
                          <a:off x="0" y="0"/>
                          <a:ext cx="6397200" cy="1220400"/>
                          <a:chOff x="0" y="0"/>
                          <a:chExt cx="6397625" cy="1221239"/>
                        </a:xfrm>
                      </wpg:grpSpPr>
                      <wps:wsp>
                        <wps:cNvPr id="71" name="Pole tekstowe 71"/>
                        <wps:cNvSpPr txBox="1"/>
                        <wps:spPr>
                          <a:xfrm>
                            <a:off x="533400" y="57150"/>
                            <a:ext cx="3581400" cy="11640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59B860" w14:textId="6EDCC354" w:rsidR="008879F2" w:rsidRPr="00796C63" w:rsidRDefault="00B42298" w:rsidP="008879F2">
                              <w:pPr>
                                <w:spacing w:line="40" w:lineRule="atLeast"/>
                                <w:rPr>
                                  <w:rFonts w:ascii="Play" w:hAnsi="Play" w:cs="Arial"/>
                                  <w:b/>
                                  <w:bCs/>
                                  <w:color w:val="56575A"/>
                                  <w:sz w:val="56"/>
                                  <w:szCs w:val="56"/>
                                  <w:lang w:val="en-GB" w:eastAsia="pl-PL"/>
                                </w:rPr>
                              </w:pPr>
                              <w:r w:rsidRPr="00796C63">
                                <w:rPr>
                                  <w:rFonts w:ascii="Play" w:hAnsi="Play" w:cs="Arial"/>
                                  <w:b/>
                                  <w:bCs/>
                                  <w:color w:val="56575A"/>
                                  <w:sz w:val="56"/>
                                  <w:szCs w:val="56"/>
                                  <w:lang w:val="en-GB" w:eastAsia="pl-PL"/>
                                </w:rPr>
                                <w:t>Press release</w:t>
                              </w:r>
                            </w:p>
                            <w:p w14:paraId="5403347C" w14:textId="5A58FAAD" w:rsidR="008879F2" w:rsidRPr="00F67D04" w:rsidRDefault="00B42298"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12 March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Prostokąt: jeden zaokrąglony róg 72"/>
                        <wps:cNvSpPr/>
                        <wps:spPr>
                          <a:xfrm>
                            <a:off x="0" y="180975"/>
                            <a:ext cx="457200" cy="700670"/>
                          </a:xfrm>
                          <a:prstGeom prst="round1Rect">
                            <a:avLst>
                              <a:gd name="adj" fmla="val 5000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2" name="Obraz 21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733925" y="0"/>
                            <a:ext cx="1663700" cy="678815"/>
                          </a:xfrm>
                          <a:prstGeom prst="rect">
                            <a:avLst/>
                          </a:prstGeom>
                        </pic:spPr>
                      </pic:pic>
                      <wps:wsp>
                        <wps:cNvPr id="74" name="Łącznik prosty 74"/>
                        <wps:cNvCnPr/>
                        <wps:spPr>
                          <a:xfrm>
                            <a:off x="628650" y="581025"/>
                            <a:ext cx="2952750" cy="0"/>
                          </a:xfrm>
                          <a:prstGeom prst="line">
                            <a:avLst/>
                          </a:prstGeom>
                          <a:ln w="19050">
                            <a:solidFill>
                              <a:srgbClr val="56575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B62D12" id="Grupa 2" o:spid="_x0000_s1026" style="position:absolute;margin-left:.15pt;margin-top:9.05pt;width:503.7pt;height:96.1pt;z-index:251662336;mso-width-relative:margin;mso-height-relative:margin" coordsize="63976,1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X2sJQUAAL0PAAAOAAAAZHJzL2Uyb0RvYy54bWzcV9tu2zgQfV9g/4HQ&#10;e2NJvsg24hRusg0KBI3RdNFnmqIutURqSTq289aHfNF+wmb/a2coSr6mtwWCxRaow8uQHB7OnDk6&#10;f70uC3LPlc6lmHjBme8RLpiMc5FOvN8/vn019Ig2VMS0kIJPvA3X3uuLX385X1VjHspMFjFXBDYR&#10;eryqJl5mTDXudDTLeEn1may4gMlEqpIa6Kq0Eyu6gt3LohP6/qCzkiqulGRcaxi9qie9C7t/knBm&#10;bpNEc0OKiQe+Gfur7O8cfzsX53ScKlplOXNu0J/woqS5gEPbra6ooWSp8qOtypwpqWVizpgsOzJJ&#10;csbtHeA2gX9wm2sll5W9SzpepVULE0B7gNNPb8ve388UyeOJF3pE0BKe6FotK0pChGZVpWOwuFbV&#10;XTVTbiCte3jbdaJK/Av3IGsL6qYFla8NYTA46I4ieCmPMJgLwtDvQcfCzjJ4m6N1LPttZ+Ug7Lcr&#10;g7A7wpWd5uAO+te6s6oghPQWJf3vULrLaMUt+BoxcChFQQPTTBacGL7QRq44gXELj7VFsIhZv5Fw&#10;/XZcw+AJzPrdLgJCAJx+FPQdNA143f4wsNMWvGDQ84f7ENBxpbS55rIk2Jh4CkLeRiK9v9GmRqsx&#10;weOFfJsXhcW/EHsDAGs9wm3euNWIau26bZlNwXFVIT7wBOLGvjoO2Izll4Ui9xRyjTLGhbGXt/uC&#10;NVolcPaPLHT2uLT26kcWtyvsyVKYdnGZC6ksSgdux4vG5aS2h2jbuTc2zXq+dk89l/EGXlrJmlZ0&#10;xd7m8Ag3VJsZVcAj8K7AjeYWfpJCriaedC2PZFI9nBpHewhcmPXICnhp4uk/llRxjxTvBIT0KOj1&#10;kMhsp9eH1PKI2p2Z786IZXkp4TkgasE720R7UzTNRMnyE1DoFE+FKSoYnD3xTNO8NDVbAgUzPp1a&#10;I6CuipobcVcx3BrhxRD7uP5EVeXi0EAIv5dNEtHxQTjWtrhSyOnSyCS3sYoA16g64CGhkYZeIrNb&#10;ApwBQxu5eHo0Y/KZx1yQByoX6ukxhRq2IeqvP1MSOX5s892FxDNZDsgi+w39UdSvya/JcPuEMI0J&#10;HkFBiywDtBR3nN9yKeLgw16WI4xp7Oibxp89kpQFhB9kIun78M+xpn0Dy5+7jKBlkcdICriNVum8&#10;TWLfj95c9tziPbPT1FGniuW5naTZI4vwVNY1ZGEdyGjMaw7Zdb3NU+u+ZR+03uOTOhJby1NE9NJ8&#10;UrQU+Cyf/I9JhBn1X6KRKmdj+O9kFLSOBMK35SasMktk41qylt+1R0nVYlm9qmkzn+dFbjZWvUIy&#10;oFPifpYzVAfY2WqNMGgp6Xau6APBAeCZxqpeAwyRsxvJFpoIeZlRkfKproAfnPbo7Jvb7t6B8yKv&#10;mvTHtrsa0P6ByDyBTi1gryRbllDua0WueEENfA7oLK80FJsxL+c8BmXyLrbFFUjGKG5Ytk1g5oRK&#10;O2G93DqGV3iGWXtRtztCkQj8eSCegsGgC5Rac+sgGg4Dy71f4dY9VgWkwXTLlNan2gvbBKdeqjT1&#10;GtH595enR/Yg8gVUWShSGxJZeka2hbi5FE6kN5KtEcqtQh+EwwFoTKs2h4EPuMEtQVs5xR2O+mGE&#10;81iNmqrRiPwGCVfgi1ygPD6q7KhFcbgQBARPMPJhP+zv1Y+9MtMf9KP+9LjMWOHodMDXJeh3MP/p&#10;kuFcw6/N57TrS5cMs/6mBK1LBsanU0a2Zb8Rbcy671n8CN3tW6vtV/fFPwAAAP//AwBQSwMECgAA&#10;AAAAAAAhAA7/3VTuNAAA7jQAABQAAABkcnMvbWVkaWEvaW1hZ2UxLnBuZ4lQTkcNChoKAAAADUlI&#10;RFIAAAZbAAACzQgGAAAAqCPXrQAAAAlwSFlzAAAuIwAALiMBeKU/dgAAIABJREFUeJzs3U1uG0fX&#10;NuD6gsyjZwWhV2BlTsD0CiJPJECTyCuIPe6B7AHHtlcgZUKAnFhegWWg51ZWEGUFUVbwfiiyaMuO&#10;ftgU2V3dfV2AoeT5SehquUTWXee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PQe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8GD/zxICjSnK0bV/9SD9&#10;+t7jEMLOPS/xtv8v7XMZQrgIIXwI4+HpRl99Ub4PIez5nmiF+D1wlV5o/J74O31dfH+Mh1ct//31&#10;yv7B4ccQwqjv6wBreDqbTs6bWDh/btmg6z/TVxX/P/9e+99epf9s6WI2nXgvkJH9g8P/6/sasDHr&#10;7Bmfvvt7ewbQmB8tPbAVRbkMQHZTWPIk/Wt2VwhP6K/l981eKMrfQwjPw3h4saHV+EPY0hq7d77Q&#10;olx+gPqUvsYA5rLviwYAGbr7Z/rN7g369g8Ol3+5vIwRrh24zkPKpsJK4EGa2jOuZtPJpj53Aj2m&#10;sgV4mKLcSW+IRqkKZbDmGyS4STxUf7qxwKUo3brrrsv0QSl+aDpT/ZIPN+RhbSpb4OGWB6tfLmjM&#10;phMXNDZMZQsdYs8AHkRlC1DNomJllCpVRtp3sWUxzPsYivLRhg7Pz1S3dFbci47Sr5NQlBepmulM&#10;1QsA9NayavpLeLh/cHh17YLGudvswDU37RmX16rq7RnAnYQtwP2KMlaq/JbecKhaoW4xcHkzbyn2&#10;cJ+ELb2xm369uRa8nKp4AYDe20nvB+fvCVP4crasjjXbAfjO11bX9gzgHtqIATf7GrAcmbFCJh49&#10;uEKhKEfzShn67HQevIyH+rjXRDsiWJs2YtCMeIj6wSHq6rQRo+fsGcAXP1gK4Is4f6UoX4Si/CuE&#10;8DmE8ELQQkaOH/xSHLCzCJA/zve5ojyyHgDAd/bmLUlD+Gf/4PD9/sGh9wvAXb7fM3RSgB7TRgxY&#10;VrH8ng4hIVd7G2oldiVEJLUCiLNdYoj3OoyHpxYFAPjOvN3Y/sHhm1Qd+86wbOAOyz3jctnG2J4B&#10;/aKyBfostlQqyo+pikXQQu52UjD4UAYact0ydFHpAgDcZidV/f+1f3B4sn9wqM0ecJdB6syw3DMG&#10;Vgv6QdgCfRQPrBchi37ctM0mwha4yTJ0+Zxm+wAA3GTekjTONhK6ACs4SqGLPQN6QNgCfbKYyXKS&#10;Kln8kKeNNnEjSBk3d9lNM13ez/dMAICbja6FLi4EAfdZ7hnvVbpAdwlboC/i4PsQ/tIuDMLfloAV&#10;7M33zKI04BIAuEs8QP2cWgW5qAHcZy9VuryxZ0D3CFug64pykFqGvTEUHKCSuGe+V+UCAKxg2Sro&#10;hcUCVrCcA+VCLHSIsAW6bHEjW8swgIdZ7KVx3hUAwO3i5Yx4W/2z1mLACuKecZLaEWotBh0gbIGu&#10;Kso38xvZqlkANmGQAhc3zwCA++ym1mKvrBSwgmU7QpVx0HLCFuiaxRD8z6kkFYDNOglFeWJNAYAV&#10;HLuxDqxoWRn30SwXaC9hC3TJosXN53STCoDtOJoHLua4AAD3W95Y19oZWMUozXJxrgMtJGyBrijK&#10;+AP5Y2p1A8B2Hc33XIELAHC/+H7hoxZBwIp2UkirhTG0jLAFumAxQ+Cj+SwAtdoVuAAAFcQWQdqR&#10;Aqs6sWdAuwhboO0WQYsfvgDNELgAAFUc7R8cfjaTAVhR3DNO7BnQDsIWaDNBC0AOdu3FAEAFu6mt&#10;mMNTYBVH9gxoB2ELtJWgBSAne/Oh+QAAqxG4AFXYM6AFhC3QRoIWgBwdhaI0+BYAWJXDU6AKewZk&#10;TtgCbVOU2tUA5OtNKMqR5wMArMjhKVBF3DPeWzHIk7AF2mQRtHz0zACy9t7AfACgAhfqgCpGcWi+&#10;FYP8CFugLRYHdzFocYAHkLcdt80AgIr2HJ4CFRztHxy+smCQF2ELtIGgBaBtRua3AAAVxcPTI4sG&#10;rOjYngF5EbZAO7xJpeUAtMdxKMqB5wUAVHCyf3Dosx+wqjf2DMiHsAVyV5TxloKbCgDts5PCcgCA&#10;Kt4bmA+saCeFtPYMyICwBXK2GIivby9Ae+2Fohx5fgBABQOfA4EKdudV9UDjfvQIIFOLOS0GLP/X&#10;eW4vqGccGkN18bDkkXUDACqIA/P3ZtPJmUUDVvBi/+Dww2w6cWYCDRK2QL7epBtNXbV8A3ARQvg3&#10;/fX1NwWXYTy89P2ZmcX8iTfz2/rAqgbzlpDj4akVAwAqiK2BzmfTyZVFA1YQ94xf7BnQHGEL5Kgo&#10;9zoyp+UyhSl/pq9XYTx0y6LNFgHYs1CUJ2YJQSWxrF/YAgBUsZz/9tyqASsYpM8dLy0WNEPYArlZ&#10;tA9ra3/eGKR8Sl8vwnjoNkV3vUwtxbpcfQWbpLoFAFjH0f7B4R9aAwEriu3E3s2mE51CoAHCFsjP&#10;SbrB1AYxTIk9hD+E8VAv4T6JQVpRvks37YDVqG4BANZxbHYlUEE8V3pqwaB+P1hzyEhRjloyC+Ns&#10;3kpqPPxfGA+fC1p666LvCwAVLapbAACqGe0fHHoPAawq7hkjqwX1E7ZAXnJuH3aVbmQ/CuPhMwEL&#10;wFp+s2wAwBqOLRpQgT0DGiBsgVwU5auM518sQ5bnaUA6AOsZhaI06wgAqGqgugWoQHULNEDYAjlY&#10;DMX/PcNnEdtE/ZJCFsPuATYjx/0eAMifm+pAFfYMqJmwBfLwJsOh+K/DeBiDFnM5ADarDbO5AID8&#10;qG4BqlDdAjUTtkDTFu1kcnrDfJmqWV5l8FoAuigOyhe4AADrcFMdqMKeATUStkDzcvrBd56CFtUs&#10;ANv1q/UFANYwcFMdqCBWt+xaMKjHj9YZGpRXVcvpfDYLAHVwSAIArOv3dFEOYBVxz3DeAzVQ2QLN&#10;yqWqRdACUK/YSswNMwBgHXv7B4cDKwesKO4Zuc0Jhk4StkBT8qlqEbQANEN1CwCwLoPygVXFoMXM&#10;SKiBsAWak0NVi6AFoDnmtgAA6/rNygEV/G6xYPuELdCEoszhVoGgBaBZKlsAgHUZlA9Usav9IGyf&#10;sAWacZTKOJsiaAHIgbktAMD6VLcAVahugS370QJDI5r8AXcRQnjpsQNkYZT2Zdrv9Ww6eeU5Qqv4&#10;c7thaQDzTRcJdq9dNvs5VmWkv3fp4GFitwSX6Opjz9gwe0bt9pwHwXYJW6BuRTlKbxSacBVCeBbG&#10;wyvPHSALjz0GALpiNp3EzxnnN/x2bvrP5lJbm0G6gPA4fW2yC0Cb7MRWYrPp5Nb1hZzZM2oX2w/u&#10;zqYTl71gS4QtUL8mS72fh/Hw0jMHyIa+yQD02mw6iZ9PLq8frsbDwHQD+1c32e/1610H09A1d+wZ&#10;v6V9w/vru6mshy0StkD9mhqM/zaMh2eeN0BWDLYFgO+kW9fx16trh6hNz73MlbZA9N61PeNl2jN+&#10;T3827Bn/9dv8fAjYCgPyoU5F2dQHhHjr47VnDZChonT7DgBuEQ9RZ9NJDBMepfkkWiJ/a5DaKgFf&#10;94znac94bc/4j900KwfYAmEL1OvXhtb7uTktANlyQAIA94izHWbTyWk6QHUr+1tNdU+AbKU941Xa&#10;M3T5+JbqetgSYQvUq4k3wWdhPNTDFyBfetEDwIrSAWqsdHnqxvoXTzJ5HZCdtGc8CyE8s2d8Yc+A&#10;LRG2QF2Ksomg5Ur/XoDsKeMHgIpm08l5urFu0LNb6nCv2XRylkJae4Y9A7ZG2AL1aaKF2LswHl56&#10;xgBZe+zxAEB18ca6w9O5nTQUHLhDGqRvzzC3BbZG2AL1qfvmwJVexgCt4IMOAKxJ4PKFsAVWcG3P&#10;6PvFVNUtsAXCFqhDUQ4aGID8zlB8AACg69Lhad/nMZjBACuyZ8wJaGELhC1QD1UtANzGBx0AeKDZ&#10;dBJvqT/v8Tp6PwEVpJZir3u8ZgJa2AJhC9Sj7h9iZ6paAFpDGzEA2IA0APusp2spbIGKZtNJvKR6&#10;3tN1s2fAFghboB51V7b0+XYGAADQXy/72hpo/+DQDAaorq8VcTv7B4d1t7uHzhO2wLYV5U7N81ou&#10;wnjY90FvAABAD6V2Yu96+uwdnEJFac847em62TNgw4QtsH11l2b29YMFAABA6PH8SgensJ6+dgdR&#10;DQcbJmyB7av7h1dfexQDAADEm+pXPb2pbuA1rCFVt/TxLOXnDF4DdIqwBbbvcY1rbDA+QBsVpVtl&#10;ALBZfaz4V9kC6/ujh2tnz4ANE7bA9tX5w+uD5wkAAPTdbDq5CCH0bZalg1NY02w6iZUtfbu86sIX&#10;bJiwBbavzpkt554nAADAXO/aAu0fHNY9MxS6pI97xk4GLwM6Q9gC21SUdb7RvQzjYd9ubgEAANym&#10;j22BHJzC+vrYLURACxskbIHtqvONrsH4AAAASWolpi0QsJLUSqxvBLSwQcIW2K46bwj86VkCAAB8&#10;Q6tloIq+7RkqW2CDhC2wXXXeEPAhAgAA4FuferYeTzJ4DdBmfdszfsrgNUBnCFtgu36ubX3NawEA&#10;APjehRUBKujbnqGyBTZI2ALbNahpfVW1AAAAfGc2nWgJBFQhoAXWJmyBblDVAgAAcLM+HZ4adg0P&#10;MJtO4vnKVY/WUEALGyRsge2q64fW354jAADAjVxOA6oQ0AJrEbbAdtX1Q0uZKwAAwM3+7NO67B8c&#10;jjJ4GdBmvTpj2T84FLjAhghboBv6VOIKAABQhcoWoIp/e7ZaWonBhghbAAAAgC4TtgBVnFstYB3C&#10;FugGbcQAAABu1rewRRsxAGiAsAW6YDzURgwAAOAGs+lEZQuwstl00rfKFgEtbIiwBQAAAOg6F9QA&#10;gK0StgAAAABd16fWyz9l8Bqg7VTEAZUJWwAAAAC6Y9ezhAcTtgCVCVsAAACArtNGDOBmT6wLbIaw&#10;BQAAAOi6Pz1hoAIBLVCZsAW6oCiViQMAAABshoAWqEzYAt2w4zkCAADg8yEANEPYAgAAAHRdn4Zd&#10;63wAAA0QtkA3jDxHAACAW/UpbAGoYmC1YDOELbBd59YXAAAAoFX6dJ4jbIENEbZANzzxHAEAAAAA&#10;miFsgW5wCwEAAAAAoCHCFtiuTzWt7yAU5Y5nCQAAAABQP2ELdMeuZwkAAAAAUD9hC2zXRY3rO/Is&#10;AQAAblTnZzMAoIeELbBdVzWuryH5AAAAN5hNJ3V+Nmvc/sGhzgcAUDNhC2yXyhYAAADqZqYnANRM&#10;2ALbNB5e1VrdUpR7nicAAAAAQL2ELbB9dVa3/Op5AgAAADyIOU9AZcIW2L46f0CrbAEAAAB4gL7N&#10;eQI2Q9gC2/dnjWu8o5UYAAAAAEC9hC2wfXWXnmolBgAAAABQI2ELbNt4WHfYchSKcsdzBQAAAACo&#10;h7AF6nFe8zofea4AAAAAAPUQtkA9PtW8zr97rgAAAAAA9RC2QD3qrmwZhKJU3QIAAAAAUANhC9Rh&#10;PKw7bImOPVsAAAAAgO0TtkB9VLcAAAAAZG7/4HDkGQFVCVugPh8aWGvVLQAAAAAAWyZsgfqcNbDW&#10;sbrlhWcMAAAAALA9whaoy3h4GUK4aGC9j0NR7njOAABAX+0fHA569lu/yuA1AECvCFugXk0Myo9B&#10;y4nnDAAA9FivwpbZdNLERT8A6DVhC9TrXUPrvReKcs+zBgAAAADYPGEL1Km5VmJhXt1SlH0rnQcA&#10;AAAA2DphC9Tvj4bWPLYTe+95AwAAANzJ7FugMmEL1O+0wTXfDUX5xjMHAAAAuNWupQGqErZA3cbD&#10;q4YDlxehKI88dwAAoEdGHjbAjZpqdw+d86NHCo2IrcSaDDzi/JarMB6eefz0UAw7zzf8295VZp6d&#10;n67dRvN8AAAAbnZlXWAzhC3QhPHwPBTlRcNlqTFwuQzjoRsM9Mt4eBlCuNzw73nT4Q2bVpQ7ac+N&#10;t1ofp68CGACgi7w3hYd7bA2BqoQt0Jx388CjOfGQ8WMoyqcCF6DzFi0cz785fCjKvRDCryGEPcEL&#10;AHSeg1OgCp8PgMrMbIGmjIenW7hdX9UycDH4Deif2EpxPHwexsP/hRCeuwUKAJ3m4BQA2CphCzTr&#10;dQbrvwxc9jJ4LQDNiAH4ePg0hPBU6AIAnTTwWIEKRj1arE8ZvAboBGELNCmP6paQApf3oSibHNoP&#10;0Lw4U0voAgBd1KewRZtoAGiAsAWal0N1y1Icmn+SBkkD9NfX0CW2F7vynQAA7bV/cNi3qpZ/M3gN&#10;0Fr7B4d9qmoBNsiAfGharG4pyuOMblrF6pbdUJTPDc4Hem+xR5/Nw+jFIH24zZP9g8NXVocKLmfT&#10;yakFg1poIQZU0bcLqDl0XIFOELZAHl7O23jlIw7M/xyK8nUYDx0cAf02HsbKlmdpttWJAbvcYtSz&#10;3t48XGxVKGyBeuz2bJ0dnMLD2DOAtWgjBjkYD88ynQ1wHIryr1CUDo8AFnv1I33QAaB1HvfskTk4&#10;hYfp254BbIiwBfLxPNNnEUvuP4ai/Ch0AXovVrmMh7+EEN72fSkAoEX6dksdeBiVLcBahC2Qi/Hw&#10;MrNh+d8bpdAlthc7yuulAdRsPHyZcUgOAHyrbwenqnBhTfsHh4O+zXmaTSfCFtgQYQvk5W0LbhTs&#10;zmcWFOU/oShP0gwD+qmJN6BPfK+RjTg8P4SnIYQrDwUA8rR/cNi76vzZdOK9CaxPJRywNmEL5GQx&#10;hLktN6XjgOij+WD/RfDyfl7xUpS9ugHSc7818Nsf+R4jK+PhucAFALL2a88ej/ck8DB92zNynB8M&#10;rfWjRweZiQd3RRkrXF606NHE4GUv/QqhKK9S6fqn9PUyjIdK2btk0UquqVuCb0IIz7q5sLRS3N+K&#10;8um81eJiPwQA8tG3yhafu+BhzKoF1iZsgTy9TsFFW2/w76Q3KF/fpBRlSG/8l0HMv9f+fnk7nDZY&#10;BC1vGnyle/MWdiG8TNVg0DyBCwBkJ81e6FtLIO+PYU37B4e7fZvXIqCFzRK2QI7iAXJRxpv7nzv2&#10;fJYfdP57U2QRxix9H7zEDwx/3vHPvWzBrJsuGKTWYTnc9DlKLcXOQggfMng9fRAr1Pw5u4vABQBy&#10;08f5knd9bgLu1kSr7Kb963sCNkfYArlaHNq9bLiCoCk3HeYbxM/3BqndXpta7rXbt6Hofb4PTWNQ&#10;8/e1v14EN12rahO4AEBOfu/h01DZAus76uHaqWyBDRK2QM7Gw7ehKJ8IGoAWWq0C6muAs2wr+Ola&#10;u8GLVraKE7gAQOP2Dw5HPWwHFBycwnr2Dw6PevreXUALGyRsgfw9T+23+vhBAeiPm9sMFuVlOjT4&#10;M1XLtCOA+VqdeJLBqwGAPjru6e9b21dYTy/3jNl0Yn4ubNAPFhMytzhUfOa2AdBTg1Tdd5wqRf4J&#10;Rfk5FOWbUJR5V/2Nh6chhJcZvBIA6JVU1ZLDnMHazaYTYQtUlKpa+njB1TkTbJiwBdog3pBeVLgA&#10;sKiCibN63oei/L9QlPHrUSjK/Mr+YzvIEE4zeCUA0Cd9rSzVQgwq2j843OlxJZw9AzZM2AJtMR6e&#10;CVwAbrSXDlX++RK85GQ8fO6DDADUY//g8FWPWzCraoHqjnu8Z/iMAhsmbIE2WbSkcUMa4HaL4KUo&#10;/0mtxnL54PTUAQgAbFdqH9bXG+ohzbgDVrR/cLiXKub76m/fK7BZwhZom8UNaYELwN120genv1K1&#10;S7N927/O3wIAtmD/4HAwbzHabwZdw4r2Dw53e9xycEllC2yYsAXaSOACUMXefLh+UX5sNHQxfwsA&#10;tiLNXHifLlv0mSpaWEEKWj72fc+YTScCWtgwYQu0lcAFoKrRtdBlt5HV0w4SADbq2qFpMz/b83E1&#10;m06ELXAPQcsXqlpgC4Qt0GYCF4B1xNDlc5rp0sSHrJc+3ADAw6V5C4KWBe8t4B77B4dHgpYv7Bmw&#10;BcIWaDuBC8C6ljNd9mpdwa/zW648OQCoLrYN2z84fKN12Dc+ZfRaICtpz3ifZrTYMxb+zOFFQNcI&#10;W6ALBC4A61r0eF8M0a/vg9d4eGl+CwBUl26mf06XJvjK7AW4Qdoz/kpzHPnKngFbIGyBrlgELi89&#10;T4C17KXWYvW1IRkPz0IIrz0uALhfPDDdPzj8K91MH1iy/9ASCJJUyXJ9z1DN8p3ZdGLPgC340aLC&#10;lsWb0ouWMds3Hr4NRXnpzQTAWgYpcHk530/rMB6+CkX5s8cFAP+VBln/FkI48vnmThez6UR7Unov&#10;7Rm/p4tU9ozbqWqBLRG2wPZ9DEX5tMbA5exa4GJQJEB1cXD+41QxuH3x39PMoH4AyEq8jR5CGIUQ&#10;nqTDUhUsq3FwSi9d2zN+TV/tGasx4wm2RNgC27ebBjc+rW2tx8OLecCzCFz0JQWo7ii1FKsnLK8r&#10;kAeAjOwfHC4PRx+ng1KXxdbj4JReSHvGbtozdu0ZaxPQwpYIW6Aeo1CUb8J4WN9MlcXB3bNQlEfz&#10;W9pKaAGq2k3Vic/SQHsAoIJ0MBpSoBJ//ZR+vg7cQN8oB6d0wg17xs/p664zjY25mk0n9gzYEmEL&#10;1OdFKMpPaSByfcbD01CU56nKZeR5A1Sym+a4PJ1XDQLQJT9fO9jjZjv33Bz/6Yb/3prW69y8ltrY&#10;M+53X5D68w3/vTWtl6AFtkjYAvU6CUV5UfsN6cW/72koyj3D8wEq27k2f0vgAtAdR+kXtNkHT682&#10;9gy6wJ4BW/SDxYVa7czntzQ1CHlRVfMohPA6lo569AArWwYu+kIDADmpt3MC0Hb2DNgiYQvUbzfN&#10;UGlGnOUyHr4KIfwSQjj1/AFWJnABAHJyOZtOzJUDVnWh7SBsl7AFmnGUBtc3J7YWGw+fhxD+p9IF&#10;YGXLwMVQXwCgaW6oA1X8YbVgu4Qt0JyTLG5Hf610ie3FYvhiHgHA3ZptCQkAsODgFKhCQAtbJmyB&#10;Zn3M5rBuEbqchvHwl9Ri7K1qF4Bb7Wa1hwMAfRPbAbkoB6zqXNtB2D5hCzRrJ8vDuvHwIoyHL8N4&#10;GFuMPUvBix/KAN9qdgYXANBnqlqAKuwZUANhCzQv78O68fAsBS+PUsXLy1R6quoFYDGD65V1AABq&#10;dmrBgRVdaSEG9fjROkMW4mFdSAPr8xUrXhYzXd7OX+Ni5swohPA4hUbNz6ABqN9xKMqLeTgNALB9&#10;p7PpxOU3YFVn9gyoh7AF8hEDl0/zuSlt8TV8+WoRwAxS8PI4tUrbTV8BuuokBS5aLgIA26YdEFDF&#10;a6sF9RC2QF5OUoVLe0vCvwYw/73hvQhidq4FMNFPN1TEDNIvgLaI+9r71G4RAGBbLmfTybnVBVZk&#10;MD7USNgC+Wl/4HKbRRCztJl2O0W5o31ZbeI6/5pax+VKp8CvAAAUlElEQVTgMn0ffej+0jfuvj9n&#10;P98QkPaxom03FOWb+ZwrAIDtcEMdqMKeATUStkCeuhu4bNp4GPuOutlVj/P5vJ6iPJp/jzYr/tl4&#10;mZ4/9Vg/IC3K69Vqy7Bu2WYwl/BuU16klpDmtwAAmxarWnxGBFalEg5qJmyBfAlcyFP8nozfm80F&#10;LudhPHzuu6NFFnNMlqXr/32z/7VCbZSqZHZbXrEW9+9zYWDvXP8+h1VcWCWgIjfUgSrsGVAzYQvk&#10;TeBCnhaBy28NVSUIWrrma4Xa1yBmEcDE768nIYS9ls1x2klh5LMMXgv1+WM2nbyy3gBsiaoWoAp7&#10;BjTgB4sO2YuBywuPiQz90cBLOk9VEnRdDGBiK644/2Q8fBRCeDRvHdeeyoG9UJRda5EGADTHDXWg&#10;CpcUoQHCFmiHN6Eom56RAd9r4tD7k6fQUzFkGw/fpuDllzS3J3cnqUIHAOAhLtxQByo4N6sFmiFs&#10;gfY4CkX50cEd0Hvj4UWa2/Mo3fLMdTbKYD4wHwDgYV5aP6ACewY0RNgC7RJb0nwORdnmwdEAm7Go&#10;dnmVeaXLcSjKNs2bAQDycuaGOlDB29l0cmHBoBnCFmifQQpcDOEFCF9Cl1jp8jTTmS5vMngNAED7&#10;XJm7AFRwZb4TNEvYAu11nNqKuTENEOahy3mqcnmb2XoYlg8ArOP1bDrJtV0qkJ/n9gxolrAF2i0e&#10;3v01r3IxywUgBi5XYTyMPYqfZTbL5TiD1wAAtEdsH5bbBRIgX6ez6eTM84FmCVugG45Ta7EjzxNg&#10;HrqcZdZWbKS6BQBYkfZhQBWXhuJDHoQt0B2xndhJKMq/hC4A88DlIrUVy2VApOoWAGAVz7QCAlZ0&#10;Zc+AfAhboHuuhy4vtBcDei22FVtUuOQQuKhuAQDu83I2nZxbJWBFcc/I5XIZ9J6wBborhi5vQgj/&#10;hKJ8P692EbwAfZRX4KK6BQC4zak5LUAFb2fTyakFg3wIW6Af9ubVLovg5WMaqL8XinLg+QO9kE/g&#10;MrL3AgA3uJhNJ+a0AKuK4aw5LZCZHz0Q6J1R+rVQlPHLskw9DlX727dEtjbVTuAqzbKAfomBS1HG&#10;wOVjCGG3wd/7saG3AMA1F+lSCMAqLgzEhzwJW4DwTfhCzjbVfujchzl6axG4PAshfA4hNNVaMVYW&#10;vkzVNgBAv82DFsOtgRXZMyBj2ogBAP0yHl42HDjGkOfIdx0A9J5DU6AKewZkTtgCAPTPopVek628&#10;fvNdBwC95tAUqMKeAS0gbAEA+mk8PA0hnDX0e98NRdnk3BgAoDlnDk2BCuIw/F/sGZA/M1sAgD57&#10;noblDxpYg9/SDTUAoD/ezqYTg62BVb2eTSevrBa0g8oWAKC/FkPqm2ontuc7DwB6Y/6eQ9ACrCju&#10;Gc8ELdAuwhYAoN/Gw/OG2okNtBIDgF5Yzlo49biBFcQ9I7YNa6rlMbAmbcQAAEKIt0xHIYSdmtdC&#10;KzEA6DZtw4AqtA2DFlPZAgAwHl6GEN41sA6j3q89AHTTsppF0AKs4jxVswhaoMVUtgAALLwNIfxe&#10;c3XLbijKQQp7AID2i3MW3jkwBVZ0lapZ3lowaD+VLQAA4cuwfNUtAMC64kyWR4IWYEWv054haIGO&#10;UNkCAPBVE9UtT9LhDADQTqfpZrpKVWAV9gzoKGELAMBSrG4pyljdclzjmqhsAYD2iRWxZw5MgRVd&#10;pZDlnT0DukvYAgDwrbc1hy0Dc1sAoDUuU9vR09l0cuWxAfewZ0CPCFsAAK5bVLfEW2dHNa7LSCsx&#10;AMha/Dn9YTadnHlMwD2WlW9/zKaTc4sF/SFsAQD4rz9qDlseewYAkJ14WPohfnUjHbhH3CPOUyjr&#10;EhX0lLAFAOB74+F5KMrLeYuveux6BgDQuKtrAcu5gAW4x5c9Q9UbEIQtAAC3ih+YXtS0PIbkA0Az&#10;Lq/dRndYCtznMn1O+GTPAL4nbAEAuNkfNYYtwZB8AKjFstXPp1S9cmHZgTvYM4CVCVsAAG4yHl6E&#10;oowfrnZqWp9BuikHADxM/Pm9PBCNX/9Nh6WXs+nEz1rge9f3jE/pqz0DqEzYAgBwu7MaB+WP0oc6&#10;AOi6i3S4eZ9lUHKT7/8ZV26cQ2et+h750x3/3ff/DEEKsHHCFgCA232qMWz5yXMAqNVpahnJ+hxW&#10;0if2jIe7mE0nqwStAK0kbAEAuF2dlSa7ngNArf6eTScqCoFV2TMAuNMPlgcA4BaLgfV13b6razYM&#10;AAAAsGHCFgCAu9V1g1FlCwAAALSUsAUA4G5/Wh8AAADgLsIWAIC7XdS2PkWpugUAAABaSNgCAHC3&#10;uma2BHNbAAAAoJ2ELQAAdxkP65rZAgAAALSUsAUAAAAAAOABhC0AAPera27LyLMAAACA9hG2AADc&#10;r865LQAAAEDLCFsAAAAAAAAeQNgCAAAAAADwAMIWAAAAAACABxC2AAAAAAAAPICwBQAAAAAA4AGE&#10;LQAAAAAAAA8gbAEAAAAAAHgAYQsAAAAAAMADCFsAAO43qGmNrjwLAAAAaB9hCwDA/eoKWy48CwAA&#10;AGgfYQsAwF2Kcsf6AAAAAHcRtgAA3G3X+gAAAAB3EbYAANytrhZiQRsxAAAAaCdhCwDA3R7Xtj7j&#10;oQH5AAAA0ELCFgCAu9XVRkzQAgAAAC0lbAEAuNuopvXRQgwAAABaStgCAHCboqxzOL7KFgAAAGgp&#10;YQsAwO3qqmqJ/vQcAAAAoJ2ELQAAt/u1xrW59BwAAACgnYQtAAA3KcqdmitbhC0AAADQUsIWAICb&#10;1Rm0hDAennsOAAAA0E7CFgCAm2khBgAAAKxE2ALb56YyQNssWogd1fiqL3yPAAAAQHsJWwAA/muv&#10;5jX50zMAAACA9hK2AAD81+81r4kqSAAAAGgxYQsAwHVFGQfj79a6JobjAwAAQKsJWwAAvvVbzeth&#10;XgsAAAC0nLAFtu+TNQZoiaIc1DwYP2ghBgAAAO0nbAEA+Oq4gbX4YP0BAACg3YQtsH1X1higBZqp&#10;arkyrwUAAADaT9gC26cXP0A7nDTwKgUtAAAA0AHCFgCAohyFEEYNrIMWYgAAANABwhbYNu1hANqg&#10;iaqW6Mx3BwAAALSfsAXqYW4LQK6K8lUIYdDAqzsL46GfDwAAANABwhaoh7ktADkqyt0QwnFDr0wL&#10;MQAAAOgIYQvUQ9gCkJui3AkhvG/oVV1pIQYAAADdIWyBevxpnQGyc9JQ+7CghRgAAAB0i7AF6qGy&#10;BSAnRfkihLDX4Cv6w/cDAAAAdMePniXUYDy8CEVppQFyUJRHIYQ3Db6SyzAenvte6Jzj/YPDpub/&#10;0F3ns+nkqecLAAD5U9kC9XGwBtC0xUD8JoOW6HXzCwEAAABskrAF6vPJWgM0aBG0fAwh7DT4Kq7C&#10;eHjq2wAAAAC6RdgC9VHZAtCUPIKW6F3D/34AAABgC4QtUJdFf/4r6w1Qs3yClvgz4G3DrwEAAADY&#10;AmEL1Et1C0CdinIvk6AlzKtaxkOhOwAAAHSQsAXq9cF6A9SkKF+EEN5nErSoagEAAIAO+9HDhVqd&#10;hRBOLDnAFhVlDFfehBCOMlpmVS0AAADQYSpboE6Lg7Yzaw6wJUU5CiF8zixoUdUCAAAAHaeyBer3&#10;Rwhhz7oDbNCimuU4hPAiw2V9raoFAAAAuk1lC9RtPDxLt5wB2ISiPErVLDkGLZdhPFTVAgAAAB2n&#10;sgWa8S7dwAZgXYuQJe6lg4zX8HkGrwEAAADYMmELNONU2AJr+dmy9VxRxmDl9zSTZSfzxTgL4+F5&#10;Bq8DAAAA2DJhCzRhPLwMRXma2QBnaIORp9RDRbmbnv1vIYTdlizAlaoWAAAA6A9hCzTnnbAFKhuE&#10;ohypFui4RbgSfz1JIUvObcJu89xQfAAAAOgPYQs0ZTy8CEV57qY+VPY+FOUjB9kdsAhVdtI++HMK&#10;VbqwJ8b2YWcZvA4AAACgJsIWaFZsMfOXZwCV7Mz/3BTlMxUuGSrKne9afQ2uVaY8Ts9v0NJqlVVo&#10;HwYAAAA9JGyBJpndAuuKB/YfQ1FehhDir09WsrInG/hndDk0WZf2YQAAANBDwhZo3usQwl46PAaq&#10;GXSo9RTt91b7MAAAAOinHzx3aFisblkMywegvS7CePjS8wMAAIB+ErZADsbDV/ODOgDaKLYNe+rJ&#10;AQAAQH8JWyAfBioDtNNTc1oAAACg34QtkIvx8CLNbwGgPZ6n/RsAAADoMWEL5GTRTuzcMwFohddh&#10;PDz1qAAAAABhC+TnWer/D0C+TlNADgAAACBsgews+v4btAyQrxi0mLMFAAAAfCFsgRwt+v87yAPI&#10;z7mgBQAAAPiesAVytZgDYGA+QD4uUqtHAAAAgG8IWyBni3kAhi8DNO9s3uJx0eoRAAAA4BvCFsjd&#10;ol2NwAWgOXFGyzNBCwAAAHAbYQu0gcAFoCmG4QMAAAD3ErZAWywO+8xwAajPS0ELAAAAsAphC7TJ&#10;YoaLgz+A7bqaD8IfD99aZwAAAGAVwhZom/EwthP7JR0GArBZF2kQ/pl1BQAAAFYlbIE2Gg/jYeCj&#10;EMK55wewMacpaLmwpAAAAEAVP1otaKnx8Gp+KFiUsbXYsccIsLareYtG1SwAAADAmlS2QNst5rj8&#10;klrfAFDN2bxSUNACAAAAPICwBbogtrwZD2Pg8trzpDbjoTZ2tNllahn2LFUKAgAAAKxN2AJdsqhy&#10;McuF+4ysED12mVqGPRIYAgAAAJsibIGuGQ8vw3j4dH5jW+jC9vkeoy2uhyynnhoAAACwScIW6Kp4&#10;Y1vowm2KcrChtTEriNxdCFkAgP/f3h3cJBBFUQB9CwuwE3FPgh1IB2IHsp6FccHeErAD7ECSKcAS&#10;LAE7MH94RKPGkDgI8s9JJkMyYcHnh8Vc3lwAgF0TtsCxE7rwvb7ClgfrywEqHSzz7GQ5F7IAAAAA&#10;uyZsgVq8hy6l0+U+b0ZSr356W2bDZyEeB2TRTbGU37nZ8FonCwAAAPBXTqw0VKZ0ukRMu6NpJxFx&#10;GRFj26A6Zz1+4Dul++zJKgOWZXeeDYXIAAAAwF4IW6Bm60frzKNpTzNwEbzUo79wpEwPNG3ZS5Pa&#10;F5WdW+Uk1bI7ryerAAAAAPZO2AJE/ht8nkcpTy+ByyhvyA+s0FE6jaYd9Hizepp7xX6hLy95LLPk&#10;/jkn8wAAAAAOjrAF+Go2XOSjeSKnXgYZvJzl677K1dmvq7yJ/XslsGva0gl0GxE3vle2tOlUKfvw&#10;Nc8rXSsAAADAfyNsAX62nnp5+lKC3rQX3XTE+yTD6MPVQV7jsI1zIqUf671SuoAeM8gx6XJctglA&#10;NqHJZx/f+2JCB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ge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APSLiDV4jaQ6uXnvDAAAAAElFTkSuQmCCUEsDBBQABgAIAAAAIQCtZSYY3gAAAAgBAAAPAAAA&#10;ZHJzL2Rvd25yZXYueG1sTI/BasMwEETvhf6D2EJvjeSYNsG1HEJoewqFJoXS28ba2CbWyliK7fx9&#10;lVNznJ1h5m2+mmwrBup941hDMlMgiEtnGq40fO/fn5YgfEA22DomDRfysCru73LMjBv5i4ZdqEQs&#10;YZ+hhjqELpPSlzVZ9DPXEUfv6HqLIcq+kqbHMZbbVs6VepEWG44LNXa0qak87c5Ww8eI4zpN3obt&#10;6bi5/O6fP3+2CWn9+DCtX0EEmsJ/GK74ER2KyHRwZzZetBrSmIvXZQLi6iq1WIA4aJgnKgVZ5PL2&#10;geIP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YV9rCUFAAC9&#10;DwAADgAAAAAAAAAAAAAAAAA6AgAAZHJzL2Uyb0RvYy54bWxQSwECLQAKAAAAAAAAACEADv/dVO40&#10;AADuNAAAFAAAAAAAAAAAAAAAAACLBwAAZHJzL21lZGlhL2ltYWdlMS5wbmdQSwECLQAUAAYACAAA&#10;ACEArWUmGN4AAAAIAQAADwAAAAAAAAAAAAAAAACrPAAAZHJzL2Rvd25yZXYueG1sUEsBAi0AFAAG&#10;AAgAAAAhAKomDr68AAAAIQEAABkAAAAAAAAAAAAAAAAAtj0AAGRycy9fcmVscy9lMm9Eb2MueG1s&#10;LnJlbHNQSwUGAAAAAAYABgB8AQAAqT4AAAAA&#10;" o:allowoverlap="f">
                <v:shapetype id="_x0000_t202" coordsize="21600,21600" o:spt="202" path="m,l,21600r21600,l21600,xe">
                  <v:stroke joinstyle="miter"/>
                  <v:path gradientshapeok="t" o:connecttype="rect"/>
                </v:shapetype>
                <v:shape id="Pole tekstowe 71" o:spid="_x0000_s1027" type="#_x0000_t202" style="position:absolute;left:5334;top:571;width:35814;height:1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359B860" w14:textId="6EDCC354" w:rsidR="008879F2" w:rsidRPr="00796C63" w:rsidRDefault="00B42298" w:rsidP="008879F2">
                        <w:pPr>
                          <w:spacing w:line="40" w:lineRule="atLeast"/>
                          <w:rPr>
                            <w:rFonts w:ascii="Play" w:hAnsi="Play" w:cs="Arial"/>
                            <w:b/>
                            <w:bCs/>
                            <w:color w:val="56575A"/>
                            <w:sz w:val="56"/>
                            <w:szCs w:val="56"/>
                            <w:lang w:val="en-GB" w:eastAsia="pl-PL"/>
                          </w:rPr>
                        </w:pPr>
                        <w:r w:rsidRPr="00796C63">
                          <w:rPr>
                            <w:rFonts w:ascii="Play" w:hAnsi="Play" w:cs="Arial"/>
                            <w:b/>
                            <w:bCs/>
                            <w:color w:val="56575A"/>
                            <w:sz w:val="56"/>
                            <w:szCs w:val="56"/>
                            <w:lang w:val="en-GB" w:eastAsia="pl-PL"/>
                          </w:rPr>
                          <w:t>Press release</w:t>
                        </w:r>
                      </w:p>
                      <w:p w14:paraId="5403347C" w14:textId="5A58FAAD" w:rsidR="008879F2" w:rsidRPr="00F67D04" w:rsidRDefault="00B42298"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12 March 2020</w:t>
                        </w:r>
                      </w:p>
                    </w:txbxContent>
                  </v:textbox>
                </v:shape>
                <v:shape id="Prostokąt: jeden zaokrąglony róg 72" o:spid="_x0000_s1028" style="position:absolute;top:1809;width:4572;height:7007;visibility:visible;mso-wrap-style:square;v-text-anchor:middle" coordsize="457200,7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RawwAAANsAAAAPAAAAZHJzL2Rvd25yZXYueG1sRI9BawIx&#10;FITvBf9DeEJvNavYVlajSGuh9GRX8fzcPDfBzcuyibvbf98UhB6HmfmGWW0GV4uO2mA9K5hOMhDE&#10;pdeWKwXHw8fTAkSIyBprz6TghwJs1qOHFeba9/xNXRErkSAcclRgYmxyKUNpyGGY+IY4eRffOoxJ&#10;tpXULfYJ7mo5y7IX6dByWjDY0Juh8lrcnILdod+f6+nw/I7n5mtn7Gne2ZNSj+NhuwQRaYj/4Xv7&#10;Uyt4ncHfl/QD5PoXAAD//wMAUEsBAi0AFAAGAAgAAAAhANvh9svuAAAAhQEAABMAAAAAAAAAAAAA&#10;AAAAAAAAAFtDb250ZW50X1R5cGVzXS54bWxQSwECLQAUAAYACAAAACEAWvQsW78AAAAVAQAACwAA&#10;AAAAAAAAAAAAAAAfAQAAX3JlbHMvLnJlbHNQSwECLQAUAAYACAAAACEAMZh0WsMAAADbAAAADwAA&#10;AAAAAAAAAAAAAAAHAgAAZHJzL2Rvd25yZXYueG1sUEsFBgAAAAADAAMAtwAAAPcCAAAAAA==&#10;" path="m,l228600,c354852,,457200,102348,457200,228600r,472070l,700670,,xe" fillcolor="#007bc4" stroked="f" strokeweight="1pt">
                  <v:stroke joinstyle="miter"/>
                  <v:path arrowok="t" o:connecttype="custom" o:connectlocs="0,0;228600,0;457200,228600;457200,700670;0,700670;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2" o:spid="_x0000_s1029" type="#_x0000_t75" style="position:absolute;left:47339;width:16637;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wtfwgAAANwAAAAPAAAAZHJzL2Rvd25yZXYueG1sRI/NasMw&#10;EITvhb6D2EJvjRwRQnAsmxKSkmOahpwXa/1DrZWRFMd9+ypQ6HGYmW+YoprtICbyoXesYbnIQBDX&#10;zvTcarh8Hd42IEJENjg4Jg0/FKAqn58KzI278ydN59iKBOGQo4YuxjGXMtQdWQwLNxInr3HeYkzS&#10;t9J4vCe4HaTKsrW02HNa6HCkXUf19/lmNWys95Mit9/N6+bjsDqp2vBV69eX+X0LItIc/8N/7aPR&#10;oJYKHmfSEZDlLwAAAP//AwBQSwECLQAUAAYACAAAACEA2+H2y+4AAACFAQAAEwAAAAAAAAAAAAAA&#10;AAAAAAAAW0NvbnRlbnRfVHlwZXNdLnhtbFBLAQItABQABgAIAAAAIQBa9CxbvwAAABUBAAALAAAA&#10;AAAAAAAAAAAAAB8BAABfcmVscy8ucmVsc1BLAQItABQABgAIAAAAIQA01wtfwgAAANwAAAAPAAAA&#10;AAAAAAAAAAAAAAcCAABkcnMvZG93bnJldi54bWxQSwUGAAAAAAMAAwC3AAAA9gIAAAAA&#10;">
                  <v:imagedata r:id="rId12" o:title=""/>
                </v:shape>
                <v:line id="Łącznik prosty 74" o:spid="_x0000_s1030" style="position:absolute;visibility:visible;mso-wrap-style:square" from="6286,5810" to="3581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7hxAAAANsAAAAPAAAAZHJzL2Rvd25yZXYueG1sRI9Ba8JA&#10;FITvBf/D8oTe6kYRa1M3IraFgher9f7Mvm4Ss2/T7Griv3eFQo/DzHzDLJa9rcWFWl86VjAeJSCI&#10;c6dLNgq+9x9PcxA+IGusHZOCK3lYZoOHBabadfxFl10wIkLYp6igCKFJpfR5QRb9yDXE0ftxrcUQ&#10;ZWukbrGLcFvLSZLMpMWS40KBDa0Lyk+7s1VgJqd++rt621ZnOtiNq8z7y7FT6nHYr15BBOrDf/iv&#10;/akVPE/h/iX+AJndAAAA//8DAFBLAQItABQABgAIAAAAIQDb4fbL7gAAAIUBAAATAAAAAAAAAAAA&#10;AAAAAAAAAABbQ29udGVudF9UeXBlc10ueG1sUEsBAi0AFAAGAAgAAAAhAFr0LFu/AAAAFQEAAAsA&#10;AAAAAAAAAAAAAAAAHwEAAF9yZWxzLy5yZWxzUEsBAi0AFAAGAAgAAAAhAGHLzuHEAAAA2wAAAA8A&#10;AAAAAAAAAAAAAAAABwIAAGRycy9kb3ducmV2LnhtbFBLBQYAAAAAAwADALcAAAD4AgAAAAA=&#10;" strokecolor="#56575a" strokeweight="1.5pt">
                  <v:stroke joinstyle="miter"/>
                </v:line>
                <w10:wrap type="topAndBottom"/>
              </v:group>
            </w:pict>
          </mc:Fallback>
        </mc:AlternateContent>
      </w:r>
    </w:p>
    <w:p w14:paraId="6B9B7B0D" w14:textId="77777777" w:rsidR="00A55A2F" w:rsidRDefault="00A55A2F" w:rsidP="00756BE5">
      <w:pPr>
        <w:spacing w:line="276" w:lineRule="auto"/>
        <w:jc w:val="both"/>
        <w:rPr>
          <w:rFonts w:ascii="Roboto" w:hAnsi="Roboto" w:cs="Arial"/>
          <w:bCs/>
          <w:color w:val="56575A"/>
          <w:lang w:val="en-US"/>
        </w:rPr>
      </w:pPr>
    </w:p>
    <w:p w14:paraId="20CE7F49" w14:textId="77777777" w:rsidR="00A55A2F" w:rsidRPr="009A4820" w:rsidRDefault="00A55A2F" w:rsidP="00A55A2F">
      <w:pPr>
        <w:pStyle w:val="PlainText"/>
        <w:spacing w:line="276" w:lineRule="auto"/>
        <w:jc w:val="center"/>
        <w:rPr>
          <w:rFonts w:ascii="Roboto" w:hAnsi="Roboto" w:cs="Arial"/>
          <w:b/>
          <w:color w:val="56575A"/>
          <w:sz w:val="32"/>
          <w:szCs w:val="32"/>
          <w:lang w:val="en-US"/>
        </w:rPr>
      </w:pPr>
      <w:r w:rsidRPr="009A4820">
        <w:rPr>
          <w:rFonts w:ascii="Roboto" w:hAnsi="Roboto" w:cs="Arial"/>
          <w:b/>
          <w:color w:val="56575A"/>
          <w:sz w:val="32"/>
          <w:szCs w:val="32"/>
          <w:lang w:val="en-US"/>
        </w:rPr>
        <w:t>EPP delivers on-target earnings for the fourth consecutive year</w:t>
      </w:r>
    </w:p>
    <w:p w14:paraId="2CF5D383" w14:textId="77777777" w:rsidR="00A55A2F" w:rsidRPr="009A4820" w:rsidRDefault="00A55A2F" w:rsidP="00A55A2F">
      <w:pPr>
        <w:pStyle w:val="PlainText"/>
        <w:spacing w:line="276" w:lineRule="auto"/>
        <w:rPr>
          <w:rFonts w:ascii="Roboto" w:hAnsi="Roboto" w:cs="Arial"/>
          <w:b/>
          <w:color w:val="56575A"/>
          <w:sz w:val="24"/>
          <w:szCs w:val="24"/>
          <w:lang w:val="en-US"/>
        </w:rPr>
      </w:pPr>
    </w:p>
    <w:p w14:paraId="6DC000B5" w14:textId="77777777" w:rsidR="00A55A2F" w:rsidRPr="009A4820" w:rsidRDefault="00A55A2F" w:rsidP="00A55A2F">
      <w:pPr>
        <w:pStyle w:val="PlainText"/>
        <w:spacing w:line="276" w:lineRule="auto"/>
        <w:jc w:val="both"/>
        <w:rPr>
          <w:rFonts w:ascii="Roboto" w:hAnsi="Roboto" w:cs="Arial"/>
          <w:b/>
          <w:color w:val="56575A"/>
          <w:szCs w:val="22"/>
          <w:lang w:val="en-US"/>
        </w:rPr>
      </w:pPr>
      <w:r w:rsidRPr="009A4820">
        <w:rPr>
          <w:rFonts w:ascii="Roboto" w:hAnsi="Roboto" w:cs="Arial"/>
          <w:b/>
          <w:color w:val="56575A"/>
          <w:szCs w:val="22"/>
          <w:lang w:val="en-US"/>
        </w:rPr>
        <w:t xml:space="preserve">JSE listed EPP, Poland’s biggest retail landlord, released results for the year ended 31 December 2019, with distributable income earnings up by 9.6% and distributions of EUR 11.62 cents per share. EPP’s net property income for the year is up by 3.8% to EUR 148 m, with distributable income of EUR 105.5 m. This is EPP’s fourth successive year meeting its earnings guidance. </w:t>
      </w:r>
    </w:p>
    <w:p w14:paraId="79E821D4" w14:textId="77777777" w:rsidR="00A55A2F" w:rsidRPr="009A4820" w:rsidRDefault="00A55A2F" w:rsidP="00A55A2F">
      <w:pPr>
        <w:pStyle w:val="PlainText"/>
        <w:spacing w:line="276" w:lineRule="auto"/>
        <w:jc w:val="both"/>
        <w:rPr>
          <w:rFonts w:ascii="Roboto" w:hAnsi="Roboto" w:cs="Arial"/>
          <w:b/>
          <w:color w:val="56575A"/>
          <w:szCs w:val="22"/>
          <w:lang w:val="en-US"/>
        </w:rPr>
      </w:pPr>
    </w:p>
    <w:p w14:paraId="5966A871" w14:textId="77777777" w:rsidR="00A55A2F" w:rsidRPr="009A4820" w:rsidRDefault="00A55A2F" w:rsidP="00A55A2F">
      <w:pPr>
        <w:pStyle w:val="PlainText"/>
        <w:spacing w:line="276" w:lineRule="auto"/>
        <w:jc w:val="both"/>
        <w:rPr>
          <w:rFonts w:ascii="Roboto" w:hAnsi="Roboto" w:cs="Arial"/>
          <w:bCs/>
          <w:color w:val="56575A"/>
          <w:szCs w:val="22"/>
          <w:lang w:val="en-US"/>
        </w:rPr>
      </w:pPr>
      <w:r w:rsidRPr="009A4820">
        <w:rPr>
          <w:rFonts w:ascii="Roboto" w:hAnsi="Roboto" w:cs="Arial"/>
          <w:bCs/>
          <w:color w:val="56575A"/>
          <w:szCs w:val="22"/>
          <w:lang w:val="en-US"/>
        </w:rPr>
        <w:t xml:space="preserve">Importantly, EPP also advanced its key deleveraging strategy, reducing its loan-to-value ratio by 1.9% to 50% with a low average cost of debt of 2.5%. </w:t>
      </w:r>
    </w:p>
    <w:p w14:paraId="5258DC94" w14:textId="77777777" w:rsidR="00A55A2F" w:rsidRPr="009A4820" w:rsidRDefault="00A55A2F" w:rsidP="00A55A2F">
      <w:pPr>
        <w:pStyle w:val="PlainText"/>
        <w:spacing w:line="276" w:lineRule="auto"/>
        <w:jc w:val="both"/>
        <w:rPr>
          <w:rFonts w:ascii="Roboto" w:hAnsi="Roboto" w:cs="Arial"/>
          <w:bCs/>
          <w:color w:val="56575A"/>
          <w:szCs w:val="22"/>
          <w:lang w:val="en-US"/>
        </w:rPr>
      </w:pPr>
    </w:p>
    <w:p w14:paraId="3612F853" w14:textId="77777777" w:rsidR="00A55A2F" w:rsidRPr="009A4820" w:rsidRDefault="00A55A2F" w:rsidP="00A55A2F">
      <w:pPr>
        <w:pStyle w:val="PlainText"/>
        <w:spacing w:line="276" w:lineRule="auto"/>
        <w:jc w:val="both"/>
        <w:rPr>
          <w:rFonts w:ascii="Roboto" w:hAnsi="Roboto" w:cs="Arial"/>
          <w:bCs/>
          <w:color w:val="56575A"/>
          <w:szCs w:val="22"/>
          <w:lang w:val="en-US"/>
        </w:rPr>
      </w:pPr>
      <w:r w:rsidRPr="009A4820">
        <w:rPr>
          <w:rFonts w:ascii="Roboto" w:hAnsi="Roboto" w:cs="Arial"/>
          <w:bCs/>
          <w:color w:val="56575A"/>
          <w:szCs w:val="22"/>
          <w:lang w:val="en-US"/>
        </w:rPr>
        <w:t xml:space="preserve">The strong Polish economy supported the positive performance of EPPs quality portfolio of dominant shopping centres in prospering cities with the highest consumer demand and growth potential. Retail sales in the EPP portfolio grew a healthy 4.8% in 2019 despite Poland’s Sunday trading ban. Like-for-like net rental income increased by 3.3%, signalling a well-managed portfolio. More than 110 million people visited EPP’s shopping centres during 2019. </w:t>
      </w:r>
    </w:p>
    <w:p w14:paraId="10CD6AD6" w14:textId="77777777" w:rsidR="00A55A2F" w:rsidRPr="009A4820" w:rsidRDefault="00A55A2F" w:rsidP="00A55A2F">
      <w:pPr>
        <w:pStyle w:val="PlainText"/>
        <w:spacing w:line="276" w:lineRule="auto"/>
        <w:jc w:val="both"/>
        <w:rPr>
          <w:rFonts w:ascii="Roboto" w:hAnsi="Roboto" w:cs="Arial"/>
          <w:bCs/>
          <w:color w:val="56575A"/>
          <w:szCs w:val="22"/>
          <w:lang w:val="en-US"/>
        </w:rPr>
      </w:pPr>
    </w:p>
    <w:p w14:paraId="33884FB0" w14:textId="77777777" w:rsidR="00A55A2F" w:rsidRPr="009A4820" w:rsidRDefault="00A55A2F" w:rsidP="00A55A2F">
      <w:pPr>
        <w:pStyle w:val="PlainText"/>
        <w:spacing w:line="276" w:lineRule="auto"/>
        <w:jc w:val="both"/>
        <w:rPr>
          <w:rFonts w:ascii="Roboto" w:hAnsi="Roboto" w:cs="Arial"/>
          <w:bCs/>
          <w:color w:val="56575A"/>
          <w:szCs w:val="22"/>
          <w:lang w:val="en-US"/>
        </w:rPr>
      </w:pPr>
      <w:r w:rsidRPr="009A4820">
        <w:rPr>
          <w:rFonts w:ascii="Roboto" w:hAnsi="Roboto" w:cs="Arial"/>
          <w:bCs/>
          <w:color w:val="56575A"/>
          <w:szCs w:val="22"/>
          <w:lang w:val="en-US"/>
        </w:rPr>
        <w:t xml:space="preserve">Hadley Dean, CEO of EPP, attributes the robust set of results to significant strategic progress made during the year. Highlights include executing EPP’s asset recycling strategy, successfully opening the company’s first retail development in Warsaw, upgrading its assets, raising ZAR 1.45 bn of capital, and broadening its shareholder base. Together, this served to grow and enhance the quality of EPP’s retail asset base, bolstered its balance sheet and cemented its leading market position.  </w:t>
      </w:r>
    </w:p>
    <w:p w14:paraId="0F65D268" w14:textId="77777777" w:rsidR="00A55A2F" w:rsidRPr="009A4820" w:rsidRDefault="00A55A2F" w:rsidP="00A55A2F">
      <w:pPr>
        <w:pStyle w:val="PlainText"/>
        <w:spacing w:line="276" w:lineRule="auto"/>
        <w:jc w:val="both"/>
        <w:rPr>
          <w:rFonts w:ascii="Roboto" w:hAnsi="Roboto" w:cs="Arial"/>
          <w:bCs/>
          <w:color w:val="56575A"/>
          <w:szCs w:val="22"/>
          <w:lang w:val="en-US"/>
        </w:rPr>
      </w:pPr>
    </w:p>
    <w:p w14:paraId="4D12A7C2" w14:textId="77777777" w:rsidR="00D573F5" w:rsidRPr="00D573F5" w:rsidRDefault="00D573F5" w:rsidP="00D573F5">
      <w:pPr>
        <w:spacing w:line="276" w:lineRule="auto"/>
        <w:jc w:val="both"/>
        <w:rPr>
          <w:rFonts w:ascii="Roboto" w:hAnsi="Roboto" w:cs="Arial"/>
          <w:bCs/>
          <w:color w:val="56575A"/>
          <w:sz w:val="22"/>
          <w:szCs w:val="22"/>
          <w:lang w:val="en-US"/>
        </w:rPr>
      </w:pPr>
      <w:r w:rsidRPr="00D573F5">
        <w:rPr>
          <w:rFonts w:ascii="Roboto" w:hAnsi="Roboto" w:cs="Arial"/>
          <w:bCs/>
          <w:color w:val="56575A"/>
          <w:sz w:val="22"/>
          <w:szCs w:val="22"/>
          <w:lang w:val="en-US"/>
        </w:rPr>
        <w:t xml:space="preserve">With the addition of 200,000 sqm of quality retail gross lettable area (GLA) to the EPP portfolio during the year, including four second-tranche M1 portfolio assets with a transaction value of EUR 224 m, EPP now owns a quality portfolio of 25 shopping </w:t>
      </w:r>
      <w:proofErr w:type="spellStart"/>
      <w:r w:rsidRPr="00D573F5">
        <w:rPr>
          <w:rFonts w:ascii="Roboto" w:hAnsi="Roboto" w:cs="Arial"/>
          <w:bCs/>
          <w:color w:val="56575A"/>
          <w:sz w:val="22"/>
          <w:szCs w:val="22"/>
          <w:lang w:val="en-US"/>
        </w:rPr>
        <w:t>centres</w:t>
      </w:r>
      <w:proofErr w:type="spellEnd"/>
      <w:r w:rsidRPr="00D573F5">
        <w:rPr>
          <w:rFonts w:ascii="Roboto" w:hAnsi="Roboto" w:cs="Arial"/>
          <w:bCs/>
          <w:color w:val="56575A"/>
          <w:sz w:val="22"/>
          <w:szCs w:val="22"/>
          <w:lang w:val="en-US"/>
        </w:rPr>
        <w:t xml:space="preserve"> complemented by six high-quality office properties and the iconic mixed-use </w:t>
      </w:r>
      <w:proofErr w:type="spellStart"/>
      <w:r w:rsidRPr="00D573F5">
        <w:rPr>
          <w:rFonts w:ascii="Roboto" w:hAnsi="Roboto" w:cs="Arial"/>
          <w:bCs/>
          <w:color w:val="56575A"/>
          <w:sz w:val="22"/>
          <w:szCs w:val="22"/>
          <w:lang w:val="en-US"/>
        </w:rPr>
        <w:t>Towarowa</w:t>
      </w:r>
      <w:proofErr w:type="spellEnd"/>
      <w:r w:rsidRPr="00D573F5">
        <w:rPr>
          <w:rFonts w:ascii="Roboto" w:hAnsi="Roboto" w:cs="Arial"/>
          <w:bCs/>
          <w:color w:val="56575A"/>
          <w:sz w:val="22"/>
          <w:szCs w:val="22"/>
          <w:lang w:val="en-US"/>
        </w:rPr>
        <w:t xml:space="preserve"> 22 development site in Warsaw. The EPP portfolio spans one million square </w:t>
      </w:r>
      <w:proofErr w:type="spellStart"/>
      <w:r w:rsidRPr="00D573F5">
        <w:rPr>
          <w:rFonts w:ascii="Roboto" w:hAnsi="Roboto" w:cs="Arial"/>
          <w:bCs/>
          <w:color w:val="56575A"/>
          <w:sz w:val="22"/>
          <w:szCs w:val="22"/>
          <w:lang w:val="en-US"/>
        </w:rPr>
        <w:t>metres</w:t>
      </w:r>
      <w:proofErr w:type="spellEnd"/>
      <w:r w:rsidRPr="00D573F5">
        <w:rPr>
          <w:rFonts w:ascii="Roboto" w:hAnsi="Roboto" w:cs="Arial"/>
          <w:bCs/>
          <w:color w:val="56575A"/>
          <w:sz w:val="22"/>
          <w:szCs w:val="22"/>
          <w:lang w:val="en-US"/>
        </w:rPr>
        <w:t xml:space="preserve"> of lettable commercial space in Poland, and its vacancy remains below 1%, which underscores the dominance of the portfolio.</w:t>
      </w:r>
    </w:p>
    <w:p w14:paraId="1751C69C" w14:textId="77777777" w:rsidR="00A55A2F" w:rsidRPr="009A4820" w:rsidRDefault="00A55A2F" w:rsidP="00A55A2F">
      <w:pPr>
        <w:pStyle w:val="PlainText"/>
        <w:spacing w:line="276" w:lineRule="auto"/>
        <w:jc w:val="both"/>
        <w:rPr>
          <w:rFonts w:ascii="Roboto" w:hAnsi="Roboto" w:cs="Arial"/>
          <w:bCs/>
          <w:color w:val="56575A"/>
          <w:szCs w:val="22"/>
          <w:lang w:val="en-US"/>
        </w:rPr>
      </w:pPr>
    </w:p>
    <w:p w14:paraId="373D0C1D" w14:textId="77777777" w:rsidR="00A55A2F" w:rsidRPr="009A4820" w:rsidRDefault="00A55A2F" w:rsidP="00A55A2F">
      <w:pPr>
        <w:pStyle w:val="PlainText"/>
        <w:spacing w:line="276" w:lineRule="auto"/>
        <w:jc w:val="both"/>
        <w:rPr>
          <w:rFonts w:ascii="Roboto" w:hAnsi="Roboto" w:cs="Arial"/>
          <w:bCs/>
          <w:color w:val="56575A"/>
          <w:szCs w:val="22"/>
          <w:lang w:val="en-US"/>
        </w:rPr>
      </w:pPr>
      <w:r w:rsidRPr="009A4820">
        <w:rPr>
          <w:rFonts w:ascii="Roboto" w:hAnsi="Roboto" w:cs="Arial"/>
          <w:bCs/>
          <w:color w:val="56575A"/>
          <w:szCs w:val="22"/>
          <w:lang w:val="en-US"/>
        </w:rPr>
        <w:t xml:space="preserve">Aligned with its capital allocation strategy of recycling out of office assets into retail opportunities, EPP disposed of a 70% interest in three office properties with a gross asset value of EUR 188.3 m to Henderson Park private equity fund, with which it formed a joint venture. </w:t>
      </w:r>
    </w:p>
    <w:p w14:paraId="3C068C47" w14:textId="77777777" w:rsidR="00A55A2F" w:rsidRPr="009A4820" w:rsidRDefault="00A55A2F" w:rsidP="00A55A2F">
      <w:pPr>
        <w:pStyle w:val="PlainText"/>
        <w:spacing w:line="276" w:lineRule="auto"/>
        <w:jc w:val="both"/>
        <w:rPr>
          <w:rFonts w:ascii="Roboto" w:hAnsi="Roboto" w:cs="Arial"/>
          <w:bCs/>
          <w:color w:val="56575A"/>
          <w:szCs w:val="22"/>
          <w:lang w:val="en-US"/>
        </w:rPr>
      </w:pPr>
    </w:p>
    <w:p w14:paraId="62404E2B" w14:textId="77777777" w:rsidR="00A55A2F" w:rsidRPr="009A4820" w:rsidRDefault="00A55A2F" w:rsidP="00A55A2F">
      <w:pPr>
        <w:pStyle w:val="PlainText"/>
        <w:spacing w:line="276" w:lineRule="auto"/>
        <w:jc w:val="both"/>
        <w:rPr>
          <w:rFonts w:ascii="Roboto" w:hAnsi="Roboto" w:cs="Arial"/>
          <w:bCs/>
          <w:color w:val="56575A"/>
          <w:szCs w:val="22"/>
          <w:lang w:val="en-US"/>
        </w:rPr>
      </w:pPr>
      <w:r w:rsidRPr="009A4820">
        <w:rPr>
          <w:rFonts w:ascii="Roboto" w:hAnsi="Roboto" w:cs="Arial"/>
          <w:bCs/>
          <w:color w:val="56575A"/>
          <w:szCs w:val="22"/>
          <w:lang w:val="en-US"/>
        </w:rPr>
        <w:t xml:space="preserve">During the year, the company successfully made its first move into the lucrative Warsaw retail market with the opening of the flagship </w:t>
      </w:r>
      <w:proofErr w:type="spellStart"/>
      <w:r w:rsidRPr="009A4820">
        <w:rPr>
          <w:rFonts w:ascii="Roboto" w:hAnsi="Roboto" w:cs="Arial"/>
          <w:bCs/>
          <w:color w:val="56575A"/>
          <w:szCs w:val="22"/>
          <w:lang w:val="en-US"/>
        </w:rPr>
        <w:t>Galeria</w:t>
      </w:r>
      <w:proofErr w:type="spellEnd"/>
      <w:r w:rsidRPr="009A4820">
        <w:rPr>
          <w:rFonts w:ascii="Roboto" w:hAnsi="Roboto" w:cs="Arial"/>
          <w:bCs/>
          <w:color w:val="56575A"/>
          <w:szCs w:val="22"/>
          <w:lang w:val="en-US"/>
        </w:rPr>
        <w:t xml:space="preserve"> </w:t>
      </w:r>
      <w:proofErr w:type="spellStart"/>
      <w:r w:rsidRPr="009A4820">
        <w:rPr>
          <w:rFonts w:ascii="Roboto" w:hAnsi="Roboto" w:cs="Arial"/>
          <w:bCs/>
          <w:color w:val="56575A"/>
          <w:szCs w:val="22"/>
          <w:lang w:val="en-US"/>
        </w:rPr>
        <w:t>Młociny</w:t>
      </w:r>
      <w:proofErr w:type="spellEnd"/>
      <w:r w:rsidRPr="009A4820">
        <w:rPr>
          <w:rFonts w:ascii="Roboto" w:hAnsi="Roboto" w:cs="Arial"/>
          <w:bCs/>
          <w:color w:val="56575A"/>
          <w:szCs w:val="22"/>
          <w:lang w:val="en-US"/>
        </w:rPr>
        <w:t xml:space="preserve"> shopping </w:t>
      </w:r>
      <w:proofErr w:type="spellStart"/>
      <w:r w:rsidRPr="009A4820">
        <w:rPr>
          <w:rFonts w:ascii="Roboto" w:hAnsi="Roboto" w:cs="Arial"/>
          <w:bCs/>
          <w:color w:val="56575A"/>
          <w:szCs w:val="22"/>
          <w:lang w:val="en-US"/>
        </w:rPr>
        <w:t>centre</w:t>
      </w:r>
      <w:proofErr w:type="spellEnd"/>
      <w:r w:rsidRPr="009A4820">
        <w:rPr>
          <w:rFonts w:ascii="Roboto" w:hAnsi="Roboto" w:cs="Arial"/>
          <w:bCs/>
          <w:color w:val="56575A"/>
          <w:szCs w:val="22"/>
          <w:lang w:val="en-US"/>
        </w:rPr>
        <w:t>, 70% owned by EPP, in May 2019. The most modern shopping centre in Poland, which has 75,000 sqm of retail space, includes more than 220 shops, 40 restaurants, and is home to Poland’s first Primark store.</w:t>
      </w:r>
    </w:p>
    <w:p w14:paraId="5803A14F" w14:textId="77777777" w:rsidR="00A55A2F" w:rsidRPr="009A4820" w:rsidRDefault="00A55A2F" w:rsidP="00A55A2F">
      <w:pPr>
        <w:pStyle w:val="PlainText"/>
        <w:spacing w:line="276" w:lineRule="auto"/>
        <w:jc w:val="both"/>
        <w:rPr>
          <w:rFonts w:ascii="Roboto" w:hAnsi="Roboto" w:cs="Arial"/>
          <w:bCs/>
          <w:color w:val="56575A"/>
          <w:szCs w:val="22"/>
          <w:lang w:val="en-US"/>
        </w:rPr>
      </w:pPr>
    </w:p>
    <w:p w14:paraId="1E503DCD" w14:textId="77777777" w:rsidR="00A55A2F" w:rsidRPr="009A4820" w:rsidRDefault="00A55A2F" w:rsidP="00A55A2F">
      <w:pPr>
        <w:pStyle w:val="PlainText"/>
        <w:spacing w:line="276" w:lineRule="auto"/>
        <w:jc w:val="both"/>
        <w:rPr>
          <w:rFonts w:ascii="Roboto" w:hAnsi="Roboto" w:cs="Arial"/>
          <w:bCs/>
          <w:color w:val="56575A"/>
          <w:szCs w:val="22"/>
          <w:lang w:val="en-US"/>
        </w:rPr>
      </w:pPr>
      <w:r w:rsidRPr="009A4820">
        <w:rPr>
          <w:rFonts w:ascii="Roboto" w:hAnsi="Roboto" w:cs="Arial"/>
          <w:bCs/>
          <w:color w:val="56575A"/>
          <w:szCs w:val="22"/>
          <w:lang w:val="en-US"/>
        </w:rPr>
        <w:t xml:space="preserve">Looking ahead, Hadley Dean explains that EPP’s growth in 2020 will come from the third tranche of its M1 portfolio acquisition, which includes four retail power parks of a combined 111,100 sqm of GLA with a gross asset value of EUR 111.5 m. Rental income will also be boosted by </w:t>
      </w:r>
      <w:proofErr w:type="spellStart"/>
      <w:r w:rsidRPr="009A4820">
        <w:rPr>
          <w:rFonts w:ascii="Roboto" w:hAnsi="Roboto" w:cs="Arial"/>
          <w:bCs/>
          <w:color w:val="56575A"/>
          <w:szCs w:val="22"/>
          <w:lang w:val="en-US"/>
        </w:rPr>
        <w:t>Galeria</w:t>
      </w:r>
      <w:proofErr w:type="spellEnd"/>
      <w:r w:rsidRPr="009A4820">
        <w:rPr>
          <w:rFonts w:ascii="Roboto" w:hAnsi="Roboto" w:cs="Arial"/>
          <w:bCs/>
          <w:color w:val="56575A"/>
          <w:szCs w:val="22"/>
          <w:lang w:val="en-US"/>
        </w:rPr>
        <w:t xml:space="preserve"> </w:t>
      </w:r>
      <w:proofErr w:type="spellStart"/>
      <w:r w:rsidRPr="009A4820">
        <w:rPr>
          <w:rFonts w:ascii="Roboto" w:hAnsi="Roboto" w:cs="Arial"/>
          <w:bCs/>
          <w:color w:val="56575A"/>
          <w:szCs w:val="22"/>
          <w:lang w:val="en-US"/>
        </w:rPr>
        <w:t>Młociny’s</w:t>
      </w:r>
      <w:proofErr w:type="spellEnd"/>
      <w:r w:rsidRPr="009A4820">
        <w:rPr>
          <w:rFonts w:ascii="Roboto" w:hAnsi="Roboto" w:cs="Arial"/>
          <w:bCs/>
          <w:color w:val="56575A"/>
          <w:szCs w:val="22"/>
          <w:lang w:val="en-US"/>
        </w:rPr>
        <w:t xml:space="preserve"> first full-year of trading.</w:t>
      </w:r>
    </w:p>
    <w:p w14:paraId="075F9CBF" w14:textId="77777777" w:rsidR="00A55A2F" w:rsidRPr="009A4820" w:rsidRDefault="00A55A2F" w:rsidP="00A55A2F">
      <w:pPr>
        <w:pStyle w:val="PlainText"/>
        <w:spacing w:line="276" w:lineRule="auto"/>
        <w:jc w:val="both"/>
        <w:rPr>
          <w:rFonts w:ascii="Roboto" w:hAnsi="Roboto" w:cs="Arial"/>
          <w:bCs/>
          <w:color w:val="56575A"/>
          <w:szCs w:val="22"/>
          <w:lang w:val="en-US"/>
        </w:rPr>
      </w:pPr>
    </w:p>
    <w:p w14:paraId="7A0CF27F" w14:textId="77777777" w:rsidR="00A55A2F" w:rsidRPr="009A4820" w:rsidRDefault="00A55A2F" w:rsidP="00A55A2F">
      <w:pPr>
        <w:pStyle w:val="PlainText"/>
        <w:spacing w:line="276" w:lineRule="auto"/>
        <w:jc w:val="both"/>
        <w:rPr>
          <w:rFonts w:ascii="Roboto" w:hAnsi="Roboto" w:cs="Arial"/>
          <w:bCs/>
          <w:i/>
          <w:iCs/>
          <w:color w:val="56575A"/>
          <w:szCs w:val="22"/>
          <w:lang w:val="en-US"/>
        </w:rPr>
      </w:pPr>
      <w:r w:rsidRPr="009A4820">
        <w:rPr>
          <w:rFonts w:ascii="Roboto" w:hAnsi="Roboto" w:cs="Arial"/>
          <w:bCs/>
          <w:color w:val="56575A"/>
          <w:szCs w:val="22"/>
          <w:lang w:val="en-US"/>
        </w:rPr>
        <w:t xml:space="preserve">Commenting on EPP’s plans for 2020, Hadley Dean, whose term of office is due to expire and is expected to hand over the reins to Tomasz </w:t>
      </w:r>
      <w:proofErr w:type="spellStart"/>
      <w:r w:rsidRPr="009A4820">
        <w:rPr>
          <w:rFonts w:ascii="Roboto" w:hAnsi="Roboto" w:cs="Arial"/>
          <w:bCs/>
          <w:color w:val="56575A"/>
          <w:szCs w:val="22"/>
          <w:lang w:val="en-US"/>
        </w:rPr>
        <w:t>Trzósło</w:t>
      </w:r>
      <w:proofErr w:type="spellEnd"/>
      <w:r w:rsidRPr="009A4820">
        <w:rPr>
          <w:rFonts w:ascii="Roboto" w:hAnsi="Roboto" w:cs="Arial"/>
          <w:bCs/>
          <w:color w:val="56575A"/>
          <w:szCs w:val="22"/>
          <w:lang w:val="en-US"/>
        </w:rPr>
        <w:t xml:space="preserve"> in May 2020, says, </w:t>
      </w:r>
      <w:r w:rsidRPr="009A4820">
        <w:rPr>
          <w:rFonts w:ascii="Roboto" w:hAnsi="Roboto" w:cs="Arial"/>
          <w:bCs/>
          <w:i/>
          <w:iCs/>
          <w:color w:val="56575A"/>
          <w:szCs w:val="22"/>
          <w:lang w:val="en-US"/>
        </w:rPr>
        <w:t>“EPP is primed to integrate its recent acquisitions into the portfolio smoothly, continue to add value through asset management, and move forward with its asset recycling strategy. EPP is well positioned to deliver the best possible rates of return to shareholders by giving consumers unique shopping experiences and tenants attractive space, supported by the compelling Polish macro-economy and favourable property fundamentals.”</w:t>
      </w:r>
    </w:p>
    <w:p w14:paraId="135A044B" w14:textId="77777777" w:rsidR="00A55A2F" w:rsidRDefault="00A55A2F" w:rsidP="00756BE5">
      <w:pPr>
        <w:spacing w:line="276" w:lineRule="auto"/>
        <w:jc w:val="both"/>
        <w:rPr>
          <w:rFonts w:ascii="Roboto" w:hAnsi="Roboto" w:cs="Arial"/>
          <w:bCs/>
          <w:color w:val="56575A"/>
          <w:lang w:val="en-US"/>
        </w:rPr>
      </w:pPr>
    </w:p>
    <w:p w14:paraId="236F3C22" w14:textId="7509C867" w:rsidR="006E59CE" w:rsidRPr="006E59CE" w:rsidRDefault="008879F2" w:rsidP="00756BE5">
      <w:pPr>
        <w:spacing w:line="276" w:lineRule="auto"/>
        <w:jc w:val="both"/>
        <w:rPr>
          <w:rFonts w:ascii="Roboto" w:hAnsi="Roboto" w:cs="Arial"/>
          <w:bCs/>
          <w:color w:val="56575A"/>
          <w:lang w:val="en-US"/>
        </w:rPr>
      </w:pPr>
      <w:r>
        <w:rPr>
          <w:rFonts w:ascii="Roboto" w:hAnsi="Roboto" w:cs="Arial"/>
          <w:bCs/>
          <w:noProof/>
          <w:color w:val="56575A"/>
          <w:lang w:val="en-US"/>
        </w:rPr>
        <mc:AlternateContent>
          <mc:Choice Requires="wps">
            <w:drawing>
              <wp:anchor distT="0" distB="0" distL="114300" distR="114300" simplePos="0" relativeHeight="251660288" behindDoc="0" locked="0" layoutInCell="1" allowOverlap="0" wp14:anchorId="319650DC" wp14:editId="5110A2E1">
                <wp:simplePos x="0" y="0"/>
                <wp:positionH relativeFrom="margin">
                  <wp:align>left</wp:align>
                </wp:positionH>
                <wp:positionV relativeFrom="paragraph">
                  <wp:posOffset>266700</wp:posOffset>
                </wp:positionV>
                <wp:extent cx="895350" cy="331470"/>
                <wp:effectExtent l="0" t="0" r="0" b="0"/>
                <wp:wrapTopAndBottom/>
                <wp:docPr id="1" name="Prostokąt: zaokrąglone rogi po przekątnej 1"/>
                <wp:cNvGraphicFramePr/>
                <a:graphic xmlns:a="http://schemas.openxmlformats.org/drawingml/2006/main">
                  <a:graphicData uri="http://schemas.microsoft.com/office/word/2010/wordprocessingShape">
                    <wps:wsp>
                      <wps:cNvSpPr/>
                      <wps:spPr>
                        <a:xfrm>
                          <a:off x="0" y="0"/>
                          <a:ext cx="895350" cy="331470"/>
                        </a:xfrm>
                        <a:prstGeom prst="round2DiagRect">
                          <a:avLst>
                            <a:gd name="adj1" fmla="val 40268"/>
                            <a:gd name="adj2" fmla="val 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1AC87" w14:textId="5A4300C0" w:rsidR="008879F2" w:rsidRPr="008879F2" w:rsidRDefault="008879F2" w:rsidP="008879F2">
                            <w:pPr>
                              <w:jc w:val="center"/>
                              <w:rPr>
                                <w:rFonts w:ascii="Roboto" w:hAnsi="Roboto"/>
                                <w:b/>
                                <w:bCs/>
                              </w:rPr>
                            </w:pPr>
                            <w:r w:rsidRPr="008879F2">
                              <w:rPr>
                                <w:rFonts w:ascii="Roboto" w:hAnsi="Roboto"/>
                                <w:b/>
                                <w:bCs/>
                              </w:rPr>
                              <w:t>EPP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650DC" id="Prostokąt: zaokrąglone rogi po przekątnej 1" o:spid="_x0000_s1031" style="position:absolute;left:0;text-align:left;margin-left:0;margin-top:21pt;width:70.5pt;height:26.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895350,331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iy4wIAABAGAAAOAAAAZHJzL2Uyb0RvYy54bWysVEtPGzEQvlfqf7B8L7sJCY+IDUqDqCqh&#10;EgEVZ8drJwavx7WdF3f+GT+sY+8jaYt6qJrDxvbMfDPzzePicltpshbOKzAF7R3llAjDoVRmUdDv&#10;D9efzijxgZmSaTCioDvh6eX444eLjR2JPixBl8IRBDF+tLEFXYZgR1nm+VJUzB+BFQaFElzFAl7d&#10;Iisd2yB6pbN+np9kG3CldcCF9/h6VQvpOOFLKXi4ldKLQHRBMbaQvi595/GbjS/YaOGYXSrehMH+&#10;IYqKKYNOO6grFhhZOfUHVKW4Aw8yHHGoMpBScZFywGx6+W/Z3C+ZFSkXJMfbjib//2D5t/XMEVVi&#10;7SgxrMISzTDAAM9vr2FEXhg8u7fXRSwecbBQxAKx7kVEsRFPpBcZ3Fg/QqB7O3PNzeMx0rGVror/&#10;mCjZJtZ3HetiGwjHx7Pz4fEQa8NRdHzcG5ymqmR7Y+t8+CKgQsceC+hgZcr+lWKLOyxvYp2tb3xI&#10;9JdNEqx8woRkpbGaa6bJIO+fnDXVPtDpH+q0fhs0jKD1HKE9aFVeK63TxS3mU+0IQmM++enn6SCC&#10;o8kvatpEZQPRrBbHlyzyVTOUTmGnRdTT5k5IrAVy0k9ppSkQnR/GuTChV4uWrBS1+2GOv9Z7nJto&#10;kWJJgBFZov8OuwFoNWuQFruOstGPpiINUWec/y2w2rizSJ7BhM64UgbcewAas2o81/otSTU1kaWw&#10;nW+bPkXN+DKHcoe966Aeam/5tcIGuWE+zJjDumNP4WYKt/iRGjYFheZEyRLcy3vvUR+HC6WUbHAr&#10;FNT/WDEnKNFfDY7deW8wiGskXQbD0z5e3KFkfigxq2oK2CDYiRhdOkb9oNujdFA94gKbRK8oYoaj&#10;74Ly4NrLNNTbClcgF5NJUsPVYVm4MfeWR/DIc+zUh+0jc7aZkoDj9Q3aDcJGqalrjve60dLAZBVA&#10;qhCFe16bC66d1ErNiox77fCetPaLfPwTAAD//wMAUEsDBBQABgAIAAAAIQBAHc7V3AAAAAYBAAAP&#10;AAAAZHJzL2Rvd25yZXYueG1sTI9LT8NADITvSPyHlZG4ILpJFPEIcaqIqkcOFBAcN4nzgKw3ym7b&#10;9N/jnuDkscaa+ZyvFzuqA81+cIwQryJQxLVrBu4Q3t+2tw+gfDDcmNExIZzIw7q4vMhN1rgjv9Jh&#10;FzolIewzg9CHMGVa+7ona/zKTcTitW62Jsg6d7qZzVHC7aiTKLrT1gwsDb2Z6Lmn+me3twjfN+XG&#10;fvjt8JLUm9NXWbWf93GLeH21lE+gAi3h7xjO+IIOhTBVbs+NVyOCPBIQ0kTm2U1jERXCY5qALnL9&#10;H7/4BQAA//8DAFBLAQItABQABgAIAAAAIQC2gziS/gAAAOEBAAATAAAAAAAAAAAAAAAAAAAAAABb&#10;Q29udGVudF9UeXBlc10ueG1sUEsBAi0AFAAGAAgAAAAhADj9If/WAAAAlAEAAAsAAAAAAAAAAAAA&#10;AAAALwEAAF9yZWxzLy5yZWxzUEsBAi0AFAAGAAgAAAAhAPrNGLLjAgAAEAYAAA4AAAAAAAAAAAAA&#10;AAAALgIAAGRycy9lMm9Eb2MueG1sUEsBAi0AFAAGAAgAAAAhAEAdztXcAAAABgEAAA8AAAAAAAAA&#10;AAAAAAAAPQUAAGRycy9kb3ducmV2LnhtbFBLBQYAAAAABAAEAPMAAABGBgAAAAA=&#10;" o:allowoverlap="f" adj="-11796480,,5400" path="m133476,l895350,r,l895350,197994v,73717,-59759,133476,-133476,133476l,331470r,l,133476c,59759,59759,,133476,xe" fillcolor="#007bc4" stroked="f" strokeweight="1pt">
                <v:stroke joinstyle="miter"/>
                <v:formulas/>
                <v:path arrowok="t" o:connecttype="custom" o:connectlocs="133476,0;895350,0;895350,0;895350,197994;761874,331470;0,331470;0,331470;0,133476;133476,0" o:connectangles="0,0,0,0,0,0,0,0,0" textboxrect="0,0,895350,331470"/>
                <v:textbox>
                  <w:txbxContent>
                    <w:p w14:paraId="3391AC87" w14:textId="5A4300C0" w:rsidR="008879F2" w:rsidRPr="008879F2" w:rsidRDefault="008879F2" w:rsidP="008879F2">
                      <w:pPr>
                        <w:jc w:val="center"/>
                        <w:rPr>
                          <w:rFonts w:ascii="Roboto" w:hAnsi="Roboto"/>
                          <w:b/>
                          <w:bCs/>
                        </w:rPr>
                      </w:pPr>
                      <w:r w:rsidRPr="008879F2">
                        <w:rPr>
                          <w:rFonts w:ascii="Roboto" w:hAnsi="Roboto"/>
                          <w:b/>
                          <w:bCs/>
                        </w:rPr>
                        <w:t>EPP</w:t>
                      </w:r>
                    </w:p>
                  </w:txbxContent>
                </v:textbox>
                <w10:wrap type="topAndBottom" anchorx="margin"/>
              </v:shape>
            </w:pict>
          </mc:Fallback>
        </mc:AlternateContent>
      </w:r>
    </w:p>
    <w:p w14:paraId="57C62C60" w14:textId="77777777" w:rsidR="002660B0" w:rsidRPr="00C118E6" w:rsidRDefault="002660B0" w:rsidP="000E075F">
      <w:pPr>
        <w:spacing w:line="276" w:lineRule="auto"/>
        <w:jc w:val="both"/>
        <w:rPr>
          <w:rFonts w:ascii="Roboto" w:hAnsi="Roboto" w:cs="Arial"/>
          <w:bCs/>
          <w:color w:val="56575A"/>
          <w:lang w:val="en-US"/>
        </w:rPr>
      </w:pPr>
    </w:p>
    <w:p w14:paraId="313B8F05" w14:textId="77777777" w:rsidR="001F51B8" w:rsidRPr="001F51B8" w:rsidRDefault="001F51B8" w:rsidP="001F51B8">
      <w:pPr>
        <w:spacing w:line="276" w:lineRule="auto"/>
        <w:jc w:val="both"/>
        <w:rPr>
          <w:rFonts w:ascii="Roboto" w:hAnsi="Roboto"/>
          <w:color w:val="56575A"/>
          <w:sz w:val="18"/>
          <w:szCs w:val="18"/>
          <w:lang w:val="en-US"/>
        </w:rPr>
      </w:pPr>
      <w:r w:rsidRPr="001F51B8">
        <w:rPr>
          <w:rFonts w:ascii="Roboto" w:hAnsi="Roboto"/>
          <w:color w:val="56575A"/>
          <w:sz w:val="18"/>
          <w:szCs w:val="18"/>
          <w:lang w:val="en-US"/>
        </w:rPr>
        <w:t xml:space="preserve">EPP is the largest owner of retail real estate in Poland in terms of GLA. The company's portfolio consists of 32 projects (25 retail properties, 6 office locations and one planned mixed-use development) with a total value of over 2 billion euro and leasable area of over 1,000,000 square </w:t>
      </w:r>
      <w:proofErr w:type="spellStart"/>
      <w:r w:rsidRPr="001F51B8">
        <w:rPr>
          <w:rFonts w:ascii="Roboto" w:hAnsi="Roboto"/>
          <w:color w:val="56575A"/>
          <w:sz w:val="18"/>
          <w:szCs w:val="18"/>
          <w:lang w:val="en-US"/>
        </w:rPr>
        <w:t>metres</w:t>
      </w:r>
      <w:proofErr w:type="spellEnd"/>
      <w:r w:rsidRPr="001F51B8">
        <w:rPr>
          <w:rFonts w:ascii="Roboto" w:hAnsi="Roboto"/>
          <w:color w:val="56575A"/>
          <w:sz w:val="18"/>
          <w:szCs w:val="18"/>
          <w:lang w:val="en-US"/>
        </w:rPr>
        <w:t xml:space="preserve">. EPP’s projects </w:t>
      </w:r>
      <w:proofErr w:type="gramStart"/>
      <w:r w:rsidRPr="001F51B8">
        <w:rPr>
          <w:rFonts w:ascii="Roboto" w:hAnsi="Roboto"/>
          <w:color w:val="56575A"/>
          <w:sz w:val="18"/>
          <w:szCs w:val="18"/>
          <w:lang w:val="en-US"/>
        </w:rPr>
        <w:t>are located in</w:t>
      </w:r>
      <w:proofErr w:type="gramEnd"/>
      <w:r w:rsidRPr="001F51B8">
        <w:rPr>
          <w:rFonts w:ascii="Roboto" w:hAnsi="Roboto"/>
          <w:color w:val="56575A"/>
          <w:sz w:val="18"/>
          <w:szCs w:val="18"/>
          <w:lang w:val="en-US"/>
        </w:rPr>
        <w:t xml:space="preserve"> the most attractive Polish cities with the strongest consumer demand and growth potential. </w:t>
      </w:r>
    </w:p>
    <w:p w14:paraId="54EA7E6B" w14:textId="77777777" w:rsidR="001F51B8" w:rsidRPr="001F51B8" w:rsidRDefault="001F51B8" w:rsidP="001F51B8">
      <w:pPr>
        <w:spacing w:line="276" w:lineRule="auto"/>
        <w:jc w:val="both"/>
        <w:rPr>
          <w:rFonts w:ascii="Roboto" w:hAnsi="Roboto"/>
          <w:color w:val="56575A"/>
          <w:sz w:val="18"/>
          <w:szCs w:val="18"/>
          <w:lang w:val="en-US"/>
        </w:rPr>
      </w:pPr>
    </w:p>
    <w:p w14:paraId="01107D55" w14:textId="33BA2F96" w:rsidR="006E59CE" w:rsidRPr="001F51B8" w:rsidRDefault="00A55A2F" w:rsidP="001F51B8">
      <w:pPr>
        <w:spacing w:line="276" w:lineRule="auto"/>
        <w:jc w:val="both"/>
        <w:rPr>
          <w:rFonts w:ascii="Roboto" w:hAnsi="Roboto"/>
          <w:color w:val="56575A"/>
          <w:sz w:val="18"/>
          <w:szCs w:val="18"/>
          <w:lang w:val="en-US"/>
        </w:rPr>
      </w:pPr>
      <w:r w:rsidRPr="002C13D8">
        <w:rPr>
          <w:rStyle w:val="Hyperlink"/>
          <w:rFonts w:ascii="Roboto" w:hAnsi="Roboto" w:cs="Arial"/>
          <w:noProof/>
          <w:sz w:val="18"/>
          <w:szCs w:val="18"/>
        </w:rPr>
        <mc:AlternateContent>
          <mc:Choice Requires="wpg">
            <w:drawing>
              <wp:anchor distT="360045" distB="360045" distL="114300" distR="114300" simplePos="0" relativeHeight="251664384" behindDoc="0" locked="0" layoutInCell="1" allowOverlap="0" wp14:anchorId="26FC5437" wp14:editId="769B16B0">
                <wp:simplePos x="0" y="0"/>
                <wp:positionH relativeFrom="margin">
                  <wp:align>left</wp:align>
                </wp:positionH>
                <wp:positionV relativeFrom="paragraph">
                  <wp:posOffset>1147157</wp:posOffset>
                </wp:positionV>
                <wp:extent cx="6220460" cy="1990725"/>
                <wp:effectExtent l="0" t="0" r="8890" b="9525"/>
                <wp:wrapTopAndBottom/>
                <wp:docPr id="203" name="Grupa 203"/>
                <wp:cNvGraphicFramePr/>
                <a:graphic xmlns:a="http://schemas.openxmlformats.org/drawingml/2006/main">
                  <a:graphicData uri="http://schemas.microsoft.com/office/word/2010/wordprocessingGroup">
                    <wpg:wgp>
                      <wpg:cNvGrpSpPr/>
                      <wpg:grpSpPr>
                        <a:xfrm>
                          <a:off x="0" y="0"/>
                          <a:ext cx="6220460" cy="1990725"/>
                          <a:chOff x="0" y="381000"/>
                          <a:chExt cx="6219825" cy="2305159"/>
                        </a:xfrm>
                      </wpg:grpSpPr>
                      <wps:wsp>
                        <wps:cNvPr id="202" name="Prostokąt 202"/>
                        <wps:cNvSpPr/>
                        <wps:spPr>
                          <a:xfrm>
                            <a:off x="0" y="381000"/>
                            <a:ext cx="6219825" cy="581025"/>
                          </a:xfrm>
                          <a:prstGeom prst="rect">
                            <a:avLst/>
                          </a:prstGeom>
                          <a:solidFill>
                            <a:srgbClr val="ECEC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Prostokąt: zaokrąglone rogi po przekątnej 146"/>
                        <wps:cNvSpPr/>
                        <wps:spPr>
                          <a:xfrm>
                            <a:off x="0" y="381000"/>
                            <a:ext cx="6219825" cy="2305159"/>
                          </a:xfrm>
                          <a:prstGeom prst="round2DiagRect">
                            <a:avLst>
                              <a:gd name="adj1" fmla="val 0"/>
                              <a:gd name="adj2" fmla="val 29875"/>
                            </a:avLst>
                          </a:prstGeom>
                          <a:solidFill>
                            <a:srgbClr val="ECEC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F5C96F" w14:textId="03889C44" w:rsidR="00A55A2F" w:rsidRPr="009A4820" w:rsidRDefault="00A55A2F" w:rsidP="00513FBE">
                              <w:pPr>
                                <w:jc w:val="both"/>
                                <w:rPr>
                                  <w:rFonts w:ascii="Roboto" w:hAnsi="Roboto"/>
                                  <w:b/>
                                  <w:bCs/>
                                  <w:color w:val="A0A2A8"/>
                                  <w:sz w:val="20"/>
                                  <w:szCs w:val="20"/>
                                  <w:u w:val="single"/>
                                  <w:lang w:val="en-US"/>
                                </w:rPr>
                              </w:pPr>
                              <w:r w:rsidRPr="009A4820">
                                <w:rPr>
                                  <w:rFonts w:ascii="Roboto" w:hAnsi="Roboto"/>
                                  <w:b/>
                                  <w:bCs/>
                                  <w:color w:val="A0A2A8"/>
                                  <w:sz w:val="20"/>
                                  <w:szCs w:val="20"/>
                                  <w:u w:val="single"/>
                                  <w:lang w:val="en-US"/>
                                </w:rPr>
                                <w:t>Released by:</w:t>
                              </w:r>
                            </w:p>
                            <w:p w14:paraId="718149A2" w14:textId="2ADF8FF5" w:rsidR="00A55A2F" w:rsidRPr="009A4820" w:rsidRDefault="00A55A2F" w:rsidP="00513FBE">
                              <w:pPr>
                                <w:jc w:val="both"/>
                                <w:rPr>
                                  <w:rFonts w:ascii="Roboto" w:hAnsi="Roboto"/>
                                  <w:b/>
                                  <w:bCs/>
                                  <w:color w:val="A0A2A8"/>
                                  <w:sz w:val="20"/>
                                  <w:szCs w:val="20"/>
                                  <w:lang w:val="en-US"/>
                                </w:rPr>
                              </w:pPr>
                              <w:r w:rsidRPr="009A4820">
                                <w:rPr>
                                  <w:rFonts w:ascii="Roboto" w:hAnsi="Roboto"/>
                                  <w:b/>
                                  <w:bCs/>
                                  <w:color w:val="A0A2A8"/>
                                  <w:sz w:val="20"/>
                                  <w:szCs w:val="20"/>
                                  <w:lang w:val="en-US"/>
                                </w:rPr>
                                <w:t xml:space="preserve">EPP </w:t>
                              </w:r>
                            </w:p>
                            <w:p w14:paraId="5DA266C5" w14:textId="0C1CF9F4" w:rsidR="00A55A2F" w:rsidRPr="009A4820" w:rsidRDefault="00A55A2F" w:rsidP="00513FBE">
                              <w:pPr>
                                <w:jc w:val="both"/>
                                <w:rPr>
                                  <w:rFonts w:ascii="Roboto" w:hAnsi="Roboto"/>
                                  <w:b/>
                                  <w:bCs/>
                                  <w:color w:val="A0A2A8"/>
                                  <w:sz w:val="20"/>
                                  <w:szCs w:val="20"/>
                                  <w:lang w:val="en-US"/>
                                </w:rPr>
                              </w:pPr>
                              <w:r w:rsidRPr="009A4820">
                                <w:rPr>
                                  <w:rFonts w:ascii="Roboto" w:hAnsi="Roboto"/>
                                  <w:b/>
                                  <w:bCs/>
                                  <w:color w:val="A0A2A8"/>
                                  <w:sz w:val="20"/>
                                  <w:szCs w:val="20"/>
                                  <w:lang w:val="en-US"/>
                                </w:rPr>
                                <w:t>Hadley Dean, CEO of EPP</w:t>
                              </w:r>
                            </w:p>
                            <w:p w14:paraId="4EADCB40" w14:textId="3A709DC8" w:rsidR="00A55A2F" w:rsidRPr="009A4820" w:rsidRDefault="00A55A2F" w:rsidP="00513FBE">
                              <w:pPr>
                                <w:jc w:val="both"/>
                                <w:rPr>
                                  <w:rFonts w:ascii="Roboto" w:hAnsi="Roboto"/>
                                  <w:b/>
                                  <w:bCs/>
                                  <w:color w:val="A0A2A8"/>
                                  <w:sz w:val="20"/>
                                  <w:szCs w:val="20"/>
                                  <w:lang w:val="en-US"/>
                                </w:rPr>
                              </w:pPr>
                              <w:r w:rsidRPr="009A4820">
                                <w:rPr>
                                  <w:rFonts w:ascii="Roboto" w:hAnsi="Roboto"/>
                                  <w:b/>
                                  <w:bCs/>
                                  <w:color w:val="A0A2A8"/>
                                  <w:sz w:val="20"/>
                                  <w:szCs w:val="20"/>
                                  <w:lang w:val="en-US"/>
                                </w:rPr>
                                <w:t>www. EPP-poland.com</w:t>
                              </w:r>
                            </w:p>
                            <w:p w14:paraId="6894D31E" w14:textId="38DD3761" w:rsidR="00A55A2F" w:rsidRPr="009A4820" w:rsidRDefault="00A55A2F" w:rsidP="00A55A2F">
                              <w:pPr>
                                <w:jc w:val="both"/>
                                <w:rPr>
                                  <w:rFonts w:ascii="Roboto" w:hAnsi="Roboto"/>
                                  <w:b/>
                                  <w:bCs/>
                                  <w:color w:val="A0A2A8"/>
                                  <w:sz w:val="20"/>
                                  <w:szCs w:val="20"/>
                                  <w:lang w:val="en-US"/>
                                </w:rPr>
                              </w:pPr>
                              <w:r w:rsidRPr="009A4820">
                                <w:rPr>
                                  <w:rFonts w:ascii="Roboto" w:hAnsi="Roboto"/>
                                  <w:b/>
                                  <w:bCs/>
                                  <w:color w:val="A0A2A8"/>
                                  <w:sz w:val="20"/>
                                  <w:szCs w:val="20"/>
                                  <w:lang w:val="en-US"/>
                                </w:rPr>
                                <w:t>twitter: @</w:t>
                              </w:r>
                              <w:proofErr w:type="spellStart"/>
                              <w:r w:rsidRPr="009A4820">
                                <w:rPr>
                                  <w:rFonts w:ascii="Roboto" w:hAnsi="Roboto"/>
                                  <w:b/>
                                  <w:bCs/>
                                  <w:color w:val="A0A2A8"/>
                                  <w:sz w:val="20"/>
                                  <w:szCs w:val="20"/>
                                  <w:lang w:val="en-US"/>
                                </w:rPr>
                                <w:t>EPP_Poland</w:t>
                              </w:r>
                              <w:proofErr w:type="spellEnd"/>
                            </w:p>
                            <w:p w14:paraId="0538EE1C" w14:textId="77777777" w:rsidR="009A4820" w:rsidRDefault="009A4820" w:rsidP="00513FBE">
                              <w:pPr>
                                <w:jc w:val="both"/>
                                <w:rPr>
                                  <w:rFonts w:ascii="Roboto" w:hAnsi="Roboto"/>
                                  <w:b/>
                                  <w:bCs/>
                                  <w:color w:val="A0A2A8"/>
                                  <w:sz w:val="20"/>
                                  <w:szCs w:val="20"/>
                                  <w:u w:val="single"/>
                                  <w:lang w:val="en-US"/>
                                </w:rPr>
                              </w:pPr>
                            </w:p>
                            <w:p w14:paraId="358F4D18" w14:textId="25200772" w:rsidR="002C13D8" w:rsidRPr="009A4820" w:rsidRDefault="009A4820" w:rsidP="00513FBE">
                              <w:pPr>
                                <w:jc w:val="both"/>
                                <w:rPr>
                                  <w:rFonts w:ascii="Roboto" w:hAnsi="Roboto"/>
                                  <w:b/>
                                  <w:bCs/>
                                  <w:color w:val="A0A2A8"/>
                                  <w:sz w:val="20"/>
                                  <w:szCs w:val="20"/>
                                  <w:u w:val="single"/>
                                  <w:lang w:val="en-US"/>
                                </w:rPr>
                              </w:pPr>
                              <w:r w:rsidRPr="009A4820">
                                <w:rPr>
                                  <w:rFonts w:ascii="Roboto" w:hAnsi="Roboto"/>
                                  <w:b/>
                                  <w:bCs/>
                                  <w:color w:val="A0A2A8"/>
                                  <w:sz w:val="20"/>
                                  <w:szCs w:val="20"/>
                                  <w:u w:val="single"/>
                                  <w:lang w:val="en-US"/>
                                </w:rPr>
                                <w:t>Distributed</w:t>
                              </w:r>
                              <w:r w:rsidR="00A55A2F" w:rsidRPr="009A4820">
                                <w:rPr>
                                  <w:rFonts w:ascii="Roboto" w:hAnsi="Roboto"/>
                                  <w:b/>
                                  <w:bCs/>
                                  <w:color w:val="A0A2A8"/>
                                  <w:sz w:val="20"/>
                                  <w:szCs w:val="20"/>
                                  <w:u w:val="single"/>
                                  <w:lang w:val="en-US"/>
                                </w:rPr>
                                <w:t xml:space="preserve"> by: </w:t>
                              </w:r>
                            </w:p>
                            <w:p w14:paraId="14D77C7C" w14:textId="496D140F" w:rsidR="00A55A2F" w:rsidRPr="009A4820" w:rsidRDefault="00A55A2F" w:rsidP="00513FBE">
                              <w:pPr>
                                <w:jc w:val="both"/>
                                <w:rPr>
                                  <w:rFonts w:ascii="Roboto" w:hAnsi="Roboto"/>
                                  <w:b/>
                                  <w:bCs/>
                                  <w:color w:val="A0A2A8"/>
                                  <w:sz w:val="20"/>
                                  <w:szCs w:val="20"/>
                                  <w:lang w:val="en-US"/>
                                </w:rPr>
                              </w:pPr>
                              <w:r w:rsidRPr="009A4820">
                                <w:rPr>
                                  <w:rFonts w:ascii="Roboto" w:hAnsi="Roboto"/>
                                  <w:b/>
                                  <w:bCs/>
                                  <w:color w:val="A0A2A8"/>
                                  <w:sz w:val="20"/>
                                  <w:szCs w:val="20"/>
                                  <w:lang w:val="en-US"/>
                                </w:rPr>
                                <w:t>Anne Lovell</w:t>
                              </w:r>
                            </w:p>
                            <w:p w14:paraId="78A76441" w14:textId="7BB3EBBA" w:rsidR="00A55A2F" w:rsidRPr="00A55A2F" w:rsidRDefault="00A55A2F" w:rsidP="00513FBE">
                              <w:pPr>
                                <w:jc w:val="both"/>
                                <w:rPr>
                                  <w:rFonts w:ascii="Roboto" w:hAnsi="Roboto"/>
                                  <w:b/>
                                  <w:bCs/>
                                  <w:color w:val="A0A2A8"/>
                                  <w:sz w:val="20"/>
                                  <w:szCs w:val="20"/>
                                </w:rPr>
                              </w:pPr>
                              <w:r w:rsidRPr="00A55A2F">
                                <w:rPr>
                                  <w:rFonts w:ascii="Roboto" w:hAnsi="Roboto"/>
                                  <w:b/>
                                  <w:bCs/>
                                  <w:color w:val="A0A2A8"/>
                                  <w:sz w:val="20"/>
                                  <w:szCs w:val="20"/>
                                </w:rPr>
                                <w:t>Marketing Concepts</w:t>
                              </w:r>
                            </w:p>
                            <w:p w14:paraId="00EC6638" w14:textId="4096164F" w:rsidR="00A55A2F" w:rsidRPr="00A55A2F" w:rsidRDefault="00A55A2F" w:rsidP="00513FBE">
                              <w:pPr>
                                <w:jc w:val="both"/>
                                <w:rPr>
                                  <w:rFonts w:ascii="Roboto" w:hAnsi="Roboto"/>
                                  <w:b/>
                                  <w:bCs/>
                                  <w:color w:val="A0A2A8"/>
                                  <w:sz w:val="20"/>
                                  <w:szCs w:val="20"/>
                                </w:rPr>
                              </w:pPr>
                              <w:r w:rsidRPr="00A55A2F">
                                <w:rPr>
                                  <w:rFonts w:ascii="Roboto" w:hAnsi="Roboto"/>
                                  <w:b/>
                                  <w:bCs/>
                                  <w:color w:val="A0A2A8"/>
                                  <w:sz w:val="20"/>
                                  <w:szCs w:val="20"/>
                                </w:rPr>
                                <w:t>Tel: 083 651 7777</w:t>
                              </w:r>
                            </w:p>
                            <w:p w14:paraId="2063A6F3" w14:textId="58E29CA1" w:rsidR="002C13D8" w:rsidRPr="002C13D8" w:rsidRDefault="002C13D8" w:rsidP="00513FBE">
                              <w:pPr>
                                <w:jc w:val="both"/>
                                <w:rPr>
                                  <w:rFonts w:ascii="Roboto" w:hAnsi="Roboto"/>
                                  <w:color w:val="A0A2A8"/>
                                  <w:sz w:val="20"/>
                                  <w:szCs w:val="20"/>
                                  <w:lang w:val="en-US"/>
                                </w:rPr>
                              </w:pPr>
                            </w:p>
                          </w:txbxContent>
                        </wps:txbx>
                        <wps:bodyPr rot="0" spcFirstLastPara="0" vertOverflow="overflow" horzOverflow="overflow" vert="horz" wrap="square" lIns="360000" tIns="72000" rIns="360000" bIns="72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FC5437" id="Grupa 203" o:spid="_x0000_s1032" style="position:absolute;left:0;text-align:left;margin-left:0;margin-top:90.35pt;width:489.8pt;height:156.75pt;z-index:251664384;mso-wrap-distance-top:28.35pt;mso-wrap-distance-bottom:28.35pt;mso-position-horizontal:left;mso-position-horizontal-relative:margin;mso-width-relative:margin;mso-height-relative:margin" coordorigin=",3810" coordsize="62198,2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kGilQMAAFULAAAOAAAAZHJzL2Uyb0RvYy54bWzsVttO3DAQfa/Uf7D8XnJhd2EjAkJQUCVU&#10;UGnVZ6/jXMCxXdtLFt75Mz6sYzvJboH2gVZtVVUrZW3PzXNm5iR7B6uWoxumTSNFjpOtGCMmqCwa&#10;UeX408eTN7sYGUtEQbgULMe3zOCD/dev9jqVsVTWkhdMI3AiTNapHNfWqiyKDK1ZS8yWVEyAsJS6&#10;JRa2uooKTTrw3vIojeNZ1EldKC0pMwZOj4MQ73v/ZcmoPS9LwyziOYa7Wf/U/rlwz2h/j2SVJqpu&#10;aH8N8oJbtKQREHR0dUwsQUvdPHHVNlRLI0u7RWUbybJsKPM5QDZJ/CibUy2XyudSZV2lRpgA2kc4&#10;vdgtfX9zoVFT5DiNtzESpIUineqlIsgdADydqjLQOtXqUl3o/qAKO5fxqtSt+4dc0MoDezsCy1YW&#10;UTicpWk8mQH+FGTJfB7vpNMAPa2hPmu77d0kjvuq0PrtaJ7Md8HCm6fb8TSZzp15NESP3CXHO3UK&#10;esms4TI/B9dlTRTzVTAOiBGudIDrAipq5fXDvQXM0oCZVx0BM5kB7L6L1mbWa8g2cp4CLAGxMWWS&#10;KW3sKZMtcosca+h134Lk5szYgM6g4iIbyZvipOHcb3S1OOIa3RCYi7dH7tcD+o0aF05ZSGcWPLoT&#10;QHtIyK/sLWdOj4sPrIRegoKn/iZ+itkYh1DKhE2CqCYFC+GnUHFfcshttPDF9Q6d5xLij757B44h&#10;nvoOt+z1nSnzJDAaxz+6WDAeLXxkKexo3DZC6ucccMiqjxz0B5ACNA6lhSxuoXW0DBRkFD1poG5n&#10;xNgLooFzYDqAR+05PEouuxzLfoVRLfXdc+dOH3obpBh1wGE5Nl+WRDOM+DsBXT9PJhNHen4zme6k&#10;sNGbksWmRCzbIwntkABjK+qXTt/yYVlq2X4Guj10UUFEBIXYOaZWD5sjG7gVCJuyw0OvBkSniD0T&#10;l4o65w5V15cfV5+JVn3zWmj793KYNJI96uGg6yyFPFxaWTa+wde49njD1DvC+g3jn0xmT8c/Q3dE&#10;XuuH+8q97KDWVYOUhBTvmGMHwa6Qs4NOcXcELvllBPEcKT5lCLkURXrckOrDN1zhcK2KnvtJcQUN&#10;ULYcWhLYAQ2vyA05EN9ans53dzyXw/T6qvnJ/U88fw3x2NViFV7wQ+P9CSrannmW77kImAgov+ei&#10;QRTIqBf9K2Tkv0zg281PRf+d6T4ON/eevNZfw/tfAQAA//8DAFBLAwQUAAYACAAAACEA0GOrzOAA&#10;AAAIAQAADwAAAGRycy9kb3ducmV2LnhtbEyPQU/CQBCF7yb+h82YeJNtEYHWbgkh6omYCCaE29Id&#10;2obubNNd2vLvHU96fPMm730vW422ET12vnakIJ5EIJAKZ2oqFXzv35+WIHzQZHTjCBXc0MMqv7/L&#10;dGrcQF/Y70IpOIR8qhVUIbSplL6o0Go/cS0Se2fXWR1YdqU0nR443DZyGkVzaXVN3FDpFjcVFpfd&#10;1Sr4GPSwfo7f+u3lvLkd9y+fh22MSj0+jOtXEAHH8PcMv/iMDjkzndyVjBeNAh4S+LqMFiDYThbJ&#10;HMRJwSyZTUHmmfw/IP8BAAD//wMAUEsBAi0AFAAGAAgAAAAhALaDOJL+AAAA4QEAABMAAAAAAAAA&#10;AAAAAAAAAAAAAFtDb250ZW50X1R5cGVzXS54bWxQSwECLQAUAAYACAAAACEAOP0h/9YAAACUAQAA&#10;CwAAAAAAAAAAAAAAAAAvAQAAX3JlbHMvLnJlbHNQSwECLQAUAAYACAAAACEAdWpBopUDAABVCwAA&#10;DgAAAAAAAAAAAAAAAAAuAgAAZHJzL2Uyb0RvYy54bWxQSwECLQAUAAYACAAAACEA0GOrzOAAAAAI&#10;AQAADwAAAAAAAAAAAAAAAADvBQAAZHJzL2Rvd25yZXYueG1sUEsFBgAAAAAEAAQA8wAAAPwGAAAA&#10;AA==&#10;" o:allowoverlap="f">
                <v:rect id="Prostokąt 202" o:spid="_x0000_s1033" style="position:absolute;top:3810;width:62198;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orxQAAANwAAAAPAAAAZHJzL2Rvd25yZXYueG1sRI9Pi8Iw&#10;FMTvgt8hPMGLaGp3EekaRQTBg6v4h2WPj+ZtW2xeShO19tMbYcHjMDO/YWaLxpTiRrUrLCsYjyIQ&#10;xKnVBWcKzqf1cArCeWSNpWVS8CAHi3m3M8NE2zsf6Hb0mQgQdgkqyL2vEildmpNBN7IVcfD+bG3Q&#10;B1lnUtd4D3BTyjiKJtJgwWEhx4pWOaWX49Uo2O1X3+3vxn60Mp34LU3jdvD5o1S/1yy/QHhq/Dv8&#10;395oBXEUw+tMOAJy/gQAAP//AwBQSwECLQAUAAYACAAAACEA2+H2y+4AAACFAQAAEwAAAAAAAAAA&#10;AAAAAAAAAAAAW0NvbnRlbnRfVHlwZXNdLnhtbFBLAQItABQABgAIAAAAIQBa9CxbvwAAABUBAAAL&#10;AAAAAAAAAAAAAAAAAB8BAABfcmVscy8ucmVsc1BLAQItABQABgAIAAAAIQAnDBorxQAAANwAAAAP&#10;AAAAAAAAAAAAAAAAAAcCAABkcnMvZG93bnJldi54bWxQSwUGAAAAAAMAAwC3AAAA+QIAAAAA&#10;" fillcolor="#ececec" stroked="f" strokeweight="1pt"/>
                <v:shape id="Prostokąt: zaokrąglone rogi po przekątnej 146" o:spid="_x0000_s1034" style="position:absolute;top:3810;width:62198;height:23051;visibility:visible;mso-wrap-style:square;v-text-anchor:middle" coordsize="6219825,23051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uowwAAANwAAAAPAAAAZHJzL2Rvd25yZXYueG1sRE9Na8JA&#10;EL0L/odlhN7MpqWEkLqKFUqlFiFpL96G7JgEs7Nxd9X033cLQm/zeJ+zWI2mF1dyvrOs4DFJQRDX&#10;VnfcKPj+epvnIHxA1thbJgU/5GG1nE4WWGh745KuVWhEDGFfoII2hKGQ0tctGfSJHYgjd7TOYIjQ&#10;NVI7vMVw08unNM2kwY5jQ4sDbVqqT9XFKDjwzr37cv/a7M7phT6qT78dc6UeZuP6BUSgMfyL7+6t&#10;jvOfM/h7Jl4gl78AAAD//wMAUEsBAi0AFAAGAAgAAAAhANvh9svuAAAAhQEAABMAAAAAAAAAAAAA&#10;AAAAAAAAAFtDb250ZW50X1R5cGVzXS54bWxQSwECLQAUAAYACAAAACEAWvQsW78AAAAVAQAACwAA&#10;AAAAAAAAAAAAAAAfAQAAX3JlbHMvLnJlbHNQSwECLQAUAAYACAAAACEABgJbqMMAAADcAAAADwAA&#10;AAAAAAAAAAAAAAAHAgAAZHJzL2Rvd25yZXYueG1sUEsFBgAAAAADAAMAtwAAAPcCAAAAAA==&#10;" adj="-11796480,,5400" path="m,l5531159,v380340,,688666,308326,688666,688666l6219825,2305159r,l688666,2305159c308326,2305159,,1996833,,1616493l,,,xe" fillcolor="#ececec" stroked="f" strokeweight="1pt">
                  <v:stroke joinstyle="miter"/>
                  <v:formulas/>
                  <v:path arrowok="t" o:connecttype="custom" o:connectlocs="0,0;5531159,0;6219825,688666;6219825,2305159;6219825,2305159;688666,2305159;0,1616493;0,0;0,0" o:connectangles="0,0,0,0,0,0,0,0,0" textboxrect="0,0,6219825,2305159"/>
                  <v:textbox inset="10mm,2mm,10mm,2mm">
                    <w:txbxContent>
                      <w:p w14:paraId="27F5C96F" w14:textId="03889C44" w:rsidR="00A55A2F" w:rsidRPr="009A4820" w:rsidRDefault="00A55A2F" w:rsidP="00513FBE">
                        <w:pPr>
                          <w:jc w:val="both"/>
                          <w:rPr>
                            <w:rFonts w:ascii="Roboto" w:hAnsi="Roboto"/>
                            <w:b/>
                            <w:bCs/>
                            <w:color w:val="A0A2A8"/>
                            <w:sz w:val="20"/>
                            <w:szCs w:val="20"/>
                            <w:u w:val="single"/>
                            <w:lang w:val="en-US"/>
                          </w:rPr>
                        </w:pPr>
                        <w:r w:rsidRPr="009A4820">
                          <w:rPr>
                            <w:rFonts w:ascii="Roboto" w:hAnsi="Roboto"/>
                            <w:b/>
                            <w:bCs/>
                            <w:color w:val="A0A2A8"/>
                            <w:sz w:val="20"/>
                            <w:szCs w:val="20"/>
                            <w:u w:val="single"/>
                            <w:lang w:val="en-US"/>
                          </w:rPr>
                          <w:t>Released by:</w:t>
                        </w:r>
                      </w:p>
                      <w:p w14:paraId="718149A2" w14:textId="2ADF8FF5" w:rsidR="00A55A2F" w:rsidRPr="009A4820" w:rsidRDefault="00A55A2F" w:rsidP="00513FBE">
                        <w:pPr>
                          <w:jc w:val="both"/>
                          <w:rPr>
                            <w:rFonts w:ascii="Roboto" w:hAnsi="Roboto"/>
                            <w:b/>
                            <w:bCs/>
                            <w:color w:val="A0A2A8"/>
                            <w:sz w:val="20"/>
                            <w:szCs w:val="20"/>
                            <w:lang w:val="en-US"/>
                          </w:rPr>
                        </w:pPr>
                        <w:r w:rsidRPr="009A4820">
                          <w:rPr>
                            <w:rFonts w:ascii="Roboto" w:hAnsi="Roboto"/>
                            <w:b/>
                            <w:bCs/>
                            <w:color w:val="A0A2A8"/>
                            <w:sz w:val="20"/>
                            <w:szCs w:val="20"/>
                            <w:lang w:val="en-US"/>
                          </w:rPr>
                          <w:t xml:space="preserve">EPP </w:t>
                        </w:r>
                      </w:p>
                      <w:p w14:paraId="5DA266C5" w14:textId="0C1CF9F4" w:rsidR="00A55A2F" w:rsidRPr="009A4820" w:rsidRDefault="00A55A2F" w:rsidP="00513FBE">
                        <w:pPr>
                          <w:jc w:val="both"/>
                          <w:rPr>
                            <w:rFonts w:ascii="Roboto" w:hAnsi="Roboto"/>
                            <w:b/>
                            <w:bCs/>
                            <w:color w:val="A0A2A8"/>
                            <w:sz w:val="20"/>
                            <w:szCs w:val="20"/>
                            <w:lang w:val="en-US"/>
                          </w:rPr>
                        </w:pPr>
                        <w:r w:rsidRPr="009A4820">
                          <w:rPr>
                            <w:rFonts w:ascii="Roboto" w:hAnsi="Roboto"/>
                            <w:b/>
                            <w:bCs/>
                            <w:color w:val="A0A2A8"/>
                            <w:sz w:val="20"/>
                            <w:szCs w:val="20"/>
                            <w:lang w:val="en-US"/>
                          </w:rPr>
                          <w:t>Hadley Dean, CEO of EPP</w:t>
                        </w:r>
                      </w:p>
                      <w:p w14:paraId="4EADCB40" w14:textId="3A709DC8" w:rsidR="00A55A2F" w:rsidRPr="009A4820" w:rsidRDefault="00A55A2F" w:rsidP="00513FBE">
                        <w:pPr>
                          <w:jc w:val="both"/>
                          <w:rPr>
                            <w:rFonts w:ascii="Roboto" w:hAnsi="Roboto"/>
                            <w:b/>
                            <w:bCs/>
                            <w:color w:val="A0A2A8"/>
                            <w:sz w:val="20"/>
                            <w:szCs w:val="20"/>
                            <w:lang w:val="en-US"/>
                          </w:rPr>
                        </w:pPr>
                        <w:r w:rsidRPr="009A4820">
                          <w:rPr>
                            <w:rFonts w:ascii="Roboto" w:hAnsi="Roboto"/>
                            <w:b/>
                            <w:bCs/>
                            <w:color w:val="A0A2A8"/>
                            <w:sz w:val="20"/>
                            <w:szCs w:val="20"/>
                            <w:lang w:val="en-US"/>
                          </w:rPr>
                          <w:t>www. EPP-poland.com</w:t>
                        </w:r>
                      </w:p>
                      <w:p w14:paraId="6894D31E" w14:textId="38DD3761" w:rsidR="00A55A2F" w:rsidRPr="009A4820" w:rsidRDefault="00A55A2F" w:rsidP="00A55A2F">
                        <w:pPr>
                          <w:jc w:val="both"/>
                          <w:rPr>
                            <w:rFonts w:ascii="Roboto" w:hAnsi="Roboto"/>
                            <w:b/>
                            <w:bCs/>
                            <w:color w:val="A0A2A8"/>
                            <w:sz w:val="20"/>
                            <w:szCs w:val="20"/>
                            <w:lang w:val="en-US"/>
                          </w:rPr>
                        </w:pPr>
                        <w:r w:rsidRPr="009A4820">
                          <w:rPr>
                            <w:rFonts w:ascii="Roboto" w:hAnsi="Roboto"/>
                            <w:b/>
                            <w:bCs/>
                            <w:color w:val="A0A2A8"/>
                            <w:sz w:val="20"/>
                            <w:szCs w:val="20"/>
                            <w:lang w:val="en-US"/>
                          </w:rPr>
                          <w:t>twitter: @</w:t>
                        </w:r>
                        <w:proofErr w:type="spellStart"/>
                        <w:r w:rsidRPr="009A4820">
                          <w:rPr>
                            <w:rFonts w:ascii="Roboto" w:hAnsi="Roboto"/>
                            <w:b/>
                            <w:bCs/>
                            <w:color w:val="A0A2A8"/>
                            <w:sz w:val="20"/>
                            <w:szCs w:val="20"/>
                            <w:lang w:val="en-US"/>
                          </w:rPr>
                          <w:t>EPP_Poland</w:t>
                        </w:r>
                        <w:proofErr w:type="spellEnd"/>
                      </w:p>
                      <w:p w14:paraId="0538EE1C" w14:textId="77777777" w:rsidR="009A4820" w:rsidRDefault="009A4820" w:rsidP="00513FBE">
                        <w:pPr>
                          <w:jc w:val="both"/>
                          <w:rPr>
                            <w:rFonts w:ascii="Roboto" w:hAnsi="Roboto"/>
                            <w:b/>
                            <w:bCs/>
                            <w:color w:val="A0A2A8"/>
                            <w:sz w:val="20"/>
                            <w:szCs w:val="20"/>
                            <w:u w:val="single"/>
                            <w:lang w:val="en-US"/>
                          </w:rPr>
                        </w:pPr>
                      </w:p>
                      <w:p w14:paraId="358F4D18" w14:textId="25200772" w:rsidR="002C13D8" w:rsidRPr="009A4820" w:rsidRDefault="009A4820" w:rsidP="00513FBE">
                        <w:pPr>
                          <w:jc w:val="both"/>
                          <w:rPr>
                            <w:rFonts w:ascii="Roboto" w:hAnsi="Roboto"/>
                            <w:b/>
                            <w:bCs/>
                            <w:color w:val="A0A2A8"/>
                            <w:sz w:val="20"/>
                            <w:szCs w:val="20"/>
                            <w:u w:val="single"/>
                            <w:lang w:val="en-US"/>
                          </w:rPr>
                        </w:pPr>
                        <w:r w:rsidRPr="009A4820">
                          <w:rPr>
                            <w:rFonts w:ascii="Roboto" w:hAnsi="Roboto"/>
                            <w:b/>
                            <w:bCs/>
                            <w:color w:val="A0A2A8"/>
                            <w:sz w:val="20"/>
                            <w:szCs w:val="20"/>
                            <w:u w:val="single"/>
                            <w:lang w:val="en-US"/>
                          </w:rPr>
                          <w:t>Distributed</w:t>
                        </w:r>
                        <w:r w:rsidR="00A55A2F" w:rsidRPr="009A4820">
                          <w:rPr>
                            <w:rFonts w:ascii="Roboto" w:hAnsi="Roboto"/>
                            <w:b/>
                            <w:bCs/>
                            <w:color w:val="A0A2A8"/>
                            <w:sz w:val="20"/>
                            <w:szCs w:val="20"/>
                            <w:u w:val="single"/>
                            <w:lang w:val="en-US"/>
                          </w:rPr>
                          <w:t xml:space="preserve"> by: </w:t>
                        </w:r>
                      </w:p>
                      <w:p w14:paraId="14D77C7C" w14:textId="496D140F" w:rsidR="00A55A2F" w:rsidRPr="009A4820" w:rsidRDefault="00A55A2F" w:rsidP="00513FBE">
                        <w:pPr>
                          <w:jc w:val="both"/>
                          <w:rPr>
                            <w:rFonts w:ascii="Roboto" w:hAnsi="Roboto"/>
                            <w:b/>
                            <w:bCs/>
                            <w:color w:val="A0A2A8"/>
                            <w:sz w:val="20"/>
                            <w:szCs w:val="20"/>
                            <w:lang w:val="en-US"/>
                          </w:rPr>
                        </w:pPr>
                        <w:r w:rsidRPr="009A4820">
                          <w:rPr>
                            <w:rFonts w:ascii="Roboto" w:hAnsi="Roboto"/>
                            <w:b/>
                            <w:bCs/>
                            <w:color w:val="A0A2A8"/>
                            <w:sz w:val="20"/>
                            <w:szCs w:val="20"/>
                            <w:lang w:val="en-US"/>
                          </w:rPr>
                          <w:t>Anne Lovell</w:t>
                        </w:r>
                      </w:p>
                      <w:p w14:paraId="78A76441" w14:textId="7BB3EBBA" w:rsidR="00A55A2F" w:rsidRPr="00A55A2F" w:rsidRDefault="00A55A2F" w:rsidP="00513FBE">
                        <w:pPr>
                          <w:jc w:val="both"/>
                          <w:rPr>
                            <w:rFonts w:ascii="Roboto" w:hAnsi="Roboto"/>
                            <w:b/>
                            <w:bCs/>
                            <w:color w:val="A0A2A8"/>
                            <w:sz w:val="20"/>
                            <w:szCs w:val="20"/>
                          </w:rPr>
                        </w:pPr>
                        <w:r w:rsidRPr="00A55A2F">
                          <w:rPr>
                            <w:rFonts w:ascii="Roboto" w:hAnsi="Roboto"/>
                            <w:b/>
                            <w:bCs/>
                            <w:color w:val="A0A2A8"/>
                            <w:sz w:val="20"/>
                            <w:szCs w:val="20"/>
                          </w:rPr>
                          <w:t xml:space="preserve">Marketing </w:t>
                        </w:r>
                        <w:proofErr w:type="spellStart"/>
                        <w:r w:rsidRPr="00A55A2F">
                          <w:rPr>
                            <w:rFonts w:ascii="Roboto" w:hAnsi="Roboto"/>
                            <w:b/>
                            <w:bCs/>
                            <w:color w:val="A0A2A8"/>
                            <w:sz w:val="20"/>
                            <w:szCs w:val="20"/>
                          </w:rPr>
                          <w:t>Concepts</w:t>
                        </w:r>
                        <w:proofErr w:type="spellEnd"/>
                      </w:p>
                      <w:p w14:paraId="00EC6638" w14:textId="4096164F" w:rsidR="00A55A2F" w:rsidRPr="00A55A2F" w:rsidRDefault="00A55A2F" w:rsidP="00513FBE">
                        <w:pPr>
                          <w:jc w:val="both"/>
                          <w:rPr>
                            <w:rFonts w:ascii="Roboto" w:hAnsi="Roboto"/>
                            <w:b/>
                            <w:bCs/>
                            <w:color w:val="A0A2A8"/>
                            <w:sz w:val="20"/>
                            <w:szCs w:val="20"/>
                          </w:rPr>
                        </w:pPr>
                        <w:r w:rsidRPr="00A55A2F">
                          <w:rPr>
                            <w:rFonts w:ascii="Roboto" w:hAnsi="Roboto"/>
                            <w:b/>
                            <w:bCs/>
                            <w:color w:val="A0A2A8"/>
                            <w:sz w:val="20"/>
                            <w:szCs w:val="20"/>
                          </w:rPr>
                          <w:t>Tel: 083 651 7777</w:t>
                        </w:r>
                      </w:p>
                      <w:p w14:paraId="2063A6F3" w14:textId="58E29CA1" w:rsidR="002C13D8" w:rsidRPr="002C13D8" w:rsidRDefault="002C13D8" w:rsidP="00513FBE">
                        <w:pPr>
                          <w:jc w:val="both"/>
                          <w:rPr>
                            <w:rFonts w:ascii="Roboto" w:hAnsi="Roboto"/>
                            <w:color w:val="A0A2A8"/>
                            <w:sz w:val="20"/>
                            <w:szCs w:val="20"/>
                            <w:lang w:val="en-US"/>
                          </w:rPr>
                        </w:pPr>
                      </w:p>
                    </w:txbxContent>
                  </v:textbox>
                </v:shape>
                <w10:wrap type="topAndBottom" anchorx="margin"/>
              </v:group>
            </w:pict>
          </mc:Fallback>
        </mc:AlternateContent>
      </w:r>
      <w:r w:rsidR="001F51B8" w:rsidRPr="001F51B8">
        <w:rPr>
          <w:rFonts w:ascii="Roboto" w:hAnsi="Roboto"/>
          <w:color w:val="56575A"/>
          <w:sz w:val="18"/>
          <w:szCs w:val="18"/>
          <w:lang w:val="en-US"/>
        </w:rPr>
        <w:t>EPP is committed to deliver the best possible rates of return to its shareholders by providing consumers with a unique shopping experience and tenants with attractive space and innovative solutions to help them develop their business. The company, which operates like a REIT, is listed on the stock exchanges in Johannesburg (JSE) in the Republic of South Africa and Luxembourg (</w:t>
      </w:r>
      <w:proofErr w:type="spellStart"/>
      <w:r w:rsidR="001F51B8" w:rsidRPr="001F51B8">
        <w:rPr>
          <w:rFonts w:ascii="Roboto" w:hAnsi="Roboto"/>
          <w:color w:val="56575A"/>
          <w:sz w:val="18"/>
          <w:szCs w:val="18"/>
          <w:lang w:val="en-US"/>
        </w:rPr>
        <w:t>LuxSE</w:t>
      </w:r>
      <w:proofErr w:type="spellEnd"/>
      <w:r w:rsidR="001F51B8" w:rsidRPr="001F51B8">
        <w:rPr>
          <w:rFonts w:ascii="Roboto" w:hAnsi="Roboto"/>
          <w:color w:val="56575A"/>
          <w:sz w:val="18"/>
          <w:szCs w:val="18"/>
          <w:lang w:val="en-US"/>
        </w:rPr>
        <w:t xml:space="preserve"> Euro MTF).</w:t>
      </w:r>
      <w:r w:rsidR="001F51B8" w:rsidRPr="00B42298">
        <w:rPr>
          <w:lang w:val="en-US"/>
        </w:rPr>
        <w:t xml:space="preserve"> </w:t>
      </w:r>
      <w:r w:rsidR="00B42298" w:rsidRPr="00B42298">
        <w:rPr>
          <w:rFonts w:ascii="Roboto" w:hAnsi="Roboto"/>
          <w:color w:val="56575A"/>
          <w:sz w:val="18"/>
          <w:szCs w:val="18"/>
          <w:lang w:val="en-US"/>
        </w:rPr>
        <w:t xml:space="preserve">For more information, please visit </w:t>
      </w:r>
      <w:hyperlink r:id="rId13" w:history="1">
        <w:r w:rsidR="00B42298" w:rsidRPr="00CC5A63">
          <w:rPr>
            <w:rStyle w:val="Hyperlink"/>
            <w:rFonts w:ascii="Roboto" w:hAnsi="Roboto"/>
            <w:sz w:val="18"/>
            <w:szCs w:val="18"/>
            <w:lang w:val="en-US"/>
          </w:rPr>
          <w:t>www.epp-poland.com</w:t>
        </w:r>
      </w:hyperlink>
      <w:r w:rsidR="00B42298">
        <w:rPr>
          <w:rFonts w:ascii="Roboto" w:hAnsi="Roboto"/>
          <w:color w:val="56575A"/>
          <w:sz w:val="18"/>
          <w:szCs w:val="18"/>
          <w:lang w:val="en-US"/>
        </w:rPr>
        <w:t xml:space="preserve">. </w:t>
      </w:r>
      <w:r w:rsidR="00B42298" w:rsidRPr="002C13D8">
        <w:rPr>
          <w:rStyle w:val="Hyperlink"/>
          <w:rFonts w:ascii="Roboto" w:hAnsi="Roboto" w:cs="Arial"/>
          <w:noProof/>
          <w:sz w:val="18"/>
          <w:szCs w:val="18"/>
        </w:rPr>
        <w:t xml:space="preserve"> </w:t>
      </w:r>
      <w:r w:rsidR="00B42298">
        <w:rPr>
          <w:rFonts w:ascii="Roboto" w:hAnsi="Roboto"/>
          <w:color w:val="56575A"/>
          <w:sz w:val="18"/>
          <w:szCs w:val="18"/>
          <w:lang w:val="en-US"/>
        </w:rPr>
        <w:t xml:space="preserve">  </w:t>
      </w:r>
    </w:p>
    <w:sectPr w:rsidR="006E59CE" w:rsidRPr="001F51B8" w:rsidSect="008879F2">
      <w:footerReference w:type="first" r:id="rId14"/>
      <w:pgSz w:w="11900" w:h="16840" w:code="9"/>
      <w:pgMar w:top="644" w:right="1077" w:bottom="709" w:left="1077" w:header="243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3F3F5" w14:textId="77777777" w:rsidR="00A92C6C" w:rsidRDefault="00A92C6C" w:rsidP="008619DE">
      <w:r>
        <w:separator/>
      </w:r>
    </w:p>
  </w:endnote>
  <w:endnote w:type="continuationSeparator" w:id="0">
    <w:p w14:paraId="6158EDE9" w14:textId="77777777" w:rsidR="00A92C6C" w:rsidRDefault="00A92C6C" w:rsidP="0086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altName w:val="Arial"/>
    <w:charset w:val="EE"/>
    <w:family w:val="auto"/>
    <w:pitch w:val="variable"/>
    <w:sig w:usb0="E00002FF" w:usb1="5000205B" w:usb2="00000020" w:usb3="00000000" w:csb0="0000019F" w:csb1="00000000"/>
  </w:font>
  <w:font w:name="Play">
    <w:altName w:val="Calibri"/>
    <w:charset w:val="EE"/>
    <w:family w:val="swiss"/>
    <w:pitch w:val="variable"/>
    <w:sig w:usb0="A00002AF" w:usb1="4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5853B" w14:textId="6E670CA7" w:rsidR="00F2209F" w:rsidRDefault="00F2209F" w:rsidP="00F2209F">
    <w:pPr>
      <w:pStyle w:val="Footer"/>
      <w:tabs>
        <w:tab w:val="clear" w:pos="4536"/>
        <w:tab w:val="clear" w:pos="9072"/>
        <w:tab w:val="left" w:pos="2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79262" w14:textId="77777777" w:rsidR="00A92C6C" w:rsidRDefault="00A92C6C" w:rsidP="008619DE">
      <w:r>
        <w:separator/>
      </w:r>
    </w:p>
  </w:footnote>
  <w:footnote w:type="continuationSeparator" w:id="0">
    <w:p w14:paraId="2B7A9DE5" w14:textId="77777777" w:rsidR="00A92C6C" w:rsidRDefault="00A92C6C" w:rsidP="0086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936EA"/>
    <w:multiLevelType w:val="hybridMultilevel"/>
    <w:tmpl w:val="C638C9C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12F45350"/>
    <w:multiLevelType w:val="hybridMultilevel"/>
    <w:tmpl w:val="BA246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5EF07FB"/>
    <w:multiLevelType w:val="hybridMultilevel"/>
    <w:tmpl w:val="A9886CF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276D3715"/>
    <w:multiLevelType w:val="hybridMultilevel"/>
    <w:tmpl w:val="A96410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DB94B50"/>
    <w:multiLevelType w:val="hybridMultilevel"/>
    <w:tmpl w:val="05865C4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313E5530"/>
    <w:multiLevelType w:val="hybridMultilevel"/>
    <w:tmpl w:val="E46CA8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AF400EB"/>
    <w:multiLevelType w:val="hybridMultilevel"/>
    <w:tmpl w:val="B824D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48D0CCF"/>
    <w:multiLevelType w:val="hybridMultilevel"/>
    <w:tmpl w:val="DED67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DE"/>
    <w:rsid w:val="000015F5"/>
    <w:rsid w:val="0000164F"/>
    <w:rsid w:val="00003F3E"/>
    <w:rsid w:val="00004096"/>
    <w:rsid w:val="000040AE"/>
    <w:rsid w:val="00005C2B"/>
    <w:rsid w:val="000065CB"/>
    <w:rsid w:val="00007E72"/>
    <w:rsid w:val="00010C7C"/>
    <w:rsid w:val="00010CEC"/>
    <w:rsid w:val="0001164D"/>
    <w:rsid w:val="00022213"/>
    <w:rsid w:val="00022BA1"/>
    <w:rsid w:val="00022BDC"/>
    <w:rsid w:val="00023924"/>
    <w:rsid w:val="00025708"/>
    <w:rsid w:val="00027BBA"/>
    <w:rsid w:val="0003061A"/>
    <w:rsid w:val="00030C34"/>
    <w:rsid w:val="00032F36"/>
    <w:rsid w:val="00033A30"/>
    <w:rsid w:val="0003463E"/>
    <w:rsid w:val="000351C5"/>
    <w:rsid w:val="0003601F"/>
    <w:rsid w:val="00036D1F"/>
    <w:rsid w:val="0003797D"/>
    <w:rsid w:val="00045BAC"/>
    <w:rsid w:val="00046511"/>
    <w:rsid w:val="000505B8"/>
    <w:rsid w:val="000518BC"/>
    <w:rsid w:val="000526E0"/>
    <w:rsid w:val="00053EFE"/>
    <w:rsid w:val="000540AE"/>
    <w:rsid w:val="00060DBF"/>
    <w:rsid w:val="00061D5F"/>
    <w:rsid w:val="0006206E"/>
    <w:rsid w:val="00071AD9"/>
    <w:rsid w:val="0007571F"/>
    <w:rsid w:val="00077813"/>
    <w:rsid w:val="000827FD"/>
    <w:rsid w:val="000837D6"/>
    <w:rsid w:val="000847DC"/>
    <w:rsid w:val="000849A3"/>
    <w:rsid w:val="00085098"/>
    <w:rsid w:val="00085832"/>
    <w:rsid w:val="00085A26"/>
    <w:rsid w:val="00090E1B"/>
    <w:rsid w:val="00091E29"/>
    <w:rsid w:val="000959E0"/>
    <w:rsid w:val="000961D4"/>
    <w:rsid w:val="00096455"/>
    <w:rsid w:val="00096EC2"/>
    <w:rsid w:val="000A0435"/>
    <w:rsid w:val="000A13DD"/>
    <w:rsid w:val="000A190F"/>
    <w:rsid w:val="000A2016"/>
    <w:rsid w:val="000A391D"/>
    <w:rsid w:val="000A4780"/>
    <w:rsid w:val="000B305F"/>
    <w:rsid w:val="000B3AEC"/>
    <w:rsid w:val="000B4953"/>
    <w:rsid w:val="000B60D3"/>
    <w:rsid w:val="000B7DD1"/>
    <w:rsid w:val="000C04B1"/>
    <w:rsid w:val="000C0508"/>
    <w:rsid w:val="000C3692"/>
    <w:rsid w:val="000C450B"/>
    <w:rsid w:val="000C4C21"/>
    <w:rsid w:val="000C6440"/>
    <w:rsid w:val="000C7CD6"/>
    <w:rsid w:val="000D03C4"/>
    <w:rsid w:val="000D219B"/>
    <w:rsid w:val="000D396E"/>
    <w:rsid w:val="000D651B"/>
    <w:rsid w:val="000D7B2C"/>
    <w:rsid w:val="000D7C18"/>
    <w:rsid w:val="000E075F"/>
    <w:rsid w:val="000E30E1"/>
    <w:rsid w:val="000E319B"/>
    <w:rsid w:val="000E391A"/>
    <w:rsid w:val="000E5855"/>
    <w:rsid w:val="000F45A6"/>
    <w:rsid w:val="000F638D"/>
    <w:rsid w:val="000F6590"/>
    <w:rsid w:val="000F7061"/>
    <w:rsid w:val="00102167"/>
    <w:rsid w:val="00102663"/>
    <w:rsid w:val="00103972"/>
    <w:rsid w:val="00104AF6"/>
    <w:rsid w:val="001052D5"/>
    <w:rsid w:val="00105E77"/>
    <w:rsid w:val="00110604"/>
    <w:rsid w:val="00111AA9"/>
    <w:rsid w:val="00113E6A"/>
    <w:rsid w:val="001159DE"/>
    <w:rsid w:val="0011618B"/>
    <w:rsid w:val="00117D3A"/>
    <w:rsid w:val="0012352F"/>
    <w:rsid w:val="0013191A"/>
    <w:rsid w:val="00131CBD"/>
    <w:rsid w:val="00132273"/>
    <w:rsid w:val="001333F6"/>
    <w:rsid w:val="00133EF2"/>
    <w:rsid w:val="001344E8"/>
    <w:rsid w:val="00134E9B"/>
    <w:rsid w:val="00140304"/>
    <w:rsid w:val="00140724"/>
    <w:rsid w:val="00147805"/>
    <w:rsid w:val="001478DE"/>
    <w:rsid w:val="001507A2"/>
    <w:rsid w:val="00150A69"/>
    <w:rsid w:val="001519C1"/>
    <w:rsid w:val="00152F8C"/>
    <w:rsid w:val="001571C9"/>
    <w:rsid w:val="0015791C"/>
    <w:rsid w:val="001611F7"/>
    <w:rsid w:val="00161BAA"/>
    <w:rsid w:val="001637FB"/>
    <w:rsid w:val="001650FD"/>
    <w:rsid w:val="00165648"/>
    <w:rsid w:val="00166E15"/>
    <w:rsid w:val="0016724A"/>
    <w:rsid w:val="00170348"/>
    <w:rsid w:val="00174029"/>
    <w:rsid w:val="00174D9D"/>
    <w:rsid w:val="0017751B"/>
    <w:rsid w:val="00177F4D"/>
    <w:rsid w:val="001801E1"/>
    <w:rsid w:val="00181D91"/>
    <w:rsid w:val="00185A3E"/>
    <w:rsid w:val="0019231E"/>
    <w:rsid w:val="00193795"/>
    <w:rsid w:val="00194C68"/>
    <w:rsid w:val="00194E3D"/>
    <w:rsid w:val="001A075A"/>
    <w:rsid w:val="001A0E27"/>
    <w:rsid w:val="001A1585"/>
    <w:rsid w:val="001A189C"/>
    <w:rsid w:val="001A2348"/>
    <w:rsid w:val="001A2C1E"/>
    <w:rsid w:val="001A3D75"/>
    <w:rsid w:val="001A78E2"/>
    <w:rsid w:val="001A7A7C"/>
    <w:rsid w:val="001B0987"/>
    <w:rsid w:val="001B1813"/>
    <w:rsid w:val="001B1DDB"/>
    <w:rsid w:val="001B4F38"/>
    <w:rsid w:val="001B5F22"/>
    <w:rsid w:val="001B7FDD"/>
    <w:rsid w:val="001C1FB6"/>
    <w:rsid w:val="001C555B"/>
    <w:rsid w:val="001C7730"/>
    <w:rsid w:val="001D1B11"/>
    <w:rsid w:val="001D1C1A"/>
    <w:rsid w:val="001D224F"/>
    <w:rsid w:val="001D24DE"/>
    <w:rsid w:val="001D2837"/>
    <w:rsid w:val="001D577C"/>
    <w:rsid w:val="001D6062"/>
    <w:rsid w:val="001D7E1D"/>
    <w:rsid w:val="001E199E"/>
    <w:rsid w:val="001E7685"/>
    <w:rsid w:val="001F053A"/>
    <w:rsid w:val="001F136D"/>
    <w:rsid w:val="001F3EB6"/>
    <w:rsid w:val="001F51B8"/>
    <w:rsid w:val="001F5450"/>
    <w:rsid w:val="001F6627"/>
    <w:rsid w:val="00200A9B"/>
    <w:rsid w:val="00203745"/>
    <w:rsid w:val="00204ADB"/>
    <w:rsid w:val="00204DE3"/>
    <w:rsid w:val="00206046"/>
    <w:rsid w:val="002078EC"/>
    <w:rsid w:val="002108D4"/>
    <w:rsid w:val="00211397"/>
    <w:rsid w:val="00211D0C"/>
    <w:rsid w:val="0021351C"/>
    <w:rsid w:val="00214415"/>
    <w:rsid w:val="0021450C"/>
    <w:rsid w:val="00215C9B"/>
    <w:rsid w:val="00216D0E"/>
    <w:rsid w:val="00216DA5"/>
    <w:rsid w:val="00216F46"/>
    <w:rsid w:val="00217062"/>
    <w:rsid w:val="002179F9"/>
    <w:rsid w:val="00220A1D"/>
    <w:rsid w:val="002215E7"/>
    <w:rsid w:val="00222558"/>
    <w:rsid w:val="00224305"/>
    <w:rsid w:val="00224E34"/>
    <w:rsid w:val="00225481"/>
    <w:rsid w:val="00226B69"/>
    <w:rsid w:val="00226D4C"/>
    <w:rsid w:val="00230103"/>
    <w:rsid w:val="00231A79"/>
    <w:rsid w:val="002324EF"/>
    <w:rsid w:val="00234212"/>
    <w:rsid w:val="002358FD"/>
    <w:rsid w:val="0023593F"/>
    <w:rsid w:val="002361E2"/>
    <w:rsid w:val="00243F8D"/>
    <w:rsid w:val="002455F3"/>
    <w:rsid w:val="00247335"/>
    <w:rsid w:val="00255B81"/>
    <w:rsid w:val="00255C9B"/>
    <w:rsid w:val="00255EBB"/>
    <w:rsid w:val="00255EFA"/>
    <w:rsid w:val="00257998"/>
    <w:rsid w:val="00261185"/>
    <w:rsid w:val="00261433"/>
    <w:rsid w:val="00264987"/>
    <w:rsid w:val="002660B0"/>
    <w:rsid w:val="00267DD1"/>
    <w:rsid w:val="00271890"/>
    <w:rsid w:val="00274FD2"/>
    <w:rsid w:val="0027732D"/>
    <w:rsid w:val="00277AE1"/>
    <w:rsid w:val="00277FF1"/>
    <w:rsid w:val="00282D84"/>
    <w:rsid w:val="00284264"/>
    <w:rsid w:val="00284AE0"/>
    <w:rsid w:val="00290011"/>
    <w:rsid w:val="00291D33"/>
    <w:rsid w:val="00293267"/>
    <w:rsid w:val="00294C10"/>
    <w:rsid w:val="00295BAE"/>
    <w:rsid w:val="00297C4B"/>
    <w:rsid w:val="002A1E01"/>
    <w:rsid w:val="002A27C0"/>
    <w:rsid w:val="002A4355"/>
    <w:rsid w:val="002A5D58"/>
    <w:rsid w:val="002A6E0F"/>
    <w:rsid w:val="002B384D"/>
    <w:rsid w:val="002B39B4"/>
    <w:rsid w:val="002B50D8"/>
    <w:rsid w:val="002B7786"/>
    <w:rsid w:val="002C13D8"/>
    <w:rsid w:val="002C2CA4"/>
    <w:rsid w:val="002C46BE"/>
    <w:rsid w:val="002C4948"/>
    <w:rsid w:val="002C62E8"/>
    <w:rsid w:val="002D0C73"/>
    <w:rsid w:val="002D1BD4"/>
    <w:rsid w:val="002D3773"/>
    <w:rsid w:val="002D40AD"/>
    <w:rsid w:val="002D475E"/>
    <w:rsid w:val="002D515D"/>
    <w:rsid w:val="002D7837"/>
    <w:rsid w:val="002D7A5F"/>
    <w:rsid w:val="002D7B63"/>
    <w:rsid w:val="002E28A2"/>
    <w:rsid w:val="002E385C"/>
    <w:rsid w:val="002E4297"/>
    <w:rsid w:val="002E49A5"/>
    <w:rsid w:val="002E69C3"/>
    <w:rsid w:val="002F050D"/>
    <w:rsid w:val="002F3E67"/>
    <w:rsid w:val="002F5C4B"/>
    <w:rsid w:val="002F6589"/>
    <w:rsid w:val="002F6611"/>
    <w:rsid w:val="0030035C"/>
    <w:rsid w:val="0030086A"/>
    <w:rsid w:val="00300AF7"/>
    <w:rsid w:val="00300B27"/>
    <w:rsid w:val="00300C59"/>
    <w:rsid w:val="00304A15"/>
    <w:rsid w:val="003058DB"/>
    <w:rsid w:val="00306404"/>
    <w:rsid w:val="00314770"/>
    <w:rsid w:val="003169E4"/>
    <w:rsid w:val="00317BE7"/>
    <w:rsid w:val="00320178"/>
    <w:rsid w:val="003242BB"/>
    <w:rsid w:val="00330B60"/>
    <w:rsid w:val="00331C23"/>
    <w:rsid w:val="0033293A"/>
    <w:rsid w:val="003338F5"/>
    <w:rsid w:val="00333FD7"/>
    <w:rsid w:val="00334D93"/>
    <w:rsid w:val="003356A9"/>
    <w:rsid w:val="003362E6"/>
    <w:rsid w:val="00337285"/>
    <w:rsid w:val="003408AE"/>
    <w:rsid w:val="003425F9"/>
    <w:rsid w:val="00342F6F"/>
    <w:rsid w:val="003439A5"/>
    <w:rsid w:val="00352A15"/>
    <w:rsid w:val="00354D3A"/>
    <w:rsid w:val="00360C21"/>
    <w:rsid w:val="00363259"/>
    <w:rsid w:val="003635F5"/>
    <w:rsid w:val="003677BD"/>
    <w:rsid w:val="00372E4A"/>
    <w:rsid w:val="0037300D"/>
    <w:rsid w:val="00374557"/>
    <w:rsid w:val="00377C9E"/>
    <w:rsid w:val="00377DD5"/>
    <w:rsid w:val="00380F50"/>
    <w:rsid w:val="0038103E"/>
    <w:rsid w:val="003817D1"/>
    <w:rsid w:val="003830C1"/>
    <w:rsid w:val="0038719E"/>
    <w:rsid w:val="00391B9F"/>
    <w:rsid w:val="0039212A"/>
    <w:rsid w:val="00393DAF"/>
    <w:rsid w:val="00394D95"/>
    <w:rsid w:val="00395A51"/>
    <w:rsid w:val="003973B8"/>
    <w:rsid w:val="003A2518"/>
    <w:rsid w:val="003A57CD"/>
    <w:rsid w:val="003A6012"/>
    <w:rsid w:val="003B0924"/>
    <w:rsid w:val="003B4983"/>
    <w:rsid w:val="003B547B"/>
    <w:rsid w:val="003B7086"/>
    <w:rsid w:val="003B7217"/>
    <w:rsid w:val="003C1858"/>
    <w:rsid w:val="003C345E"/>
    <w:rsid w:val="003C4EF9"/>
    <w:rsid w:val="003C55E6"/>
    <w:rsid w:val="003C6166"/>
    <w:rsid w:val="003C789C"/>
    <w:rsid w:val="003D07F3"/>
    <w:rsid w:val="003D0931"/>
    <w:rsid w:val="003D187C"/>
    <w:rsid w:val="003D2BAB"/>
    <w:rsid w:val="003D2DD7"/>
    <w:rsid w:val="003D3619"/>
    <w:rsid w:val="003D73D4"/>
    <w:rsid w:val="003D7C6A"/>
    <w:rsid w:val="003E0137"/>
    <w:rsid w:val="003E0188"/>
    <w:rsid w:val="003E10E5"/>
    <w:rsid w:val="003E4117"/>
    <w:rsid w:val="003E5795"/>
    <w:rsid w:val="003E6331"/>
    <w:rsid w:val="003F20E0"/>
    <w:rsid w:val="003F2186"/>
    <w:rsid w:val="003F462B"/>
    <w:rsid w:val="003F5E5F"/>
    <w:rsid w:val="003F600B"/>
    <w:rsid w:val="003F7FC0"/>
    <w:rsid w:val="00403A0A"/>
    <w:rsid w:val="00405C66"/>
    <w:rsid w:val="00407CC7"/>
    <w:rsid w:val="00410B08"/>
    <w:rsid w:val="0041144E"/>
    <w:rsid w:val="00414570"/>
    <w:rsid w:val="004147FC"/>
    <w:rsid w:val="004164DA"/>
    <w:rsid w:val="00422572"/>
    <w:rsid w:val="004229B8"/>
    <w:rsid w:val="004232B6"/>
    <w:rsid w:val="004250F2"/>
    <w:rsid w:val="00430E17"/>
    <w:rsid w:val="004320EE"/>
    <w:rsid w:val="004334C9"/>
    <w:rsid w:val="00436720"/>
    <w:rsid w:val="004400D3"/>
    <w:rsid w:val="004439D6"/>
    <w:rsid w:val="004441C9"/>
    <w:rsid w:val="0044526E"/>
    <w:rsid w:val="004456D0"/>
    <w:rsid w:val="00445B6C"/>
    <w:rsid w:val="004467A5"/>
    <w:rsid w:val="00447E44"/>
    <w:rsid w:val="00450C4E"/>
    <w:rsid w:val="00455A22"/>
    <w:rsid w:val="00455BB8"/>
    <w:rsid w:val="00460EAE"/>
    <w:rsid w:val="00461D29"/>
    <w:rsid w:val="00464282"/>
    <w:rsid w:val="0046516F"/>
    <w:rsid w:val="00467304"/>
    <w:rsid w:val="004755C2"/>
    <w:rsid w:val="0047717A"/>
    <w:rsid w:val="0047760E"/>
    <w:rsid w:val="0048055E"/>
    <w:rsid w:val="0048121F"/>
    <w:rsid w:val="00481C93"/>
    <w:rsid w:val="00483813"/>
    <w:rsid w:val="00484912"/>
    <w:rsid w:val="00490D13"/>
    <w:rsid w:val="004937C8"/>
    <w:rsid w:val="00495427"/>
    <w:rsid w:val="004A2BC6"/>
    <w:rsid w:val="004A457B"/>
    <w:rsid w:val="004A4713"/>
    <w:rsid w:val="004B0204"/>
    <w:rsid w:val="004B057C"/>
    <w:rsid w:val="004B2270"/>
    <w:rsid w:val="004B444E"/>
    <w:rsid w:val="004B7111"/>
    <w:rsid w:val="004C11BA"/>
    <w:rsid w:val="004C2236"/>
    <w:rsid w:val="004C2A38"/>
    <w:rsid w:val="004C43B8"/>
    <w:rsid w:val="004C4B39"/>
    <w:rsid w:val="004D4D42"/>
    <w:rsid w:val="004D60ED"/>
    <w:rsid w:val="004D6BFD"/>
    <w:rsid w:val="004D7D22"/>
    <w:rsid w:val="004E1BF3"/>
    <w:rsid w:val="004E7C14"/>
    <w:rsid w:val="004E7E8D"/>
    <w:rsid w:val="004F028B"/>
    <w:rsid w:val="004F19A7"/>
    <w:rsid w:val="004F2397"/>
    <w:rsid w:val="004F2472"/>
    <w:rsid w:val="004F44AF"/>
    <w:rsid w:val="004F4CE0"/>
    <w:rsid w:val="004F7852"/>
    <w:rsid w:val="005031E3"/>
    <w:rsid w:val="00503D83"/>
    <w:rsid w:val="00506EC0"/>
    <w:rsid w:val="0051062A"/>
    <w:rsid w:val="00513FBE"/>
    <w:rsid w:val="005140E4"/>
    <w:rsid w:val="0051539A"/>
    <w:rsid w:val="00516EAC"/>
    <w:rsid w:val="0052093B"/>
    <w:rsid w:val="00521D75"/>
    <w:rsid w:val="00525DF4"/>
    <w:rsid w:val="00526606"/>
    <w:rsid w:val="005271EB"/>
    <w:rsid w:val="00530360"/>
    <w:rsid w:val="00531FEC"/>
    <w:rsid w:val="00532868"/>
    <w:rsid w:val="00534400"/>
    <w:rsid w:val="00536C28"/>
    <w:rsid w:val="00536E3A"/>
    <w:rsid w:val="00536ECB"/>
    <w:rsid w:val="00537C27"/>
    <w:rsid w:val="00537C6E"/>
    <w:rsid w:val="00537D38"/>
    <w:rsid w:val="00542043"/>
    <w:rsid w:val="00543C99"/>
    <w:rsid w:val="00546FED"/>
    <w:rsid w:val="00550732"/>
    <w:rsid w:val="00550F66"/>
    <w:rsid w:val="0055648C"/>
    <w:rsid w:val="005568E8"/>
    <w:rsid w:val="00556F81"/>
    <w:rsid w:val="0055761E"/>
    <w:rsid w:val="0056749F"/>
    <w:rsid w:val="00571568"/>
    <w:rsid w:val="00572C84"/>
    <w:rsid w:val="00576AA2"/>
    <w:rsid w:val="00581596"/>
    <w:rsid w:val="00581BF2"/>
    <w:rsid w:val="00585177"/>
    <w:rsid w:val="0058644D"/>
    <w:rsid w:val="00587C06"/>
    <w:rsid w:val="00591103"/>
    <w:rsid w:val="005923AF"/>
    <w:rsid w:val="00595647"/>
    <w:rsid w:val="005960D8"/>
    <w:rsid w:val="0059715B"/>
    <w:rsid w:val="005A0D7A"/>
    <w:rsid w:val="005A34E2"/>
    <w:rsid w:val="005A58BF"/>
    <w:rsid w:val="005A5BF6"/>
    <w:rsid w:val="005A6303"/>
    <w:rsid w:val="005A6DC1"/>
    <w:rsid w:val="005B073B"/>
    <w:rsid w:val="005B3FA6"/>
    <w:rsid w:val="005B5128"/>
    <w:rsid w:val="005B5823"/>
    <w:rsid w:val="005B5C67"/>
    <w:rsid w:val="005B6C7D"/>
    <w:rsid w:val="005B76A3"/>
    <w:rsid w:val="005C599C"/>
    <w:rsid w:val="005C60EE"/>
    <w:rsid w:val="005C61D3"/>
    <w:rsid w:val="005D0020"/>
    <w:rsid w:val="005D1BB6"/>
    <w:rsid w:val="005E2664"/>
    <w:rsid w:val="005E563C"/>
    <w:rsid w:val="005E7386"/>
    <w:rsid w:val="005F1292"/>
    <w:rsid w:val="005F21FA"/>
    <w:rsid w:val="005F3E68"/>
    <w:rsid w:val="005F4E0E"/>
    <w:rsid w:val="005F7C77"/>
    <w:rsid w:val="00601F7A"/>
    <w:rsid w:val="00602AA6"/>
    <w:rsid w:val="00604486"/>
    <w:rsid w:val="006045B5"/>
    <w:rsid w:val="00604E34"/>
    <w:rsid w:val="00605209"/>
    <w:rsid w:val="0060716E"/>
    <w:rsid w:val="006072E9"/>
    <w:rsid w:val="00610511"/>
    <w:rsid w:val="00612A52"/>
    <w:rsid w:val="00615559"/>
    <w:rsid w:val="006157EC"/>
    <w:rsid w:val="0061616F"/>
    <w:rsid w:val="00620A73"/>
    <w:rsid w:val="00622DFE"/>
    <w:rsid w:val="00622F66"/>
    <w:rsid w:val="00623D6A"/>
    <w:rsid w:val="00624630"/>
    <w:rsid w:val="0062567A"/>
    <w:rsid w:val="006323EC"/>
    <w:rsid w:val="00632DFD"/>
    <w:rsid w:val="00634986"/>
    <w:rsid w:val="00637866"/>
    <w:rsid w:val="006378D6"/>
    <w:rsid w:val="00637CF6"/>
    <w:rsid w:val="00643D15"/>
    <w:rsid w:val="00644D85"/>
    <w:rsid w:val="0064654E"/>
    <w:rsid w:val="00650375"/>
    <w:rsid w:val="00651F3F"/>
    <w:rsid w:val="00653F9D"/>
    <w:rsid w:val="00655352"/>
    <w:rsid w:val="006577DB"/>
    <w:rsid w:val="0066212F"/>
    <w:rsid w:val="00662C63"/>
    <w:rsid w:val="0066348E"/>
    <w:rsid w:val="006653F0"/>
    <w:rsid w:val="00665B2D"/>
    <w:rsid w:val="006661DA"/>
    <w:rsid w:val="0067026C"/>
    <w:rsid w:val="006707D0"/>
    <w:rsid w:val="00670D52"/>
    <w:rsid w:val="00671029"/>
    <w:rsid w:val="00671FA6"/>
    <w:rsid w:val="00672B61"/>
    <w:rsid w:val="0067579B"/>
    <w:rsid w:val="00677619"/>
    <w:rsid w:val="006778CD"/>
    <w:rsid w:val="00680CE0"/>
    <w:rsid w:val="006835FF"/>
    <w:rsid w:val="00685686"/>
    <w:rsid w:val="006876F8"/>
    <w:rsid w:val="00687C90"/>
    <w:rsid w:val="00691439"/>
    <w:rsid w:val="00694090"/>
    <w:rsid w:val="00694662"/>
    <w:rsid w:val="00694764"/>
    <w:rsid w:val="0069490E"/>
    <w:rsid w:val="006965B5"/>
    <w:rsid w:val="006A152C"/>
    <w:rsid w:val="006A3949"/>
    <w:rsid w:val="006A4055"/>
    <w:rsid w:val="006A42B4"/>
    <w:rsid w:val="006A4353"/>
    <w:rsid w:val="006B1262"/>
    <w:rsid w:val="006B35CE"/>
    <w:rsid w:val="006B390B"/>
    <w:rsid w:val="006B5558"/>
    <w:rsid w:val="006B65B9"/>
    <w:rsid w:val="006B71C2"/>
    <w:rsid w:val="006B7DF7"/>
    <w:rsid w:val="006C009E"/>
    <w:rsid w:val="006C00E4"/>
    <w:rsid w:val="006C09A8"/>
    <w:rsid w:val="006C292A"/>
    <w:rsid w:val="006C3B54"/>
    <w:rsid w:val="006C44A4"/>
    <w:rsid w:val="006D20A5"/>
    <w:rsid w:val="006D2721"/>
    <w:rsid w:val="006D280C"/>
    <w:rsid w:val="006D2C23"/>
    <w:rsid w:val="006D2C75"/>
    <w:rsid w:val="006D35F9"/>
    <w:rsid w:val="006D68F0"/>
    <w:rsid w:val="006D78AA"/>
    <w:rsid w:val="006D7BBD"/>
    <w:rsid w:val="006E1289"/>
    <w:rsid w:val="006E22DC"/>
    <w:rsid w:val="006E59CE"/>
    <w:rsid w:val="006E72C6"/>
    <w:rsid w:val="006F06A9"/>
    <w:rsid w:val="006F27C3"/>
    <w:rsid w:val="006F2C18"/>
    <w:rsid w:val="006F3D75"/>
    <w:rsid w:val="006F4ADA"/>
    <w:rsid w:val="006F5216"/>
    <w:rsid w:val="006F5D31"/>
    <w:rsid w:val="006F7311"/>
    <w:rsid w:val="006F764A"/>
    <w:rsid w:val="00701ABF"/>
    <w:rsid w:val="00704CAC"/>
    <w:rsid w:val="007055B3"/>
    <w:rsid w:val="00706678"/>
    <w:rsid w:val="00707448"/>
    <w:rsid w:val="00710345"/>
    <w:rsid w:val="007107AB"/>
    <w:rsid w:val="007129E4"/>
    <w:rsid w:val="00714ED4"/>
    <w:rsid w:val="00715F48"/>
    <w:rsid w:val="00716661"/>
    <w:rsid w:val="00716C2D"/>
    <w:rsid w:val="00716C85"/>
    <w:rsid w:val="007232D0"/>
    <w:rsid w:val="0072583F"/>
    <w:rsid w:val="00725A6F"/>
    <w:rsid w:val="00725F0F"/>
    <w:rsid w:val="00726161"/>
    <w:rsid w:val="00726297"/>
    <w:rsid w:val="0072665E"/>
    <w:rsid w:val="0073073C"/>
    <w:rsid w:val="007327F4"/>
    <w:rsid w:val="00733B7B"/>
    <w:rsid w:val="007363D8"/>
    <w:rsid w:val="00740F1F"/>
    <w:rsid w:val="00743345"/>
    <w:rsid w:val="00746EF8"/>
    <w:rsid w:val="007476B5"/>
    <w:rsid w:val="00747D76"/>
    <w:rsid w:val="007518BB"/>
    <w:rsid w:val="00752415"/>
    <w:rsid w:val="00755B49"/>
    <w:rsid w:val="00755CA6"/>
    <w:rsid w:val="00755D71"/>
    <w:rsid w:val="00756BE5"/>
    <w:rsid w:val="00761695"/>
    <w:rsid w:val="007622C3"/>
    <w:rsid w:val="00765153"/>
    <w:rsid w:val="007656D7"/>
    <w:rsid w:val="00771C14"/>
    <w:rsid w:val="00775864"/>
    <w:rsid w:val="00776C5E"/>
    <w:rsid w:val="0077755A"/>
    <w:rsid w:val="007779D9"/>
    <w:rsid w:val="007837BB"/>
    <w:rsid w:val="007875E9"/>
    <w:rsid w:val="00790A3A"/>
    <w:rsid w:val="00791464"/>
    <w:rsid w:val="007920E0"/>
    <w:rsid w:val="00792319"/>
    <w:rsid w:val="00792491"/>
    <w:rsid w:val="0079401D"/>
    <w:rsid w:val="00796C63"/>
    <w:rsid w:val="007A0505"/>
    <w:rsid w:val="007A29A2"/>
    <w:rsid w:val="007A429C"/>
    <w:rsid w:val="007A4AD6"/>
    <w:rsid w:val="007A7573"/>
    <w:rsid w:val="007B067C"/>
    <w:rsid w:val="007B4354"/>
    <w:rsid w:val="007B4E06"/>
    <w:rsid w:val="007B5069"/>
    <w:rsid w:val="007B5416"/>
    <w:rsid w:val="007B5E48"/>
    <w:rsid w:val="007B6EA3"/>
    <w:rsid w:val="007C0331"/>
    <w:rsid w:val="007C2638"/>
    <w:rsid w:val="007C2D88"/>
    <w:rsid w:val="007C66B8"/>
    <w:rsid w:val="007C7660"/>
    <w:rsid w:val="007D0F00"/>
    <w:rsid w:val="007D1966"/>
    <w:rsid w:val="007D5943"/>
    <w:rsid w:val="007D5F31"/>
    <w:rsid w:val="007D76C8"/>
    <w:rsid w:val="007E11F9"/>
    <w:rsid w:val="007E2044"/>
    <w:rsid w:val="007E4893"/>
    <w:rsid w:val="007E5AAD"/>
    <w:rsid w:val="007E6A27"/>
    <w:rsid w:val="007E6E08"/>
    <w:rsid w:val="007E6F3F"/>
    <w:rsid w:val="007E7AC6"/>
    <w:rsid w:val="007F2138"/>
    <w:rsid w:val="007F2D21"/>
    <w:rsid w:val="007F5F2E"/>
    <w:rsid w:val="007F6FE1"/>
    <w:rsid w:val="007F7066"/>
    <w:rsid w:val="008001AD"/>
    <w:rsid w:val="00803404"/>
    <w:rsid w:val="00803F8E"/>
    <w:rsid w:val="008045C3"/>
    <w:rsid w:val="00807C9D"/>
    <w:rsid w:val="008102F8"/>
    <w:rsid w:val="008117D0"/>
    <w:rsid w:val="0081239A"/>
    <w:rsid w:val="00812476"/>
    <w:rsid w:val="00812AD7"/>
    <w:rsid w:val="00813D33"/>
    <w:rsid w:val="00813D73"/>
    <w:rsid w:val="00815CBF"/>
    <w:rsid w:val="0081658C"/>
    <w:rsid w:val="0082141C"/>
    <w:rsid w:val="008214B1"/>
    <w:rsid w:val="00823C71"/>
    <w:rsid w:val="00826CB4"/>
    <w:rsid w:val="008313BD"/>
    <w:rsid w:val="00831D4E"/>
    <w:rsid w:val="00834B05"/>
    <w:rsid w:val="00836E4C"/>
    <w:rsid w:val="0084216D"/>
    <w:rsid w:val="00845166"/>
    <w:rsid w:val="00850050"/>
    <w:rsid w:val="00851315"/>
    <w:rsid w:val="00851B7B"/>
    <w:rsid w:val="00853B58"/>
    <w:rsid w:val="00854281"/>
    <w:rsid w:val="00854C24"/>
    <w:rsid w:val="00855CC3"/>
    <w:rsid w:val="0086035A"/>
    <w:rsid w:val="008608E4"/>
    <w:rsid w:val="00860DAA"/>
    <w:rsid w:val="0086184A"/>
    <w:rsid w:val="0086198C"/>
    <w:rsid w:val="008619DE"/>
    <w:rsid w:val="00861F92"/>
    <w:rsid w:val="00864A74"/>
    <w:rsid w:val="00865523"/>
    <w:rsid w:val="00865F0C"/>
    <w:rsid w:val="00871C78"/>
    <w:rsid w:val="00872697"/>
    <w:rsid w:val="00876935"/>
    <w:rsid w:val="008813F9"/>
    <w:rsid w:val="00881C63"/>
    <w:rsid w:val="008879F2"/>
    <w:rsid w:val="00887D23"/>
    <w:rsid w:val="008906EB"/>
    <w:rsid w:val="00891B51"/>
    <w:rsid w:val="00894619"/>
    <w:rsid w:val="00894E53"/>
    <w:rsid w:val="008A0BCC"/>
    <w:rsid w:val="008A1930"/>
    <w:rsid w:val="008A1B45"/>
    <w:rsid w:val="008A2589"/>
    <w:rsid w:val="008A3E35"/>
    <w:rsid w:val="008A3E96"/>
    <w:rsid w:val="008A4909"/>
    <w:rsid w:val="008A4ECD"/>
    <w:rsid w:val="008A5101"/>
    <w:rsid w:val="008A51EE"/>
    <w:rsid w:val="008C4071"/>
    <w:rsid w:val="008C4B0E"/>
    <w:rsid w:val="008C7F8D"/>
    <w:rsid w:val="008D049D"/>
    <w:rsid w:val="008D1664"/>
    <w:rsid w:val="008D1E50"/>
    <w:rsid w:val="008D203C"/>
    <w:rsid w:val="008D3166"/>
    <w:rsid w:val="008D3A24"/>
    <w:rsid w:val="008D3A93"/>
    <w:rsid w:val="008D3C25"/>
    <w:rsid w:val="008D69A0"/>
    <w:rsid w:val="008E100D"/>
    <w:rsid w:val="008E4114"/>
    <w:rsid w:val="008E5AEF"/>
    <w:rsid w:val="008E5CB9"/>
    <w:rsid w:val="008E5FE6"/>
    <w:rsid w:val="008E64F6"/>
    <w:rsid w:val="008E75F8"/>
    <w:rsid w:val="008F0FED"/>
    <w:rsid w:val="008F12C8"/>
    <w:rsid w:val="008F2EB8"/>
    <w:rsid w:val="008F478F"/>
    <w:rsid w:val="008F4EE4"/>
    <w:rsid w:val="008F5F4B"/>
    <w:rsid w:val="008F7259"/>
    <w:rsid w:val="009035BE"/>
    <w:rsid w:val="009059DC"/>
    <w:rsid w:val="00907C4D"/>
    <w:rsid w:val="00910954"/>
    <w:rsid w:val="00913544"/>
    <w:rsid w:val="00917061"/>
    <w:rsid w:val="009213C7"/>
    <w:rsid w:val="00922D74"/>
    <w:rsid w:val="00923127"/>
    <w:rsid w:val="00924031"/>
    <w:rsid w:val="00924466"/>
    <w:rsid w:val="0092506E"/>
    <w:rsid w:val="0092587C"/>
    <w:rsid w:val="00925E63"/>
    <w:rsid w:val="00925F39"/>
    <w:rsid w:val="009264E1"/>
    <w:rsid w:val="0093140A"/>
    <w:rsid w:val="00934801"/>
    <w:rsid w:val="00934FBE"/>
    <w:rsid w:val="00937632"/>
    <w:rsid w:val="00940BB5"/>
    <w:rsid w:val="00950B17"/>
    <w:rsid w:val="00951099"/>
    <w:rsid w:val="00951D75"/>
    <w:rsid w:val="009546C1"/>
    <w:rsid w:val="00954B9E"/>
    <w:rsid w:val="0095665B"/>
    <w:rsid w:val="00956FA2"/>
    <w:rsid w:val="0095765B"/>
    <w:rsid w:val="00957C97"/>
    <w:rsid w:val="00963216"/>
    <w:rsid w:val="00964C68"/>
    <w:rsid w:val="0096637E"/>
    <w:rsid w:val="00966525"/>
    <w:rsid w:val="00967D05"/>
    <w:rsid w:val="009706EA"/>
    <w:rsid w:val="00973EC3"/>
    <w:rsid w:val="00974F11"/>
    <w:rsid w:val="00977AE9"/>
    <w:rsid w:val="009800B2"/>
    <w:rsid w:val="009860BD"/>
    <w:rsid w:val="009869A4"/>
    <w:rsid w:val="009930ED"/>
    <w:rsid w:val="00995590"/>
    <w:rsid w:val="00995A7B"/>
    <w:rsid w:val="00995BDF"/>
    <w:rsid w:val="0099655C"/>
    <w:rsid w:val="00996833"/>
    <w:rsid w:val="0099743C"/>
    <w:rsid w:val="009976F4"/>
    <w:rsid w:val="00997FAA"/>
    <w:rsid w:val="009A0CE3"/>
    <w:rsid w:val="009A2C1F"/>
    <w:rsid w:val="009A468F"/>
    <w:rsid w:val="009A4820"/>
    <w:rsid w:val="009A48B5"/>
    <w:rsid w:val="009A7678"/>
    <w:rsid w:val="009A7CB7"/>
    <w:rsid w:val="009B176F"/>
    <w:rsid w:val="009B48F8"/>
    <w:rsid w:val="009B4A02"/>
    <w:rsid w:val="009B4FF3"/>
    <w:rsid w:val="009B7B3D"/>
    <w:rsid w:val="009C0F1B"/>
    <w:rsid w:val="009C35EB"/>
    <w:rsid w:val="009C7A79"/>
    <w:rsid w:val="009D0196"/>
    <w:rsid w:val="009D3052"/>
    <w:rsid w:val="009D4C06"/>
    <w:rsid w:val="009D61F4"/>
    <w:rsid w:val="009E0DED"/>
    <w:rsid w:val="009E2120"/>
    <w:rsid w:val="009E2BF5"/>
    <w:rsid w:val="009E4D60"/>
    <w:rsid w:val="009E503A"/>
    <w:rsid w:val="009E769D"/>
    <w:rsid w:val="009F0177"/>
    <w:rsid w:val="009F0563"/>
    <w:rsid w:val="009F2F76"/>
    <w:rsid w:val="009F44B9"/>
    <w:rsid w:val="009F49F8"/>
    <w:rsid w:val="009F6014"/>
    <w:rsid w:val="00A00CE1"/>
    <w:rsid w:val="00A04EF7"/>
    <w:rsid w:val="00A056C6"/>
    <w:rsid w:val="00A059A7"/>
    <w:rsid w:val="00A06DE0"/>
    <w:rsid w:val="00A1027F"/>
    <w:rsid w:val="00A10A3C"/>
    <w:rsid w:val="00A13AC9"/>
    <w:rsid w:val="00A202FC"/>
    <w:rsid w:val="00A20B24"/>
    <w:rsid w:val="00A23718"/>
    <w:rsid w:val="00A2476B"/>
    <w:rsid w:val="00A24D23"/>
    <w:rsid w:val="00A250D2"/>
    <w:rsid w:val="00A26688"/>
    <w:rsid w:val="00A270AF"/>
    <w:rsid w:val="00A3146F"/>
    <w:rsid w:val="00A31549"/>
    <w:rsid w:val="00A34FFF"/>
    <w:rsid w:val="00A35B2E"/>
    <w:rsid w:val="00A362D3"/>
    <w:rsid w:val="00A37663"/>
    <w:rsid w:val="00A40C54"/>
    <w:rsid w:val="00A42DEB"/>
    <w:rsid w:val="00A435A0"/>
    <w:rsid w:val="00A46684"/>
    <w:rsid w:val="00A47219"/>
    <w:rsid w:val="00A4767F"/>
    <w:rsid w:val="00A50292"/>
    <w:rsid w:val="00A5200A"/>
    <w:rsid w:val="00A5353F"/>
    <w:rsid w:val="00A54514"/>
    <w:rsid w:val="00A55745"/>
    <w:rsid w:val="00A55A2F"/>
    <w:rsid w:val="00A56D60"/>
    <w:rsid w:val="00A57911"/>
    <w:rsid w:val="00A6258C"/>
    <w:rsid w:val="00A6272C"/>
    <w:rsid w:val="00A63CFE"/>
    <w:rsid w:val="00A64C9C"/>
    <w:rsid w:val="00A64ED5"/>
    <w:rsid w:val="00A66FED"/>
    <w:rsid w:val="00A71FFF"/>
    <w:rsid w:val="00A73069"/>
    <w:rsid w:val="00A740CB"/>
    <w:rsid w:val="00A74779"/>
    <w:rsid w:val="00A7740D"/>
    <w:rsid w:val="00A80F5F"/>
    <w:rsid w:val="00A84D0E"/>
    <w:rsid w:val="00A85537"/>
    <w:rsid w:val="00A86F52"/>
    <w:rsid w:val="00A877E7"/>
    <w:rsid w:val="00A903A2"/>
    <w:rsid w:val="00A910E5"/>
    <w:rsid w:val="00A92C6C"/>
    <w:rsid w:val="00A93885"/>
    <w:rsid w:val="00A97415"/>
    <w:rsid w:val="00AA04AC"/>
    <w:rsid w:val="00AA09AD"/>
    <w:rsid w:val="00AA2900"/>
    <w:rsid w:val="00AA454A"/>
    <w:rsid w:val="00AA4B1A"/>
    <w:rsid w:val="00AA542E"/>
    <w:rsid w:val="00AA7812"/>
    <w:rsid w:val="00AB0A81"/>
    <w:rsid w:val="00AB0F8D"/>
    <w:rsid w:val="00AB23E8"/>
    <w:rsid w:val="00AB61EB"/>
    <w:rsid w:val="00AB63DE"/>
    <w:rsid w:val="00AC0288"/>
    <w:rsid w:val="00AC428D"/>
    <w:rsid w:val="00AC4303"/>
    <w:rsid w:val="00AC43C6"/>
    <w:rsid w:val="00AC5C4D"/>
    <w:rsid w:val="00AC61E3"/>
    <w:rsid w:val="00AD0C82"/>
    <w:rsid w:val="00AD13E1"/>
    <w:rsid w:val="00AD1870"/>
    <w:rsid w:val="00AD2BF1"/>
    <w:rsid w:val="00AD3C31"/>
    <w:rsid w:val="00AD4177"/>
    <w:rsid w:val="00AD62E9"/>
    <w:rsid w:val="00AE20A4"/>
    <w:rsid w:val="00AE34EA"/>
    <w:rsid w:val="00AE7897"/>
    <w:rsid w:val="00AF1225"/>
    <w:rsid w:val="00AF2B98"/>
    <w:rsid w:val="00AF2F0B"/>
    <w:rsid w:val="00AF4775"/>
    <w:rsid w:val="00AF57DE"/>
    <w:rsid w:val="00AF6CC6"/>
    <w:rsid w:val="00AF7D16"/>
    <w:rsid w:val="00B01396"/>
    <w:rsid w:val="00B01FAD"/>
    <w:rsid w:val="00B02005"/>
    <w:rsid w:val="00B032A0"/>
    <w:rsid w:val="00B10026"/>
    <w:rsid w:val="00B11DCF"/>
    <w:rsid w:val="00B13D00"/>
    <w:rsid w:val="00B1437B"/>
    <w:rsid w:val="00B155BC"/>
    <w:rsid w:val="00B15B3A"/>
    <w:rsid w:val="00B20991"/>
    <w:rsid w:val="00B26C59"/>
    <w:rsid w:val="00B2732B"/>
    <w:rsid w:val="00B356F5"/>
    <w:rsid w:val="00B3687B"/>
    <w:rsid w:val="00B37AAF"/>
    <w:rsid w:val="00B4159A"/>
    <w:rsid w:val="00B42298"/>
    <w:rsid w:val="00B431A2"/>
    <w:rsid w:val="00B47B8F"/>
    <w:rsid w:val="00B50E61"/>
    <w:rsid w:val="00B54BAB"/>
    <w:rsid w:val="00B551DF"/>
    <w:rsid w:val="00B5537F"/>
    <w:rsid w:val="00B5637D"/>
    <w:rsid w:val="00B57A81"/>
    <w:rsid w:val="00B600C7"/>
    <w:rsid w:val="00B6214C"/>
    <w:rsid w:val="00B62E2C"/>
    <w:rsid w:val="00B64B7B"/>
    <w:rsid w:val="00B6566E"/>
    <w:rsid w:val="00B671E0"/>
    <w:rsid w:val="00B71D42"/>
    <w:rsid w:val="00B732E2"/>
    <w:rsid w:val="00B82B30"/>
    <w:rsid w:val="00B84823"/>
    <w:rsid w:val="00B8791B"/>
    <w:rsid w:val="00B92A7B"/>
    <w:rsid w:val="00B966E6"/>
    <w:rsid w:val="00B96D5F"/>
    <w:rsid w:val="00BA0B7F"/>
    <w:rsid w:val="00BA335E"/>
    <w:rsid w:val="00BA3796"/>
    <w:rsid w:val="00BA3AA4"/>
    <w:rsid w:val="00BA4090"/>
    <w:rsid w:val="00BA7CA8"/>
    <w:rsid w:val="00BA7D48"/>
    <w:rsid w:val="00BB3335"/>
    <w:rsid w:val="00BB429D"/>
    <w:rsid w:val="00BB4524"/>
    <w:rsid w:val="00BB5849"/>
    <w:rsid w:val="00BB690B"/>
    <w:rsid w:val="00BC1028"/>
    <w:rsid w:val="00BC12D7"/>
    <w:rsid w:val="00BC19E2"/>
    <w:rsid w:val="00BC262D"/>
    <w:rsid w:val="00BC34E3"/>
    <w:rsid w:val="00BC3826"/>
    <w:rsid w:val="00BC3A3F"/>
    <w:rsid w:val="00BC3CE4"/>
    <w:rsid w:val="00BC5D2E"/>
    <w:rsid w:val="00BC7666"/>
    <w:rsid w:val="00BD24D9"/>
    <w:rsid w:val="00BD5C05"/>
    <w:rsid w:val="00BD603B"/>
    <w:rsid w:val="00BE0509"/>
    <w:rsid w:val="00BE39C7"/>
    <w:rsid w:val="00BE3D30"/>
    <w:rsid w:val="00BE4C3E"/>
    <w:rsid w:val="00BE4E47"/>
    <w:rsid w:val="00BE531F"/>
    <w:rsid w:val="00BE660E"/>
    <w:rsid w:val="00BF0BBC"/>
    <w:rsid w:val="00BF14C2"/>
    <w:rsid w:val="00BF25D5"/>
    <w:rsid w:val="00BF3493"/>
    <w:rsid w:val="00BF40AE"/>
    <w:rsid w:val="00BF49D0"/>
    <w:rsid w:val="00C00B54"/>
    <w:rsid w:val="00C00B8E"/>
    <w:rsid w:val="00C018AB"/>
    <w:rsid w:val="00C01A2C"/>
    <w:rsid w:val="00C02312"/>
    <w:rsid w:val="00C02747"/>
    <w:rsid w:val="00C0274D"/>
    <w:rsid w:val="00C02763"/>
    <w:rsid w:val="00C02F72"/>
    <w:rsid w:val="00C03471"/>
    <w:rsid w:val="00C03D8A"/>
    <w:rsid w:val="00C0693F"/>
    <w:rsid w:val="00C118E6"/>
    <w:rsid w:val="00C1522A"/>
    <w:rsid w:val="00C20089"/>
    <w:rsid w:val="00C21237"/>
    <w:rsid w:val="00C22D9A"/>
    <w:rsid w:val="00C25F2A"/>
    <w:rsid w:val="00C26252"/>
    <w:rsid w:val="00C313FE"/>
    <w:rsid w:val="00C31A35"/>
    <w:rsid w:val="00C331E1"/>
    <w:rsid w:val="00C34028"/>
    <w:rsid w:val="00C34A7B"/>
    <w:rsid w:val="00C35209"/>
    <w:rsid w:val="00C36F07"/>
    <w:rsid w:val="00C37B89"/>
    <w:rsid w:val="00C37FF6"/>
    <w:rsid w:val="00C40B31"/>
    <w:rsid w:val="00C41936"/>
    <w:rsid w:val="00C43DB1"/>
    <w:rsid w:val="00C44717"/>
    <w:rsid w:val="00C453C5"/>
    <w:rsid w:val="00C45CAF"/>
    <w:rsid w:val="00C4601E"/>
    <w:rsid w:val="00C47A51"/>
    <w:rsid w:val="00C47E94"/>
    <w:rsid w:val="00C522B8"/>
    <w:rsid w:val="00C524F2"/>
    <w:rsid w:val="00C56BBB"/>
    <w:rsid w:val="00C56D50"/>
    <w:rsid w:val="00C61A92"/>
    <w:rsid w:val="00C7026E"/>
    <w:rsid w:val="00C7047D"/>
    <w:rsid w:val="00C71C2B"/>
    <w:rsid w:val="00C72E8D"/>
    <w:rsid w:val="00C734BD"/>
    <w:rsid w:val="00C73CCD"/>
    <w:rsid w:val="00C751C2"/>
    <w:rsid w:val="00C76197"/>
    <w:rsid w:val="00C76364"/>
    <w:rsid w:val="00C77488"/>
    <w:rsid w:val="00C803ED"/>
    <w:rsid w:val="00C81372"/>
    <w:rsid w:val="00C81B8F"/>
    <w:rsid w:val="00C8348F"/>
    <w:rsid w:val="00C85087"/>
    <w:rsid w:val="00C85A65"/>
    <w:rsid w:val="00C86C5C"/>
    <w:rsid w:val="00C87E5D"/>
    <w:rsid w:val="00C916D0"/>
    <w:rsid w:val="00C91C70"/>
    <w:rsid w:val="00C92959"/>
    <w:rsid w:val="00C953CD"/>
    <w:rsid w:val="00CA0DEB"/>
    <w:rsid w:val="00CA454B"/>
    <w:rsid w:val="00CA5B64"/>
    <w:rsid w:val="00CA61E2"/>
    <w:rsid w:val="00CA67F4"/>
    <w:rsid w:val="00CA7BF8"/>
    <w:rsid w:val="00CB4885"/>
    <w:rsid w:val="00CB4BB6"/>
    <w:rsid w:val="00CB7B25"/>
    <w:rsid w:val="00CC012F"/>
    <w:rsid w:val="00CC0249"/>
    <w:rsid w:val="00CC1A78"/>
    <w:rsid w:val="00CC1CCF"/>
    <w:rsid w:val="00CC557C"/>
    <w:rsid w:val="00CC612A"/>
    <w:rsid w:val="00CC774F"/>
    <w:rsid w:val="00CD04E0"/>
    <w:rsid w:val="00CD04E5"/>
    <w:rsid w:val="00CD0EF7"/>
    <w:rsid w:val="00CD40BA"/>
    <w:rsid w:val="00CD564C"/>
    <w:rsid w:val="00CD692E"/>
    <w:rsid w:val="00CD71F7"/>
    <w:rsid w:val="00CE4378"/>
    <w:rsid w:val="00CF393B"/>
    <w:rsid w:val="00CF5251"/>
    <w:rsid w:val="00CF55AA"/>
    <w:rsid w:val="00CF55EC"/>
    <w:rsid w:val="00CF74F0"/>
    <w:rsid w:val="00D01094"/>
    <w:rsid w:val="00D012CF"/>
    <w:rsid w:val="00D02AE4"/>
    <w:rsid w:val="00D03D84"/>
    <w:rsid w:val="00D05AA8"/>
    <w:rsid w:val="00D106B1"/>
    <w:rsid w:val="00D125D1"/>
    <w:rsid w:val="00D13CFF"/>
    <w:rsid w:val="00D14CA8"/>
    <w:rsid w:val="00D14F83"/>
    <w:rsid w:val="00D20569"/>
    <w:rsid w:val="00D21522"/>
    <w:rsid w:val="00D2162C"/>
    <w:rsid w:val="00D226C7"/>
    <w:rsid w:val="00D2325B"/>
    <w:rsid w:val="00D2355A"/>
    <w:rsid w:val="00D3250E"/>
    <w:rsid w:val="00D3518D"/>
    <w:rsid w:val="00D372AD"/>
    <w:rsid w:val="00D40B98"/>
    <w:rsid w:val="00D41B7E"/>
    <w:rsid w:val="00D41F8D"/>
    <w:rsid w:val="00D42852"/>
    <w:rsid w:val="00D43226"/>
    <w:rsid w:val="00D4600E"/>
    <w:rsid w:val="00D5086E"/>
    <w:rsid w:val="00D5109F"/>
    <w:rsid w:val="00D54D90"/>
    <w:rsid w:val="00D55EAE"/>
    <w:rsid w:val="00D573F5"/>
    <w:rsid w:val="00D62E1C"/>
    <w:rsid w:val="00D63E21"/>
    <w:rsid w:val="00D70013"/>
    <w:rsid w:val="00D718EA"/>
    <w:rsid w:val="00D725B1"/>
    <w:rsid w:val="00D73E6E"/>
    <w:rsid w:val="00D80A9F"/>
    <w:rsid w:val="00D817B7"/>
    <w:rsid w:val="00D81F63"/>
    <w:rsid w:val="00D8301C"/>
    <w:rsid w:val="00D83C3E"/>
    <w:rsid w:val="00D84DFB"/>
    <w:rsid w:val="00D850CA"/>
    <w:rsid w:val="00D85DE4"/>
    <w:rsid w:val="00D9263B"/>
    <w:rsid w:val="00D9321B"/>
    <w:rsid w:val="00D93FA4"/>
    <w:rsid w:val="00DA1FED"/>
    <w:rsid w:val="00DA2014"/>
    <w:rsid w:val="00DA2262"/>
    <w:rsid w:val="00DA2CC3"/>
    <w:rsid w:val="00DA2F50"/>
    <w:rsid w:val="00DA2F8E"/>
    <w:rsid w:val="00DA3E75"/>
    <w:rsid w:val="00DA4A26"/>
    <w:rsid w:val="00DA4C16"/>
    <w:rsid w:val="00DA7391"/>
    <w:rsid w:val="00DB3B24"/>
    <w:rsid w:val="00DB5DC6"/>
    <w:rsid w:val="00DC2114"/>
    <w:rsid w:val="00DC2526"/>
    <w:rsid w:val="00DC31CC"/>
    <w:rsid w:val="00DC47D1"/>
    <w:rsid w:val="00DC4E78"/>
    <w:rsid w:val="00DC68CF"/>
    <w:rsid w:val="00DD0952"/>
    <w:rsid w:val="00DD2608"/>
    <w:rsid w:val="00DD5AD7"/>
    <w:rsid w:val="00DE19D3"/>
    <w:rsid w:val="00DE21CF"/>
    <w:rsid w:val="00DE347F"/>
    <w:rsid w:val="00DE3960"/>
    <w:rsid w:val="00DE3BF3"/>
    <w:rsid w:val="00DE432E"/>
    <w:rsid w:val="00DE4F74"/>
    <w:rsid w:val="00DE5D4D"/>
    <w:rsid w:val="00DE6164"/>
    <w:rsid w:val="00DE7202"/>
    <w:rsid w:val="00DF0B10"/>
    <w:rsid w:val="00DF0B26"/>
    <w:rsid w:val="00DF0CF2"/>
    <w:rsid w:val="00DF16A1"/>
    <w:rsid w:val="00DF216D"/>
    <w:rsid w:val="00DF4ADF"/>
    <w:rsid w:val="00DF4F67"/>
    <w:rsid w:val="00DF578E"/>
    <w:rsid w:val="00DF5C7A"/>
    <w:rsid w:val="00E0244C"/>
    <w:rsid w:val="00E05482"/>
    <w:rsid w:val="00E05BDB"/>
    <w:rsid w:val="00E05E8B"/>
    <w:rsid w:val="00E069CA"/>
    <w:rsid w:val="00E11B28"/>
    <w:rsid w:val="00E130E3"/>
    <w:rsid w:val="00E131A6"/>
    <w:rsid w:val="00E136D1"/>
    <w:rsid w:val="00E147FE"/>
    <w:rsid w:val="00E14814"/>
    <w:rsid w:val="00E160BD"/>
    <w:rsid w:val="00E20990"/>
    <w:rsid w:val="00E24219"/>
    <w:rsid w:val="00E27536"/>
    <w:rsid w:val="00E2794A"/>
    <w:rsid w:val="00E304A7"/>
    <w:rsid w:val="00E319BC"/>
    <w:rsid w:val="00E346D9"/>
    <w:rsid w:val="00E35B00"/>
    <w:rsid w:val="00E3684C"/>
    <w:rsid w:val="00E36CBD"/>
    <w:rsid w:val="00E371EB"/>
    <w:rsid w:val="00E40916"/>
    <w:rsid w:val="00E42E43"/>
    <w:rsid w:val="00E44C7C"/>
    <w:rsid w:val="00E45E34"/>
    <w:rsid w:val="00E4624C"/>
    <w:rsid w:val="00E506E7"/>
    <w:rsid w:val="00E51C8B"/>
    <w:rsid w:val="00E51E01"/>
    <w:rsid w:val="00E52D46"/>
    <w:rsid w:val="00E54388"/>
    <w:rsid w:val="00E549CF"/>
    <w:rsid w:val="00E54B00"/>
    <w:rsid w:val="00E5523E"/>
    <w:rsid w:val="00E64CAE"/>
    <w:rsid w:val="00E66393"/>
    <w:rsid w:val="00E66D72"/>
    <w:rsid w:val="00E66F17"/>
    <w:rsid w:val="00E67400"/>
    <w:rsid w:val="00E677C0"/>
    <w:rsid w:val="00E720E6"/>
    <w:rsid w:val="00E72FF1"/>
    <w:rsid w:val="00E7339F"/>
    <w:rsid w:val="00E73573"/>
    <w:rsid w:val="00E7568F"/>
    <w:rsid w:val="00E75CFD"/>
    <w:rsid w:val="00E76003"/>
    <w:rsid w:val="00E83A5C"/>
    <w:rsid w:val="00E852C9"/>
    <w:rsid w:val="00E9135D"/>
    <w:rsid w:val="00E930B5"/>
    <w:rsid w:val="00E932F6"/>
    <w:rsid w:val="00E93392"/>
    <w:rsid w:val="00EA735D"/>
    <w:rsid w:val="00EA7C59"/>
    <w:rsid w:val="00EB667B"/>
    <w:rsid w:val="00EB6ACD"/>
    <w:rsid w:val="00EB6BFC"/>
    <w:rsid w:val="00EB6F62"/>
    <w:rsid w:val="00EC11C8"/>
    <w:rsid w:val="00EC353F"/>
    <w:rsid w:val="00ED111A"/>
    <w:rsid w:val="00ED3840"/>
    <w:rsid w:val="00ED4256"/>
    <w:rsid w:val="00ED564D"/>
    <w:rsid w:val="00ED57FC"/>
    <w:rsid w:val="00ED6927"/>
    <w:rsid w:val="00EE0196"/>
    <w:rsid w:val="00EE088C"/>
    <w:rsid w:val="00EE14D3"/>
    <w:rsid w:val="00EE265B"/>
    <w:rsid w:val="00EE35EC"/>
    <w:rsid w:val="00EE425D"/>
    <w:rsid w:val="00EE513A"/>
    <w:rsid w:val="00EE766D"/>
    <w:rsid w:val="00EF4BE9"/>
    <w:rsid w:val="00EF7A8D"/>
    <w:rsid w:val="00EF7BCE"/>
    <w:rsid w:val="00F04D7E"/>
    <w:rsid w:val="00F0738B"/>
    <w:rsid w:val="00F0797B"/>
    <w:rsid w:val="00F11A58"/>
    <w:rsid w:val="00F15B93"/>
    <w:rsid w:val="00F178AB"/>
    <w:rsid w:val="00F205C9"/>
    <w:rsid w:val="00F20880"/>
    <w:rsid w:val="00F21AE3"/>
    <w:rsid w:val="00F2209F"/>
    <w:rsid w:val="00F22A47"/>
    <w:rsid w:val="00F250D1"/>
    <w:rsid w:val="00F30491"/>
    <w:rsid w:val="00F3166C"/>
    <w:rsid w:val="00F324BE"/>
    <w:rsid w:val="00F354EB"/>
    <w:rsid w:val="00F36022"/>
    <w:rsid w:val="00F50403"/>
    <w:rsid w:val="00F50A78"/>
    <w:rsid w:val="00F51678"/>
    <w:rsid w:val="00F51DA4"/>
    <w:rsid w:val="00F54115"/>
    <w:rsid w:val="00F549B1"/>
    <w:rsid w:val="00F55A91"/>
    <w:rsid w:val="00F611D4"/>
    <w:rsid w:val="00F67D04"/>
    <w:rsid w:val="00F67E96"/>
    <w:rsid w:val="00F73096"/>
    <w:rsid w:val="00F751CD"/>
    <w:rsid w:val="00F769FC"/>
    <w:rsid w:val="00F76F0E"/>
    <w:rsid w:val="00F76F44"/>
    <w:rsid w:val="00F81D56"/>
    <w:rsid w:val="00F84B86"/>
    <w:rsid w:val="00F85DE9"/>
    <w:rsid w:val="00F868B9"/>
    <w:rsid w:val="00F86E06"/>
    <w:rsid w:val="00F97377"/>
    <w:rsid w:val="00FA371A"/>
    <w:rsid w:val="00FA3F7A"/>
    <w:rsid w:val="00FA702C"/>
    <w:rsid w:val="00FA764F"/>
    <w:rsid w:val="00FB15C2"/>
    <w:rsid w:val="00FB15DA"/>
    <w:rsid w:val="00FB4C26"/>
    <w:rsid w:val="00FB68E4"/>
    <w:rsid w:val="00FC0061"/>
    <w:rsid w:val="00FC2D45"/>
    <w:rsid w:val="00FC3711"/>
    <w:rsid w:val="00FD072E"/>
    <w:rsid w:val="00FD194E"/>
    <w:rsid w:val="00FD39C7"/>
    <w:rsid w:val="00FD6361"/>
    <w:rsid w:val="00FD69DF"/>
    <w:rsid w:val="00FD6BF1"/>
    <w:rsid w:val="00FE0A6D"/>
    <w:rsid w:val="00FE0E76"/>
    <w:rsid w:val="00FE3067"/>
    <w:rsid w:val="00FE3E7F"/>
    <w:rsid w:val="00FE3FEA"/>
    <w:rsid w:val="00FE55FA"/>
    <w:rsid w:val="00FF0003"/>
    <w:rsid w:val="00FF0319"/>
    <w:rsid w:val="00FF323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386AB"/>
  <w14:defaultImageDpi w14:val="32767"/>
  <w15:docId w15:val="{9BFE6D71-57EB-4AB8-A66C-4830EE68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A1"/>
  </w:style>
  <w:style w:type="paragraph" w:styleId="Heading1">
    <w:name w:val="heading 1"/>
    <w:basedOn w:val="Normal"/>
    <w:next w:val="Normal"/>
    <w:link w:val="Heading1Char"/>
    <w:uiPriority w:val="9"/>
    <w:qFormat/>
    <w:rsid w:val="00B732E2"/>
    <w:pPr>
      <w:keepNext/>
      <w:spacing w:line="276" w:lineRule="auto"/>
      <w:outlineLvl w:val="0"/>
    </w:pPr>
    <w:rPr>
      <w:rFonts w:ascii="Times New Roman" w:hAnsi="Times New Roman" w:cs="Times New Roman"/>
      <w:b/>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P">
    <w:name w:val="EPP"/>
    <w:basedOn w:val="Normal"/>
    <w:autoRedefine/>
    <w:qFormat/>
    <w:rsid w:val="00C22D9A"/>
    <w:pPr>
      <w:spacing w:after="160" w:line="259" w:lineRule="auto"/>
    </w:pPr>
    <w:rPr>
      <w:rFonts w:ascii="Arial" w:hAnsi="Arial" w:cs="Arial"/>
      <w:color w:val="262626"/>
      <w:sz w:val="22"/>
      <w:szCs w:val="22"/>
    </w:rPr>
  </w:style>
  <w:style w:type="paragraph" w:styleId="Header">
    <w:name w:val="header"/>
    <w:basedOn w:val="Normal"/>
    <w:link w:val="HeaderChar"/>
    <w:uiPriority w:val="99"/>
    <w:unhideWhenUsed/>
    <w:rsid w:val="008619DE"/>
    <w:pPr>
      <w:tabs>
        <w:tab w:val="center" w:pos="4536"/>
        <w:tab w:val="right" w:pos="9072"/>
      </w:tabs>
    </w:pPr>
  </w:style>
  <w:style w:type="character" w:customStyle="1" w:styleId="HeaderChar">
    <w:name w:val="Header Char"/>
    <w:basedOn w:val="DefaultParagraphFont"/>
    <w:link w:val="Header"/>
    <w:uiPriority w:val="99"/>
    <w:rsid w:val="008619DE"/>
  </w:style>
  <w:style w:type="paragraph" w:styleId="Footer">
    <w:name w:val="footer"/>
    <w:basedOn w:val="Normal"/>
    <w:link w:val="FooterChar"/>
    <w:uiPriority w:val="99"/>
    <w:unhideWhenUsed/>
    <w:rsid w:val="008619DE"/>
    <w:pPr>
      <w:tabs>
        <w:tab w:val="center" w:pos="4536"/>
        <w:tab w:val="right" w:pos="9072"/>
      </w:tabs>
    </w:pPr>
  </w:style>
  <w:style w:type="character" w:customStyle="1" w:styleId="FooterChar">
    <w:name w:val="Footer Char"/>
    <w:basedOn w:val="DefaultParagraphFont"/>
    <w:link w:val="Footer"/>
    <w:uiPriority w:val="99"/>
    <w:rsid w:val="008619DE"/>
  </w:style>
  <w:style w:type="paragraph" w:customStyle="1" w:styleId="p1">
    <w:name w:val="p1"/>
    <w:basedOn w:val="Normal"/>
    <w:rsid w:val="00637866"/>
    <w:rPr>
      <w:rFonts w:ascii="Eurostile" w:hAnsi="Eurostile" w:cs="Times New Roman"/>
      <w:color w:val="76777C"/>
      <w:sz w:val="17"/>
      <w:szCs w:val="17"/>
      <w:lang w:eastAsia="pl-PL"/>
    </w:rPr>
  </w:style>
  <w:style w:type="paragraph" w:customStyle="1" w:styleId="p2">
    <w:name w:val="p2"/>
    <w:basedOn w:val="Normal"/>
    <w:rsid w:val="00637866"/>
    <w:rPr>
      <w:rFonts w:ascii="Eurostile" w:hAnsi="Eurostile" w:cs="Times New Roman"/>
      <w:color w:val="76777C"/>
      <w:sz w:val="15"/>
      <w:szCs w:val="15"/>
      <w:lang w:eastAsia="pl-PL"/>
    </w:rPr>
  </w:style>
  <w:style w:type="paragraph" w:customStyle="1" w:styleId="p3">
    <w:name w:val="p3"/>
    <w:basedOn w:val="Normal"/>
    <w:rsid w:val="00637866"/>
    <w:rPr>
      <w:rFonts w:ascii="Eurostile" w:hAnsi="Eurostile" w:cs="Times New Roman"/>
      <w:color w:val="76777C"/>
      <w:sz w:val="15"/>
      <w:szCs w:val="15"/>
      <w:lang w:eastAsia="pl-PL"/>
    </w:rPr>
  </w:style>
  <w:style w:type="paragraph" w:styleId="DocumentMap">
    <w:name w:val="Document Map"/>
    <w:basedOn w:val="Normal"/>
    <w:link w:val="DocumentMapChar"/>
    <w:uiPriority w:val="99"/>
    <w:semiHidden/>
    <w:unhideWhenUsed/>
    <w:rsid w:val="004F4CE0"/>
    <w:rPr>
      <w:rFonts w:ascii="Times New Roman" w:hAnsi="Times New Roman" w:cs="Times New Roman"/>
    </w:rPr>
  </w:style>
  <w:style w:type="character" w:customStyle="1" w:styleId="DocumentMapChar">
    <w:name w:val="Document Map Char"/>
    <w:basedOn w:val="DefaultParagraphFont"/>
    <w:link w:val="DocumentMap"/>
    <w:uiPriority w:val="99"/>
    <w:semiHidden/>
    <w:rsid w:val="004F4CE0"/>
    <w:rPr>
      <w:rFonts w:ascii="Times New Roman" w:hAnsi="Times New Roman" w:cs="Times New Roman"/>
    </w:rPr>
  </w:style>
  <w:style w:type="paragraph" w:customStyle="1" w:styleId="BodyText1">
    <w:name w:val="Body Text1"/>
    <w:basedOn w:val="Normal"/>
    <w:qFormat/>
    <w:rsid w:val="00300AF7"/>
    <w:pPr>
      <w:spacing w:after="240"/>
    </w:pPr>
    <w:rPr>
      <w:rFonts w:ascii="Arial" w:eastAsia="Times New Roman" w:hAnsi="Arial" w:cs="Arial"/>
      <w:sz w:val="20"/>
      <w:lang w:val="en-ZA" w:eastAsia="en-ZA"/>
    </w:rPr>
  </w:style>
  <w:style w:type="character" w:styleId="CommentReference">
    <w:name w:val="annotation reference"/>
    <w:basedOn w:val="DefaultParagraphFont"/>
    <w:uiPriority w:val="99"/>
    <w:semiHidden/>
    <w:unhideWhenUsed/>
    <w:rsid w:val="00300AF7"/>
    <w:rPr>
      <w:sz w:val="16"/>
      <w:szCs w:val="16"/>
    </w:rPr>
  </w:style>
  <w:style w:type="character" w:styleId="Hyperlink">
    <w:name w:val="Hyperlink"/>
    <w:basedOn w:val="DefaultParagraphFont"/>
    <w:uiPriority w:val="99"/>
    <w:unhideWhenUsed/>
    <w:rsid w:val="00300AF7"/>
    <w:rPr>
      <w:color w:val="0563C1" w:themeColor="hyperlink"/>
      <w:u w:val="single"/>
    </w:rPr>
  </w:style>
  <w:style w:type="paragraph" w:styleId="CommentText">
    <w:name w:val="annotation text"/>
    <w:basedOn w:val="Normal"/>
    <w:link w:val="CommentTextChar"/>
    <w:uiPriority w:val="99"/>
    <w:semiHidden/>
    <w:unhideWhenUsed/>
    <w:rsid w:val="00300AF7"/>
    <w:pPr>
      <w:spacing w:after="200"/>
    </w:pPr>
    <w:rPr>
      <w:rFonts w:eastAsiaTheme="minorEastAsia"/>
      <w:sz w:val="20"/>
      <w:szCs w:val="20"/>
      <w:lang w:val="en-ZA" w:eastAsia="en-ZA"/>
    </w:rPr>
  </w:style>
  <w:style w:type="character" w:customStyle="1" w:styleId="CommentTextChar">
    <w:name w:val="Comment Text Char"/>
    <w:basedOn w:val="DefaultParagraphFont"/>
    <w:link w:val="CommentText"/>
    <w:uiPriority w:val="99"/>
    <w:semiHidden/>
    <w:rsid w:val="00300AF7"/>
    <w:rPr>
      <w:rFonts w:eastAsiaTheme="minorEastAsia"/>
      <w:sz w:val="20"/>
      <w:szCs w:val="20"/>
      <w:lang w:val="en-ZA" w:eastAsia="en-ZA"/>
    </w:rPr>
  </w:style>
  <w:style w:type="paragraph" w:styleId="BalloonText">
    <w:name w:val="Balloon Text"/>
    <w:basedOn w:val="Normal"/>
    <w:link w:val="BalloonTextChar"/>
    <w:uiPriority w:val="99"/>
    <w:semiHidden/>
    <w:unhideWhenUsed/>
    <w:rsid w:val="003E5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0304"/>
    <w:pPr>
      <w:spacing w:after="0"/>
    </w:pPr>
    <w:rPr>
      <w:rFonts w:eastAsiaTheme="minorHAnsi"/>
      <w:b/>
      <w:bCs/>
      <w:lang w:val="pl-PL" w:eastAsia="en-US"/>
    </w:rPr>
  </w:style>
  <w:style w:type="character" w:customStyle="1" w:styleId="CommentSubjectChar">
    <w:name w:val="Comment Subject Char"/>
    <w:basedOn w:val="CommentTextChar"/>
    <w:link w:val="CommentSubject"/>
    <w:uiPriority w:val="99"/>
    <w:semiHidden/>
    <w:rsid w:val="00140304"/>
    <w:rPr>
      <w:rFonts w:eastAsiaTheme="minorEastAsia"/>
      <w:b/>
      <w:bCs/>
      <w:sz w:val="20"/>
      <w:szCs w:val="20"/>
      <w:lang w:val="en-ZA" w:eastAsia="en-ZA"/>
    </w:rPr>
  </w:style>
  <w:style w:type="paragraph" w:styleId="NormalWeb">
    <w:name w:val="Normal (Web)"/>
    <w:basedOn w:val="Normal"/>
    <w:uiPriority w:val="99"/>
    <w:semiHidden/>
    <w:unhideWhenUsed/>
    <w:rsid w:val="00DC4E78"/>
    <w:pPr>
      <w:spacing w:before="100" w:beforeAutospacing="1" w:after="100" w:afterAutospacing="1"/>
    </w:pPr>
    <w:rPr>
      <w:rFonts w:ascii="Times New Roman" w:hAnsi="Times New Roman" w:cs="Times New Roman"/>
      <w:lang w:val="en-ZA" w:eastAsia="en-ZA"/>
    </w:rPr>
  </w:style>
  <w:style w:type="character" w:styleId="Emphasis">
    <w:name w:val="Emphasis"/>
    <w:basedOn w:val="DefaultParagraphFont"/>
    <w:uiPriority w:val="20"/>
    <w:qFormat/>
    <w:rsid w:val="00DC4E78"/>
    <w:rPr>
      <w:i/>
      <w:iCs/>
    </w:rPr>
  </w:style>
  <w:style w:type="paragraph" w:styleId="ListParagraph">
    <w:name w:val="List Paragraph"/>
    <w:basedOn w:val="Normal"/>
    <w:uiPriority w:val="34"/>
    <w:qFormat/>
    <w:rsid w:val="002D7B63"/>
    <w:pPr>
      <w:ind w:left="720"/>
      <w:contextualSpacing/>
    </w:pPr>
  </w:style>
  <w:style w:type="character" w:customStyle="1" w:styleId="Heading1Char">
    <w:name w:val="Heading 1 Char"/>
    <w:basedOn w:val="DefaultParagraphFont"/>
    <w:link w:val="Heading1"/>
    <w:uiPriority w:val="9"/>
    <w:rsid w:val="00B732E2"/>
    <w:rPr>
      <w:rFonts w:ascii="Times New Roman" w:hAnsi="Times New Roman" w:cs="Times New Roman"/>
      <w:b/>
      <w:lang w:val="en-ZA"/>
    </w:rPr>
  </w:style>
  <w:style w:type="table" w:styleId="TableGrid">
    <w:name w:val="Table Grid"/>
    <w:basedOn w:val="TableNormal"/>
    <w:uiPriority w:val="39"/>
    <w:rsid w:val="0082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efaultParagraphFont"/>
    <w:uiPriority w:val="99"/>
    <w:semiHidden/>
    <w:unhideWhenUsed/>
    <w:rsid w:val="008214B1"/>
    <w:rPr>
      <w:color w:val="808080"/>
      <w:shd w:val="clear" w:color="auto" w:fill="E6E6E6"/>
    </w:rPr>
  </w:style>
  <w:style w:type="character" w:styleId="Strong">
    <w:name w:val="Strong"/>
    <w:basedOn w:val="DefaultParagraphFont"/>
    <w:uiPriority w:val="22"/>
    <w:qFormat/>
    <w:rsid w:val="00937632"/>
    <w:rPr>
      <w:b/>
      <w:bCs/>
    </w:rPr>
  </w:style>
  <w:style w:type="character" w:customStyle="1" w:styleId="textexposedshow">
    <w:name w:val="text_exposed_show"/>
    <w:basedOn w:val="DefaultParagraphFont"/>
    <w:rsid w:val="0066348E"/>
  </w:style>
  <w:style w:type="paragraph" w:customStyle="1" w:styleId="ox-d3f77df151-msonormal">
    <w:name w:val="ox-d3f77df151-msonormal"/>
    <w:basedOn w:val="Normal"/>
    <w:rsid w:val="00E371EB"/>
    <w:pPr>
      <w:spacing w:before="100" w:beforeAutospacing="1" w:after="100" w:afterAutospacing="1"/>
    </w:pPr>
    <w:rPr>
      <w:rFonts w:ascii="Times New Roman" w:eastAsia="Times New Roman" w:hAnsi="Times New Roman" w:cs="Times New Roman"/>
      <w:lang w:val="en-GB" w:eastAsia="en-GB"/>
    </w:rPr>
  </w:style>
  <w:style w:type="paragraph" w:styleId="PlainText">
    <w:name w:val="Plain Text"/>
    <w:basedOn w:val="Normal"/>
    <w:link w:val="PlainTextChar"/>
    <w:uiPriority w:val="99"/>
    <w:unhideWhenUsed/>
    <w:rsid w:val="007B067C"/>
    <w:rPr>
      <w:rFonts w:ascii="Calibri" w:hAnsi="Calibri"/>
      <w:sz w:val="22"/>
      <w:szCs w:val="21"/>
      <w:lang w:val="en-GB"/>
    </w:rPr>
  </w:style>
  <w:style w:type="character" w:customStyle="1" w:styleId="PlainTextChar">
    <w:name w:val="Plain Text Char"/>
    <w:basedOn w:val="DefaultParagraphFont"/>
    <w:link w:val="PlainText"/>
    <w:uiPriority w:val="99"/>
    <w:rsid w:val="007B067C"/>
    <w:rPr>
      <w:rFonts w:ascii="Calibri" w:hAnsi="Calibri"/>
      <w:sz w:val="22"/>
      <w:szCs w:val="21"/>
      <w:lang w:val="en-GB"/>
    </w:rPr>
  </w:style>
  <w:style w:type="character" w:styleId="UnresolvedMention">
    <w:name w:val="Unresolved Mention"/>
    <w:basedOn w:val="DefaultParagraphFont"/>
    <w:uiPriority w:val="99"/>
    <w:semiHidden/>
    <w:unhideWhenUsed/>
    <w:rsid w:val="00AF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556">
      <w:bodyDiv w:val="1"/>
      <w:marLeft w:val="0"/>
      <w:marRight w:val="0"/>
      <w:marTop w:val="0"/>
      <w:marBottom w:val="0"/>
      <w:divBdr>
        <w:top w:val="none" w:sz="0" w:space="0" w:color="auto"/>
        <w:left w:val="none" w:sz="0" w:space="0" w:color="auto"/>
        <w:bottom w:val="none" w:sz="0" w:space="0" w:color="auto"/>
        <w:right w:val="none" w:sz="0" w:space="0" w:color="auto"/>
      </w:divBdr>
    </w:div>
    <w:div w:id="221403300">
      <w:bodyDiv w:val="1"/>
      <w:marLeft w:val="0"/>
      <w:marRight w:val="0"/>
      <w:marTop w:val="0"/>
      <w:marBottom w:val="0"/>
      <w:divBdr>
        <w:top w:val="none" w:sz="0" w:space="0" w:color="auto"/>
        <w:left w:val="none" w:sz="0" w:space="0" w:color="auto"/>
        <w:bottom w:val="none" w:sz="0" w:space="0" w:color="auto"/>
        <w:right w:val="none" w:sz="0" w:space="0" w:color="auto"/>
      </w:divBdr>
    </w:div>
    <w:div w:id="408428680">
      <w:bodyDiv w:val="1"/>
      <w:marLeft w:val="0"/>
      <w:marRight w:val="0"/>
      <w:marTop w:val="0"/>
      <w:marBottom w:val="0"/>
      <w:divBdr>
        <w:top w:val="none" w:sz="0" w:space="0" w:color="auto"/>
        <w:left w:val="none" w:sz="0" w:space="0" w:color="auto"/>
        <w:bottom w:val="none" w:sz="0" w:space="0" w:color="auto"/>
        <w:right w:val="none" w:sz="0" w:space="0" w:color="auto"/>
      </w:divBdr>
    </w:div>
    <w:div w:id="460078114">
      <w:bodyDiv w:val="1"/>
      <w:marLeft w:val="0"/>
      <w:marRight w:val="0"/>
      <w:marTop w:val="0"/>
      <w:marBottom w:val="0"/>
      <w:divBdr>
        <w:top w:val="none" w:sz="0" w:space="0" w:color="auto"/>
        <w:left w:val="none" w:sz="0" w:space="0" w:color="auto"/>
        <w:bottom w:val="none" w:sz="0" w:space="0" w:color="auto"/>
        <w:right w:val="none" w:sz="0" w:space="0" w:color="auto"/>
      </w:divBdr>
    </w:div>
    <w:div w:id="480343163">
      <w:bodyDiv w:val="1"/>
      <w:marLeft w:val="0"/>
      <w:marRight w:val="0"/>
      <w:marTop w:val="0"/>
      <w:marBottom w:val="0"/>
      <w:divBdr>
        <w:top w:val="none" w:sz="0" w:space="0" w:color="auto"/>
        <w:left w:val="none" w:sz="0" w:space="0" w:color="auto"/>
        <w:bottom w:val="none" w:sz="0" w:space="0" w:color="auto"/>
        <w:right w:val="none" w:sz="0" w:space="0" w:color="auto"/>
      </w:divBdr>
    </w:div>
    <w:div w:id="592277558">
      <w:bodyDiv w:val="1"/>
      <w:marLeft w:val="0"/>
      <w:marRight w:val="0"/>
      <w:marTop w:val="0"/>
      <w:marBottom w:val="0"/>
      <w:divBdr>
        <w:top w:val="none" w:sz="0" w:space="0" w:color="auto"/>
        <w:left w:val="none" w:sz="0" w:space="0" w:color="auto"/>
        <w:bottom w:val="none" w:sz="0" w:space="0" w:color="auto"/>
        <w:right w:val="none" w:sz="0" w:space="0" w:color="auto"/>
      </w:divBdr>
    </w:div>
    <w:div w:id="779304552">
      <w:bodyDiv w:val="1"/>
      <w:marLeft w:val="0"/>
      <w:marRight w:val="0"/>
      <w:marTop w:val="0"/>
      <w:marBottom w:val="0"/>
      <w:divBdr>
        <w:top w:val="none" w:sz="0" w:space="0" w:color="auto"/>
        <w:left w:val="none" w:sz="0" w:space="0" w:color="auto"/>
        <w:bottom w:val="none" w:sz="0" w:space="0" w:color="auto"/>
        <w:right w:val="none" w:sz="0" w:space="0" w:color="auto"/>
      </w:divBdr>
    </w:div>
    <w:div w:id="869414545">
      <w:bodyDiv w:val="1"/>
      <w:marLeft w:val="0"/>
      <w:marRight w:val="0"/>
      <w:marTop w:val="0"/>
      <w:marBottom w:val="0"/>
      <w:divBdr>
        <w:top w:val="none" w:sz="0" w:space="0" w:color="auto"/>
        <w:left w:val="none" w:sz="0" w:space="0" w:color="auto"/>
        <w:bottom w:val="none" w:sz="0" w:space="0" w:color="auto"/>
        <w:right w:val="none" w:sz="0" w:space="0" w:color="auto"/>
      </w:divBdr>
    </w:div>
    <w:div w:id="1003625194">
      <w:bodyDiv w:val="1"/>
      <w:marLeft w:val="0"/>
      <w:marRight w:val="0"/>
      <w:marTop w:val="0"/>
      <w:marBottom w:val="0"/>
      <w:divBdr>
        <w:top w:val="none" w:sz="0" w:space="0" w:color="auto"/>
        <w:left w:val="none" w:sz="0" w:space="0" w:color="auto"/>
        <w:bottom w:val="none" w:sz="0" w:space="0" w:color="auto"/>
        <w:right w:val="none" w:sz="0" w:space="0" w:color="auto"/>
      </w:divBdr>
    </w:div>
    <w:div w:id="1235511866">
      <w:bodyDiv w:val="1"/>
      <w:marLeft w:val="0"/>
      <w:marRight w:val="0"/>
      <w:marTop w:val="0"/>
      <w:marBottom w:val="0"/>
      <w:divBdr>
        <w:top w:val="none" w:sz="0" w:space="0" w:color="auto"/>
        <w:left w:val="none" w:sz="0" w:space="0" w:color="auto"/>
        <w:bottom w:val="none" w:sz="0" w:space="0" w:color="auto"/>
        <w:right w:val="none" w:sz="0" w:space="0" w:color="auto"/>
      </w:divBdr>
    </w:div>
    <w:div w:id="1279870858">
      <w:bodyDiv w:val="1"/>
      <w:marLeft w:val="0"/>
      <w:marRight w:val="0"/>
      <w:marTop w:val="0"/>
      <w:marBottom w:val="0"/>
      <w:divBdr>
        <w:top w:val="none" w:sz="0" w:space="0" w:color="auto"/>
        <w:left w:val="none" w:sz="0" w:space="0" w:color="auto"/>
        <w:bottom w:val="none" w:sz="0" w:space="0" w:color="auto"/>
        <w:right w:val="none" w:sz="0" w:space="0" w:color="auto"/>
      </w:divBdr>
    </w:div>
    <w:div w:id="1386905296">
      <w:bodyDiv w:val="1"/>
      <w:marLeft w:val="0"/>
      <w:marRight w:val="0"/>
      <w:marTop w:val="0"/>
      <w:marBottom w:val="0"/>
      <w:divBdr>
        <w:top w:val="none" w:sz="0" w:space="0" w:color="auto"/>
        <w:left w:val="none" w:sz="0" w:space="0" w:color="auto"/>
        <w:bottom w:val="none" w:sz="0" w:space="0" w:color="auto"/>
        <w:right w:val="none" w:sz="0" w:space="0" w:color="auto"/>
      </w:divBdr>
    </w:div>
    <w:div w:id="1554808323">
      <w:bodyDiv w:val="1"/>
      <w:marLeft w:val="0"/>
      <w:marRight w:val="0"/>
      <w:marTop w:val="0"/>
      <w:marBottom w:val="0"/>
      <w:divBdr>
        <w:top w:val="none" w:sz="0" w:space="0" w:color="auto"/>
        <w:left w:val="none" w:sz="0" w:space="0" w:color="auto"/>
        <w:bottom w:val="none" w:sz="0" w:space="0" w:color="auto"/>
        <w:right w:val="none" w:sz="0" w:space="0" w:color="auto"/>
      </w:divBdr>
    </w:div>
    <w:div w:id="1567496019">
      <w:bodyDiv w:val="1"/>
      <w:marLeft w:val="0"/>
      <w:marRight w:val="0"/>
      <w:marTop w:val="0"/>
      <w:marBottom w:val="0"/>
      <w:divBdr>
        <w:top w:val="none" w:sz="0" w:space="0" w:color="auto"/>
        <w:left w:val="none" w:sz="0" w:space="0" w:color="auto"/>
        <w:bottom w:val="none" w:sz="0" w:space="0" w:color="auto"/>
        <w:right w:val="none" w:sz="0" w:space="0" w:color="auto"/>
      </w:divBdr>
    </w:div>
    <w:div w:id="1595896193">
      <w:bodyDiv w:val="1"/>
      <w:marLeft w:val="0"/>
      <w:marRight w:val="0"/>
      <w:marTop w:val="0"/>
      <w:marBottom w:val="0"/>
      <w:divBdr>
        <w:top w:val="none" w:sz="0" w:space="0" w:color="auto"/>
        <w:left w:val="none" w:sz="0" w:space="0" w:color="auto"/>
        <w:bottom w:val="none" w:sz="0" w:space="0" w:color="auto"/>
        <w:right w:val="none" w:sz="0" w:space="0" w:color="auto"/>
      </w:divBdr>
    </w:div>
    <w:div w:id="1615557875">
      <w:bodyDiv w:val="1"/>
      <w:marLeft w:val="0"/>
      <w:marRight w:val="0"/>
      <w:marTop w:val="0"/>
      <w:marBottom w:val="0"/>
      <w:divBdr>
        <w:top w:val="none" w:sz="0" w:space="0" w:color="auto"/>
        <w:left w:val="none" w:sz="0" w:space="0" w:color="auto"/>
        <w:bottom w:val="none" w:sz="0" w:space="0" w:color="auto"/>
        <w:right w:val="none" w:sz="0" w:space="0" w:color="auto"/>
      </w:divBdr>
    </w:div>
    <w:div w:id="1704675319">
      <w:bodyDiv w:val="1"/>
      <w:marLeft w:val="0"/>
      <w:marRight w:val="0"/>
      <w:marTop w:val="0"/>
      <w:marBottom w:val="0"/>
      <w:divBdr>
        <w:top w:val="none" w:sz="0" w:space="0" w:color="auto"/>
        <w:left w:val="none" w:sz="0" w:space="0" w:color="auto"/>
        <w:bottom w:val="none" w:sz="0" w:space="0" w:color="auto"/>
        <w:right w:val="none" w:sz="0" w:space="0" w:color="auto"/>
      </w:divBdr>
    </w:div>
    <w:div w:id="1796756170">
      <w:bodyDiv w:val="1"/>
      <w:marLeft w:val="0"/>
      <w:marRight w:val="0"/>
      <w:marTop w:val="0"/>
      <w:marBottom w:val="0"/>
      <w:divBdr>
        <w:top w:val="none" w:sz="0" w:space="0" w:color="auto"/>
        <w:left w:val="none" w:sz="0" w:space="0" w:color="auto"/>
        <w:bottom w:val="none" w:sz="0" w:space="0" w:color="auto"/>
        <w:right w:val="none" w:sz="0" w:space="0" w:color="auto"/>
      </w:divBdr>
    </w:div>
    <w:div w:id="1798261488">
      <w:bodyDiv w:val="1"/>
      <w:marLeft w:val="0"/>
      <w:marRight w:val="0"/>
      <w:marTop w:val="0"/>
      <w:marBottom w:val="0"/>
      <w:divBdr>
        <w:top w:val="none" w:sz="0" w:space="0" w:color="auto"/>
        <w:left w:val="none" w:sz="0" w:space="0" w:color="auto"/>
        <w:bottom w:val="none" w:sz="0" w:space="0" w:color="auto"/>
        <w:right w:val="none" w:sz="0" w:space="0" w:color="auto"/>
      </w:divBdr>
    </w:div>
    <w:div w:id="1886215394">
      <w:bodyDiv w:val="1"/>
      <w:marLeft w:val="0"/>
      <w:marRight w:val="0"/>
      <w:marTop w:val="0"/>
      <w:marBottom w:val="0"/>
      <w:divBdr>
        <w:top w:val="none" w:sz="0" w:space="0" w:color="auto"/>
        <w:left w:val="none" w:sz="0" w:space="0" w:color="auto"/>
        <w:bottom w:val="none" w:sz="0" w:space="0" w:color="auto"/>
        <w:right w:val="none" w:sz="0" w:space="0" w:color="auto"/>
      </w:divBdr>
    </w:div>
    <w:div w:id="1994749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p-polan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15CAF05FD5FD4D8E53B06F591E5EB9" ma:contentTypeVersion="8" ma:contentTypeDescription="Create a new document." ma:contentTypeScope="" ma:versionID="ac25a7119e79ac1f55f0f4f16125ceac">
  <xsd:schema xmlns:xsd="http://www.w3.org/2001/XMLSchema" xmlns:xs="http://www.w3.org/2001/XMLSchema" xmlns:p="http://schemas.microsoft.com/office/2006/metadata/properties" xmlns:ns3="d3781a15-fe17-4e07-ad6d-f01dd9d21a38" targetNamespace="http://schemas.microsoft.com/office/2006/metadata/properties" ma:root="true" ma:fieldsID="3b096878c197bdbbfb454c521e1f57fa" ns3:_="">
    <xsd:import namespace="d3781a15-fe17-4e07-ad6d-f01dd9d21a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81a15-fe17-4e07-ad6d-f01dd9d2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47EA56-FB65-4106-8AC8-86E169A7CB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C411E-39F3-4871-A514-CB4A4C14F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81a15-fe17-4e07-ad6d-f01dd9d21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925C0-F7DB-40F7-9843-6C51EC60A5DC}">
  <ds:schemaRefs>
    <ds:schemaRef ds:uri="http://schemas.microsoft.com/sharepoint/v3/contenttype/forms"/>
  </ds:schemaRefs>
</ds:datastoreItem>
</file>

<file path=customXml/itemProps4.xml><?xml version="1.0" encoding="utf-8"?>
<ds:datastoreItem xmlns:ds="http://schemas.openxmlformats.org/officeDocument/2006/customXml" ds:itemID="{3CD3A363-43C5-4F0D-BACA-1375A408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3910</Characters>
  <Application>Microsoft Office Word</Application>
  <DocSecurity>0</DocSecurity>
  <Lines>32</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Bogna Wojciechowska</dc:creator>
  <cp:keywords/>
  <dc:description/>
  <cp:lastModifiedBy>Anne Lovell</cp:lastModifiedBy>
  <cp:revision>2</cp:revision>
  <cp:lastPrinted>2019-11-20T14:35:00Z</cp:lastPrinted>
  <dcterms:created xsi:type="dcterms:W3CDTF">2020-03-11T19:45:00Z</dcterms:created>
  <dcterms:modified xsi:type="dcterms:W3CDTF">2020-03-11T19:45:00Z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NRT_DocNumber">
    <vt:lpwstr>117975689</vt:lpwstr>
  </property>
  <property fmtid="{D5CDD505-2E9C-101B-9397-08002B2CF9AE}" pid="5" name="NRT_DocVersion">
    <vt:lpwstr>1</vt:lpwstr>
  </property>
  <property fmtid="{D5CDD505-2E9C-101B-9397-08002B2CF9AE}" pid="6" name="NRT_DocName">
    <vt:lpwstr>Announcement EPP bond closing_180601</vt:lpwstr>
  </property>
  <property fmtid="{D5CDD505-2E9C-101B-9397-08002B2CF9AE}" pid="7" name="NRT_AuthorDescription">
    <vt:lpwstr>Duzynska, Monika</vt:lpwstr>
  </property>
  <property fmtid="{D5CDD505-2E9C-101B-9397-08002B2CF9AE}" pid="8" name="NRT_Author">
    <vt:lpwstr>DUZYNMO</vt:lpwstr>
  </property>
  <property fmtid="{D5CDD505-2E9C-101B-9397-08002B2CF9AE}" pid="9" name="NRT_OperatorDescription">
    <vt:lpwstr>Duzynska, Monika</vt:lpwstr>
  </property>
  <property fmtid="{D5CDD505-2E9C-101B-9397-08002B2CF9AE}" pid="10" name="NRT_Operator">
    <vt:lpwstr>DUZYNMO</vt:lpwstr>
  </property>
  <property fmtid="{D5CDD505-2E9C-101B-9397-08002B2CF9AE}" pid="11" name="NRT_ELITE_Client">
    <vt:lpwstr>6861480</vt:lpwstr>
  </property>
  <property fmtid="{D5CDD505-2E9C-101B-9397-08002B2CF9AE}" pid="12" name="NRT_ELITE_Matter">
    <vt:lpwstr>0003</vt:lpwstr>
  </property>
  <property fmtid="{D5CDD505-2E9C-101B-9397-08002B2CF9AE}" pid="13" name="NRT_Database">
    <vt:lpwstr>EMEA</vt:lpwstr>
  </property>
  <property fmtid="{D5CDD505-2E9C-101B-9397-08002B2CF9AE}" pid="14" name="pDocNumber">
    <vt:lpwstr>117975689_1 [EMEA]</vt:lpwstr>
  </property>
  <property fmtid="{D5CDD505-2E9C-101B-9397-08002B2CF9AE}" pid="15" name="pDocRef">
    <vt:lpwstr>6861480-0003.DUZYNMO</vt:lpwstr>
  </property>
  <property fmtid="{D5CDD505-2E9C-101B-9397-08002B2CF9AE}" pid="16" name="ContentTypeId">
    <vt:lpwstr>0x0101003A15CAF05FD5FD4D8E53B06F591E5EB9</vt:lpwstr>
  </property>
</Properties>
</file>