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A3852" w14:textId="77777777" w:rsidR="00BE48D8" w:rsidRDefault="00BE48D8" w:rsidP="00085679">
      <w:pPr>
        <w:spacing w:after="0" w:line="276" w:lineRule="auto"/>
      </w:pPr>
    </w:p>
    <w:p w14:paraId="36659545" w14:textId="704D3853" w:rsidR="00085679" w:rsidRPr="00E77130" w:rsidRDefault="00BE48D8" w:rsidP="00085679">
      <w:pPr>
        <w:spacing w:after="0" w:line="276" w:lineRule="auto"/>
      </w:pPr>
      <w:r>
        <w:t>MEDIA RELEASE FROM ATTERBURY TRUST</w:t>
      </w:r>
    </w:p>
    <w:p w14:paraId="721C4D42" w14:textId="77777777" w:rsidR="00085679" w:rsidRPr="00E77130" w:rsidRDefault="00085679" w:rsidP="00085679">
      <w:pPr>
        <w:spacing w:after="0" w:line="276" w:lineRule="auto"/>
      </w:pPr>
    </w:p>
    <w:p w14:paraId="34B825BF" w14:textId="076C753A" w:rsidR="000235C0" w:rsidRPr="00E77130" w:rsidRDefault="005864DB" w:rsidP="000235C0">
      <w:pPr>
        <w:spacing w:line="360" w:lineRule="auto"/>
        <w:rPr>
          <w:rFonts w:cstheme="minorHAnsi"/>
        </w:rPr>
      </w:pPr>
      <w:r>
        <w:t>2</w:t>
      </w:r>
      <w:r w:rsidR="00345AFA">
        <w:t xml:space="preserve">5 </w:t>
      </w:r>
      <w:r>
        <w:t>February 2021</w:t>
      </w:r>
    </w:p>
    <w:p w14:paraId="1198808D" w14:textId="56680CA0" w:rsidR="000235C0" w:rsidRPr="00652B9F" w:rsidRDefault="000235C0" w:rsidP="00652B9F">
      <w:pPr>
        <w:spacing w:line="360" w:lineRule="auto"/>
        <w:jc w:val="center"/>
        <w:rPr>
          <w:rFonts w:cstheme="minorHAnsi"/>
          <w:b/>
          <w:bCs/>
          <w:i/>
          <w:iCs/>
        </w:rPr>
      </w:pPr>
      <w:r w:rsidRPr="00652B9F">
        <w:rPr>
          <w:b/>
          <w:i/>
          <w:iCs/>
        </w:rPr>
        <w:t>Terugploeg’s help with real impact becomes a reality</w:t>
      </w:r>
    </w:p>
    <w:p w14:paraId="4A9911B7" w14:textId="59F6CC5A" w:rsidR="00D61F35" w:rsidRPr="00E77130" w:rsidRDefault="00D61F35" w:rsidP="000235C0">
      <w:pPr>
        <w:spacing w:line="360" w:lineRule="auto"/>
        <w:jc w:val="both"/>
        <w:rPr>
          <w:rFonts w:cstheme="minorHAnsi"/>
        </w:rPr>
      </w:pPr>
      <w:r>
        <w:t>The first sod of Terugploeg’s new packaging, processing and distribution facility was turned on Wednesday, 24 February 2021. The development is strategically located next to the N4 highway, near the Cullinan/Rayton off-ramp. The sod-turning ceremony was attended by representatives of Terugploeg’s founding organisations</w:t>
      </w:r>
      <w:r w:rsidR="00AB0BC1">
        <w:t>,</w:t>
      </w:r>
      <w:r>
        <w:t xml:space="preserve"> Atterbury Trust, Vibro Bricks and WeBuyCars, as well as a number of donors, farmers and construction teams.</w:t>
      </w:r>
    </w:p>
    <w:p w14:paraId="536A84B9" w14:textId="6C734E6A" w:rsidR="00D77101" w:rsidRDefault="00471F74" w:rsidP="000235C0">
      <w:pPr>
        <w:spacing w:line="360" w:lineRule="auto"/>
        <w:jc w:val="both"/>
        <w:rPr>
          <w:rFonts w:cstheme="minorHAnsi"/>
        </w:rPr>
      </w:pPr>
      <w:r>
        <w:t xml:space="preserve">Lood Bester, a co-founder of Terugploeg, says the idea for the Terugploeg </w:t>
      </w:r>
      <w:r w:rsidR="00AB0BC1">
        <w:t>O</w:t>
      </w:r>
      <w:r>
        <w:t xml:space="preserve">rganisation originated during the lockdown period. “A growing food shortage has been noticed in certain Afrikaans-speaking communities. These needy people did not receive any support from official sources." </w:t>
      </w:r>
    </w:p>
    <w:p w14:paraId="0099A6B5" w14:textId="10DC5600" w:rsidR="000235C0" w:rsidRPr="00E77130" w:rsidRDefault="00D77101" w:rsidP="000235C0">
      <w:pPr>
        <w:spacing w:line="360" w:lineRule="auto"/>
        <w:jc w:val="both"/>
        <w:rPr>
          <w:rFonts w:cstheme="minorHAnsi"/>
        </w:rPr>
      </w:pPr>
      <w:r>
        <w:t>Bester and his friends got involved</w:t>
      </w:r>
      <w:r w:rsidR="00AB0BC1">
        <w:t>,</w:t>
      </w:r>
      <w:r>
        <w:t xml:space="preserve"> and their informal food collection campaigns quickly gained momentum. In this way, a network of farmers w</w:t>
      </w:r>
      <w:r w:rsidR="00AB0BC1">
        <w:t>as</w:t>
      </w:r>
      <w:r>
        <w:t xml:space="preserve"> </w:t>
      </w:r>
      <w:r w:rsidR="00AB0BC1">
        <w:t xml:space="preserve">also </w:t>
      </w:r>
      <w:r>
        <w:t xml:space="preserve">involved. Farmers from as far as Letsitele and Groblersdal got involved and donated tons of vegetables, fruit and venison. The produce was unloaded at Vibro Bricks in Pretoria. The food was divided into smaller portions and distributed </w:t>
      </w:r>
      <w:r w:rsidR="00AB0BC1">
        <w:t>using</w:t>
      </w:r>
      <w:r>
        <w:t xml:space="preserve"> Vibro bakkies among old</w:t>
      </w:r>
      <w:r w:rsidR="00AB0BC1">
        <w:t>-</w:t>
      </w:r>
      <w:r>
        <w:t>age homes, children’s homes and schools. Institutions were verified to determine real need and to help where it was needed the most.</w:t>
      </w:r>
    </w:p>
    <w:p w14:paraId="50FBE417" w14:textId="77777777" w:rsidR="00626D86" w:rsidRDefault="000235C0" w:rsidP="000235C0">
      <w:pPr>
        <w:spacing w:line="360" w:lineRule="auto"/>
        <w:jc w:val="both"/>
        <w:rPr>
          <w:rFonts w:cstheme="minorHAnsi"/>
        </w:rPr>
      </w:pPr>
      <w:r>
        <w:t xml:space="preserve">Terugploeg has thus emerged as a network of benefactors whose donations are managed responsibly to provide food to vulnerable Afrikaans communities to fight hunger. </w:t>
      </w:r>
    </w:p>
    <w:p w14:paraId="2170045F" w14:textId="6713013A" w:rsidR="000235C0" w:rsidRPr="00E77130" w:rsidRDefault="00626D86" w:rsidP="000235C0">
      <w:pPr>
        <w:spacing w:line="360" w:lineRule="auto"/>
        <w:jc w:val="both"/>
        <w:rPr>
          <w:rFonts w:cstheme="minorHAnsi"/>
        </w:rPr>
      </w:pPr>
      <w:r>
        <w:t>Over time, a bigger dream also emerged. Terugploeg’s vision is now to develop as a sustainable organisation that can also provide jobs to people from these communities so that they can dream of a better future. Hope, respect, skills and opportunities are extremely important to those in need</w:t>
      </w:r>
      <w:r w:rsidR="00AB0BC1">
        <w:t>,</w:t>
      </w:r>
      <w:r>
        <w:t xml:space="preserve"> and Terugploeg’s help with real impact can help with this.</w:t>
      </w:r>
    </w:p>
    <w:p w14:paraId="70A84130" w14:textId="77777777" w:rsidR="006F3D21" w:rsidRDefault="006F3D21">
      <w:pPr>
        <w:rPr>
          <w:rFonts w:cstheme="minorHAnsi"/>
        </w:rPr>
      </w:pPr>
      <w:r>
        <w:br w:type="page"/>
      </w:r>
    </w:p>
    <w:p w14:paraId="65CDE674" w14:textId="26886297" w:rsidR="000235C0" w:rsidRPr="00E77130" w:rsidRDefault="000235C0" w:rsidP="000235C0">
      <w:pPr>
        <w:spacing w:line="360" w:lineRule="auto"/>
        <w:jc w:val="both"/>
        <w:rPr>
          <w:rFonts w:cstheme="minorHAnsi"/>
        </w:rPr>
      </w:pPr>
      <w:r>
        <w:lastRenderedPageBreak/>
        <w:t>According to Zahn Hulme, executive trustee of Atterbury Trust, Terugploeg comfortably complements the other charity projects managed from within the trust. “About a month after Lood and his friend Herman Marx of Vibro Bricks launched the initiative, they came to an agreement with Atterbury Group’s chief executive officer, Louis van der Watt, for Terugploeg to be managed through the Atterbury Trust.</w:t>
      </w:r>
    </w:p>
    <w:p w14:paraId="7E1C8BB4" w14:textId="00F23AB4" w:rsidR="000235C0" w:rsidRPr="00E77130" w:rsidRDefault="000235C0" w:rsidP="000235C0">
      <w:pPr>
        <w:spacing w:line="360" w:lineRule="auto"/>
        <w:jc w:val="both"/>
        <w:rPr>
          <w:rFonts w:cstheme="minorHAnsi"/>
        </w:rPr>
      </w:pPr>
      <w:r>
        <w:t>“The advantage of the connection is that the trust has more than two decades of experience in charity project administration, as well as having the infrastructure to manage such social responsibility projects effectively. We are proud of our reputation for reliability and transparency. The same goes for Terugploeg. ”</w:t>
      </w:r>
    </w:p>
    <w:p w14:paraId="34EC0247" w14:textId="576F9246" w:rsidR="000235C0" w:rsidRPr="00E77130" w:rsidRDefault="00AC0BD3" w:rsidP="000235C0">
      <w:pPr>
        <w:spacing w:line="360" w:lineRule="auto"/>
        <w:jc w:val="both"/>
        <w:rPr>
          <w:rFonts w:cstheme="minorHAnsi"/>
        </w:rPr>
      </w:pPr>
      <w:r>
        <w:t>The Terugploeg business has grown so fast that it is already bursting at the seams. “We soon realised that we needed a well-equipped and easily accessible site so that we could receive, process, store and distribute large quantities of food at the same time,” explains Bester.</w:t>
      </w:r>
    </w:p>
    <w:p w14:paraId="3725BD7B" w14:textId="2400595D" w:rsidR="000235C0" w:rsidRPr="00E77130" w:rsidRDefault="000235C0" w:rsidP="000235C0">
      <w:pPr>
        <w:spacing w:line="360" w:lineRule="auto"/>
        <w:jc w:val="both"/>
        <w:rPr>
          <w:rFonts w:cstheme="minorHAnsi"/>
        </w:rPr>
      </w:pPr>
      <w:r>
        <w:t>"We also learned that the continuity of a plate of food every other day is more important than a whole load of food that is unloaded at one time to someone who lives in a Wendy house – without a refrigerator. If a farmer donates some cattle or goats, we must be able to process them into minced meat and store it so that we can selectively distribute it where necessary.”</w:t>
      </w:r>
    </w:p>
    <w:p w14:paraId="47D6C227" w14:textId="5F22FFE3" w:rsidR="000235C0" w:rsidRPr="00E77130" w:rsidRDefault="000235C0" w:rsidP="000235C0">
      <w:pPr>
        <w:spacing w:line="360" w:lineRule="auto"/>
        <w:jc w:val="both"/>
        <w:rPr>
          <w:rFonts w:cstheme="minorHAnsi"/>
        </w:rPr>
      </w:pPr>
      <w:r>
        <w:t>Faan and Dirk van der Walt, the founders of WeBuyCars, have removed this big obstacle by making eight hectares of land in the east of Pretoria available to Terugploeg. “Today</w:t>
      </w:r>
      <w:r w:rsidR="00AB0BC1">
        <w:t>,</w:t>
      </w:r>
      <w:r>
        <w:t xml:space="preserve"> we are establishing a Terugploeg head office here,” says Bester.</w:t>
      </w:r>
    </w:p>
    <w:p w14:paraId="68644E2F" w14:textId="646C27F5" w:rsidR="000235C0" w:rsidRPr="00E77130" w:rsidRDefault="000235C0" w:rsidP="000235C0">
      <w:pPr>
        <w:spacing w:line="360" w:lineRule="auto"/>
        <w:jc w:val="both"/>
        <w:rPr>
          <w:rFonts w:cstheme="minorHAnsi"/>
        </w:rPr>
      </w:pPr>
      <w:r>
        <w:t>In addition to the food processing facility and cold storage, a vegetable and fruit garden is planned, as well as a clothes bank. Bester and his friends also want to have braai wood cut there and packaged for sale. “All these functions require labour: to take care of the gardens, to process the food, to sort, wash and iron the clothes we get in, to pack the loads of wood in braai packs… It is a long list. In this way, we also create employment for the people from the communities we serve.”</w:t>
      </w:r>
    </w:p>
    <w:p w14:paraId="1E08B89E" w14:textId="5CBF7DEE" w:rsidR="00254004" w:rsidRDefault="000235C0" w:rsidP="000235C0">
      <w:pPr>
        <w:spacing w:line="360" w:lineRule="auto"/>
        <w:jc w:val="both"/>
        <w:rPr>
          <w:rFonts w:cstheme="minorHAnsi"/>
        </w:rPr>
      </w:pPr>
      <w:r>
        <w:t>There are also plans to set up a lecture hall in the building, in which courses and talks can be presented to inspire school children and adults with practical advice and training so that they can also improve their own circumstances themselves.</w:t>
      </w:r>
    </w:p>
    <w:p w14:paraId="2218A6BF" w14:textId="77777777" w:rsidR="00254004" w:rsidRDefault="00254004">
      <w:pPr>
        <w:rPr>
          <w:rFonts w:cstheme="minorHAnsi"/>
        </w:rPr>
      </w:pPr>
      <w:r>
        <w:br w:type="page"/>
      </w:r>
    </w:p>
    <w:p w14:paraId="5A11784D" w14:textId="77777777" w:rsidR="006537AB" w:rsidRDefault="006537AB" w:rsidP="000235C0">
      <w:pPr>
        <w:spacing w:line="360" w:lineRule="auto"/>
        <w:jc w:val="both"/>
        <w:rPr>
          <w:rFonts w:cstheme="minorHAnsi"/>
        </w:rPr>
      </w:pPr>
    </w:p>
    <w:p w14:paraId="25155E8A" w14:textId="5FCF7D7E" w:rsidR="000235C0" w:rsidRPr="00E77130" w:rsidRDefault="000235C0" w:rsidP="000235C0">
      <w:pPr>
        <w:spacing w:line="360" w:lineRule="auto"/>
        <w:jc w:val="both"/>
        <w:rPr>
          <w:rFonts w:cstheme="minorHAnsi"/>
        </w:rPr>
      </w:pPr>
      <w:r>
        <w:t>Terugploeg was formally launched on 17 November 2020 in the Atterbury Theater in collaboration with GrootFM 90.5 as a media partner. The event was attended by about 200 commercial farmers, potential donors and business people. Offers of support have been pouring in ever since.</w:t>
      </w:r>
    </w:p>
    <w:p w14:paraId="74CB0FD1" w14:textId="5EB4D023" w:rsidR="000235C0" w:rsidRPr="00E77130" w:rsidRDefault="000235C0" w:rsidP="000235C0">
      <w:pPr>
        <w:spacing w:line="360" w:lineRule="auto"/>
        <w:jc w:val="both"/>
        <w:rPr>
          <w:rFonts w:cstheme="minorHAnsi"/>
          <w:b/>
          <w:bCs/>
        </w:rPr>
      </w:pPr>
      <w:r>
        <w:rPr>
          <w:b/>
        </w:rPr>
        <w:t>How you can help</w:t>
      </w:r>
    </w:p>
    <w:p w14:paraId="5DDC0918" w14:textId="394F04D4" w:rsidR="000235C0" w:rsidRPr="00E77130" w:rsidRDefault="000235C0" w:rsidP="000235C0">
      <w:pPr>
        <w:spacing w:line="360" w:lineRule="auto"/>
        <w:jc w:val="both"/>
        <w:rPr>
          <w:rFonts w:cstheme="minorHAnsi"/>
        </w:rPr>
      </w:pPr>
      <w:r>
        <w:t>With the construction of the Terugploeg Building beginning soon, donations of construction materials are welcome. Bricks and cement, roller shutter doors, carpets, air conditioners, kitchen equipment, meat processing machinery, etc.</w:t>
      </w:r>
      <w:r w:rsidR="00AB0BC1">
        <w:t>,</w:t>
      </w:r>
      <w:r>
        <w:t xml:space="preserve"> are urgently needed.</w:t>
      </w:r>
    </w:p>
    <w:p w14:paraId="3F527962" w14:textId="71D23B6D" w:rsidR="000235C0" w:rsidRPr="0068335B" w:rsidRDefault="000235C0" w:rsidP="000235C0">
      <w:pPr>
        <w:spacing w:line="360" w:lineRule="auto"/>
        <w:jc w:val="both"/>
        <w:rPr>
          <w:rFonts w:cstheme="minorHAnsi"/>
          <w:b/>
          <w:bCs/>
        </w:rPr>
      </w:pPr>
      <w:r>
        <w:rPr>
          <w:b/>
        </w:rPr>
        <w:t>Cash donations are always welcome</w:t>
      </w:r>
    </w:p>
    <w:p w14:paraId="6EBB0D80" w14:textId="37C10A8F" w:rsidR="000235C0" w:rsidRPr="00E77130" w:rsidRDefault="00482983" w:rsidP="000235C0">
      <w:pPr>
        <w:spacing w:line="360" w:lineRule="auto"/>
        <w:jc w:val="both"/>
        <w:rPr>
          <w:rFonts w:cstheme="minorHAnsi"/>
        </w:rPr>
      </w:pPr>
      <w:r>
        <w:t xml:space="preserve">Atterbury Trust issues 18A tax certificates to all who donate to Terugploeg </w:t>
      </w:r>
      <w:r w:rsidR="00AB0BC1">
        <w:t xml:space="preserve">to utilise </w:t>
      </w:r>
      <w:r>
        <w:t>the tax benefits of a donation.</w:t>
      </w:r>
    </w:p>
    <w:p w14:paraId="795F1358" w14:textId="006DC3F9" w:rsidR="000235C0" w:rsidRPr="00E77130" w:rsidRDefault="000235C0" w:rsidP="000235C0">
      <w:pPr>
        <w:spacing w:line="360" w:lineRule="auto"/>
        <w:jc w:val="both"/>
        <w:rPr>
          <w:rFonts w:cstheme="minorHAnsi"/>
        </w:rPr>
      </w:pPr>
      <w:r>
        <w:t>If you want to help or want to know more about Terugploeg, contact Lood Bester on 082 925 1118 or Jani Doms on 076 313 7212. Email them at lood@terugploeg.co.za or jani@atterbury.co.za</w:t>
      </w:r>
    </w:p>
    <w:p w14:paraId="7ED9F685" w14:textId="24CD542A" w:rsidR="000235C0" w:rsidRPr="00E77130" w:rsidRDefault="007D3E43" w:rsidP="000235C0">
      <w:pPr>
        <w:spacing w:line="360" w:lineRule="auto"/>
        <w:rPr>
          <w:rFonts w:cstheme="minorHAnsi"/>
          <w:b/>
        </w:rPr>
      </w:pPr>
      <w:r>
        <w:rPr>
          <w:b/>
        </w:rPr>
        <w:t>Cash donations</w:t>
      </w:r>
    </w:p>
    <w:p w14:paraId="678FF79C" w14:textId="3B4B8DA5" w:rsidR="000235C0" w:rsidRPr="00E77130" w:rsidRDefault="000235C0" w:rsidP="000235C0">
      <w:pPr>
        <w:spacing w:line="360" w:lineRule="auto"/>
        <w:rPr>
          <w:rFonts w:cstheme="minorHAnsi"/>
        </w:rPr>
      </w:pPr>
      <w:r>
        <w:rPr>
          <w:b/>
        </w:rPr>
        <w:t>Account</w:t>
      </w:r>
      <w:r>
        <w:t> Atterbury Trust</w:t>
      </w:r>
      <w:r>
        <w:br/>
      </w:r>
      <w:r>
        <w:rPr>
          <w:b/>
        </w:rPr>
        <w:t>Nedbank</w:t>
      </w:r>
      <w:r>
        <w:t> 1497004187</w:t>
      </w:r>
      <w:r>
        <w:br/>
      </w:r>
      <w:r>
        <w:rPr>
          <w:b/>
        </w:rPr>
        <w:t>Branch code</w:t>
      </w:r>
      <w:r>
        <w:t> 149745</w:t>
      </w:r>
    </w:p>
    <w:p w14:paraId="191B0C38" w14:textId="77777777" w:rsidR="000235C0" w:rsidRPr="00E77130" w:rsidRDefault="000235C0" w:rsidP="000235C0">
      <w:pPr>
        <w:spacing w:line="360" w:lineRule="auto"/>
        <w:rPr>
          <w:rFonts w:cstheme="minorHAnsi"/>
          <w:b/>
          <w:bCs/>
        </w:rPr>
      </w:pPr>
      <w:r>
        <w:rPr>
          <w:b/>
        </w:rPr>
        <w:t>Terugploeg statistics</w:t>
      </w:r>
    </w:p>
    <w:p w14:paraId="34555C9A" w14:textId="77777777" w:rsidR="000235C0" w:rsidRPr="00E77130" w:rsidRDefault="000235C0" w:rsidP="00F33064">
      <w:pPr>
        <w:spacing w:after="120" w:line="240" w:lineRule="auto"/>
        <w:rPr>
          <w:rFonts w:cstheme="minorHAnsi"/>
        </w:rPr>
      </w:pPr>
      <w:r>
        <w:t>Organisations helped: 25</w:t>
      </w:r>
    </w:p>
    <w:p w14:paraId="49CE4C99" w14:textId="0E3B7D92" w:rsidR="000235C0" w:rsidRPr="00E77130" w:rsidRDefault="00594F7B" w:rsidP="00F33064">
      <w:pPr>
        <w:spacing w:after="120" w:line="240" w:lineRule="auto"/>
        <w:rPr>
          <w:rFonts w:cstheme="minorHAnsi"/>
        </w:rPr>
      </w:pPr>
      <w:r>
        <w:t>Food donated: 73 tons</w:t>
      </w:r>
    </w:p>
    <w:p w14:paraId="0A5D5C75" w14:textId="417603FC" w:rsidR="000235C0" w:rsidRPr="00E77130" w:rsidRDefault="000235C0" w:rsidP="00F33064">
      <w:pPr>
        <w:spacing w:after="120" w:line="240" w:lineRule="auto"/>
        <w:rPr>
          <w:rFonts w:cstheme="minorHAnsi"/>
        </w:rPr>
      </w:pPr>
      <w:r>
        <w:t xml:space="preserve">Meals served: </w:t>
      </w:r>
      <w:r>
        <w:rPr>
          <w:color w:val="000000" w:themeColor="text1"/>
        </w:rPr>
        <w:t>292 000</w:t>
      </w:r>
    </w:p>
    <w:p w14:paraId="59D500F5" w14:textId="77777777" w:rsidR="00F33064" w:rsidRPr="00E77130" w:rsidRDefault="00F33064" w:rsidP="00F33064">
      <w:pPr>
        <w:spacing w:after="0" w:line="240" w:lineRule="auto"/>
        <w:rPr>
          <w:rFonts w:cstheme="minorHAnsi"/>
          <w:sz w:val="20"/>
          <w:szCs w:val="20"/>
        </w:rPr>
      </w:pPr>
    </w:p>
    <w:p w14:paraId="4EF769DA" w14:textId="5A15A3F3" w:rsidR="000235C0" w:rsidRPr="00E77130" w:rsidRDefault="000235C0" w:rsidP="000235C0">
      <w:pPr>
        <w:spacing w:line="360" w:lineRule="auto"/>
        <w:rPr>
          <w:rFonts w:cstheme="minorHAnsi"/>
        </w:rPr>
      </w:pPr>
      <w:r>
        <w:rPr>
          <w:b/>
        </w:rPr>
        <w:t>Current donor list</w:t>
      </w:r>
    </w:p>
    <w:p w14:paraId="3D1601B1" w14:textId="77777777" w:rsidR="000235C0" w:rsidRPr="00E77130" w:rsidRDefault="000235C0" w:rsidP="00F33064">
      <w:pPr>
        <w:spacing w:after="120" w:line="360" w:lineRule="auto"/>
        <w:rPr>
          <w:rFonts w:cstheme="minorHAnsi"/>
        </w:rPr>
      </w:pPr>
      <w:r>
        <w:t>Boela Bruwer Boerdery</w:t>
      </w:r>
    </w:p>
    <w:p w14:paraId="104BAF6E" w14:textId="77777777" w:rsidR="000235C0" w:rsidRPr="00DC4402" w:rsidRDefault="000235C0" w:rsidP="00F33064">
      <w:pPr>
        <w:spacing w:after="120" w:line="360" w:lineRule="auto"/>
        <w:rPr>
          <w:rFonts w:cstheme="minorHAnsi"/>
          <w:lang w:val="nl-NL"/>
        </w:rPr>
      </w:pPr>
      <w:r w:rsidRPr="00DC4402">
        <w:rPr>
          <w:lang w:val="nl-NL"/>
        </w:rPr>
        <w:t>CPJ Erasmus Boerdery</w:t>
      </w:r>
    </w:p>
    <w:p w14:paraId="4295D76B" w14:textId="77777777" w:rsidR="000235C0" w:rsidRPr="00DC4402" w:rsidRDefault="000235C0" w:rsidP="00F33064">
      <w:pPr>
        <w:spacing w:after="120" w:line="360" w:lineRule="auto"/>
        <w:rPr>
          <w:rFonts w:cstheme="minorHAnsi"/>
          <w:lang w:val="nl-NL"/>
        </w:rPr>
      </w:pPr>
      <w:r w:rsidRPr="00DC4402">
        <w:rPr>
          <w:lang w:val="nl-NL"/>
        </w:rPr>
        <w:t>Eskort</w:t>
      </w:r>
    </w:p>
    <w:p w14:paraId="0975F027" w14:textId="77777777" w:rsidR="000235C0" w:rsidRPr="00DC4402" w:rsidRDefault="000235C0" w:rsidP="00F33064">
      <w:pPr>
        <w:spacing w:after="120" w:line="360" w:lineRule="auto"/>
        <w:rPr>
          <w:rFonts w:cstheme="minorHAnsi"/>
          <w:lang w:val="nl-NL"/>
        </w:rPr>
      </w:pPr>
      <w:r w:rsidRPr="00DC4402">
        <w:rPr>
          <w:lang w:val="nl-NL"/>
        </w:rPr>
        <w:t>Meletse Breeders</w:t>
      </w:r>
    </w:p>
    <w:p w14:paraId="0C8AB833" w14:textId="77777777" w:rsidR="000235C0" w:rsidRPr="00DC4402" w:rsidRDefault="000235C0" w:rsidP="00F33064">
      <w:pPr>
        <w:spacing w:after="120" w:line="360" w:lineRule="auto"/>
        <w:rPr>
          <w:rFonts w:cstheme="minorHAnsi"/>
          <w:lang w:val="nl-NL"/>
        </w:rPr>
      </w:pPr>
      <w:r w:rsidRPr="00DC4402">
        <w:rPr>
          <w:lang w:val="nl-NL"/>
        </w:rPr>
        <w:lastRenderedPageBreak/>
        <w:t>Fontis Ontwikkelaars</w:t>
      </w:r>
    </w:p>
    <w:p w14:paraId="40C94090" w14:textId="77777777" w:rsidR="000235C0" w:rsidRPr="00DC4402" w:rsidRDefault="000235C0" w:rsidP="00F33064">
      <w:pPr>
        <w:spacing w:after="120" w:line="360" w:lineRule="auto"/>
        <w:rPr>
          <w:rFonts w:cstheme="minorHAnsi"/>
          <w:lang w:val="nl-NL"/>
        </w:rPr>
      </w:pPr>
      <w:r w:rsidRPr="00DC4402">
        <w:rPr>
          <w:lang w:val="nl-NL"/>
        </w:rPr>
        <w:t>GoGo Groep</w:t>
      </w:r>
    </w:p>
    <w:p w14:paraId="03BEAB75" w14:textId="77777777" w:rsidR="000235C0" w:rsidRPr="00DC4402" w:rsidRDefault="000235C0" w:rsidP="00F33064">
      <w:pPr>
        <w:spacing w:after="120" w:line="360" w:lineRule="auto"/>
        <w:rPr>
          <w:rFonts w:cstheme="minorHAnsi"/>
          <w:lang w:val="nl-NL"/>
        </w:rPr>
      </w:pPr>
      <w:r w:rsidRPr="00DC4402">
        <w:rPr>
          <w:lang w:val="nl-NL"/>
        </w:rPr>
        <w:t>GROOTfm 90.5</w:t>
      </w:r>
    </w:p>
    <w:p w14:paraId="44C4647F" w14:textId="77777777" w:rsidR="000235C0" w:rsidRPr="00E77130" w:rsidRDefault="000235C0" w:rsidP="00F33064">
      <w:pPr>
        <w:spacing w:after="120" w:line="360" w:lineRule="auto"/>
        <w:rPr>
          <w:rFonts w:cstheme="minorHAnsi"/>
        </w:rPr>
      </w:pPr>
      <w:r>
        <w:t>Kairos</w:t>
      </w:r>
    </w:p>
    <w:p w14:paraId="3D50306E" w14:textId="77777777" w:rsidR="000235C0" w:rsidRPr="00E77130" w:rsidRDefault="000235C0" w:rsidP="00F33064">
      <w:pPr>
        <w:spacing w:after="120" w:line="360" w:lineRule="auto"/>
        <w:rPr>
          <w:rFonts w:cstheme="minorHAnsi"/>
        </w:rPr>
      </w:pPr>
      <w:r>
        <w:t>Mahela Boerdery</w:t>
      </w:r>
    </w:p>
    <w:p w14:paraId="485ED310" w14:textId="77777777" w:rsidR="000235C0" w:rsidRPr="00E77130" w:rsidRDefault="000235C0" w:rsidP="00F33064">
      <w:pPr>
        <w:spacing w:after="120" w:line="360" w:lineRule="auto"/>
        <w:rPr>
          <w:rFonts w:cstheme="minorHAnsi"/>
        </w:rPr>
      </w:pPr>
      <w:r>
        <w:t>Miami Canners</w:t>
      </w:r>
    </w:p>
    <w:p w14:paraId="78D3E440" w14:textId="77777777" w:rsidR="000235C0" w:rsidRPr="00E77130" w:rsidRDefault="000235C0" w:rsidP="00F33064">
      <w:pPr>
        <w:spacing w:after="120" w:line="360" w:lineRule="auto"/>
        <w:rPr>
          <w:rFonts w:cstheme="minorHAnsi"/>
        </w:rPr>
      </w:pPr>
      <w:r>
        <w:t>Morgan Group</w:t>
      </w:r>
    </w:p>
    <w:p w14:paraId="73E86A7A" w14:textId="77777777" w:rsidR="000235C0" w:rsidRPr="00E77130" w:rsidRDefault="000235C0" w:rsidP="00F33064">
      <w:pPr>
        <w:spacing w:after="120" w:line="360" w:lineRule="auto"/>
        <w:rPr>
          <w:rFonts w:cstheme="minorHAnsi"/>
        </w:rPr>
      </w:pPr>
      <w:r>
        <w:t>Rossgro Boerdery</w:t>
      </w:r>
    </w:p>
    <w:p w14:paraId="3649B4A5" w14:textId="77777777" w:rsidR="000235C0" w:rsidRPr="00E77130" w:rsidRDefault="000235C0" w:rsidP="00F33064">
      <w:pPr>
        <w:spacing w:after="120" w:line="360" w:lineRule="auto"/>
        <w:rPr>
          <w:rFonts w:cstheme="minorHAnsi"/>
        </w:rPr>
      </w:pPr>
      <w:r>
        <w:t>Silverton Sign-A-Rama</w:t>
      </w:r>
    </w:p>
    <w:p w14:paraId="44A3EE31" w14:textId="77777777" w:rsidR="000235C0" w:rsidRPr="00E77130" w:rsidRDefault="000235C0" w:rsidP="00F33064">
      <w:pPr>
        <w:spacing w:after="120" w:line="360" w:lineRule="auto"/>
        <w:rPr>
          <w:rFonts w:cstheme="minorHAnsi"/>
        </w:rPr>
      </w:pPr>
      <w:r>
        <w:t>Tiaan Kruger Boerdery</w:t>
      </w:r>
    </w:p>
    <w:p w14:paraId="5FF595E1" w14:textId="77777777" w:rsidR="000235C0" w:rsidRPr="00E77130" w:rsidRDefault="000235C0" w:rsidP="00F33064">
      <w:pPr>
        <w:spacing w:after="120" w:line="360" w:lineRule="auto"/>
        <w:rPr>
          <w:rFonts w:cstheme="minorHAnsi"/>
        </w:rPr>
      </w:pPr>
      <w:r>
        <w:t>Van Huyssteens Prokureurs</w:t>
      </w:r>
    </w:p>
    <w:p w14:paraId="6B83CEE6" w14:textId="77777777" w:rsidR="000235C0" w:rsidRPr="00E77130" w:rsidRDefault="000235C0" w:rsidP="00F33064">
      <w:pPr>
        <w:spacing w:after="120" w:line="360" w:lineRule="auto"/>
        <w:rPr>
          <w:rFonts w:cstheme="minorHAnsi"/>
        </w:rPr>
      </w:pPr>
      <w:r>
        <w:t>Velile Tinto &amp; Associates</w:t>
      </w:r>
    </w:p>
    <w:p w14:paraId="3AA5388E" w14:textId="77777777" w:rsidR="000235C0" w:rsidRPr="00E77130" w:rsidRDefault="000235C0" w:rsidP="00F33064">
      <w:pPr>
        <w:spacing w:after="120" w:line="360" w:lineRule="auto"/>
        <w:rPr>
          <w:rFonts w:cstheme="minorHAnsi"/>
        </w:rPr>
      </w:pPr>
      <w:r>
        <w:t>Vibro Bricks and Paving</w:t>
      </w:r>
    </w:p>
    <w:p w14:paraId="6F7761BF" w14:textId="77777777" w:rsidR="000235C0" w:rsidRPr="00E77130" w:rsidRDefault="000235C0" w:rsidP="00F33064">
      <w:pPr>
        <w:spacing w:after="120" w:line="360" w:lineRule="auto"/>
        <w:rPr>
          <w:rFonts w:cstheme="minorHAnsi"/>
        </w:rPr>
      </w:pPr>
      <w:r>
        <w:t>WeBuyCars</w:t>
      </w:r>
    </w:p>
    <w:p w14:paraId="51EDC523" w14:textId="77777777" w:rsidR="000235C0" w:rsidRPr="00E77130" w:rsidRDefault="000235C0" w:rsidP="00F33064">
      <w:pPr>
        <w:spacing w:after="120" w:line="360" w:lineRule="auto"/>
        <w:rPr>
          <w:rFonts w:cstheme="minorHAnsi"/>
        </w:rPr>
      </w:pPr>
      <w:r>
        <w:t>ZZ2</w:t>
      </w:r>
    </w:p>
    <w:p w14:paraId="1D10B90E" w14:textId="77777777" w:rsidR="00432F3B" w:rsidRDefault="00432F3B" w:rsidP="000235C0">
      <w:pPr>
        <w:spacing w:line="360" w:lineRule="auto"/>
        <w:rPr>
          <w:rFonts w:cstheme="minorHAnsi"/>
          <w:b/>
          <w:bCs/>
        </w:rPr>
      </w:pPr>
    </w:p>
    <w:p w14:paraId="7CDC46DD" w14:textId="2863F091" w:rsidR="000235C0" w:rsidRPr="00E77130" w:rsidRDefault="000235C0" w:rsidP="000235C0">
      <w:pPr>
        <w:spacing w:line="360" w:lineRule="auto"/>
        <w:rPr>
          <w:rFonts w:cstheme="minorHAnsi"/>
          <w:b/>
          <w:bCs/>
        </w:rPr>
      </w:pPr>
      <w:r>
        <w:rPr>
          <w:b/>
        </w:rPr>
        <w:t>MEDIA CONTACT PERSON</w:t>
      </w:r>
    </w:p>
    <w:p w14:paraId="5B4EA181" w14:textId="77777777" w:rsidR="00432F3B" w:rsidRDefault="000235C0" w:rsidP="00432F3B">
      <w:pPr>
        <w:spacing w:line="360" w:lineRule="auto"/>
        <w:rPr>
          <w:rFonts w:cstheme="minorHAnsi"/>
        </w:rPr>
      </w:pPr>
      <w:r>
        <w:t>Zahn Hulme, zahn@atterbury.co.za, 082 325 9225</w:t>
      </w:r>
    </w:p>
    <w:p w14:paraId="31CB3CA5" w14:textId="2723072F" w:rsidR="00482983" w:rsidRPr="00432F3B" w:rsidRDefault="00AC6071" w:rsidP="00432F3B">
      <w:pPr>
        <w:spacing w:line="360" w:lineRule="auto"/>
        <w:rPr>
          <w:rFonts w:cstheme="minorHAnsi"/>
        </w:rPr>
      </w:pPr>
      <w:r>
        <w:t>Atterbury Trust: Executive Trustee</w:t>
      </w:r>
    </w:p>
    <w:p w14:paraId="4035782E" w14:textId="254D6748" w:rsidR="00D474DB" w:rsidRDefault="00AD2527" w:rsidP="00482983">
      <w:pPr>
        <w:spacing w:after="0" w:line="276" w:lineRule="auto"/>
        <w:jc w:val="both"/>
        <w:rPr>
          <w:rStyle w:val="Hyperlink"/>
          <w:b/>
        </w:rPr>
      </w:pPr>
      <w:hyperlink r:id="rId10" w:history="1">
        <w:r w:rsidR="00355694">
          <w:rPr>
            <w:rStyle w:val="Hyperlink"/>
            <w:b/>
          </w:rPr>
          <w:t>atterburytrust.org</w:t>
        </w:r>
      </w:hyperlink>
      <w:r w:rsidR="00355694">
        <w:rPr>
          <w:rStyle w:val="Hyperlink"/>
          <w:color w:val="auto"/>
          <w:u w:val="none"/>
        </w:rPr>
        <w:t xml:space="preserve">, </w:t>
      </w:r>
      <w:hyperlink r:id="rId11" w:history="1">
        <w:r w:rsidR="00355694">
          <w:rPr>
            <w:rStyle w:val="Hyperlink"/>
            <w:b/>
          </w:rPr>
          <w:t>Facebook</w:t>
        </w:r>
      </w:hyperlink>
      <w:r w:rsidR="00355694">
        <w:rPr>
          <w:b/>
        </w:rPr>
        <w:t xml:space="preserve">, </w:t>
      </w:r>
      <w:hyperlink r:id="rId12" w:history="1">
        <w:r w:rsidR="00355694">
          <w:rPr>
            <w:rStyle w:val="Hyperlink"/>
            <w:b/>
          </w:rPr>
          <w:t>Instagram</w:t>
        </w:r>
      </w:hyperlink>
      <w:r w:rsidR="00355694">
        <w:rPr>
          <w:b/>
        </w:rPr>
        <w:t xml:space="preserve"> </w:t>
      </w:r>
      <w:r w:rsidR="00355694">
        <w:t>one</w:t>
      </w:r>
      <w:r w:rsidR="00355694">
        <w:rPr>
          <w:b/>
        </w:rPr>
        <w:t xml:space="preserve"> </w:t>
      </w:r>
      <w:hyperlink r:id="rId13" w:history="1">
        <w:r w:rsidR="00355694">
          <w:rPr>
            <w:rStyle w:val="Hyperlink"/>
            <w:b/>
          </w:rPr>
          <w:t>Twitter</w:t>
        </w:r>
      </w:hyperlink>
    </w:p>
    <w:p w14:paraId="2580040F" w14:textId="3B287131" w:rsidR="00DC4402" w:rsidRDefault="00DC4402" w:rsidP="00482983">
      <w:pPr>
        <w:spacing w:after="0" w:line="276" w:lineRule="auto"/>
        <w:jc w:val="both"/>
        <w:rPr>
          <w:rStyle w:val="Hyperlink"/>
          <w:b/>
        </w:rPr>
      </w:pPr>
    </w:p>
    <w:p w14:paraId="45ECF2BD" w14:textId="77777777" w:rsidR="00DC4402" w:rsidRPr="00D067FA" w:rsidRDefault="00DC4402" w:rsidP="00DC4402">
      <w:pPr>
        <w:spacing w:after="0" w:line="276" w:lineRule="auto"/>
        <w:rPr>
          <w:rFonts w:eastAsia="Open Sans" w:cstheme="minorHAnsi"/>
          <w:color w:val="000000" w:themeColor="text1"/>
        </w:rPr>
      </w:pPr>
      <w:r w:rsidRPr="00D067FA">
        <w:rPr>
          <w:rFonts w:eastAsia="Open Sans" w:cstheme="minorHAnsi"/>
          <w:color w:val="000000" w:themeColor="text1"/>
        </w:rPr>
        <w:t xml:space="preserve">For more information, or to book an interview, please contact Mahlatse Bojanyane on 083 453 6668 or email </w:t>
      </w:r>
      <w:hyperlink r:id="rId14" w:history="1">
        <w:r w:rsidRPr="00D067FA">
          <w:rPr>
            <w:rStyle w:val="Hyperlink"/>
            <w:rFonts w:cstheme="minorHAnsi"/>
            <w:color w:val="000000" w:themeColor="text1"/>
          </w:rPr>
          <w:t>Mahlatse@marketingconcepts.co.za</w:t>
        </w:r>
      </w:hyperlink>
      <w:r w:rsidRPr="00D067FA">
        <w:rPr>
          <w:rFonts w:cstheme="minorHAnsi"/>
          <w:color w:val="000000" w:themeColor="text1"/>
        </w:rPr>
        <w:t>.</w:t>
      </w:r>
      <w:r w:rsidRPr="00D067FA">
        <w:rPr>
          <w:rFonts w:eastAsia="Open Sans" w:cstheme="minorHAnsi"/>
          <w:color w:val="000000" w:themeColor="text1"/>
        </w:rPr>
        <w:t xml:space="preserve"> </w:t>
      </w:r>
    </w:p>
    <w:p w14:paraId="198B320E" w14:textId="77777777" w:rsidR="00DC4402" w:rsidRPr="00432F3B" w:rsidRDefault="00DC4402" w:rsidP="00482983">
      <w:pPr>
        <w:spacing w:after="0" w:line="276" w:lineRule="auto"/>
        <w:jc w:val="both"/>
        <w:rPr>
          <w:b/>
        </w:rPr>
      </w:pPr>
    </w:p>
    <w:sectPr w:rsidR="00DC4402" w:rsidRPr="00432F3B" w:rsidSect="008A601C">
      <w:head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92FE8" w14:textId="77777777" w:rsidR="00AD2527" w:rsidRDefault="00AD2527" w:rsidP="00D474DB">
      <w:pPr>
        <w:spacing w:after="0" w:line="240" w:lineRule="auto"/>
      </w:pPr>
      <w:r>
        <w:separator/>
      </w:r>
    </w:p>
  </w:endnote>
  <w:endnote w:type="continuationSeparator" w:id="0">
    <w:p w14:paraId="76A3AE69" w14:textId="77777777" w:rsidR="00AD2527" w:rsidRDefault="00AD2527"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FC34B" w14:textId="77777777" w:rsidR="00AD2527" w:rsidRDefault="00AD2527" w:rsidP="00D474DB">
      <w:pPr>
        <w:spacing w:after="0" w:line="240" w:lineRule="auto"/>
      </w:pPr>
      <w:r>
        <w:separator/>
      </w:r>
    </w:p>
  </w:footnote>
  <w:footnote w:type="continuationSeparator" w:id="0">
    <w:p w14:paraId="4EE5680A" w14:textId="77777777" w:rsidR="00AD2527" w:rsidRDefault="00AD2527"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ACE1D" w14:textId="06AA7D9F" w:rsidR="00A74C8E" w:rsidRDefault="008A601C" w:rsidP="008A601C">
    <w:pPr>
      <w:pStyle w:val="Header"/>
      <w:tabs>
        <w:tab w:val="left" w:pos="1260"/>
      </w:tabs>
    </w:pPr>
    <w:r>
      <w:tab/>
    </w:r>
    <w:r>
      <w:tab/>
    </w:r>
    <w:r>
      <w:rPr>
        <w:noProof/>
      </w:rPr>
      <w:drawing>
        <wp:inline distT="0" distB="0" distL="0" distR="0" wp14:anchorId="55A1FE53" wp14:editId="43303E1E">
          <wp:extent cx="1153551" cy="1101024"/>
          <wp:effectExtent l="0" t="0" r="2540" b="4445"/>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stretch>
                    <a:fillRect/>
                  </a:stretch>
                </pic:blipFill>
                <pic:spPr>
                  <a:xfrm>
                    <a:off x="0" y="0"/>
                    <a:ext cx="1182402" cy="1128561"/>
                  </a:xfrm>
                  <a:prstGeom prst="rect">
                    <a:avLst/>
                  </a:prstGeom>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wFAKU9A4QtAAAA"/>
  </w:docVars>
  <w:rsids>
    <w:rsidRoot w:val="005C4B66"/>
    <w:rsid w:val="000009A2"/>
    <w:rsid w:val="00003411"/>
    <w:rsid w:val="00003637"/>
    <w:rsid w:val="0000365D"/>
    <w:rsid w:val="000039DE"/>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5C0"/>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6C9A"/>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66F2F"/>
    <w:rsid w:val="00070107"/>
    <w:rsid w:val="00070A75"/>
    <w:rsid w:val="000764E9"/>
    <w:rsid w:val="00077ED3"/>
    <w:rsid w:val="0008108A"/>
    <w:rsid w:val="00081592"/>
    <w:rsid w:val="00081756"/>
    <w:rsid w:val="00084B00"/>
    <w:rsid w:val="00085679"/>
    <w:rsid w:val="00087450"/>
    <w:rsid w:val="0009034A"/>
    <w:rsid w:val="0009100C"/>
    <w:rsid w:val="000919AF"/>
    <w:rsid w:val="00091FAC"/>
    <w:rsid w:val="0009208E"/>
    <w:rsid w:val="0009218F"/>
    <w:rsid w:val="0009299A"/>
    <w:rsid w:val="000935D3"/>
    <w:rsid w:val="000949E4"/>
    <w:rsid w:val="00095A3C"/>
    <w:rsid w:val="00096023"/>
    <w:rsid w:val="000961AC"/>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4CB1"/>
    <w:rsid w:val="000A578F"/>
    <w:rsid w:val="000A6180"/>
    <w:rsid w:val="000B0206"/>
    <w:rsid w:val="000B0DC3"/>
    <w:rsid w:val="000B2B2F"/>
    <w:rsid w:val="000B63A3"/>
    <w:rsid w:val="000B7902"/>
    <w:rsid w:val="000C07B4"/>
    <w:rsid w:val="000C167E"/>
    <w:rsid w:val="000C328A"/>
    <w:rsid w:val="000C562E"/>
    <w:rsid w:val="000D02C5"/>
    <w:rsid w:val="000D169E"/>
    <w:rsid w:val="000D1A8E"/>
    <w:rsid w:val="000D46EA"/>
    <w:rsid w:val="000D4F9C"/>
    <w:rsid w:val="000D535A"/>
    <w:rsid w:val="000D7040"/>
    <w:rsid w:val="000E12C1"/>
    <w:rsid w:val="000E156F"/>
    <w:rsid w:val="000E1719"/>
    <w:rsid w:val="000E1B0B"/>
    <w:rsid w:val="000E2CEE"/>
    <w:rsid w:val="000E3C7C"/>
    <w:rsid w:val="000E4139"/>
    <w:rsid w:val="000E5B08"/>
    <w:rsid w:val="000E72DE"/>
    <w:rsid w:val="000F0F3C"/>
    <w:rsid w:val="000F152A"/>
    <w:rsid w:val="000F2D4C"/>
    <w:rsid w:val="000F35BC"/>
    <w:rsid w:val="000F4657"/>
    <w:rsid w:val="000F7AAD"/>
    <w:rsid w:val="00100287"/>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0707"/>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2C0"/>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D8A"/>
    <w:rsid w:val="00166FAA"/>
    <w:rsid w:val="00170905"/>
    <w:rsid w:val="00170BC9"/>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5AC2"/>
    <w:rsid w:val="00206A27"/>
    <w:rsid w:val="00213030"/>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6DAF"/>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5B17"/>
    <w:rsid w:val="00247319"/>
    <w:rsid w:val="00251138"/>
    <w:rsid w:val="00254004"/>
    <w:rsid w:val="00254437"/>
    <w:rsid w:val="00257FE7"/>
    <w:rsid w:val="00260261"/>
    <w:rsid w:val="00260CC1"/>
    <w:rsid w:val="00260DF3"/>
    <w:rsid w:val="00261B7D"/>
    <w:rsid w:val="00262146"/>
    <w:rsid w:val="002652D5"/>
    <w:rsid w:val="00267036"/>
    <w:rsid w:val="00267608"/>
    <w:rsid w:val="00267885"/>
    <w:rsid w:val="00267CCE"/>
    <w:rsid w:val="00270D85"/>
    <w:rsid w:val="00271687"/>
    <w:rsid w:val="002738A4"/>
    <w:rsid w:val="00274E2E"/>
    <w:rsid w:val="002754D3"/>
    <w:rsid w:val="00276494"/>
    <w:rsid w:val="0027674C"/>
    <w:rsid w:val="00277297"/>
    <w:rsid w:val="0027755D"/>
    <w:rsid w:val="00277E98"/>
    <w:rsid w:val="0028035A"/>
    <w:rsid w:val="002819B7"/>
    <w:rsid w:val="00283BFF"/>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A755A"/>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3FDD"/>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6DB4"/>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D97"/>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5AFA"/>
    <w:rsid w:val="00346BD6"/>
    <w:rsid w:val="00351769"/>
    <w:rsid w:val="0035215E"/>
    <w:rsid w:val="0035258F"/>
    <w:rsid w:val="00353284"/>
    <w:rsid w:val="00355694"/>
    <w:rsid w:val="003561F3"/>
    <w:rsid w:val="00356AD5"/>
    <w:rsid w:val="00356C35"/>
    <w:rsid w:val="003573F7"/>
    <w:rsid w:val="00360DA4"/>
    <w:rsid w:val="00361248"/>
    <w:rsid w:val="00361DF0"/>
    <w:rsid w:val="003627D4"/>
    <w:rsid w:val="00363397"/>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77494"/>
    <w:rsid w:val="00381689"/>
    <w:rsid w:val="00381EFF"/>
    <w:rsid w:val="00382534"/>
    <w:rsid w:val="00385516"/>
    <w:rsid w:val="00385A37"/>
    <w:rsid w:val="00386609"/>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1DB"/>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2F3B"/>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1F74"/>
    <w:rsid w:val="0047243C"/>
    <w:rsid w:val="004727D0"/>
    <w:rsid w:val="00473050"/>
    <w:rsid w:val="00474A6D"/>
    <w:rsid w:val="00476A82"/>
    <w:rsid w:val="0048133B"/>
    <w:rsid w:val="00482983"/>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2DD"/>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049"/>
    <w:rsid w:val="0050174A"/>
    <w:rsid w:val="00502AE6"/>
    <w:rsid w:val="00503092"/>
    <w:rsid w:val="00503453"/>
    <w:rsid w:val="00504387"/>
    <w:rsid w:val="005052B7"/>
    <w:rsid w:val="005079DC"/>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2FA9"/>
    <w:rsid w:val="005230E9"/>
    <w:rsid w:val="00524C8F"/>
    <w:rsid w:val="00526ABD"/>
    <w:rsid w:val="00531A46"/>
    <w:rsid w:val="00533853"/>
    <w:rsid w:val="005345F0"/>
    <w:rsid w:val="005359E1"/>
    <w:rsid w:val="005360E0"/>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4C1"/>
    <w:rsid w:val="005864DB"/>
    <w:rsid w:val="005864E5"/>
    <w:rsid w:val="00587EDE"/>
    <w:rsid w:val="00591389"/>
    <w:rsid w:val="005922D9"/>
    <w:rsid w:val="00592FF8"/>
    <w:rsid w:val="00593040"/>
    <w:rsid w:val="00594B2B"/>
    <w:rsid w:val="00594F7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4E6A"/>
    <w:rsid w:val="005E65D2"/>
    <w:rsid w:val="005E6C31"/>
    <w:rsid w:val="005E6E19"/>
    <w:rsid w:val="005F088D"/>
    <w:rsid w:val="005F090E"/>
    <w:rsid w:val="005F1A9E"/>
    <w:rsid w:val="005F2E5E"/>
    <w:rsid w:val="005F3A8B"/>
    <w:rsid w:val="005F3C37"/>
    <w:rsid w:val="005F43BD"/>
    <w:rsid w:val="005F58A2"/>
    <w:rsid w:val="005F5FDA"/>
    <w:rsid w:val="005F74D7"/>
    <w:rsid w:val="00601722"/>
    <w:rsid w:val="00601825"/>
    <w:rsid w:val="00602909"/>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F50"/>
    <w:rsid w:val="0062253E"/>
    <w:rsid w:val="006229FE"/>
    <w:rsid w:val="0062330F"/>
    <w:rsid w:val="00625826"/>
    <w:rsid w:val="00626460"/>
    <w:rsid w:val="00626D86"/>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B9F"/>
    <w:rsid w:val="006537AB"/>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35B"/>
    <w:rsid w:val="00683E23"/>
    <w:rsid w:val="0068487A"/>
    <w:rsid w:val="00685145"/>
    <w:rsid w:val="00685DF2"/>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625"/>
    <w:rsid w:val="006B4FB3"/>
    <w:rsid w:val="006B4FB6"/>
    <w:rsid w:val="006B635E"/>
    <w:rsid w:val="006B64AE"/>
    <w:rsid w:val="006B7426"/>
    <w:rsid w:val="006C0226"/>
    <w:rsid w:val="006C04B6"/>
    <w:rsid w:val="006C1790"/>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3D21"/>
    <w:rsid w:val="006F431D"/>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38CA"/>
    <w:rsid w:val="007540CF"/>
    <w:rsid w:val="007543FF"/>
    <w:rsid w:val="00755E20"/>
    <w:rsid w:val="00756438"/>
    <w:rsid w:val="00756515"/>
    <w:rsid w:val="0075757B"/>
    <w:rsid w:val="007609B3"/>
    <w:rsid w:val="007619F5"/>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6A6"/>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3E43"/>
    <w:rsid w:val="007D4A24"/>
    <w:rsid w:val="007D63D3"/>
    <w:rsid w:val="007D6842"/>
    <w:rsid w:val="007D74C0"/>
    <w:rsid w:val="007D76C6"/>
    <w:rsid w:val="007E098E"/>
    <w:rsid w:val="007E0EB2"/>
    <w:rsid w:val="007E29F8"/>
    <w:rsid w:val="007E3708"/>
    <w:rsid w:val="007E37DA"/>
    <w:rsid w:val="007E390C"/>
    <w:rsid w:val="007E42A6"/>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6FC7"/>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372C1"/>
    <w:rsid w:val="00840637"/>
    <w:rsid w:val="00840980"/>
    <w:rsid w:val="00841D96"/>
    <w:rsid w:val="00842D8D"/>
    <w:rsid w:val="0084319E"/>
    <w:rsid w:val="0084336B"/>
    <w:rsid w:val="00846399"/>
    <w:rsid w:val="00850050"/>
    <w:rsid w:val="0085084E"/>
    <w:rsid w:val="008509AF"/>
    <w:rsid w:val="0085132C"/>
    <w:rsid w:val="0085322C"/>
    <w:rsid w:val="00853B53"/>
    <w:rsid w:val="00853DF4"/>
    <w:rsid w:val="0085468F"/>
    <w:rsid w:val="00854E3C"/>
    <w:rsid w:val="008563E3"/>
    <w:rsid w:val="00860BCF"/>
    <w:rsid w:val="00861C84"/>
    <w:rsid w:val="008625D6"/>
    <w:rsid w:val="00863E74"/>
    <w:rsid w:val="00864730"/>
    <w:rsid w:val="008660CD"/>
    <w:rsid w:val="00867C67"/>
    <w:rsid w:val="00870C75"/>
    <w:rsid w:val="0087104D"/>
    <w:rsid w:val="00874BB8"/>
    <w:rsid w:val="00877D47"/>
    <w:rsid w:val="00882366"/>
    <w:rsid w:val="008828EB"/>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2B56"/>
    <w:rsid w:val="008C43CC"/>
    <w:rsid w:val="008C4809"/>
    <w:rsid w:val="008C48F1"/>
    <w:rsid w:val="008C4C9A"/>
    <w:rsid w:val="008C67B7"/>
    <w:rsid w:val="008C6D72"/>
    <w:rsid w:val="008C7125"/>
    <w:rsid w:val="008D244C"/>
    <w:rsid w:val="008D445E"/>
    <w:rsid w:val="008D4A3D"/>
    <w:rsid w:val="008D5FC1"/>
    <w:rsid w:val="008E1B21"/>
    <w:rsid w:val="008E2F20"/>
    <w:rsid w:val="008E3275"/>
    <w:rsid w:val="008E3746"/>
    <w:rsid w:val="008E3F65"/>
    <w:rsid w:val="008E4FC1"/>
    <w:rsid w:val="008E5DAF"/>
    <w:rsid w:val="008E64A4"/>
    <w:rsid w:val="008E6F69"/>
    <w:rsid w:val="008F0EEC"/>
    <w:rsid w:val="008F11A3"/>
    <w:rsid w:val="008F42C2"/>
    <w:rsid w:val="008F4BC1"/>
    <w:rsid w:val="008F54BE"/>
    <w:rsid w:val="008F639B"/>
    <w:rsid w:val="008F673F"/>
    <w:rsid w:val="008F71FB"/>
    <w:rsid w:val="008F7A36"/>
    <w:rsid w:val="008F7E47"/>
    <w:rsid w:val="00900AD9"/>
    <w:rsid w:val="0090106C"/>
    <w:rsid w:val="00904015"/>
    <w:rsid w:val="00904865"/>
    <w:rsid w:val="00905812"/>
    <w:rsid w:val="009060DF"/>
    <w:rsid w:val="00906B12"/>
    <w:rsid w:val="00907A8A"/>
    <w:rsid w:val="00911C58"/>
    <w:rsid w:val="00911FCC"/>
    <w:rsid w:val="00911FD3"/>
    <w:rsid w:val="00912440"/>
    <w:rsid w:val="009135FB"/>
    <w:rsid w:val="00914E28"/>
    <w:rsid w:val="00917280"/>
    <w:rsid w:val="00917B3E"/>
    <w:rsid w:val="00920580"/>
    <w:rsid w:val="00920729"/>
    <w:rsid w:val="00923100"/>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19A"/>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A20"/>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25FD"/>
    <w:rsid w:val="009C2EFB"/>
    <w:rsid w:val="009C3A54"/>
    <w:rsid w:val="009C4296"/>
    <w:rsid w:val="009C42A3"/>
    <w:rsid w:val="009C4750"/>
    <w:rsid w:val="009C50A0"/>
    <w:rsid w:val="009C6165"/>
    <w:rsid w:val="009C700C"/>
    <w:rsid w:val="009C7750"/>
    <w:rsid w:val="009C7D0A"/>
    <w:rsid w:val="009D0205"/>
    <w:rsid w:val="009D0562"/>
    <w:rsid w:val="009D0997"/>
    <w:rsid w:val="009D1CD1"/>
    <w:rsid w:val="009D2B4A"/>
    <w:rsid w:val="009D2DEA"/>
    <w:rsid w:val="009D3432"/>
    <w:rsid w:val="009D4ECB"/>
    <w:rsid w:val="009D5455"/>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35A"/>
    <w:rsid w:val="00A07491"/>
    <w:rsid w:val="00A07AA6"/>
    <w:rsid w:val="00A07BE0"/>
    <w:rsid w:val="00A07EA1"/>
    <w:rsid w:val="00A10478"/>
    <w:rsid w:val="00A11712"/>
    <w:rsid w:val="00A12927"/>
    <w:rsid w:val="00A15F22"/>
    <w:rsid w:val="00A16152"/>
    <w:rsid w:val="00A20095"/>
    <w:rsid w:val="00A220EA"/>
    <w:rsid w:val="00A221E5"/>
    <w:rsid w:val="00A234B0"/>
    <w:rsid w:val="00A2357D"/>
    <w:rsid w:val="00A24A45"/>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20"/>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3A4F"/>
    <w:rsid w:val="00A847B0"/>
    <w:rsid w:val="00A84D18"/>
    <w:rsid w:val="00A85B2F"/>
    <w:rsid w:val="00A86229"/>
    <w:rsid w:val="00A86DE9"/>
    <w:rsid w:val="00A873B9"/>
    <w:rsid w:val="00A91000"/>
    <w:rsid w:val="00A913ED"/>
    <w:rsid w:val="00A926BB"/>
    <w:rsid w:val="00A927EF"/>
    <w:rsid w:val="00A93A59"/>
    <w:rsid w:val="00A93AAE"/>
    <w:rsid w:val="00A94001"/>
    <w:rsid w:val="00A940C8"/>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0BC1"/>
    <w:rsid w:val="00AB2A81"/>
    <w:rsid w:val="00AB3B2A"/>
    <w:rsid w:val="00AB43D3"/>
    <w:rsid w:val="00AB4D3C"/>
    <w:rsid w:val="00AB7720"/>
    <w:rsid w:val="00AC0006"/>
    <w:rsid w:val="00AC0BD3"/>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527"/>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481"/>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9E8"/>
    <w:rsid w:val="00B00C49"/>
    <w:rsid w:val="00B01D32"/>
    <w:rsid w:val="00B04FB9"/>
    <w:rsid w:val="00B0539C"/>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0E8F"/>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0CF3"/>
    <w:rsid w:val="00B6105E"/>
    <w:rsid w:val="00B61318"/>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7AB"/>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48D8"/>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855"/>
    <w:rsid w:val="00C00F46"/>
    <w:rsid w:val="00C03218"/>
    <w:rsid w:val="00C045D2"/>
    <w:rsid w:val="00C049CB"/>
    <w:rsid w:val="00C05072"/>
    <w:rsid w:val="00C058CF"/>
    <w:rsid w:val="00C063D3"/>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1997"/>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86C41"/>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1600"/>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547"/>
    <w:rsid w:val="00D2447B"/>
    <w:rsid w:val="00D26355"/>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1F35"/>
    <w:rsid w:val="00D6253E"/>
    <w:rsid w:val="00D62DA7"/>
    <w:rsid w:val="00D63DB3"/>
    <w:rsid w:val="00D64A48"/>
    <w:rsid w:val="00D656DE"/>
    <w:rsid w:val="00D65A63"/>
    <w:rsid w:val="00D66BBA"/>
    <w:rsid w:val="00D72C40"/>
    <w:rsid w:val="00D73838"/>
    <w:rsid w:val="00D73B82"/>
    <w:rsid w:val="00D75BFE"/>
    <w:rsid w:val="00D7625F"/>
    <w:rsid w:val="00D76DC2"/>
    <w:rsid w:val="00D77101"/>
    <w:rsid w:val="00D81E72"/>
    <w:rsid w:val="00D831AC"/>
    <w:rsid w:val="00D832F8"/>
    <w:rsid w:val="00D84CBB"/>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02"/>
    <w:rsid w:val="00DC4459"/>
    <w:rsid w:val="00DC5913"/>
    <w:rsid w:val="00DC5C33"/>
    <w:rsid w:val="00DC6635"/>
    <w:rsid w:val="00DC6F2A"/>
    <w:rsid w:val="00DC7EC2"/>
    <w:rsid w:val="00DD1287"/>
    <w:rsid w:val="00DD1C78"/>
    <w:rsid w:val="00DD225F"/>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5882"/>
    <w:rsid w:val="00DF6984"/>
    <w:rsid w:val="00DF6B89"/>
    <w:rsid w:val="00DF74D6"/>
    <w:rsid w:val="00DF7AF9"/>
    <w:rsid w:val="00E018BA"/>
    <w:rsid w:val="00E025C8"/>
    <w:rsid w:val="00E02C04"/>
    <w:rsid w:val="00E03B6D"/>
    <w:rsid w:val="00E04BFE"/>
    <w:rsid w:val="00E05321"/>
    <w:rsid w:val="00E05997"/>
    <w:rsid w:val="00E06038"/>
    <w:rsid w:val="00E06F1A"/>
    <w:rsid w:val="00E07E39"/>
    <w:rsid w:val="00E10108"/>
    <w:rsid w:val="00E10376"/>
    <w:rsid w:val="00E10AC2"/>
    <w:rsid w:val="00E119EE"/>
    <w:rsid w:val="00E1219B"/>
    <w:rsid w:val="00E1273C"/>
    <w:rsid w:val="00E129E0"/>
    <w:rsid w:val="00E13183"/>
    <w:rsid w:val="00E13C75"/>
    <w:rsid w:val="00E13F30"/>
    <w:rsid w:val="00E15B73"/>
    <w:rsid w:val="00E1654A"/>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130"/>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1855"/>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D2A"/>
    <w:rsid w:val="00ED6EEC"/>
    <w:rsid w:val="00ED7921"/>
    <w:rsid w:val="00EE04E4"/>
    <w:rsid w:val="00EE0583"/>
    <w:rsid w:val="00EE17DF"/>
    <w:rsid w:val="00EE354E"/>
    <w:rsid w:val="00EE38B6"/>
    <w:rsid w:val="00EE55BF"/>
    <w:rsid w:val="00EE56CC"/>
    <w:rsid w:val="00EE7153"/>
    <w:rsid w:val="00EE76A0"/>
    <w:rsid w:val="00EE7B9B"/>
    <w:rsid w:val="00EF3F05"/>
    <w:rsid w:val="00EF426D"/>
    <w:rsid w:val="00EF462A"/>
    <w:rsid w:val="00EF58DF"/>
    <w:rsid w:val="00EF6890"/>
    <w:rsid w:val="00EF78CD"/>
    <w:rsid w:val="00EF7EE0"/>
    <w:rsid w:val="00F000DB"/>
    <w:rsid w:val="00F026A3"/>
    <w:rsid w:val="00F02740"/>
    <w:rsid w:val="00F030F5"/>
    <w:rsid w:val="00F0437A"/>
    <w:rsid w:val="00F04BE1"/>
    <w:rsid w:val="00F06F83"/>
    <w:rsid w:val="00F111BD"/>
    <w:rsid w:val="00F12BF1"/>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27EE1"/>
    <w:rsid w:val="00F30D49"/>
    <w:rsid w:val="00F31273"/>
    <w:rsid w:val="00F3202E"/>
    <w:rsid w:val="00F32358"/>
    <w:rsid w:val="00F3296F"/>
    <w:rsid w:val="00F33064"/>
    <w:rsid w:val="00F33928"/>
    <w:rsid w:val="00F34B56"/>
    <w:rsid w:val="00F350A8"/>
    <w:rsid w:val="00F35A2F"/>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2"/>
    <w:rsid w:val="00F669C3"/>
    <w:rsid w:val="00F7069B"/>
    <w:rsid w:val="00F746F6"/>
    <w:rsid w:val="00F74904"/>
    <w:rsid w:val="00F75A09"/>
    <w:rsid w:val="00F76D7A"/>
    <w:rsid w:val="00F77820"/>
    <w:rsid w:val="00F77945"/>
    <w:rsid w:val="00F804A5"/>
    <w:rsid w:val="00F8115E"/>
    <w:rsid w:val="00F81354"/>
    <w:rsid w:val="00F81CA4"/>
    <w:rsid w:val="00F82225"/>
    <w:rsid w:val="00F830BE"/>
    <w:rsid w:val="00F8357F"/>
    <w:rsid w:val="00F8520F"/>
    <w:rsid w:val="00F866A3"/>
    <w:rsid w:val="00F86DD1"/>
    <w:rsid w:val="00F8773A"/>
    <w:rsid w:val="00F87D7A"/>
    <w:rsid w:val="00F90F60"/>
    <w:rsid w:val="00F9105C"/>
    <w:rsid w:val="00F92B9B"/>
    <w:rsid w:val="00F9372D"/>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3D3E"/>
    <w:rsid w:val="00FC4855"/>
    <w:rsid w:val="00FC4B99"/>
    <w:rsid w:val="00FC5BE1"/>
    <w:rsid w:val="00FC5EBE"/>
    <w:rsid w:val="00FC5F2D"/>
    <w:rsid w:val="00FC65EA"/>
    <w:rsid w:val="00FC7610"/>
    <w:rsid w:val="00FC76C5"/>
    <w:rsid w:val="00FD05AE"/>
    <w:rsid w:val="00FD1183"/>
    <w:rsid w:val="00FD36C5"/>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 w:val="00FF63E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eastAsia="en-GB"/>
    </w:rPr>
  </w:style>
  <w:style w:type="paragraph" w:styleId="PlainText">
    <w:name w:val="Plain Text"/>
    <w:basedOn w:val="Normal"/>
    <w:link w:val="PlainTextChar"/>
    <w:uiPriority w:val="99"/>
    <w:semiHidden/>
    <w:unhideWhenUsed/>
    <w:rsid w:val="00972A2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2A20"/>
    <w:rPr>
      <w:rFonts w:ascii="Calibri" w:hAnsi="Calibri"/>
      <w:szCs w:val="21"/>
    </w:rPr>
  </w:style>
  <w:style w:type="paragraph" w:styleId="ListParagraph">
    <w:name w:val="List Paragraph"/>
    <w:basedOn w:val="Normal"/>
    <w:uiPriority w:val="34"/>
    <w:qFormat/>
    <w:rsid w:val="00972A20"/>
    <w:pPr>
      <w:spacing w:after="0" w:line="240"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861C84"/>
    <w:rPr>
      <w:color w:val="954F72" w:themeColor="followedHyperlink"/>
      <w:u w:val="single"/>
    </w:rPr>
  </w:style>
  <w:style w:type="character" w:customStyle="1" w:styleId="UnresolvedMention1">
    <w:name w:val="Unresolved Mention1"/>
    <w:basedOn w:val="DefaultParagraphFont"/>
    <w:uiPriority w:val="99"/>
    <w:semiHidden/>
    <w:unhideWhenUsed/>
    <w:rsid w:val="00840980"/>
    <w:rPr>
      <w:color w:val="605E5C"/>
      <w:shd w:val="clear" w:color="auto" w:fill="E1DFDD"/>
    </w:rPr>
  </w:style>
  <w:style w:type="character" w:styleId="UnresolvedMention">
    <w:name w:val="Unresolved Mention"/>
    <w:basedOn w:val="DefaultParagraphFont"/>
    <w:uiPriority w:val="99"/>
    <w:semiHidden/>
    <w:unhideWhenUsed/>
    <w:rsid w:val="00355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72095112">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8777">
      <w:bodyDiv w:val="1"/>
      <w:marLeft w:val="0"/>
      <w:marRight w:val="0"/>
      <w:marTop w:val="0"/>
      <w:marBottom w:val="0"/>
      <w:divBdr>
        <w:top w:val="none" w:sz="0" w:space="0" w:color="auto"/>
        <w:left w:val="none" w:sz="0" w:space="0" w:color="auto"/>
        <w:bottom w:val="none" w:sz="0" w:space="0" w:color="auto"/>
        <w:right w:val="none" w:sz="0" w:space="0" w:color="auto"/>
      </w:divBdr>
    </w:div>
    <w:div w:id="272515975">
      <w:bodyDiv w:val="1"/>
      <w:marLeft w:val="0"/>
      <w:marRight w:val="0"/>
      <w:marTop w:val="0"/>
      <w:marBottom w:val="0"/>
      <w:divBdr>
        <w:top w:val="none" w:sz="0" w:space="0" w:color="auto"/>
        <w:left w:val="none" w:sz="0" w:space="0" w:color="auto"/>
        <w:bottom w:val="none" w:sz="0" w:space="0" w:color="auto"/>
        <w:right w:val="none" w:sz="0" w:space="0" w:color="auto"/>
      </w:divBdr>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AtterburyTru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atterburytru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AtterburyTrus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tterbury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hlatse@marketingconcep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898101-47C4-4D2A-B96F-3B6574D8B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3</cp:revision>
  <cp:lastPrinted>2020-07-01T07:44:00Z</cp:lastPrinted>
  <dcterms:created xsi:type="dcterms:W3CDTF">2021-02-25T11:10:00Z</dcterms:created>
  <dcterms:modified xsi:type="dcterms:W3CDTF">2021-02-25T14:23:00Z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