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7861" w14:textId="36EB622F" w:rsidR="006E13AA" w:rsidRPr="00541B07" w:rsidRDefault="006E13AA" w:rsidP="006E13AA">
      <w:pPr>
        <w:spacing w:line="276" w:lineRule="auto"/>
        <w:jc w:val="both"/>
        <w:rPr>
          <w:rFonts w:asciiTheme="majorHAnsi" w:hAnsiTheme="majorHAnsi" w:cstheme="majorHAnsi"/>
          <w:color w:val="000000" w:themeColor="text1"/>
        </w:rPr>
      </w:pPr>
      <w:r w:rsidRPr="00541B07">
        <w:rPr>
          <w:rFonts w:asciiTheme="majorHAnsi" w:hAnsiTheme="majorHAnsi" w:cstheme="majorHAnsi"/>
          <w:color w:val="000000" w:themeColor="text1"/>
        </w:rPr>
        <w:t>NEWS RELEASE FROM SANDTON CENTRAL MANAGEMENT DISTRICT (SCMD)</w:t>
      </w:r>
    </w:p>
    <w:p w14:paraId="7F227BFD" w14:textId="68FB8DB9" w:rsidR="004E7259" w:rsidRPr="00541B07" w:rsidRDefault="004E7259" w:rsidP="006E13AA">
      <w:pPr>
        <w:spacing w:line="276" w:lineRule="auto"/>
        <w:jc w:val="both"/>
        <w:rPr>
          <w:rFonts w:asciiTheme="majorHAnsi" w:hAnsiTheme="majorHAnsi" w:cstheme="majorHAnsi"/>
          <w:color w:val="000000" w:themeColor="text1"/>
        </w:rPr>
      </w:pPr>
    </w:p>
    <w:p w14:paraId="1578D2F1" w14:textId="1D3BA4E8" w:rsidR="004E7259" w:rsidRPr="00541B07" w:rsidRDefault="008D1C14" w:rsidP="006E13AA">
      <w:pPr>
        <w:spacing w:line="276" w:lineRule="auto"/>
        <w:jc w:val="both"/>
        <w:rPr>
          <w:rFonts w:asciiTheme="majorHAnsi" w:hAnsiTheme="majorHAnsi" w:cstheme="majorHAnsi"/>
          <w:color w:val="000000" w:themeColor="text1"/>
          <w:lang w:eastAsia="en-US"/>
        </w:rPr>
      </w:pPr>
      <w:r>
        <w:rPr>
          <w:rFonts w:asciiTheme="majorHAnsi" w:hAnsiTheme="majorHAnsi" w:cstheme="majorHAnsi"/>
          <w:color w:val="000000" w:themeColor="text1"/>
        </w:rPr>
        <w:t xml:space="preserve">11 </w:t>
      </w:r>
      <w:r w:rsidR="004E7259" w:rsidRPr="00541B07">
        <w:rPr>
          <w:rFonts w:asciiTheme="majorHAnsi" w:hAnsiTheme="majorHAnsi" w:cstheme="majorHAnsi"/>
          <w:color w:val="000000" w:themeColor="text1"/>
        </w:rPr>
        <w:t>May 2021</w:t>
      </w:r>
    </w:p>
    <w:p w14:paraId="37D62890" w14:textId="77777777" w:rsidR="006E13AA" w:rsidRPr="00541B07" w:rsidRDefault="006E13AA" w:rsidP="006E13AA">
      <w:pPr>
        <w:spacing w:line="276" w:lineRule="auto"/>
        <w:jc w:val="both"/>
        <w:rPr>
          <w:rFonts w:asciiTheme="majorHAnsi" w:hAnsiTheme="majorHAnsi" w:cstheme="majorHAnsi"/>
          <w:color w:val="000000" w:themeColor="text1"/>
        </w:rPr>
      </w:pPr>
    </w:p>
    <w:p w14:paraId="28D65FA5" w14:textId="77777777" w:rsidR="004E7259" w:rsidRPr="00541B07" w:rsidRDefault="004E7259" w:rsidP="004E7259">
      <w:pPr>
        <w:pStyle w:val="PlainText"/>
        <w:spacing w:line="276" w:lineRule="auto"/>
        <w:jc w:val="center"/>
        <w:rPr>
          <w:rFonts w:asciiTheme="majorHAnsi" w:hAnsiTheme="majorHAnsi" w:cstheme="majorHAnsi"/>
          <w:b/>
          <w:bCs/>
          <w:i/>
          <w:iCs/>
          <w:color w:val="000000" w:themeColor="text1"/>
          <w:lang w:eastAsia="en-US"/>
        </w:rPr>
      </w:pPr>
      <w:r w:rsidRPr="00541B07">
        <w:rPr>
          <w:rFonts w:asciiTheme="majorHAnsi" w:hAnsiTheme="majorHAnsi" w:cstheme="majorHAnsi"/>
          <w:b/>
          <w:bCs/>
          <w:i/>
          <w:iCs/>
          <w:color w:val="000000" w:themeColor="text1"/>
        </w:rPr>
        <w:t>More people are doing fun things in Sandton Central while practising social distancing</w:t>
      </w:r>
    </w:p>
    <w:p w14:paraId="431FF8CF" w14:textId="77777777" w:rsidR="004E7259" w:rsidRPr="00541B07" w:rsidRDefault="004E7259" w:rsidP="004E7259">
      <w:pPr>
        <w:pStyle w:val="PlainText"/>
        <w:spacing w:line="276" w:lineRule="auto"/>
        <w:rPr>
          <w:rFonts w:asciiTheme="majorHAnsi" w:hAnsiTheme="majorHAnsi" w:cstheme="majorHAnsi"/>
          <w:color w:val="000000" w:themeColor="text1"/>
        </w:rPr>
      </w:pPr>
    </w:p>
    <w:p w14:paraId="3C98FC0F" w14:textId="7663705A" w:rsidR="004E7259" w:rsidRPr="0018758A" w:rsidRDefault="004E7259" w:rsidP="004E7259">
      <w:pPr>
        <w:pStyle w:val="PlainText"/>
        <w:spacing w:line="276" w:lineRule="auto"/>
        <w:jc w:val="both"/>
      </w:pPr>
      <w:r w:rsidRPr="00541B07">
        <w:rPr>
          <w:rFonts w:asciiTheme="majorHAnsi" w:eastAsia="Times New Roman" w:hAnsiTheme="majorHAnsi" w:cstheme="majorHAnsi"/>
          <w:b/>
          <w:bCs/>
          <w:color w:val="000000" w:themeColor="text1"/>
        </w:rPr>
        <w:t xml:space="preserve">Entertainment and events might look a little different nowadays, but the good news is that life has become a little bit less lonely in the lighter lockdown levels. </w:t>
      </w:r>
      <w:hyperlink r:id="rId8" w:history="1">
        <w:hyperlink r:id="rId9" w:history="1">
          <w:r w:rsidRPr="00332B22">
            <w:rPr>
              <w:rStyle w:val="Hyperlink"/>
              <w:rFonts w:asciiTheme="majorHAnsi" w:eastAsia="Times New Roman" w:hAnsiTheme="majorHAnsi" w:cstheme="majorHAnsi"/>
              <w:b/>
              <w:bCs/>
            </w:rPr>
            <w:t>Sandton Central</w:t>
          </w:r>
        </w:hyperlink>
      </w:hyperlink>
      <w:r w:rsidRPr="00541B07">
        <w:rPr>
          <w:rFonts w:asciiTheme="majorHAnsi" w:eastAsia="Times New Roman" w:hAnsiTheme="majorHAnsi" w:cstheme="majorHAnsi"/>
          <w:b/>
          <w:bCs/>
          <w:color w:val="000000" w:themeColor="text1"/>
        </w:rPr>
        <w:t xml:space="preserve"> is safely reigniting the experience economy with more socialising opportunities that South Africans love, and the response to this safe social scene is increasingly positive.</w:t>
      </w:r>
    </w:p>
    <w:p w14:paraId="540AA3A4" w14:textId="77777777" w:rsidR="004E7259" w:rsidRPr="00541B07" w:rsidRDefault="004E7259" w:rsidP="004E7259">
      <w:pPr>
        <w:pStyle w:val="PlainText"/>
        <w:spacing w:line="276" w:lineRule="auto"/>
        <w:jc w:val="both"/>
        <w:rPr>
          <w:rFonts w:asciiTheme="majorHAnsi" w:eastAsia="Times New Roman" w:hAnsiTheme="majorHAnsi" w:cstheme="majorHAnsi"/>
          <w:color w:val="000000" w:themeColor="text1"/>
        </w:rPr>
      </w:pPr>
    </w:p>
    <w:p w14:paraId="37349C67" w14:textId="77777777" w:rsidR="004E7259" w:rsidRPr="00541B07" w:rsidRDefault="004E7259" w:rsidP="004E7259">
      <w:pPr>
        <w:spacing w:line="276" w:lineRule="auto"/>
        <w:jc w:val="both"/>
        <w:rPr>
          <w:rFonts w:asciiTheme="majorHAnsi" w:hAnsiTheme="majorHAnsi" w:cstheme="majorHAnsi"/>
          <w:color w:val="000000" w:themeColor="text1"/>
        </w:rPr>
      </w:pPr>
      <w:r w:rsidRPr="00541B07">
        <w:rPr>
          <w:rFonts w:asciiTheme="majorHAnsi" w:hAnsiTheme="majorHAnsi" w:cstheme="majorHAnsi"/>
          <w:color w:val="000000" w:themeColor="text1"/>
        </w:rPr>
        <w:t xml:space="preserve">“It’s been a long year of wearing masks, washing hands and being physically distanced from friends and family. After more than 14 months of Covid-19 locally, South Africans are learning to live as safely as possible with the pandemic, and we’re able to return to something that is closer to everyday life responsibly. Reports from the Sandton Central community reveal that more people are moving from solitary leisure to social leisure, especially where they are confident that recommended safety measures are in place,” says </w:t>
      </w:r>
      <w:r w:rsidRPr="00541B07">
        <w:rPr>
          <w:rFonts w:asciiTheme="majorHAnsi" w:hAnsiTheme="majorHAnsi" w:cstheme="majorHAnsi"/>
        </w:rPr>
        <w:t>Sandton Central Management District (</w:t>
      </w:r>
      <w:r w:rsidRPr="00541B07">
        <w:rPr>
          <w:rFonts w:asciiTheme="majorHAnsi" w:hAnsiTheme="majorHAnsi" w:cstheme="majorHAnsi"/>
          <w:color w:val="000000" w:themeColor="text1"/>
        </w:rPr>
        <w:t>SCMD) District Improvement Manager Elaine Jack.</w:t>
      </w:r>
    </w:p>
    <w:p w14:paraId="7860DC61" w14:textId="77777777" w:rsidR="004E7259" w:rsidRPr="00541B07" w:rsidRDefault="004E7259" w:rsidP="004E7259">
      <w:pPr>
        <w:pStyle w:val="PlainText"/>
        <w:spacing w:line="276" w:lineRule="auto"/>
        <w:jc w:val="both"/>
        <w:rPr>
          <w:rFonts w:asciiTheme="majorHAnsi" w:eastAsia="Times New Roman" w:hAnsiTheme="majorHAnsi" w:cstheme="majorHAnsi"/>
          <w:color w:val="000000" w:themeColor="text1"/>
        </w:rPr>
      </w:pPr>
      <w:r w:rsidRPr="00541B07">
        <w:rPr>
          <w:rFonts w:asciiTheme="majorHAnsi" w:eastAsia="Times New Roman" w:hAnsiTheme="majorHAnsi" w:cstheme="majorHAnsi"/>
          <w:color w:val="000000" w:themeColor="text1"/>
        </w:rPr>
        <w:br/>
        <w:t>This sentiment is evident in the fantastic public response to the increase in activities in Sandton Central, which demonstrates just how much social experiences were missed. In fact, more and more events are sell-out successes - with Covid-19 compliance, of course.</w:t>
      </w:r>
    </w:p>
    <w:p w14:paraId="36F36196" w14:textId="77777777" w:rsidR="004E7259" w:rsidRPr="00541B07" w:rsidRDefault="004E7259" w:rsidP="004E7259">
      <w:pPr>
        <w:pStyle w:val="PlainText"/>
        <w:spacing w:line="276" w:lineRule="auto"/>
        <w:jc w:val="both"/>
        <w:rPr>
          <w:rFonts w:asciiTheme="majorHAnsi" w:hAnsiTheme="majorHAnsi" w:cstheme="majorHAnsi"/>
          <w:color w:val="000000" w:themeColor="text1"/>
        </w:rPr>
      </w:pPr>
    </w:p>
    <w:p w14:paraId="31F38425" w14:textId="2881B221" w:rsidR="004E7259" w:rsidRPr="004F7BA0" w:rsidRDefault="004E7259" w:rsidP="004E7259">
      <w:pPr>
        <w:pStyle w:val="NormalWeb"/>
        <w:shd w:val="clear" w:color="auto" w:fill="FFFFFF"/>
        <w:spacing w:before="0" w:beforeAutospacing="0" w:after="0" w:afterAutospacing="0" w:line="276" w:lineRule="auto"/>
        <w:jc w:val="both"/>
      </w:pPr>
      <w:r w:rsidRPr="00541B07">
        <w:rPr>
          <w:rFonts w:asciiTheme="majorHAnsi" w:hAnsiTheme="majorHAnsi" w:cstheme="majorHAnsi"/>
          <w:color w:val="000000" w:themeColor="text1"/>
        </w:rPr>
        <w:t xml:space="preserve">Among the events proving particularly popular is </w:t>
      </w:r>
      <w:hyperlink r:id="rId10" w:history="1">
        <w:hyperlink r:id="rId11" w:history="1">
          <w:r w:rsidRPr="00332B22">
            <w:rPr>
              <w:rStyle w:val="Hyperlink"/>
              <w:rFonts w:asciiTheme="majorHAnsi" w:hAnsiTheme="majorHAnsi" w:cstheme="majorHAnsi"/>
            </w:rPr>
            <w:t>“A Journey Through Art at The Leonardo”</w:t>
          </w:r>
        </w:hyperlink>
      </w:hyperlink>
      <w:r w:rsidRPr="00541B07">
        <w:rPr>
          <w:rFonts w:asciiTheme="majorHAnsi" w:hAnsiTheme="majorHAnsi" w:cstheme="majorHAnsi"/>
          <w:color w:val="232323"/>
        </w:rPr>
        <w:t>, the tallest building in South Africa with magnificent 360-degree views of Johannesburg. This exclusive one-hour tour of The Leonardo art pieces, inspired by the famous artist and inventor Leonardo Da Vinci, takes place on Wednesdays and Fridays.</w:t>
      </w:r>
    </w:p>
    <w:p w14:paraId="6621524F" w14:textId="77777777" w:rsidR="004E7259" w:rsidRPr="00541B07" w:rsidRDefault="004E7259" w:rsidP="004E7259">
      <w:pPr>
        <w:pStyle w:val="PlainText"/>
        <w:spacing w:line="276" w:lineRule="auto"/>
        <w:jc w:val="both"/>
        <w:rPr>
          <w:rFonts w:asciiTheme="majorHAnsi" w:hAnsiTheme="majorHAnsi" w:cstheme="majorHAnsi"/>
          <w:color w:val="000000" w:themeColor="text1"/>
        </w:rPr>
      </w:pPr>
    </w:p>
    <w:p w14:paraId="275F9CDB" w14:textId="77777777" w:rsidR="004E7259" w:rsidRPr="00541B07" w:rsidRDefault="004E7259" w:rsidP="004E7259">
      <w:pPr>
        <w:pStyle w:val="PlainText"/>
        <w:spacing w:line="276" w:lineRule="auto"/>
        <w:jc w:val="both"/>
        <w:rPr>
          <w:rFonts w:asciiTheme="majorHAnsi" w:hAnsiTheme="majorHAnsi" w:cstheme="majorHAnsi"/>
          <w:color w:val="000000" w:themeColor="text1"/>
        </w:rPr>
      </w:pPr>
      <w:r w:rsidRPr="00541B07">
        <w:rPr>
          <w:rFonts w:asciiTheme="majorHAnsi" w:hAnsiTheme="majorHAnsi" w:cstheme="majorHAnsi"/>
          <w:color w:val="000000" w:themeColor="text1"/>
        </w:rPr>
        <w:t>“The tour has become increasingly popular this year. Attendance has been good, with some weeks in April seeing both days selling out. May already has a number of bookings, although there is still some availability should guests still want to book,” says Chenee Seeberath, Guest Relations at the Leonardo.</w:t>
      </w:r>
    </w:p>
    <w:p w14:paraId="1A115693" w14:textId="77777777" w:rsidR="004E7259" w:rsidRPr="00541B07" w:rsidRDefault="004E7259" w:rsidP="004E7259">
      <w:pPr>
        <w:pStyle w:val="PlainText"/>
        <w:spacing w:line="276" w:lineRule="auto"/>
        <w:jc w:val="both"/>
        <w:rPr>
          <w:rFonts w:asciiTheme="majorHAnsi" w:hAnsiTheme="majorHAnsi" w:cstheme="majorHAnsi"/>
          <w:color w:val="000000" w:themeColor="text1"/>
        </w:rPr>
      </w:pPr>
    </w:p>
    <w:p w14:paraId="26331727" w14:textId="77777777" w:rsidR="004E7259" w:rsidRPr="00541B07" w:rsidRDefault="004E7259" w:rsidP="004E7259">
      <w:pPr>
        <w:pStyle w:val="PlainText"/>
        <w:spacing w:line="276" w:lineRule="auto"/>
        <w:jc w:val="both"/>
        <w:rPr>
          <w:rFonts w:asciiTheme="majorHAnsi" w:hAnsiTheme="majorHAnsi" w:cstheme="majorHAnsi"/>
          <w:color w:val="000000" w:themeColor="text1"/>
        </w:rPr>
      </w:pPr>
      <w:r w:rsidRPr="00541B07">
        <w:rPr>
          <w:rFonts w:asciiTheme="majorHAnsi" w:hAnsiTheme="majorHAnsi" w:cstheme="majorHAnsi"/>
          <w:color w:val="000000" w:themeColor="text1"/>
        </w:rPr>
        <w:t>To ensure the tour is personal and interactive, as well as for COVID-19 purposes, each tour is capped at a maximum of eight people. Those who have taken the tour describe it as a lovely experience that is “educational and impressive”.</w:t>
      </w:r>
    </w:p>
    <w:p w14:paraId="110BED2A" w14:textId="77777777" w:rsidR="004E7259" w:rsidRPr="00541B07" w:rsidRDefault="004E7259" w:rsidP="004E7259">
      <w:pPr>
        <w:pStyle w:val="PlainText"/>
        <w:spacing w:line="276" w:lineRule="auto"/>
        <w:jc w:val="both"/>
        <w:rPr>
          <w:rFonts w:asciiTheme="majorHAnsi" w:hAnsiTheme="majorHAnsi" w:cstheme="majorHAnsi"/>
          <w:color w:val="000000" w:themeColor="text1"/>
        </w:rPr>
      </w:pPr>
    </w:p>
    <w:p w14:paraId="11962E5D" w14:textId="77777777" w:rsidR="004E7259" w:rsidRPr="00541B07" w:rsidRDefault="004E7259" w:rsidP="004E7259">
      <w:pPr>
        <w:pStyle w:val="PlainText"/>
        <w:spacing w:line="276" w:lineRule="auto"/>
        <w:jc w:val="both"/>
        <w:rPr>
          <w:rFonts w:asciiTheme="majorHAnsi" w:hAnsiTheme="majorHAnsi" w:cstheme="majorHAnsi"/>
          <w:color w:val="000000" w:themeColor="text1"/>
        </w:rPr>
      </w:pPr>
      <w:r w:rsidRPr="00541B07">
        <w:rPr>
          <w:rFonts w:asciiTheme="majorHAnsi" w:hAnsiTheme="majorHAnsi" w:cstheme="majorHAnsi"/>
          <w:color w:val="000000" w:themeColor="text1"/>
        </w:rPr>
        <w:lastRenderedPageBreak/>
        <w:t>“Slowly, we are seeing more people being more comfortable coming out and taking part in activities again. They are certainly more willing to explore the possibility of attending events and tours. The Leonardo has put great measures in place to reduce the risk of Covid-19 and keep our guests safe. I think this is one of the reasons that we have seen an increase in activity in the building,” says Seeberath.</w:t>
      </w:r>
    </w:p>
    <w:p w14:paraId="497D71E9" w14:textId="77777777" w:rsidR="004E7259" w:rsidRPr="00541B07" w:rsidRDefault="004E7259" w:rsidP="004E7259">
      <w:pPr>
        <w:pStyle w:val="PlainText"/>
        <w:spacing w:line="276" w:lineRule="auto"/>
        <w:jc w:val="both"/>
        <w:rPr>
          <w:rFonts w:asciiTheme="majorHAnsi" w:hAnsiTheme="majorHAnsi" w:cstheme="majorHAnsi"/>
          <w:color w:val="000000" w:themeColor="text1"/>
        </w:rPr>
      </w:pPr>
    </w:p>
    <w:p w14:paraId="6C87E676" w14:textId="37EAD50C" w:rsidR="004E7259" w:rsidRPr="00541B07" w:rsidRDefault="004E7259" w:rsidP="004E7259">
      <w:pPr>
        <w:pStyle w:val="PlainText"/>
        <w:spacing w:line="276" w:lineRule="auto"/>
        <w:jc w:val="both"/>
        <w:rPr>
          <w:rFonts w:asciiTheme="majorHAnsi" w:hAnsiTheme="majorHAnsi" w:cstheme="majorHAnsi"/>
          <w:color w:val="000000" w:themeColor="text1"/>
        </w:rPr>
      </w:pPr>
      <w:r w:rsidRPr="00541B07">
        <w:rPr>
          <w:rFonts w:asciiTheme="majorHAnsi" w:hAnsiTheme="majorHAnsi" w:cstheme="majorHAnsi"/>
          <w:color w:val="000000" w:themeColor="text1"/>
        </w:rPr>
        <w:t xml:space="preserve">Davinci Hotel &amp; Suites is reporting a similar trend of growing popularity for its events. “There was some caution with the recent second wave, but I think people enjoy getting out. The interest in our events has increased as the alert levels have dropped,” says Janine Radel, </w:t>
      </w:r>
      <w:r w:rsidR="00541B07" w:rsidRPr="00541B07">
        <w:rPr>
          <w:rFonts w:asciiTheme="majorHAnsi" w:hAnsiTheme="majorHAnsi" w:cstheme="majorHAnsi"/>
          <w:lang w:val="en-ZA"/>
        </w:rPr>
        <w:t>Personal Assistant to the General Manager at DaVinci Hotel and Suites.</w:t>
      </w:r>
    </w:p>
    <w:p w14:paraId="34A12F82" w14:textId="77777777" w:rsidR="004E7259" w:rsidRPr="00541B07" w:rsidRDefault="004E7259" w:rsidP="004E7259">
      <w:pPr>
        <w:pStyle w:val="PlainText"/>
        <w:spacing w:line="276" w:lineRule="auto"/>
        <w:jc w:val="both"/>
        <w:rPr>
          <w:rFonts w:asciiTheme="majorHAnsi" w:hAnsiTheme="majorHAnsi" w:cstheme="majorHAnsi"/>
          <w:color w:val="000000" w:themeColor="text1"/>
        </w:rPr>
      </w:pPr>
    </w:p>
    <w:p w14:paraId="26A864C5" w14:textId="432A4099" w:rsidR="004E7259" w:rsidRPr="00541B07" w:rsidRDefault="004E7259" w:rsidP="004E7259">
      <w:pPr>
        <w:pStyle w:val="PlainText"/>
        <w:spacing w:line="276" w:lineRule="auto"/>
        <w:jc w:val="both"/>
        <w:rPr>
          <w:rFonts w:asciiTheme="majorHAnsi" w:hAnsiTheme="majorHAnsi" w:cstheme="majorHAnsi"/>
          <w:color w:val="000000" w:themeColor="text1"/>
        </w:rPr>
      </w:pPr>
      <w:r w:rsidRPr="00541B07">
        <w:rPr>
          <w:rFonts w:asciiTheme="majorHAnsi" w:hAnsiTheme="majorHAnsi" w:cstheme="majorHAnsi"/>
          <w:color w:val="000000" w:themeColor="text1"/>
        </w:rPr>
        <w:t>Radel adds, “Our</w:t>
      </w:r>
      <w:r w:rsidR="004F7BA0">
        <w:rPr>
          <w:rFonts w:asciiTheme="majorHAnsi" w:hAnsiTheme="majorHAnsi" w:cstheme="majorHAnsi"/>
          <w:color w:val="000000" w:themeColor="text1"/>
        </w:rPr>
        <w:t xml:space="preserve"> </w:t>
      </w:r>
      <w:hyperlink r:id="rId12" w:history="1">
        <w:r w:rsidR="004F7BA0" w:rsidRPr="004F7BA0">
          <w:rPr>
            <w:rStyle w:val="Hyperlink"/>
            <w:rFonts w:asciiTheme="majorHAnsi" w:hAnsiTheme="majorHAnsi" w:cstheme="majorHAnsi"/>
          </w:rPr>
          <w:t>Whiskey Nights</w:t>
        </w:r>
      </w:hyperlink>
      <w:r w:rsidR="00541B07">
        <w:rPr>
          <w:rFonts w:asciiTheme="majorHAnsi" w:hAnsiTheme="majorHAnsi" w:cstheme="majorHAnsi"/>
          <w:color w:val="000000" w:themeColor="text1"/>
        </w:rPr>
        <w:t xml:space="preserve"> tastings held</w:t>
      </w:r>
      <w:r w:rsidR="00541B07" w:rsidRPr="00541B07">
        <w:rPr>
          <w:rFonts w:asciiTheme="majorHAnsi" w:hAnsiTheme="majorHAnsi" w:cstheme="majorHAnsi"/>
          <w:color w:val="000000" w:themeColor="text1"/>
        </w:rPr>
        <w:t xml:space="preserve"> on the last Thursday of each month have sold out for the last couple of months</w:t>
      </w:r>
      <w:r w:rsidRPr="00541B07">
        <w:rPr>
          <w:rFonts w:asciiTheme="majorHAnsi" w:hAnsiTheme="majorHAnsi" w:cstheme="majorHAnsi"/>
          <w:color w:val="000000" w:themeColor="text1"/>
        </w:rPr>
        <w:t xml:space="preserve">, and we have seen an increase in </w:t>
      </w:r>
      <w:hyperlink r:id="rId13" w:history="1">
        <w:hyperlink r:id="rId14" w:history="1">
          <w:r w:rsidRPr="00332B22">
            <w:rPr>
              <w:rStyle w:val="Hyperlink"/>
              <w:rFonts w:asciiTheme="majorHAnsi" w:hAnsiTheme="majorHAnsi" w:cstheme="majorHAnsi"/>
            </w:rPr>
            <w:t>Sparkling Saturdays</w:t>
          </w:r>
        </w:hyperlink>
      </w:hyperlink>
      <w:r w:rsidRPr="00541B07">
        <w:rPr>
          <w:rFonts w:asciiTheme="majorHAnsi" w:hAnsiTheme="majorHAnsi" w:cstheme="majorHAnsi"/>
          <w:color w:val="000000" w:themeColor="text1"/>
        </w:rPr>
        <w:t xml:space="preserve"> and </w:t>
      </w:r>
      <w:hyperlink r:id="rId15" w:history="1">
        <w:hyperlink r:id="rId16" w:history="1">
          <w:r w:rsidRPr="00332B22">
            <w:rPr>
              <w:rStyle w:val="Hyperlink"/>
              <w:rFonts w:asciiTheme="majorHAnsi" w:hAnsiTheme="majorHAnsi" w:cstheme="majorHAnsi"/>
            </w:rPr>
            <w:t>Urban High Tea</w:t>
          </w:r>
        </w:hyperlink>
      </w:hyperlink>
      <w:r w:rsidRPr="00541B07">
        <w:rPr>
          <w:rFonts w:asciiTheme="majorHAnsi" w:hAnsiTheme="majorHAnsi" w:cstheme="majorHAnsi"/>
          <w:color w:val="000000" w:themeColor="text1"/>
        </w:rPr>
        <w:t xml:space="preserve"> bookings. </w:t>
      </w:r>
      <w:r w:rsidR="00541B07">
        <w:rPr>
          <w:rFonts w:asciiTheme="majorHAnsi" w:hAnsiTheme="majorHAnsi" w:cstheme="majorHAnsi"/>
          <w:color w:val="000000" w:themeColor="text1"/>
        </w:rPr>
        <w:t>O</w:t>
      </w:r>
      <w:r w:rsidRPr="00541B07">
        <w:rPr>
          <w:rFonts w:asciiTheme="majorHAnsi" w:hAnsiTheme="majorHAnsi" w:cstheme="majorHAnsi"/>
          <w:color w:val="000000" w:themeColor="text1"/>
        </w:rPr>
        <w:t>ur High Tea now runs on Saturday and Sunday.”</w:t>
      </w:r>
    </w:p>
    <w:p w14:paraId="252EAB8A" w14:textId="77777777" w:rsidR="004E7259" w:rsidRPr="00541B07" w:rsidRDefault="004E7259" w:rsidP="004E7259">
      <w:pPr>
        <w:spacing w:line="276" w:lineRule="auto"/>
        <w:jc w:val="both"/>
        <w:rPr>
          <w:rFonts w:asciiTheme="majorHAnsi" w:hAnsiTheme="majorHAnsi" w:cstheme="majorHAnsi"/>
          <w:color w:val="000000" w:themeColor="text1"/>
        </w:rPr>
      </w:pPr>
    </w:p>
    <w:p w14:paraId="0A779C09" w14:textId="3CB71CD5" w:rsidR="004E7259" w:rsidRPr="00541B07" w:rsidRDefault="004E7259" w:rsidP="004E7259">
      <w:pPr>
        <w:pStyle w:val="PlainText"/>
        <w:spacing w:line="276" w:lineRule="auto"/>
        <w:jc w:val="both"/>
        <w:rPr>
          <w:rFonts w:asciiTheme="majorHAnsi" w:eastAsia="Times New Roman" w:hAnsiTheme="majorHAnsi" w:cstheme="majorHAnsi"/>
          <w:color w:val="000000" w:themeColor="text1"/>
        </w:rPr>
      </w:pPr>
      <w:r w:rsidRPr="00541B07">
        <w:rPr>
          <w:rFonts w:asciiTheme="majorHAnsi" w:hAnsiTheme="majorHAnsi" w:cstheme="majorHAnsi"/>
          <w:color w:val="000000" w:themeColor="text1"/>
        </w:rPr>
        <w:t xml:space="preserve">Sandton Central has become a regional rendezvous point for experience-seekers because it offers more opportunities to socialise and partake in experiences safely - </w:t>
      </w:r>
      <w:r w:rsidRPr="00541B07">
        <w:rPr>
          <w:rFonts w:asciiTheme="majorHAnsi" w:eastAsia="Times New Roman" w:hAnsiTheme="majorHAnsi" w:cstheme="majorHAnsi"/>
          <w:color w:val="000000" w:themeColor="text1"/>
        </w:rPr>
        <w:t xml:space="preserve">from live entertainment to fashion, food, wine, whisky, art, music, date nights, golf and much more. The latest events happening in Sandton Central can be found at </w:t>
      </w:r>
      <w:hyperlink r:id="rId17" w:history="1">
        <w:hyperlink r:id="rId18" w:history="1">
          <w:hyperlink r:id="rId19" w:history="1">
            <w:r w:rsidRPr="0018758A">
              <w:rPr>
                <w:rStyle w:val="Hyperlink"/>
                <w:rFonts w:asciiTheme="majorHAnsi" w:eastAsia="Times New Roman" w:hAnsiTheme="majorHAnsi" w:cstheme="majorHAnsi"/>
              </w:rPr>
              <w:t>https://sandtoncentral.co.za/events</w:t>
            </w:r>
          </w:hyperlink>
        </w:hyperlink>
      </w:hyperlink>
      <w:r w:rsidRPr="00541B07">
        <w:rPr>
          <w:rFonts w:asciiTheme="majorHAnsi" w:eastAsia="Times New Roman" w:hAnsiTheme="majorHAnsi" w:cstheme="majorHAnsi"/>
          <w:color w:val="000000" w:themeColor="text1"/>
        </w:rPr>
        <w:t xml:space="preserve">, where you’ll find something to delight you. </w:t>
      </w:r>
    </w:p>
    <w:p w14:paraId="29A9C303" w14:textId="77777777" w:rsidR="004E7259" w:rsidRPr="00541B07" w:rsidRDefault="004E7259" w:rsidP="004E7259">
      <w:pPr>
        <w:pStyle w:val="PlainText"/>
        <w:spacing w:line="276" w:lineRule="auto"/>
        <w:jc w:val="both"/>
        <w:rPr>
          <w:rFonts w:asciiTheme="majorHAnsi" w:eastAsia="Times New Roman" w:hAnsiTheme="majorHAnsi" w:cstheme="majorHAnsi"/>
          <w:color w:val="000000" w:themeColor="text1"/>
        </w:rPr>
      </w:pPr>
    </w:p>
    <w:p w14:paraId="6EAB48DB" w14:textId="2BB817B3" w:rsidR="004E7259" w:rsidRPr="00541B07" w:rsidRDefault="004E7259" w:rsidP="00F52665">
      <w:pPr>
        <w:pStyle w:val="PlainText"/>
        <w:spacing w:line="276" w:lineRule="auto"/>
        <w:jc w:val="both"/>
        <w:rPr>
          <w:rFonts w:asciiTheme="majorHAnsi" w:hAnsiTheme="majorHAnsi" w:cstheme="majorHAnsi"/>
          <w:color w:val="000000" w:themeColor="text1"/>
        </w:rPr>
      </w:pPr>
      <w:r w:rsidRPr="00541B07">
        <w:rPr>
          <w:rFonts w:asciiTheme="majorHAnsi" w:eastAsia="Times New Roman" w:hAnsiTheme="majorHAnsi" w:cstheme="majorHAnsi"/>
          <w:color w:val="000000" w:themeColor="text1"/>
        </w:rPr>
        <w:t>“</w:t>
      </w:r>
      <w:r w:rsidRPr="00541B07">
        <w:rPr>
          <w:rFonts w:asciiTheme="majorHAnsi" w:hAnsiTheme="majorHAnsi" w:cstheme="majorHAnsi"/>
          <w:color w:val="000000" w:themeColor="text1"/>
        </w:rPr>
        <w:t>Our own research has shown that more people are itching to reconnect with family and friends, craving unique and memorable experiences, and the more adventurous want to enjoying local outings, day-trips and staycations. We are finding new ways to participate in more activities, and there’s so much to enjoy on the safe social scene. Venues and guests are realising there are more ways to fill your time in safe settings than ever before,” notes Jack.</w:t>
      </w:r>
    </w:p>
    <w:p w14:paraId="3C16FB43" w14:textId="77777777" w:rsidR="004E7259" w:rsidRPr="00541B07" w:rsidRDefault="004E7259" w:rsidP="004E7259">
      <w:pPr>
        <w:pStyle w:val="PlainText"/>
        <w:spacing w:line="276" w:lineRule="auto"/>
        <w:jc w:val="center"/>
        <w:rPr>
          <w:rFonts w:asciiTheme="majorHAnsi" w:hAnsiTheme="majorHAnsi" w:cstheme="majorHAnsi"/>
          <w:b/>
          <w:bCs/>
          <w:color w:val="000000" w:themeColor="text1"/>
        </w:rPr>
      </w:pPr>
      <w:r w:rsidRPr="00541B07">
        <w:rPr>
          <w:rFonts w:asciiTheme="majorHAnsi" w:hAnsiTheme="majorHAnsi" w:cstheme="majorHAnsi"/>
          <w:b/>
          <w:bCs/>
          <w:color w:val="000000" w:themeColor="text1"/>
        </w:rPr>
        <w:t>/ends</w:t>
      </w:r>
    </w:p>
    <w:p w14:paraId="0A4F018E" w14:textId="2F363A43" w:rsidR="009F655B" w:rsidRPr="00541B07" w:rsidRDefault="009F655B" w:rsidP="00F52665">
      <w:pPr>
        <w:shd w:val="clear" w:color="auto" w:fill="FFFFFF"/>
        <w:rPr>
          <w:rFonts w:asciiTheme="majorHAnsi" w:hAnsiTheme="majorHAnsi" w:cstheme="majorHAnsi"/>
          <w:b/>
          <w:bCs/>
          <w:color w:val="000000" w:themeColor="text1"/>
          <w:shd w:val="clear" w:color="auto" w:fill="FFFFFF"/>
        </w:rPr>
      </w:pPr>
    </w:p>
    <w:p w14:paraId="13FB6913" w14:textId="77777777" w:rsidR="009F655B" w:rsidRPr="00541B07" w:rsidRDefault="009F655B" w:rsidP="009F655B">
      <w:pPr>
        <w:spacing w:line="276" w:lineRule="auto"/>
        <w:contextualSpacing/>
        <w:jc w:val="both"/>
        <w:rPr>
          <w:rFonts w:asciiTheme="majorHAnsi" w:hAnsiTheme="majorHAnsi" w:cstheme="majorHAnsi"/>
          <w:u w:val="single"/>
        </w:rPr>
      </w:pPr>
      <w:r w:rsidRPr="00541B07">
        <w:rPr>
          <w:rFonts w:asciiTheme="majorHAnsi" w:hAnsiTheme="majorHAnsi" w:cstheme="majorHAnsi"/>
          <w:u w:val="single"/>
        </w:rPr>
        <w:t xml:space="preserve">Released on behalf of </w:t>
      </w:r>
    </w:p>
    <w:p w14:paraId="2EFAB221" w14:textId="77777777" w:rsidR="009F655B" w:rsidRPr="00541B07" w:rsidRDefault="009F655B" w:rsidP="009F655B">
      <w:pPr>
        <w:spacing w:line="276" w:lineRule="auto"/>
        <w:contextualSpacing/>
        <w:jc w:val="both"/>
        <w:rPr>
          <w:rFonts w:asciiTheme="majorHAnsi" w:hAnsiTheme="majorHAnsi" w:cstheme="majorHAnsi"/>
        </w:rPr>
      </w:pPr>
      <w:r w:rsidRPr="00541B07">
        <w:rPr>
          <w:rFonts w:asciiTheme="majorHAnsi" w:hAnsiTheme="majorHAnsi" w:cstheme="majorHAnsi"/>
        </w:rPr>
        <w:t>Sandton Central Management District (SCMD)</w:t>
      </w:r>
    </w:p>
    <w:p w14:paraId="6290669D" w14:textId="77777777" w:rsidR="009F655B" w:rsidRPr="00541B07" w:rsidRDefault="009F655B" w:rsidP="009F655B">
      <w:pPr>
        <w:spacing w:line="276" w:lineRule="auto"/>
        <w:contextualSpacing/>
        <w:jc w:val="both"/>
        <w:rPr>
          <w:rFonts w:asciiTheme="majorHAnsi" w:hAnsiTheme="majorHAnsi" w:cstheme="majorHAnsi"/>
        </w:rPr>
      </w:pPr>
      <w:r w:rsidRPr="00541B07">
        <w:rPr>
          <w:rFonts w:asciiTheme="majorHAnsi" w:hAnsiTheme="majorHAnsi" w:cstheme="majorHAnsi"/>
        </w:rPr>
        <w:t xml:space="preserve">Elaine Jack, City Improvement District Manager </w:t>
      </w:r>
    </w:p>
    <w:p w14:paraId="58BD91F0" w14:textId="77777777" w:rsidR="009F655B" w:rsidRPr="00541B07" w:rsidRDefault="009F655B" w:rsidP="009F655B">
      <w:pPr>
        <w:spacing w:line="276" w:lineRule="auto"/>
        <w:contextualSpacing/>
        <w:jc w:val="both"/>
        <w:rPr>
          <w:rFonts w:asciiTheme="majorHAnsi" w:hAnsiTheme="majorHAnsi" w:cstheme="majorHAnsi"/>
        </w:rPr>
      </w:pPr>
      <w:r w:rsidRPr="00541B07">
        <w:rPr>
          <w:rFonts w:asciiTheme="majorHAnsi" w:hAnsiTheme="majorHAnsi" w:cstheme="majorHAnsi"/>
        </w:rPr>
        <w:t>Tel: 011 911 8018</w:t>
      </w:r>
    </w:p>
    <w:p w14:paraId="7B949C85" w14:textId="77777777" w:rsidR="009F655B" w:rsidRPr="00541B07" w:rsidRDefault="009F655B" w:rsidP="009F655B">
      <w:pPr>
        <w:spacing w:line="276" w:lineRule="auto"/>
        <w:jc w:val="both"/>
        <w:rPr>
          <w:rFonts w:asciiTheme="majorHAnsi" w:eastAsia="Times New Roman" w:hAnsiTheme="majorHAnsi" w:cstheme="majorHAnsi"/>
          <w:lang w:val="en-US"/>
        </w:rPr>
      </w:pPr>
      <w:r w:rsidRPr="00541B07">
        <w:rPr>
          <w:rFonts w:asciiTheme="majorHAnsi" w:eastAsia="Times New Roman" w:hAnsiTheme="majorHAnsi" w:cstheme="majorHAnsi"/>
          <w:lang w:val="en-US"/>
        </w:rPr>
        <w:t xml:space="preserve">Facebook: </w:t>
      </w:r>
      <w:proofErr w:type="spellStart"/>
      <w:r w:rsidRPr="00541B07">
        <w:rPr>
          <w:rFonts w:asciiTheme="majorHAnsi" w:eastAsia="Times New Roman" w:hAnsiTheme="majorHAnsi" w:cstheme="majorHAnsi"/>
          <w:lang w:val="en-US"/>
        </w:rPr>
        <w:t>sandtoncentral</w:t>
      </w:r>
      <w:proofErr w:type="spellEnd"/>
      <w:r w:rsidRPr="00541B07">
        <w:rPr>
          <w:rFonts w:asciiTheme="majorHAnsi" w:eastAsia="Times New Roman" w:hAnsiTheme="majorHAnsi" w:cstheme="majorHAnsi"/>
          <w:lang w:val="en-US"/>
        </w:rPr>
        <w:t xml:space="preserve"> </w:t>
      </w:r>
    </w:p>
    <w:p w14:paraId="0F458F95" w14:textId="77777777" w:rsidR="009F655B" w:rsidRPr="00541B07" w:rsidRDefault="009F655B" w:rsidP="009F655B">
      <w:pPr>
        <w:spacing w:line="276" w:lineRule="auto"/>
        <w:jc w:val="both"/>
        <w:rPr>
          <w:rFonts w:asciiTheme="majorHAnsi" w:eastAsia="Times New Roman" w:hAnsiTheme="majorHAnsi" w:cstheme="majorHAnsi"/>
          <w:lang w:val="en-US"/>
        </w:rPr>
      </w:pPr>
      <w:r w:rsidRPr="00541B07">
        <w:rPr>
          <w:rFonts w:asciiTheme="majorHAnsi" w:eastAsia="Times New Roman" w:hAnsiTheme="majorHAnsi" w:cstheme="majorHAnsi"/>
          <w:lang w:val="en-US"/>
        </w:rPr>
        <w:t xml:space="preserve">Twitter: @sandtoncentral </w:t>
      </w:r>
    </w:p>
    <w:p w14:paraId="7AA204F1" w14:textId="77777777" w:rsidR="009F655B" w:rsidRPr="00541B07" w:rsidRDefault="009F655B" w:rsidP="009F655B">
      <w:pPr>
        <w:spacing w:line="276" w:lineRule="auto"/>
        <w:jc w:val="both"/>
        <w:rPr>
          <w:rFonts w:asciiTheme="majorHAnsi" w:eastAsia="Times New Roman" w:hAnsiTheme="majorHAnsi" w:cstheme="majorHAnsi"/>
          <w:lang w:val="en-US"/>
        </w:rPr>
      </w:pPr>
      <w:r w:rsidRPr="00541B07">
        <w:rPr>
          <w:rFonts w:asciiTheme="majorHAnsi" w:eastAsia="Times New Roman" w:hAnsiTheme="majorHAnsi" w:cstheme="majorHAnsi"/>
          <w:lang w:val="en-US"/>
        </w:rPr>
        <w:t xml:space="preserve">Instagram: </w:t>
      </w:r>
      <w:proofErr w:type="spellStart"/>
      <w:r w:rsidRPr="00541B07">
        <w:rPr>
          <w:rFonts w:asciiTheme="majorHAnsi" w:eastAsia="Times New Roman" w:hAnsiTheme="majorHAnsi" w:cstheme="majorHAnsi"/>
          <w:lang w:val="en-US"/>
        </w:rPr>
        <w:t>sandtoncentral</w:t>
      </w:r>
      <w:proofErr w:type="spellEnd"/>
      <w:r w:rsidRPr="00541B07">
        <w:rPr>
          <w:rFonts w:asciiTheme="majorHAnsi" w:eastAsia="Times New Roman" w:hAnsiTheme="majorHAnsi" w:cstheme="majorHAnsi"/>
          <w:lang w:val="en-US"/>
        </w:rPr>
        <w:t xml:space="preserve"> </w:t>
      </w:r>
    </w:p>
    <w:p w14:paraId="34A48C22" w14:textId="77777777" w:rsidR="009F655B" w:rsidRPr="00541B07" w:rsidRDefault="009F655B" w:rsidP="009F655B">
      <w:pPr>
        <w:spacing w:line="276" w:lineRule="auto"/>
        <w:jc w:val="both"/>
        <w:rPr>
          <w:rFonts w:asciiTheme="majorHAnsi" w:eastAsia="Times New Roman" w:hAnsiTheme="majorHAnsi" w:cstheme="majorHAnsi"/>
          <w:lang w:val="en-US"/>
        </w:rPr>
      </w:pPr>
      <w:r w:rsidRPr="00541B07">
        <w:rPr>
          <w:rFonts w:asciiTheme="majorHAnsi" w:eastAsia="Times New Roman" w:hAnsiTheme="majorHAnsi" w:cstheme="majorHAnsi"/>
          <w:lang w:val="en-US"/>
        </w:rPr>
        <w:t>Website: sandtoncentral.co.za</w:t>
      </w:r>
    </w:p>
    <w:p w14:paraId="27A0D47D" w14:textId="77777777" w:rsidR="009F655B" w:rsidRPr="00541B07" w:rsidRDefault="009F655B" w:rsidP="009F655B">
      <w:pPr>
        <w:spacing w:line="259" w:lineRule="auto"/>
        <w:rPr>
          <w:rFonts w:asciiTheme="majorHAnsi" w:hAnsiTheme="majorHAnsi" w:cstheme="majorHAnsi"/>
        </w:rPr>
      </w:pPr>
    </w:p>
    <w:p w14:paraId="6004749C" w14:textId="77777777" w:rsidR="009F655B" w:rsidRPr="00541B07" w:rsidRDefault="009F655B" w:rsidP="00B115A8">
      <w:pPr>
        <w:spacing w:after="160" w:line="259" w:lineRule="auto"/>
        <w:rPr>
          <w:rFonts w:asciiTheme="majorHAnsi" w:hAnsiTheme="majorHAnsi" w:cstheme="majorHAnsi"/>
        </w:rPr>
      </w:pPr>
      <w:r w:rsidRPr="00541B07">
        <w:rPr>
          <w:rFonts w:asciiTheme="majorHAnsi" w:hAnsiTheme="majorHAnsi" w:cstheme="majorHAnsi"/>
        </w:rPr>
        <w:lastRenderedPageBreak/>
        <w:t xml:space="preserve">For more information, or to book an interview, please contact Mahlatse Bojanyane on 083 453 6668 or email </w:t>
      </w:r>
      <w:hyperlink r:id="rId20" w:history="1">
        <w:r w:rsidRPr="00541B07">
          <w:rPr>
            <w:rStyle w:val="Hyperlink"/>
            <w:rFonts w:asciiTheme="majorHAnsi" w:hAnsiTheme="majorHAnsi" w:cstheme="majorHAnsi"/>
          </w:rPr>
          <w:t>Mahlatse@marketingconcepts.co.za</w:t>
        </w:r>
      </w:hyperlink>
      <w:bookmarkStart w:id="0" w:name="txt_subject"/>
      <w:bookmarkStart w:id="1" w:name="cbstart"/>
      <w:bookmarkEnd w:id="0"/>
      <w:bookmarkEnd w:id="1"/>
      <w:r w:rsidR="00B115A8" w:rsidRPr="00541B07">
        <w:rPr>
          <w:rFonts w:asciiTheme="majorHAnsi" w:hAnsiTheme="majorHAnsi" w:cstheme="majorHAnsi"/>
        </w:rPr>
        <w:t>.</w:t>
      </w:r>
    </w:p>
    <w:sectPr w:rsidR="009F655B" w:rsidRPr="00541B07" w:rsidSect="00EB41DD">
      <w:headerReference w:type="default" r:id="rId21"/>
      <w:pgSz w:w="11906" w:h="16838"/>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C4CA4" w14:textId="77777777" w:rsidR="00B02F86" w:rsidRDefault="00B02F86" w:rsidP="009F655B">
      <w:r>
        <w:separator/>
      </w:r>
    </w:p>
  </w:endnote>
  <w:endnote w:type="continuationSeparator" w:id="0">
    <w:p w14:paraId="346C98D2" w14:textId="77777777" w:rsidR="00B02F86" w:rsidRDefault="00B02F86" w:rsidP="009F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A75B5" w14:textId="77777777" w:rsidR="00B02F86" w:rsidRDefault="00B02F86" w:rsidP="009F655B">
      <w:r>
        <w:separator/>
      </w:r>
    </w:p>
  </w:footnote>
  <w:footnote w:type="continuationSeparator" w:id="0">
    <w:p w14:paraId="116DC7A9" w14:textId="77777777" w:rsidR="00B02F86" w:rsidRDefault="00B02F86" w:rsidP="009F6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E4A8" w14:textId="5755A805" w:rsidR="009F655B" w:rsidRDefault="009F655B" w:rsidP="009F655B">
    <w:pPr>
      <w:pStyle w:val="Header"/>
      <w:jc w:val="center"/>
    </w:pPr>
    <w:r>
      <w:rPr>
        <w:noProof/>
        <w:lang w:val="en-US" w:eastAsia="en-US"/>
      </w:rPr>
      <w:drawing>
        <wp:inline distT="0" distB="0" distL="0" distR="0" wp14:anchorId="485C8DBA" wp14:editId="21B5FF86">
          <wp:extent cx="1475513" cy="1962150"/>
          <wp:effectExtent l="0" t="0" r="0" b="0"/>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2019 Sandton Central logo.jpg"/>
                  <pic:cNvPicPr/>
                </pic:nvPicPr>
                <pic:blipFill>
                  <a:blip r:embed="rId1">
                    <a:extLst>
                      <a:ext uri="{28A0092B-C50C-407E-A947-70E740481C1C}">
                        <a14:useLocalDpi xmlns:a14="http://schemas.microsoft.com/office/drawing/2010/main" val="0"/>
                      </a:ext>
                    </a:extLst>
                  </a:blip>
                  <a:stretch>
                    <a:fillRect/>
                  </a:stretch>
                </pic:blipFill>
                <pic:spPr>
                  <a:xfrm>
                    <a:off x="0" y="0"/>
                    <a:ext cx="1498125" cy="1992220"/>
                  </a:xfrm>
                  <a:prstGeom prst="rect">
                    <a:avLst/>
                  </a:prstGeom>
                </pic:spPr>
              </pic:pic>
            </a:graphicData>
          </a:graphic>
        </wp:inline>
      </w:drawing>
    </w:r>
  </w:p>
  <w:p w14:paraId="29B1BB4A" w14:textId="77777777" w:rsidR="00EB41DD" w:rsidRDefault="00EB41DD" w:rsidP="009F655B">
    <w:pPr>
      <w:pStyle w:val="Header"/>
      <w:jc w:val="center"/>
    </w:pPr>
  </w:p>
  <w:p w14:paraId="2C7BC141" w14:textId="129ACA75" w:rsidR="00EB41DD" w:rsidRDefault="00EB41DD" w:rsidP="009F65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56707"/>
    <w:multiLevelType w:val="hybridMultilevel"/>
    <w:tmpl w:val="86700C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A6B39D9"/>
    <w:multiLevelType w:val="hybridMultilevel"/>
    <w:tmpl w:val="66CAAE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F767809"/>
    <w:multiLevelType w:val="hybridMultilevel"/>
    <w:tmpl w:val="B86C8746"/>
    <w:lvl w:ilvl="0" w:tplc="229E670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zNra0MDE1N7UwNDVW0lEKTi0uzszPAykwrgUAikYCyywAAAA="/>
  </w:docVars>
  <w:rsids>
    <w:rsidRoot w:val="00407FDB"/>
    <w:rsid w:val="0000266A"/>
    <w:rsid w:val="00074BFD"/>
    <w:rsid w:val="00143B9E"/>
    <w:rsid w:val="001446EE"/>
    <w:rsid w:val="0018758A"/>
    <w:rsid w:val="00195825"/>
    <w:rsid w:val="00203656"/>
    <w:rsid w:val="00211E9F"/>
    <w:rsid w:val="00223B8F"/>
    <w:rsid w:val="002462B2"/>
    <w:rsid w:val="0025326B"/>
    <w:rsid w:val="0027714A"/>
    <w:rsid w:val="0028099B"/>
    <w:rsid w:val="002A15A4"/>
    <w:rsid w:val="00332B22"/>
    <w:rsid w:val="00407FDB"/>
    <w:rsid w:val="00444DEA"/>
    <w:rsid w:val="004E7259"/>
    <w:rsid w:val="004F7BA0"/>
    <w:rsid w:val="005352B0"/>
    <w:rsid w:val="00541B07"/>
    <w:rsid w:val="00542DEE"/>
    <w:rsid w:val="00596F72"/>
    <w:rsid w:val="005A5850"/>
    <w:rsid w:val="005B4C74"/>
    <w:rsid w:val="005B73C3"/>
    <w:rsid w:val="005C1B3D"/>
    <w:rsid w:val="005E45FF"/>
    <w:rsid w:val="006210B2"/>
    <w:rsid w:val="00642C94"/>
    <w:rsid w:val="0064342F"/>
    <w:rsid w:val="006E13AA"/>
    <w:rsid w:val="006F0E3D"/>
    <w:rsid w:val="006F5F60"/>
    <w:rsid w:val="006F65D1"/>
    <w:rsid w:val="00702632"/>
    <w:rsid w:val="007B47C5"/>
    <w:rsid w:val="007D0940"/>
    <w:rsid w:val="007D61D7"/>
    <w:rsid w:val="007D7D00"/>
    <w:rsid w:val="007F2CA7"/>
    <w:rsid w:val="00891DCE"/>
    <w:rsid w:val="008B7D23"/>
    <w:rsid w:val="008D1C14"/>
    <w:rsid w:val="008F74B5"/>
    <w:rsid w:val="00911797"/>
    <w:rsid w:val="00930467"/>
    <w:rsid w:val="00970686"/>
    <w:rsid w:val="009C2747"/>
    <w:rsid w:val="009F655B"/>
    <w:rsid w:val="00A0655D"/>
    <w:rsid w:val="00A701A8"/>
    <w:rsid w:val="00A91CEC"/>
    <w:rsid w:val="00AA56CC"/>
    <w:rsid w:val="00AD38E6"/>
    <w:rsid w:val="00AD3E38"/>
    <w:rsid w:val="00AD71AD"/>
    <w:rsid w:val="00B02F86"/>
    <w:rsid w:val="00B115A8"/>
    <w:rsid w:val="00B458A1"/>
    <w:rsid w:val="00C119DE"/>
    <w:rsid w:val="00C14A76"/>
    <w:rsid w:val="00C32FAA"/>
    <w:rsid w:val="00C41A60"/>
    <w:rsid w:val="00CD6527"/>
    <w:rsid w:val="00DB288D"/>
    <w:rsid w:val="00DD0FA7"/>
    <w:rsid w:val="00DE0B1B"/>
    <w:rsid w:val="00DE179C"/>
    <w:rsid w:val="00DE1CEE"/>
    <w:rsid w:val="00E50E82"/>
    <w:rsid w:val="00E80049"/>
    <w:rsid w:val="00E86F51"/>
    <w:rsid w:val="00EB41DD"/>
    <w:rsid w:val="00EE10C1"/>
    <w:rsid w:val="00EF5E48"/>
    <w:rsid w:val="00F52665"/>
    <w:rsid w:val="00F80ACB"/>
    <w:rsid w:val="00FD5B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0C92E"/>
  <w15:docId w15:val="{A4B65A7E-0F07-4882-A54A-8607B572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FDB"/>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FDB"/>
    <w:pPr>
      <w:ind w:left="720"/>
    </w:pPr>
  </w:style>
  <w:style w:type="paragraph" w:styleId="PlainText">
    <w:name w:val="Plain Text"/>
    <w:basedOn w:val="Normal"/>
    <w:link w:val="PlainTextChar"/>
    <w:uiPriority w:val="99"/>
    <w:semiHidden/>
    <w:unhideWhenUsed/>
    <w:rsid w:val="007D7D00"/>
  </w:style>
  <w:style w:type="character" w:customStyle="1" w:styleId="PlainTextChar">
    <w:name w:val="Plain Text Char"/>
    <w:basedOn w:val="DefaultParagraphFont"/>
    <w:link w:val="PlainText"/>
    <w:uiPriority w:val="99"/>
    <w:semiHidden/>
    <w:rsid w:val="007D7D00"/>
    <w:rPr>
      <w:rFonts w:ascii="Calibri" w:hAnsi="Calibri" w:cs="Calibri"/>
      <w:lang w:eastAsia="en-GB"/>
    </w:rPr>
  </w:style>
  <w:style w:type="paragraph" w:styleId="BalloonText">
    <w:name w:val="Balloon Text"/>
    <w:basedOn w:val="Normal"/>
    <w:link w:val="BalloonTextChar"/>
    <w:uiPriority w:val="99"/>
    <w:semiHidden/>
    <w:unhideWhenUsed/>
    <w:rsid w:val="00444D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DEA"/>
    <w:rPr>
      <w:rFonts w:ascii="Segoe UI" w:hAnsi="Segoe UI" w:cs="Segoe UI"/>
      <w:sz w:val="18"/>
      <w:szCs w:val="18"/>
      <w:lang w:eastAsia="en-GB"/>
    </w:rPr>
  </w:style>
  <w:style w:type="paragraph" w:styleId="Header">
    <w:name w:val="header"/>
    <w:basedOn w:val="Normal"/>
    <w:link w:val="HeaderChar"/>
    <w:uiPriority w:val="99"/>
    <w:unhideWhenUsed/>
    <w:rsid w:val="009F655B"/>
    <w:pPr>
      <w:tabs>
        <w:tab w:val="center" w:pos="4513"/>
        <w:tab w:val="right" w:pos="9026"/>
      </w:tabs>
    </w:pPr>
  </w:style>
  <w:style w:type="character" w:customStyle="1" w:styleId="HeaderChar">
    <w:name w:val="Header Char"/>
    <w:basedOn w:val="DefaultParagraphFont"/>
    <w:link w:val="Header"/>
    <w:uiPriority w:val="99"/>
    <w:rsid w:val="009F655B"/>
    <w:rPr>
      <w:rFonts w:ascii="Calibri" w:hAnsi="Calibri" w:cs="Calibri"/>
      <w:lang w:eastAsia="en-GB"/>
    </w:rPr>
  </w:style>
  <w:style w:type="paragraph" w:styleId="Footer">
    <w:name w:val="footer"/>
    <w:basedOn w:val="Normal"/>
    <w:link w:val="FooterChar"/>
    <w:uiPriority w:val="99"/>
    <w:unhideWhenUsed/>
    <w:rsid w:val="009F655B"/>
    <w:pPr>
      <w:tabs>
        <w:tab w:val="center" w:pos="4513"/>
        <w:tab w:val="right" w:pos="9026"/>
      </w:tabs>
    </w:pPr>
  </w:style>
  <w:style w:type="character" w:customStyle="1" w:styleId="FooterChar">
    <w:name w:val="Footer Char"/>
    <w:basedOn w:val="DefaultParagraphFont"/>
    <w:link w:val="Footer"/>
    <w:uiPriority w:val="99"/>
    <w:rsid w:val="009F655B"/>
    <w:rPr>
      <w:rFonts w:ascii="Calibri" w:hAnsi="Calibri" w:cs="Calibri"/>
      <w:lang w:eastAsia="en-GB"/>
    </w:rPr>
  </w:style>
  <w:style w:type="character" w:styleId="Hyperlink">
    <w:name w:val="Hyperlink"/>
    <w:basedOn w:val="DefaultParagraphFont"/>
    <w:uiPriority w:val="99"/>
    <w:unhideWhenUsed/>
    <w:rsid w:val="009F655B"/>
    <w:rPr>
      <w:color w:val="0563C1"/>
      <w:u w:val="single"/>
    </w:rPr>
  </w:style>
  <w:style w:type="paragraph" w:styleId="NormalWeb">
    <w:name w:val="Normal (Web)"/>
    <w:basedOn w:val="Normal"/>
    <w:uiPriority w:val="99"/>
    <w:semiHidden/>
    <w:unhideWhenUsed/>
    <w:rsid w:val="0064342F"/>
    <w:pPr>
      <w:spacing w:before="100" w:beforeAutospacing="1" w:after="100" w:afterAutospacing="1"/>
    </w:pPr>
  </w:style>
  <w:style w:type="character" w:styleId="UnresolvedMention">
    <w:name w:val="Unresolved Mention"/>
    <w:basedOn w:val="DefaultParagraphFont"/>
    <w:uiPriority w:val="99"/>
    <w:semiHidden/>
    <w:unhideWhenUsed/>
    <w:rsid w:val="00074BFD"/>
    <w:rPr>
      <w:color w:val="605E5C"/>
      <w:shd w:val="clear" w:color="auto" w:fill="E1DFDD"/>
    </w:rPr>
  </w:style>
  <w:style w:type="character" w:styleId="Emphasis">
    <w:name w:val="Emphasis"/>
    <w:basedOn w:val="DefaultParagraphFont"/>
    <w:uiPriority w:val="20"/>
    <w:qFormat/>
    <w:rsid w:val="00074BFD"/>
    <w:rPr>
      <w:i/>
      <w:iCs/>
    </w:rPr>
  </w:style>
  <w:style w:type="character" w:styleId="FollowedHyperlink">
    <w:name w:val="FollowedHyperlink"/>
    <w:basedOn w:val="DefaultParagraphFont"/>
    <w:uiPriority w:val="99"/>
    <w:semiHidden/>
    <w:unhideWhenUsed/>
    <w:rsid w:val="00332B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3284">
      <w:bodyDiv w:val="1"/>
      <w:marLeft w:val="0"/>
      <w:marRight w:val="0"/>
      <w:marTop w:val="0"/>
      <w:marBottom w:val="0"/>
      <w:divBdr>
        <w:top w:val="none" w:sz="0" w:space="0" w:color="auto"/>
        <w:left w:val="none" w:sz="0" w:space="0" w:color="auto"/>
        <w:bottom w:val="none" w:sz="0" w:space="0" w:color="auto"/>
        <w:right w:val="none" w:sz="0" w:space="0" w:color="auto"/>
      </w:divBdr>
    </w:div>
    <w:div w:id="134682329">
      <w:bodyDiv w:val="1"/>
      <w:marLeft w:val="0"/>
      <w:marRight w:val="0"/>
      <w:marTop w:val="0"/>
      <w:marBottom w:val="0"/>
      <w:divBdr>
        <w:top w:val="none" w:sz="0" w:space="0" w:color="auto"/>
        <w:left w:val="none" w:sz="0" w:space="0" w:color="auto"/>
        <w:bottom w:val="none" w:sz="0" w:space="0" w:color="auto"/>
        <w:right w:val="none" w:sz="0" w:space="0" w:color="auto"/>
      </w:divBdr>
    </w:div>
    <w:div w:id="499929252">
      <w:bodyDiv w:val="1"/>
      <w:marLeft w:val="0"/>
      <w:marRight w:val="0"/>
      <w:marTop w:val="0"/>
      <w:marBottom w:val="0"/>
      <w:divBdr>
        <w:top w:val="none" w:sz="0" w:space="0" w:color="auto"/>
        <w:left w:val="none" w:sz="0" w:space="0" w:color="auto"/>
        <w:bottom w:val="none" w:sz="0" w:space="0" w:color="auto"/>
        <w:right w:val="none" w:sz="0" w:space="0" w:color="auto"/>
      </w:divBdr>
    </w:div>
    <w:div w:id="667681760">
      <w:bodyDiv w:val="1"/>
      <w:marLeft w:val="0"/>
      <w:marRight w:val="0"/>
      <w:marTop w:val="0"/>
      <w:marBottom w:val="0"/>
      <w:divBdr>
        <w:top w:val="none" w:sz="0" w:space="0" w:color="auto"/>
        <w:left w:val="none" w:sz="0" w:space="0" w:color="auto"/>
        <w:bottom w:val="none" w:sz="0" w:space="0" w:color="auto"/>
        <w:right w:val="none" w:sz="0" w:space="0" w:color="auto"/>
      </w:divBdr>
    </w:div>
    <w:div w:id="1028678605">
      <w:bodyDiv w:val="1"/>
      <w:marLeft w:val="0"/>
      <w:marRight w:val="0"/>
      <w:marTop w:val="0"/>
      <w:marBottom w:val="0"/>
      <w:divBdr>
        <w:top w:val="none" w:sz="0" w:space="0" w:color="auto"/>
        <w:left w:val="none" w:sz="0" w:space="0" w:color="auto"/>
        <w:bottom w:val="none" w:sz="0" w:space="0" w:color="auto"/>
        <w:right w:val="none" w:sz="0" w:space="0" w:color="auto"/>
      </w:divBdr>
    </w:div>
    <w:div w:id="1205487643">
      <w:bodyDiv w:val="1"/>
      <w:marLeft w:val="0"/>
      <w:marRight w:val="0"/>
      <w:marTop w:val="0"/>
      <w:marBottom w:val="0"/>
      <w:divBdr>
        <w:top w:val="none" w:sz="0" w:space="0" w:color="auto"/>
        <w:left w:val="none" w:sz="0" w:space="0" w:color="auto"/>
        <w:bottom w:val="none" w:sz="0" w:space="0" w:color="auto"/>
        <w:right w:val="none" w:sz="0" w:space="0" w:color="auto"/>
      </w:divBdr>
    </w:div>
    <w:div w:id="1458183788">
      <w:bodyDiv w:val="1"/>
      <w:marLeft w:val="0"/>
      <w:marRight w:val="0"/>
      <w:marTop w:val="0"/>
      <w:marBottom w:val="0"/>
      <w:divBdr>
        <w:top w:val="none" w:sz="0" w:space="0" w:color="auto"/>
        <w:left w:val="none" w:sz="0" w:space="0" w:color="auto"/>
        <w:bottom w:val="none" w:sz="0" w:space="0" w:color="auto"/>
        <w:right w:val="none" w:sz="0" w:space="0" w:color="auto"/>
      </w:divBdr>
    </w:div>
    <w:div w:id="1462843086">
      <w:bodyDiv w:val="1"/>
      <w:marLeft w:val="0"/>
      <w:marRight w:val="0"/>
      <w:marTop w:val="0"/>
      <w:marBottom w:val="0"/>
      <w:divBdr>
        <w:top w:val="none" w:sz="0" w:space="0" w:color="auto"/>
        <w:left w:val="none" w:sz="0" w:space="0" w:color="auto"/>
        <w:bottom w:val="none" w:sz="0" w:space="0" w:color="auto"/>
        <w:right w:val="none" w:sz="0" w:space="0" w:color="auto"/>
      </w:divBdr>
    </w:div>
    <w:div w:id="1897202565">
      <w:bodyDiv w:val="1"/>
      <w:marLeft w:val="0"/>
      <w:marRight w:val="0"/>
      <w:marTop w:val="0"/>
      <w:marBottom w:val="0"/>
      <w:divBdr>
        <w:top w:val="none" w:sz="0" w:space="0" w:color="auto"/>
        <w:left w:val="none" w:sz="0" w:space="0" w:color="auto"/>
        <w:bottom w:val="none" w:sz="0" w:space="0" w:color="auto"/>
        <w:right w:val="none" w:sz="0" w:space="0" w:color="auto"/>
      </w:divBdr>
    </w:div>
    <w:div w:id="205626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dtoncentral.co.za/" TargetMode="External"/><Relationship Id="rId13" Type="http://schemas.openxmlformats.org/officeDocument/2006/relationships/hyperlink" Target="https://sandtoncentral.co.za/event/sparkling-saturday-brunch-at-maximillien-restaurant/568" TargetMode="External"/><Relationship Id="rId18" Type="http://schemas.openxmlformats.org/officeDocument/2006/relationships/hyperlink" Target="https://sandtoncentral.co.za/event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andtoncentral.co.za/event/maxim-lounge-whiskey-tasting/730" TargetMode="External"/><Relationship Id="rId17" Type="http://schemas.openxmlformats.org/officeDocument/2006/relationships/hyperlink" Target="https://sandtoncentral.co.za/events" TargetMode="External"/><Relationship Id="rId2" Type="http://schemas.openxmlformats.org/officeDocument/2006/relationships/numbering" Target="numbering.xml"/><Relationship Id="rId16" Type="http://schemas.openxmlformats.org/officeDocument/2006/relationships/hyperlink" Target="https://sandtoncentral.co.za/event/urban-high-tea-at-the-davinci-hotel-and-suites/633" TargetMode="External"/><Relationship Id="rId20" Type="http://schemas.openxmlformats.org/officeDocument/2006/relationships/hyperlink" Target="mailto:Mahlatse@marketingconcepts.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dtoncentral.co.za/event/a-journey-through-art-at-the-leonardo/602" TargetMode="External"/><Relationship Id="rId5" Type="http://schemas.openxmlformats.org/officeDocument/2006/relationships/webSettings" Target="webSettings.xml"/><Relationship Id="rId15" Type="http://schemas.openxmlformats.org/officeDocument/2006/relationships/hyperlink" Target="https://sandtoncentral.co.za/event/urban-high-tea-at-the-davinci-hotel-and-suites/633" TargetMode="External"/><Relationship Id="rId23" Type="http://schemas.openxmlformats.org/officeDocument/2006/relationships/theme" Target="theme/theme1.xml"/><Relationship Id="rId10" Type="http://schemas.openxmlformats.org/officeDocument/2006/relationships/hyperlink" Target="https://sandtoncentral.co.za/event/a-journey-through-art-at-the-leonardo/602" TargetMode="External"/><Relationship Id="rId19" Type="http://schemas.openxmlformats.org/officeDocument/2006/relationships/hyperlink" Target="https://sandtoncentral.co.za/events" TargetMode="External"/><Relationship Id="rId4" Type="http://schemas.openxmlformats.org/officeDocument/2006/relationships/settings" Target="settings.xml"/><Relationship Id="rId9" Type="http://schemas.openxmlformats.org/officeDocument/2006/relationships/hyperlink" Target="https://sandtoncentral.co.za/" TargetMode="External"/><Relationship Id="rId14" Type="http://schemas.openxmlformats.org/officeDocument/2006/relationships/hyperlink" Target="https://sandtoncentral.co.za/event/sparkling-saturday-brunch-at-maximillien-restaurant/56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1FF23A6-5AF9-6E4F-A3F6-3FFC24FC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4</cp:revision>
  <cp:lastPrinted>2020-05-08T06:42:00Z</cp:lastPrinted>
  <dcterms:created xsi:type="dcterms:W3CDTF">2021-05-11T08:41:00Z</dcterms:created>
  <dcterms:modified xsi:type="dcterms:W3CDTF">2021-05-11T11:45:00Z</dcterms:modified>
</cp:coreProperties>
</file>