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59545" w14:textId="704D3853" w:rsidR="00085679" w:rsidRPr="00035EAD" w:rsidRDefault="00BE48D8" w:rsidP="00085679">
      <w:pPr>
        <w:spacing w:after="0" w:line="276" w:lineRule="auto"/>
        <w:rPr>
          <w:rFonts w:cstheme="minorHAnsi"/>
        </w:rPr>
      </w:pPr>
      <w:r w:rsidRPr="00035EAD">
        <w:rPr>
          <w:rFonts w:cstheme="minorHAnsi"/>
        </w:rPr>
        <w:t xml:space="preserve">ATTERBURY TRUST </w:t>
      </w:r>
      <w:r w:rsidR="00085679" w:rsidRPr="00035EAD">
        <w:rPr>
          <w:rFonts w:cstheme="minorHAnsi"/>
        </w:rPr>
        <w:t>MEDIAVRYSTELLING</w:t>
      </w:r>
    </w:p>
    <w:p w14:paraId="5BFB01A4" w14:textId="77777777" w:rsidR="00035EAD" w:rsidRPr="00035EAD" w:rsidRDefault="00035EAD" w:rsidP="00035EAD">
      <w:pPr>
        <w:rPr>
          <w:rFonts w:eastAsia="Arial" w:cstheme="minorHAnsi"/>
          <w:b/>
          <w:bCs/>
          <w:lang w:val="nl-NL"/>
        </w:rPr>
      </w:pPr>
    </w:p>
    <w:p w14:paraId="5EA9AC39" w14:textId="467BACA5" w:rsidR="00035EAD" w:rsidRPr="00035EAD" w:rsidRDefault="00266A3F" w:rsidP="00035EAD">
      <w:pPr>
        <w:rPr>
          <w:rFonts w:eastAsia="Calibri" w:cstheme="minorHAnsi"/>
          <w:lang w:val="nl-NL"/>
        </w:rPr>
      </w:pPr>
      <w:r>
        <w:rPr>
          <w:rFonts w:eastAsia="Arial" w:cstheme="minorHAnsi"/>
          <w:lang w:val="nl-NL"/>
        </w:rPr>
        <w:t>20</w:t>
      </w:r>
      <w:r w:rsidR="00035EAD" w:rsidRPr="00035EAD">
        <w:rPr>
          <w:rFonts w:eastAsia="Arial" w:cstheme="minorHAnsi"/>
          <w:lang w:val="nl-NL"/>
        </w:rPr>
        <w:t xml:space="preserve"> Mei 2021</w:t>
      </w:r>
    </w:p>
    <w:p w14:paraId="49BA568F" w14:textId="0B5F7A0E" w:rsidR="00035EAD" w:rsidRDefault="00035EAD" w:rsidP="00752019">
      <w:pPr>
        <w:jc w:val="center"/>
        <w:rPr>
          <w:rFonts w:cstheme="minorHAnsi"/>
          <w:lang w:val="nl-NL"/>
        </w:rPr>
      </w:pPr>
      <w:r w:rsidRPr="00035EAD">
        <w:rPr>
          <w:rFonts w:eastAsia="Arial" w:cstheme="minorHAnsi"/>
          <w:b/>
          <w:bCs/>
          <w:lang w:val="nl-NL"/>
        </w:rPr>
        <w:t>Die Atterbury Teater: ŉ dekade van kuns</w:t>
      </w:r>
    </w:p>
    <w:p w14:paraId="68DA2B13" w14:textId="77777777" w:rsidR="00752019" w:rsidRPr="00035EAD" w:rsidRDefault="00752019" w:rsidP="00752019">
      <w:pPr>
        <w:jc w:val="center"/>
        <w:rPr>
          <w:rFonts w:cstheme="minorHAnsi"/>
          <w:lang w:val="nl-NL"/>
        </w:rPr>
      </w:pPr>
    </w:p>
    <w:p w14:paraId="5A4470E6" w14:textId="77777777" w:rsidR="00035EAD" w:rsidRPr="00035EAD" w:rsidRDefault="00035EAD" w:rsidP="00035EAD">
      <w:pPr>
        <w:jc w:val="both"/>
        <w:rPr>
          <w:rFonts w:cstheme="minorHAnsi"/>
          <w:lang w:val="nl-NL"/>
        </w:rPr>
      </w:pPr>
      <w:r w:rsidRPr="00035EAD">
        <w:rPr>
          <w:rFonts w:eastAsia="Arial" w:cstheme="minorHAnsi"/>
          <w:lang w:val="nl-NL"/>
        </w:rPr>
        <w:t xml:space="preserve">Op 18 Mei 2011 het die fenomenale Atterbury Teater se deure vir die eerste keer oopgegly en is die verhoog ingewy met die indrukwekkende musiekblyspel </w:t>
      </w:r>
      <w:r w:rsidRPr="00035EAD">
        <w:rPr>
          <w:rFonts w:eastAsia="Arial" w:cstheme="minorHAnsi"/>
          <w:i/>
          <w:iCs/>
          <w:lang w:val="nl-NL"/>
        </w:rPr>
        <w:t>Stuur groete aan Mannetjies Roux</w:t>
      </w:r>
      <w:r w:rsidRPr="00035EAD">
        <w:rPr>
          <w:rFonts w:eastAsia="Arial" w:cstheme="minorHAnsi"/>
          <w:lang w:val="nl-NL"/>
        </w:rPr>
        <w:t>. Al 24 vertonings met ŉ sterbelaaide rolverdeling is uitverkoop en so is ŉ nuwe era in die Suid-Afrikaanse teaterwese ingelui. In die afgelope dekade is meer as 2 881 vertonings, produksies en funksies in die teater aangebied wat herlei kan word na ongeveer 865 671 voete wat oor die teaterdrumpel geloop het. Aan die begin van 2019 is die teater opgegradeer en die aankoop van ŉ splinternuwe Model-C Steinway &amp; Sons-vleuelklavier het die kroon op hierdie opgradering gespan.</w:t>
      </w:r>
    </w:p>
    <w:p w14:paraId="7BE8C161" w14:textId="6F2567BE" w:rsidR="00035EAD" w:rsidRPr="00035EAD" w:rsidRDefault="00035EAD" w:rsidP="00035EAD">
      <w:pPr>
        <w:jc w:val="both"/>
        <w:rPr>
          <w:rFonts w:cstheme="minorHAnsi"/>
          <w:lang w:val="nl-NL"/>
        </w:rPr>
      </w:pPr>
      <w:r w:rsidRPr="00035EAD">
        <w:rPr>
          <w:rFonts w:eastAsia="Arial" w:cstheme="minorHAnsi"/>
          <w:lang w:val="nl-NL"/>
        </w:rPr>
        <w:t>Die Atterbury Teater het gestalte gegee aan Atterbury en die Atterbury Trust se toewyding aan die bevordering van die uitvoerende kunste en die ontwikkeling van talent. Dit word allerweë beskou as een van die beste teaters in die land en bied veral aan kunstenaars in Gauteng ŉ ruimte van wêreldgehalte waar musiek, drama en verskeie ander uitvoerende kunste tot vergestalting kan kom. Benewens produksies is dit ook ŉ gewilde gasheer vir konferensies en korporatiewe funksies. Die teater huisves voorts ŉ uitmuntende opname-ateljee met ŉ rits plaaslike én internasionale projekte op die kerfstok.</w:t>
      </w:r>
    </w:p>
    <w:p w14:paraId="2A7765CD" w14:textId="77777777" w:rsidR="00035EAD" w:rsidRPr="00035EAD" w:rsidRDefault="00035EAD" w:rsidP="00035EAD">
      <w:pPr>
        <w:jc w:val="both"/>
        <w:rPr>
          <w:rFonts w:cstheme="minorHAnsi"/>
          <w:lang w:val="nl-NL"/>
        </w:rPr>
      </w:pPr>
      <w:r w:rsidRPr="00035EAD">
        <w:rPr>
          <w:rFonts w:eastAsia="Arial" w:cstheme="minorHAnsi"/>
          <w:lang w:val="nl-NL"/>
        </w:rPr>
        <w:t>In retrospek is legio musiekproduksies en verhoogstukke met nasionale en internasionale kunstenaars, skool- en dansproduksies, skoonheids-, musiek- en gimnastiekkompetisies, korporatiewe funksies, gala-aande en aansitetes in die teater aangebied. Daar was selfs al ŉ troue en ŉ albumbekendstelling waar gaste by tafels op die verhoog kon aansit om die teater vanuit ŉ ander perspektief te ervaar.</w:t>
      </w:r>
    </w:p>
    <w:p w14:paraId="477861CC" w14:textId="77777777" w:rsidR="00035EAD" w:rsidRPr="00035EAD" w:rsidRDefault="00035EAD" w:rsidP="00035EAD">
      <w:pPr>
        <w:jc w:val="both"/>
        <w:rPr>
          <w:rFonts w:cstheme="minorHAnsi"/>
          <w:lang w:val="nl-NL"/>
        </w:rPr>
      </w:pPr>
      <w:r w:rsidRPr="00035EAD">
        <w:rPr>
          <w:rFonts w:eastAsia="Arial" w:cstheme="minorHAnsi"/>
          <w:lang w:val="nl-NL"/>
        </w:rPr>
        <w:t>Tydens die nasionale inperking weens die Covid-19-pandemie, het die teater die digitale sfeer betree in die vorm van 'n televisie- en musiekstudio waar aanlyn konserte opgeneem en uitgesaai is. Die heel eerste konsert was ŉ regstreekse uitsending met meer as 120 000 kykers van regoor die wêreld. Dít was die begin van ŉ droom wat tot 39 aanlyn vertonings in die digitale biblioteek gegroei het. Die teater is nou ook in staat om regstreekse stromingsdienste vir enige funksie te bied.</w:t>
      </w:r>
    </w:p>
    <w:p w14:paraId="6C2CCEA4" w14:textId="6379B130" w:rsidR="0053245E" w:rsidRDefault="00517CA0" w:rsidP="0053245E">
      <w:pPr>
        <w:jc w:val="both"/>
        <w:rPr>
          <w:rFonts w:cstheme="minorHAnsi"/>
        </w:rPr>
      </w:pPr>
      <w:r>
        <w:rPr>
          <w:rFonts w:cstheme="minorHAnsi"/>
        </w:rPr>
        <w:t xml:space="preserve">Die </w:t>
      </w:r>
      <w:r w:rsidR="0053245E">
        <w:rPr>
          <w:rFonts w:cstheme="minorHAnsi"/>
        </w:rPr>
        <w:t xml:space="preserve">finale vertoning van Nataniel se nuutste vertoning, Butterfly, op Dinsdag 18 Mei 2021, was ‘n gepaste viering van die </w:t>
      </w:r>
      <w:r>
        <w:rPr>
          <w:rFonts w:cstheme="minorHAnsi"/>
        </w:rPr>
        <w:t>t</w:t>
      </w:r>
      <w:r w:rsidR="0053245E">
        <w:rPr>
          <w:rFonts w:cstheme="minorHAnsi"/>
        </w:rPr>
        <w:t xml:space="preserve">eater se tiende verjaarsdag. Teatergangers kon ook ‘n nostalgiese video </w:t>
      </w:r>
      <w:r>
        <w:rPr>
          <w:rFonts w:cstheme="minorHAnsi"/>
        </w:rPr>
        <w:t xml:space="preserve">geniet </w:t>
      </w:r>
      <w:r w:rsidR="0053245E">
        <w:rPr>
          <w:rFonts w:cstheme="minorHAnsi"/>
        </w:rPr>
        <w:t xml:space="preserve">wat enkele hoogtepunte </w:t>
      </w:r>
      <w:r>
        <w:rPr>
          <w:rFonts w:cstheme="minorHAnsi"/>
        </w:rPr>
        <w:t xml:space="preserve">van </w:t>
      </w:r>
      <w:r w:rsidR="0053245E">
        <w:rPr>
          <w:rFonts w:cstheme="minorHAnsi"/>
        </w:rPr>
        <w:t>die afgelope 10 jaar uitgelig het. Geliefde kunstenaars wat gere</w:t>
      </w:r>
      <w:r>
        <w:rPr>
          <w:rFonts w:cstheme="minorHAnsi"/>
        </w:rPr>
        <w:t>e</w:t>
      </w:r>
      <w:r w:rsidR="0053245E">
        <w:rPr>
          <w:rFonts w:cstheme="minorHAnsi"/>
        </w:rPr>
        <w:t xml:space="preserve">ld in die </w:t>
      </w:r>
      <w:r>
        <w:rPr>
          <w:rFonts w:cstheme="minorHAnsi"/>
        </w:rPr>
        <w:t>t</w:t>
      </w:r>
      <w:r w:rsidR="0053245E">
        <w:rPr>
          <w:rFonts w:cstheme="minorHAnsi"/>
        </w:rPr>
        <w:t>eater optree</w:t>
      </w:r>
      <w:r>
        <w:rPr>
          <w:rFonts w:cstheme="minorHAnsi"/>
        </w:rPr>
        <w:t>,</w:t>
      </w:r>
      <w:r w:rsidR="0053245E">
        <w:rPr>
          <w:rFonts w:cstheme="minorHAnsi"/>
        </w:rPr>
        <w:t xml:space="preserve"> het ook videoboodskappe van gelukwense gestuur. </w:t>
      </w:r>
      <w:r>
        <w:rPr>
          <w:rFonts w:cstheme="minorHAnsi"/>
        </w:rPr>
        <w:t xml:space="preserve">Die </w:t>
      </w:r>
      <w:r w:rsidR="0053245E">
        <w:rPr>
          <w:rFonts w:cstheme="minorHAnsi"/>
        </w:rPr>
        <w:t xml:space="preserve">Atterbury Groep </w:t>
      </w:r>
      <w:r w:rsidR="00B245E1">
        <w:rPr>
          <w:rFonts w:cstheme="minorHAnsi"/>
        </w:rPr>
        <w:t xml:space="preserve">se </w:t>
      </w:r>
      <w:r w:rsidR="0053245E">
        <w:rPr>
          <w:rFonts w:cstheme="minorHAnsi"/>
        </w:rPr>
        <w:t>HUB en stigter</w:t>
      </w:r>
      <w:r w:rsidR="00B245E1">
        <w:rPr>
          <w:rFonts w:cstheme="minorHAnsi"/>
        </w:rPr>
        <w:t>s</w:t>
      </w:r>
      <w:r w:rsidR="0053245E">
        <w:rPr>
          <w:rFonts w:cstheme="minorHAnsi"/>
        </w:rPr>
        <w:t>trustee van die Atterbury Trust, Louis van der Watt</w:t>
      </w:r>
      <w:r>
        <w:rPr>
          <w:rFonts w:cstheme="minorHAnsi"/>
        </w:rPr>
        <w:t>,</w:t>
      </w:r>
      <w:r w:rsidR="0053245E">
        <w:rPr>
          <w:rFonts w:cstheme="minorHAnsi"/>
        </w:rPr>
        <w:t xml:space="preserve"> het in </w:t>
      </w:r>
      <w:r w:rsidRPr="00035EAD">
        <w:rPr>
          <w:rFonts w:eastAsia="Arial" w:cstheme="minorHAnsi"/>
          <w:lang w:val="nl-NL"/>
        </w:rPr>
        <w:t>ŉ</w:t>
      </w:r>
      <w:r w:rsidR="0053245E">
        <w:rPr>
          <w:rFonts w:cstheme="minorHAnsi"/>
        </w:rPr>
        <w:t xml:space="preserve"> kort toespraak die teaterpersoneel, kunstenaars en lojale ondersteuners van die Atterbury Teater bedank vir hulle onwrikbare ondersteuning oor die afgelope tien jaar. </w:t>
      </w:r>
    </w:p>
    <w:p w14:paraId="08922F3E" w14:textId="60DDB55C" w:rsidR="00035EAD" w:rsidRPr="00035EAD" w:rsidRDefault="00035EAD" w:rsidP="00035EAD">
      <w:pPr>
        <w:jc w:val="both"/>
        <w:rPr>
          <w:rFonts w:cstheme="minorHAnsi"/>
          <w:lang w:val="nl-NL"/>
        </w:rPr>
      </w:pPr>
      <w:r w:rsidRPr="00035EAD">
        <w:rPr>
          <w:rFonts w:eastAsia="Arial" w:cstheme="minorHAnsi"/>
          <w:lang w:val="nl-NL"/>
        </w:rPr>
        <w:lastRenderedPageBreak/>
        <w:t>Die Atterbury Teater vier hierdie besonderse mylpaal met diep dankbaarheid vir elke kunstenaar, teaterganger en tegnikus wat, te midde van talle uitdagings, aanhou om in die voortbestaan van die kunste in Suid-Afrika te glo en dit ruimhartig te ondersteun.</w:t>
      </w:r>
    </w:p>
    <w:p w14:paraId="41A1A28E" w14:textId="77777777" w:rsidR="00035EAD" w:rsidRPr="00035EAD" w:rsidRDefault="00035EAD" w:rsidP="00035EAD">
      <w:pPr>
        <w:spacing w:after="0" w:line="240" w:lineRule="auto"/>
        <w:jc w:val="both"/>
        <w:rPr>
          <w:rFonts w:cstheme="minorHAnsi"/>
          <w:lang w:val="fr-FR"/>
        </w:rPr>
      </w:pPr>
      <w:r w:rsidRPr="00035EAD">
        <w:rPr>
          <w:rFonts w:eastAsia="Arial" w:cstheme="minorHAnsi"/>
          <w:lang w:val="fr-FR"/>
        </w:rPr>
        <w:t>Navrae:</w:t>
      </w:r>
    </w:p>
    <w:p w14:paraId="70E6046A" w14:textId="77777777" w:rsidR="00035EAD" w:rsidRPr="00035EAD" w:rsidRDefault="00035EAD" w:rsidP="00035EAD">
      <w:pPr>
        <w:spacing w:after="0" w:line="240" w:lineRule="auto"/>
        <w:jc w:val="both"/>
        <w:rPr>
          <w:rFonts w:cstheme="minorHAnsi"/>
          <w:lang w:val="fr-FR"/>
        </w:rPr>
      </w:pPr>
      <w:r w:rsidRPr="00035EAD">
        <w:rPr>
          <w:rFonts w:eastAsia="Arial" w:cstheme="minorHAnsi"/>
          <w:lang w:val="fr-FR"/>
        </w:rPr>
        <w:t>Jané Roets</w:t>
      </w:r>
    </w:p>
    <w:p w14:paraId="434446C0" w14:textId="77777777" w:rsidR="00035EAD" w:rsidRPr="00035EAD" w:rsidRDefault="000F1A4B" w:rsidP="00035EAD">
      <w:pPr>
        <w:spacing w:after="0" w:line="240" w:lineRule="auto"/>
        <w:jc w:val="both"/>
        <w:rPr>
          <w:rFonts w:cstheme="minorHAnsi"/>
          <w:lang w:val="fr-FR"/>
        </w:rPr>
      </w:pPr>
      <w:hyperlink r:id="rId10" w:history="1">
        <w:r w:rsidR="00035EAD" w:rsidRPr="00035EAD">
          <w:rPr>
            <w:rStyle w:val="Hyperlink"/>
            <w:rFonts w:eastAsia="Arial" w:cstheme="minorHAnsi"/>
            <w:color w:val="0563C1"/>
            <w:lang w:val="fr-FR"/>
          </w:rPr>
          <w:t>jane@atterburyteater.co.za</w:t>
        </w:r>
      </w:hyperlink>
    </w:p>
    <w:p w14:paraId="2D5B117D" w14:textId="30946B7B" w:rsidR="00035EAD" w:rsidRPr="00035EAD" w:rsidRDefault="00035EAD" w:rsidP="00035EAD">
      <w:pPr>
        <w:spacing w:after="0" w:line="240" w:lineRule="auto"/>
        <w:jc w:val="both"/>
        <w:rPr>
          <w:rFonts w:cstheme="minorHAnsi"/>
          <w:lang w:val="nl-NL"/>
        </w:rPr>
      </w:pPr>
      <w:r w:rsidRPr="00035EAD">
        <w:rPr>
          <w:rFonts w:eastAsia="Arial" w:cstheme="minorHAnsi"/>
          <w:lang w:val="nl-NL"/>
        </w:rPr>
        <w:t>072</w:t>
      </w:r>
      <w:r w:rsidR="00285C28">
        <w:rPr>
          <w:rFonts w:eastAsia="Arial" w:cstheme="minorHAnsi"/>
          <w:lang w:val="nl-NL"/>
        </w:rPr>
        <w:t> </w:t>
      </w:r>
      <w:r w:rsidRPr="00035EAD">
        <w:rPr>
          <w:rFonts w:eastAsia="Arial" w:cstheme="minorHAnsi"/>
          <w:lang w:val="nl-NL"/>
        </w:rPr>
        <w:t>510</w:t>
      </w:r>
      <w:r w:rsidR="00285C28">
        <w:rPr>
          <w:rFonts w:eastAsia="Arial" w:cstheme="minorHAnsi"/>
          <w:lang w:val="nl-NL"/>
        </w:rPr>
        <w:t xml:space="preserve"> </w:t>
      </w:r>
      <w:r w:rsidRPr="00035EAD">
        <w:rPr>
          <w:rFonts w:eastAsia="Arial" w:cstheme="minorHAnsi"/>
          <w:lang w:val="nl-NL"/>
        </w:rPr>
        <w:t>0711</w:t>
      </w:r>
    </w:p>
    <w:p w14:paraId="19BAA4CE" w14:textId="77777777" w:rsidR="00035EAD" w:rsidRPr="00035EAD" w:rsidRDefault="00035EAD" w:rsidP="00035EAD">
      <w:pPr>
        <w:jc w:val="center"/>
        <w:rPr>
          <w:rFonts w:cstheme="minorHAnsi"/>
          <w:lang w:val="nl-NL"/>
        </w:rPr>
      </w:pPr>
      <w:r w:rsidRPr="00035EAD">
        <w:rPr>
          <w:rFonts w:eastAsia="Arial" w:cstheme="minorHAnsi"/>
          <w:b/>
          <w:bCs/>
          <w:lang w:val="nl-NL"/>
        </w:rPr>
        <w:t>ŉ Dekade in syfers (2011-2021)</w:t>
      </w:r>
    </w:p>
    <w:p w14:paraId="285135C0" w14:textId="77777777" w:rsidR="00035EAD" w:rsidRPr="00035EAD" w:rsidRDefault="00035EAD" w:rsidP="00035EAD">
      <w:pPr>
        <w:jc w:val="both"/>
        <w:rPr>
          <w:rFonts w:cstheme="minorHAnsi"/>
          <w:lang w:val="nl-NL"/>
        </w:rPr>
      </w:pPr>
    </w:p>
    <w:p w14:paraId="4E87C218" w14:textId="77777777" w:rsidR="00035EAD" w:rsidRPr="00035EAD" w:rsidRDefault="00035EAD" w:rsidP="00035EAD">
      <w:pPr>
        <w:jc w:val="both"/>
        <w:rPr>
          <w:rFonts w:cstheme="minorHAnsi"/>
          <w:lang w:val="nl-NL"/>
        </w:rPr>
      </w:pPr>
      <w:r w:rsidRPr="00035EAD">
        <w:rPr>
          <w:rFonts w:eastAsia="Arial" w:cstheme="minorHAnsi"/>
          <w:b/>
          <w:bCs/>
          <w:i/>
          <w:iCs/>
          <w:lang w:val="nl-NL"/>
        </w:rPr>
        <w:t>Teater</w:t>
      </w:r>
    </w:p>
    <w:p w14:paraId="010A04F0" w14:textId="77777777" w:rsidR="00035EAD" w:rsidRPr="00035EAD" w:rsidRDefault="00035EAD" w:rsidP="00035EAD">
      <w:pPr>
        <w:tabs>
          <w:tab w:val="right" w:pos="8505"/>
        </w:tabs>
        <w:jc w:val="both"/>
        <w:rPr>
          <w:rFonts w:cstheme="minorHAnsi"/>
          <w:lang w:val="nl-NL"/>
        </w:rPr>
      </w:pPr>
      <w:r w:rsidRPr="00035EAD">
        <w:rPr>
          <w:rFonts w:eastAsia="Arial" w:cstheme="minorHAnsi"/>
          <w:lang w:val="nl-NL"/>
        </w:rPr>
        <w:t>Vertonings/Produksies/Funksies</w:t>
      </w:r>
      <w:r w:rsidRPr="00035EAD">
        <w:rPr>
          <w:rFonts w:cstheme="minorHAnsi"/>
          <w:lang w:val="nl-NL"/>
        </w:rPr>
        <w:tab/>
      </w:r>
      <w:r w:rsidRPr="00035EAD">
        <w:rPr>
          <w:rFonts w:eastAsia="Arial" w:cstheme="minorHAnsi"/>
          <w:lang w:val="nl-NL"/>
        </w:rPr>
        <w:t>2 881</w:t>
      </w:r>
    </w:p>
    <w:p w14:paraId="786C1405" w14:textId="77777777" w:rsidR="00035EAD" w:rsidRPr="00035EAD" w:rsidRDefault="00035EAD" w:rsidP="00035EAD">
      <w:pPr>
        <w:tabs>
          <w:tab w:val="right" w:pos="8505"/>
        </w:tabs>
        <w:jc w:val="both"/>
        <w:rPr>
          <w:rFonts w:cstheme="minorHAnsi"/>
          <w:lang w:val="nl-NL"/>
        </w:rPr>
      </w:pPr>
      <w:r w:rsidRPr="00035EAD">
        <w:rPr>
          <w:rFonts w:eastAsia="Arial" w:cstheme="minorHAnsi"/>
          <w:lang w:val="nl-NL"/>
        </w:rPr>
        <w:t>Voete deur die deur</w:t>
      </w:r>
      <w:r w:rsidRPr="00035EAD">
        <w:rPr>
          <w:rFonts w:cstheme="minorHAnsi"/>
          <w:lang w:val="nl-NL"/>
        </w:rPr>
        <w:tab/>
      </w:r>
      <w:r w:rsidRPr="00035EAD">
        <w:rPr>
          <w:rFonts w:eastAsia="Arial" w:cstheme="minorHAnsi"/>
          <w:lang w:val="nl-NL"/>
        </w:rPr>
        <w:t>865 671</w:t>
      </w:r>
    </w:p>
    <w:p w14:paraId="57A15DC3" w14:textId="77777777" w:rsidR="00035EAD" w:rsidRDefault="00035EAD" w:rsidP="00035EAD">
      <w:pPr>
        <w:jc w:val="both"/>
        <w:rPr>
          <w:rFonts w:cstheme="minorHAnsi"/>
          <w:lang w:val="nl-NL"/>
        </w:rPr>
      </w:pPr>
      <w:r w:rsidRPr="00035EAD">
        <w:rPr>
          <w:rFonts w:eastAsia="Arial" w:cstheme="minorHAnsi"/>
          <w:lang w:val="nl-NL"/>
        </w:rPr>
        <w:t> </w:t>
      </w:r>
    </w:p>
    <w:p w14:paraId="13C2D437" w14:textId="318F0AE2" w:rsidR="00035EAD" w:rsidRPr="00035EAD" w:rsidRDefault="00035EAD" w:rsidP="00035EAD">
      <w:pPr>
        <w:jc w:val="both"/>
        <w:rPr>
          <w:rFonts w:cstheme="minorHAnsi"/>
          <w:lang w:val="nl-NL"/>
        </w:rPr>
      </w:pPr>
      <w:r w:rsidRPr="00035EAD">
        <w:rPr>
          <w:rFonts w:eastAsia="Arial" w:cstheme="minorHAnsi"/>
          <w:b/>
          <w:bCs/>
          <w:i/>
          <w:iCs/>
          <w:lang w:val="nl-NL"/>
        </w:rPr>
        <w:t>Studio</w:t>
      </w:r>
    </w:p>
    <w:p w14:paraId="14B452E7" w14:textId="1634043B" w:rsidR="00035EAD" w:rsidRPr="00035EAD" w:rsidRDefault="00035EAD" w:rsidP="00035EAD">
      <w:pPr>
        <w:jc w:val="both"/>
        <w:rPr>
          <w:rFonts w:cstheme="minorHAnsi"/>
          <w:lang w:val="nl-NL"/>
        </w:rPr>
      </w:pPr>
      <w:r w:rsidRPr="00035EAD">
        <w:rPr>
          <w:rFonts w:eastAsia="Arial" w:cstheme="minorHAnsi"/>
          <w:lang w:val="nl-NL"/>
        </w:rPr>
        <w:t xml:space="preserve"> Lewende CD-/DVD-opnames </w:t>
      </w:r>
      <w:r w:rsidRPr="00035EAD">
        <w:rPr>
          <w:rFonts w:cstheme="minorHAnsi"/>
          <w:lang w:val="nl-NL"/>
        </w:rPr>
        <w:tab/>
      </w:r>
      <w:r>
        <w:rPr>
          <w:rFonts w:cstheme="minorHAnsi"/>
          <w:lang w:val="nl-NL"/>
        </w:rPr>
        <w:tab/>
      </w:r>
      <w:r>
        <w:rPr>
          <w:rFonts w:cstheme="minorHAnsi"/>
          <w:lang w:val="nl-NL"/>
        </w:rPr>
        <w:tab/>
      </w:r>
      <w:r>
        <w:rPr>
          <w:rFonts w:cstheme="minorHAnsi"/>
          <w:lang w:val="nl-NL"/>
        </w:rPr>
        <w:tab/>
      </w:r>
      <w:r>
        <w:rPr>
          <w:rFonts w:cstheme="minorHAnsi"/>
          <w:lang w:val="nl-NL"/>
        </w:rPr>
        <w:tab/>
      </w:r>
      <w:r>
        <w:rPr>
          <w:rFonts w:cstheme="minorHAnsi"/>
          <w:lang w:val="nl-NL"/>
        </w:rPr>
        <w:tab/>
      </w:r>
      <w:r>
        <w:rPr>
          <w:rFonts w:cstheme="minorHAnsi"/>
          <w:lang w:val="nl-NL"/>
        </w:rPr>
        <w:tab/>
      </w:r>
      <w:r>
        <w:rPr>
          <w:rFonts w:cstheme="minorHAnsi"/>
          <w:lang w:val="nl-NL"/>
        </w:rPr>
        <w:tab/>
        <w:t xml:space="preserve">    </w:t>
      </w:r>
      <w:r w:rsidRPr="00035EAD">
        <w:rPr>
          <w:rFonts w:eastAsia="Arial" w:cstheme="minorHAnsi"/>
          <w:lang w:val="nl-NL"/>
        </w:rPr>
        <w:t>106</w:t>
      </w:r>
    </w:p>
    <w:p w14:paraId="64DD1FBD" w14:textId="77777777" w:rsidR="00035EAD" w:rsidRPr="00035EAD" w:rsidRDefault="00035EAD" w:rsidP="00035EAD">
      <w:pPr>
        <w:tabs>
          <w:tab w:val="right" w:pos="8505"/>
        </w:tabs>
        <w:jc w:val="both"/>
        <w:rPr>
          <w:rFonts w:cstheme="minorHAnsi"/>
          <w:lang w:val="nl-NL"/>
        </w:rPr>
      </w:pPr>
      <w:r w:rsidRPr="00035EAD">
        <w:rPr>
          <w:rFonts w:eastAsia="Arial" w:cstheme="minorHAnsi"/>
          <w:lang w:val="nl-NL"/>
        </w:rPr>
        <w:t>CD-/DVD-produksies</w:t>
      </w:r>
      <w:r w:rsidRPr="00035EAD">
        <w:rPr>
          <w:rFonts w:cstheme="minorHAnsi"/>
          <w:lang w:val="nl-NL"/>
        </w:rPr>
        <w:tab/>
      </w:r>
      <w:r w:rsidRPr="00035EAD">
        <w:rPr>
          <w:rFonts w:eastAsia="Arial" w:cstheme="minorHAnsi"/>
          <w:lang w:val="nl-NL"/>
        </w:rPr>
        <w:t>92</w:t>
      </w:r>
    </w:p>
    <w:p w14:paraId="12177BDE" w14:textId="77777777" w:rsidR="00035EAD" w:rsidRPr="00035EAD" w:rsidRDefault="00035EAD" w:rsidP="00035EAD">
      <w:pPr>
        <w:tabs>
          <w:tab w:val="right" w:pos="8505"/>
        </w:tabs>
        <w:jc w:val="both"/>
        <w:rPr>
          <w:rFonts w:cstheme="minorHAnsi"/>
          <w:lang w:val="nl-NL"/>
        </w:rPr>
      </w:pPr>
      <w:r w:rsidRPr="00035EAD">
        <w:rPr>
          <w:rFonts w:eastAsia="Arial" w:cstheme="minorHAnsi"/>
          <w:lang w:val="nl-NL"/>
        </w:rPr>
        <w:t>e-konserte opgeneem, geredigeer en uitgesaai</w:t>
      </w:r>
      <w:r w:rsidRPr="00035EAD">
        <w:rPr>
          <w:rFonts w:cstheme="minorHAnsi"/>
          <w:lang w:val="nl-NL"/>
        </w:rPr>
        <w:tab/>
      </w:r>
      <w:r w:rsidRPr="00035EAD">
        <w:rPr>
          <w:rFonts w:eastAsia="Arial" w:cstheme="minorHAnsi"/>
          <w:lang w:val="nl-NL"/>
        </w:rPr>
        <w:t>39</w:t>
      </w:r>
    </w:p>
    <w:p w14:paraId="29F79DD6" w14:textId="77777777" w:rsidR="00035EAD" w:rsidRPr="00035EAD" w:rsidRDefault="00035EAD" w:rsidP="00035EAD">
      <w:pPr>
        <w:tabs>
          <w:tab w:val="right" w:pos="8505"/>
        </w:tabs>
        <w:jc w:val="both"/>
        <w:rPr>
          <w:rFonts w:cstheme="minorHAnsi"/>
          <w:lang w:val="nl-NL"/>
        </w:rPr>
      </w:pPr>
      <w:r w:rsidRPr="00035EAD">
        <w:rPr>
          <w:rFonts w:eastAsia="Arial" w:cstheme="minorHAnsi"/>
          <w:lang w:val="nl-NL"/>
        </w:rPr>
        <w:t>Radio- en televisie-advertensies</w:t>
      </w:r>
      <w:r w:rsidRPr="00035EAD">
        <w:rPr>
          <w:rFonts w:cstheme="minorHAnsi"/>
          <w:lang w:val="nl-NL"/>
        </w:rPr>
        <w:tab/>
      </w:r>
      <w:r w:rsidRPr="00035EAD">
        <w:rPr>
          <w:rFonts w:eastAsia="Arial" w:cstheme="minorHAnsi"/>
          <w:lang w:val="nl-NL"/>
        </w:rPr>
        <w:t>280</w:t>
      </w:r>
    </w:p>
    <w:p w14:paraId="1B6ED856" w14:textId="77777777" w:rsidR="00035EAD" w:rsidRPr="00035EAD" w:rsidRDefault="00035EAD" w:rsidP="00035EAD">
      <w:pPr>
        <w:tabs>
          <w:tab w:val="right" w:pos="8505"/>
        </w:tabs>
        <w:jc w:val="both"/>
        <w:rPr>
          <w:rFonts w:cstheme="minorHAnsi"/>
          <w:lang w:val="nl-NL"/>
        </w:rPr>
      </w:pPr>
      <w:r w:rsidRPr="00035EAD">
        <w:rPr>
          <w:rFonts w:eastAsia="Arial" w:cstheme="minorHAnsi"/>
          <w:lang w:val="nl-NL"/>
        </w:rPr>
        <w:t>Liedjies gemeng</w:t>
      </w:r>
      <w:r w:rsidRPr="00035EAD">
        <w:rPr>
          <w:rFonts w:cstheme="minorHAnsi"/>
          <w:lang w:val="nl-NL"/>
        </w:rPr>
        <w:tab/>
      </w:r>
      <w:r w:rsidRPr="00035EAD">
        <w:rPr>
          <w:rFonts w:eastAsia="Arial" w:cstheme="minorHAnsi"/>
          <w:lang w:val="nl-NL"/>
        </w:rPr>
        <w:t>1 030</w:t>
      </w:r>
    </w:p>
    <w:p w14:paraId="066E1A8F" w14:textId="77777777" w:rsidR="00035EAD" w:rsidRPr="00035EAD" w:rsidRDefault="00035EAD" w:rsidP="00035EAD">
      <w:pPr>
        <w:tabs>
          <w:tab w:val="right" w:pos="8505"/>
        </w:tabs>
        <w:jc w:val="both"/>
        <w:rPr>
          <w:rFonts w:cstheme="minorHAnsi"/>
          <w:lang w:val="nl-NL"/>
        </w:rPr>
      </w:pPr>
      <w:r w:rsidRPr="00035EAD">
        <w:rPr>
          <w:rFonts w:eastAsia="Arial" w:cstheme="minorHAnsi"/>
          <w:lang w:val="nl-NL"/>
        </w:rPr>
        <w:t>Albums opgeneem</w:t>
      </w:r>
      <w:r w:rsidRPr="00035EAD">
        <w:rPr>
          <w:rFonts w:cstheme="minorHAnsi"/>
          <w:lang w:val="nl-NL"/>
        </w:rPr>
        <w:tab/>
      </w:r>
      <w:r w:rsidRPr="00035EAD">
        <w:rPr>
          <w:rFonts w:eastAsia="Arial" w:cstheme="minorHAnsi"/>
          <w:lang w:val="nl-NL"/>
        </w:rPr>
        <w:t>250</w:t>
      </w:r>
    </w:p>
    <w:p w14:paraId="48FDA615" w14:textId="77777777" w:rsidR="00035EAD" w:rsidRPr="00035EAD" w:rsidRDefault="00035EAD" w:rsidP="00035EAD">
      <w:pPr>
        <w:tabs>
          <w:tab w:val="right" w:pos="8505"/>
        </w:tabs>
        <w:jc w:val="both"/>
        <w:rPr>
          <w:rFonts w:cstheme="minorHAnsi"/>
          <w:lang w:val="nl-NL"/>
        </w:rPr>
      </w:pPr>
      <w:r w:rsidRPr="00035EAD">
        <w:rPr>
          <w:rFonts w:eastAsia="Arial" w:cstheme="minorHAnsi"/>
          <w:lang w:val="nl-NL"/>
        </w:rPr>
        <w:t>Strykeropnames vir internasionale kliente</w:t>
      </w:r>
      <w:r w:rsidRPr="00035EAD">
        <w:rPr>
          <w:rFonts w:cstheme="minorHAnsi"/>
          <w:lang w:val="nl-NL"/>
        </w:rPr>
        <w:tab/>
      </w:r>
      <w:r w:rsidRPr="00035EAD">
        <w:rPr>
          <w:rFonts w:eastAsia="Arial" w:cstheme="minorHAnsi"/>
          <w:lang w:val="nl-NL"/>
        </w:rPr>
        <w:t xml:space="preserve">15 </w:t>
      </w:r>
    </w:p>
    <w:p w14:paraId="45D94E11" w14:textId="77777777" w:rsidR="00035EAD" w:rsidRPr="00035EAD" w:rsidRDefault="00035EAD" w:rsidP="00035EAD">
      <w:pPr>
        <w:tabs>
          <w:tab w:val="right" w:pos="8505"/>
        </w:tabs>
        <w:jc w:val="both"/>
        <w:rPr>
          <w:rFonts w:cstheme="minorHAnsi"/>
          <w:lang w:val="nl-NL"/>
        </w:rPr>
      </w:pPr>
      <w:r w:rsidRPr="00035EAD">
        <w:rPr>
          <w:rFonts w:eastAsia="Arial" w:cstheme="minorHAnsi"/>
          <w:lang w:val="nl-NL"/>
        </w:rPr>
        <w:t>Klavieropnames vir verskeie CD-produksies</w:t>
      </w:r>
      <w:r w:rsidRPr="00035EAD">
        <w:rPr>
          <w:rFonts w:cstheme="minorHAnsi"/>
          <w:lang w:val="nl-NL"/>
        </w:rPr>
        <w:tab/>
      </w:r>
      <w:r w:rsidRPr="00035EAD">
        <w:rPr>
          <w:rFonts w:eastAsia="Arial" w:cstheme="minorHAnsi"/>
          <w:lang w:val="nl-NL"/>
        </w:rPr>
        <w:t>40</w:t>
      </w:r>
    </w:p>
    <w:p w14:paraId="3C94C53B" w14:textId="77777777" w:rsidR="00035EAD" w:rsidRPr="00035EAD" w:rsidRDefault="00035EAD" w:rsidP="00035EAD">
      <w:pPr>
        <w:tabs>
          <w:tab w:val="right" w:pos="8505"/>
        </w:tabs>
        <w:rPr>
          <w:rFonts w:cstheme="minorHAnsi"/>
          <w:lang w:val="nl-NL"/>
        </w:rPr>
      </w:pPr>
      <w:r w:rsidRPr="00035EAD">
        <w:rPr>
          <w:rFonts w:eastAsia="Arial" w:cstheme="minorHAnsi"/>
          <w:lang w:val="nl-NL"/>
        </w:rPr>
        <w:t>DVD- en TV-episodes opgeneem, vertaal, oorgeklank en van subtitels</w:t>
      </w:r>
      <w:r w:rsidRPr="00035EAD">
        <w:rPr>
          <w:rFonts w:eastAsia="Arial" w:cstheme="minorHAnsi"/>
          <w:lang w:val="nl-NL"/>
        </w:rPr>
        <w:br/>
        <w:t xml:space="preserve">voorsien in Frans, Portugees en Mandaryns </w:t>
      </w:r>
      <w:r w:rsidRPr="00035EAD">
        <w:rPr>
          <w:rFonts w:cstheme="minorHAnsi"/>
          <w:lang w:val="nl-NL"/>
        </w:rPr>
        <w:tab/>
      </w:r>
      <w:r w:rsidRPr="00035EAD">
        <w:rPr>
          <w:rFonts w:eastAsia="Arial" w:cstheme="minorHAnsi"/>
          <w:lang w:val="nl-NL"/>
        </w:rPr>
        <w:t>180</w:t>
      </w:r>
    </w:p>
    <w:p w14:paraId="325F4738" w14:textId="77777777" w:rsidR="00035EAD" w:rsidRPr="00035EAD" w:rsidRDefault="00035EAD" w:rsidP="00035EAD">
      <w:pPr>
        <w:jc w:val="both"/>
        <w:rPr>
          <w:rFonts w:cstheme="minorHAnsi"/>
          <w:lang w:val="nl-NL"/>
        </w:rPr>
      </w:pPr>
      <w:r w:rsidRPr="00035EAD">
        <w:rPr>
          <w:rFonts w:eastAsia="Arial" w:cstheme="minorHAnsi"/>
          <w:lang w:val="nl-NL"/>
        </w:rPr>
        <w:t>Minute van filmvertellingoorklanking in Afrikaans, Swahili, Zulu, Amharies</w:t>
      </w:r>
    </w:p>
    <w:p w14:paraId="0C3C0092" w14:textId="77777777" w:rsidR="00035EAD" w:rsidRPr="00035EAD" w:rsidRDefault="00035EAD" w:rsidP="00035EAD">
      <w:pPr>
        <w:tabs>
          <w:tab w:val="right" w:pos="8505"/>
        </w:tabs>
        <w:jc w:val="both"/>
        <w:rPr>
          <w:rFonts w:cstheme="minorHAnsi"/>
          <w:lang w:val="nl-NL"/>
        </w:rPr>
      </w:pPr>
      <w:r w:rsidRPr="00035EAD">
        <w:rPr>
          <w:rFonts w:eastAsia="Arial" w:cstheme="minorHAnsi"/>
          <w:lang w:val="nl-NL"/>
        </w:rPr>
        <w:t>en Chichewa</w:t>
      </w:r>
      <w:r w:rsidRPr="00035EAD">
        <w:rPr>
          <w:rFonts w:cstheme="minorHAnsi"/>
          <w:lang w:val="nl-NL"/>
        </w:rPr>
        <w:tab/>
      </w:r>
      <w:r w:rsidRPr="00035EAD">
        <w:rPr>
          <w:rFonts w:eastAsia="Arial" w:cstheme="minorHAnsi"/>
          <w:lang w:val="nl-NL"/>
        </w:rPr>
        <w:t>7 456</w:t>
      </w:r>
    </w:p>
    <w:p w14:paraId="74EE909E" w14:textId="77777777" w:rsidR="00035EAD" w:rsidRPr="00035EAD" w:rsidRDefault="00035EAD" w:rsidP="00035EAD">
      <w:pPr>
        <w:jc w:val="both"/>
        <w:rPr>
          <w:rFonts w:cstheme="minorHAnsi"/>
          <w:lang w:val="nl-NL"/>
        </w:rPr>
      </w:pPr>
      <w:r w:rsidRPr="00035EAD">
        <w:rPr>
          <w:rFonts w:eastAsia="Arial" w:cstheme="minorHAnsi"/>
          <w:lang w:val="nl-NL"/>
        </w:rPr>
        <w:t>Bladsye van die Bybel opgeneem in Shona, Luganda, Asante Twi</w:t>
      </w:r>
    </w:p>
    <w:p w14:paraId="7F2EE459" w14:textId="77777777" w:rsidR="00035EAD" w:rsidRPr="00035EAD" w:rsidRDefault="00035EAD" w:rsidP="00035EAD">
      <w:pPr>
        <w:tabs>
          <w:tab w:val="right" w:pos="8505"/>
        </w:tabs>
        <w:jc w:val="both"/>
        <w:rPr>
          <w:rFonts w:cstheme="minorHAnsi"/>
          <w:lang w:val="nl-NL"/>
        </w:rPr>
      </w:pPr>
      <w:r w:rsidRPr="00035EAD">
        <w:rPr>
          <w:rFonts w:eastAsia="Arial" w:cstheme="minorHAnsi"/>
          <w:lang w:val="nl-NL"/>
        </w:rPr>
        <w:t>en Chichewa</w:t>
      </w:r>
      <w:r w:rsidRPr="00035EAD">
        <w:rPr>
          <w:rFonts w:cstheme="minorHAnsi"/>
          <w:lang w:val="nl-NL"/>
        </w:rPr>
        <w:tab/>
      </w:r>
      <w:r w:rsidRPr="00035EAD">
        <w:rPr>
          <w:rFonts w:eastAsia="Arial" w:cstheme="minorHAnsi"/>
          <w:lang w:val="nl-NL"/>
        </w:rPr>
        <w:t>8 200</w:t>
      </w:r>
    </w:p>
    <w:p w14:paraId="44FB1A5A" w14:textId="77777777" w:rsidR="00035EAD" w:rsidRPr="00035EAD" w:rsidRDefault="00035EAD" w:rsidP="00035EAD">
      <w:pPr>
        <w:jc w:val="both"/>
        <w:rPr>
          <w:rFonts w:cstheme="minorHAnsi"/>
          <w:lang w:val="nl-NL"/>
        </w:rPr>
      </w:pPr>
    </w:p>
    <w:p w14:paraId="4B409EED" w14:textId="780D4E02" w:rsidR="00035EAD" w:rsidRPr="00035EAD" w:rsidRDefault="00035EAD" w:rsidP="00035EAD">
      <w:pPr>
        <w:jc w:val="both"/>
        <w:rPr>
          <w:rFonts w:cstheme="minorHAnsi"/>
          <w:lang w:val="nl-NL"/>
        </w:rPr>
      </w:pPr>
      <w:r w:rsidRPr="00035EAD">
        <w:rPr>
          <w:rFonts w:eastAsia="Arial" w:cstheme="minorHAnsi"/>
          <w:b/>
          <w:bCs/>
          <w:i/>
          <w:iCs/>
          <w:lang w:val="nl-NL"/>
        </w:rPr>
        <w:t>Kroeg</w:t>
      </w:r>
    </w:p>
    <w:p w14:paraId="091DD686" w14:textId="77777777" w:rsidR="00035EAD" w:rsidRPr="00035EAD" w:rsidRDefault="00035EAD" w:rsidP="00035EAD">
      <w:pPr>
        <w:tabs>
          <w:tab w:val="right" w:pos="5103"/>
          <w:tab w:val="right" w:pos="8505"/>
        </w:tabs>
        <w:jc w:val="both"/>
        <w:rPr>
          <w:rFonts w:cstheme="minorHAnsi"/>
          <w:lang w:val="nl-NL"/>
        </w:rPr>
      </w:pPr>
      <w:r w:rsidRPr="00035EAD">
        <w:rPr>
          <w:rFonts w:eastAsia="Arial" w:cstheme="minorHAnsi"/>
          <w:lang w:val="nl-NL"/>
        </w:rPr>
        <w:t>Koeldranke</w:t>
      </w:r>
      <w:r w:rsidRPr="00035EAD">
        <w:rPr>
          <w:rFonts w:cstheme="minorHAnsi"/>
          <w:lang w:val="nl-NL"/>
        </w:rPr>
        <w:tab/>
      </w:r>
      <w:r w:rsidRPr="00035EAD">
        <w:rPr>
          <w:rFonts w:cstheme="minorHAnsi"/>
          <w:lang w:val="nl-NL"/>
        </w:rPr>
        <w:tab/>
      </w:r>
      <w:r w:rsidRPr="00035EAD">
        <w:rPr>
          <w:rFonts w:eastAsia="Arial" w:cstheme="minorHAnsi"/>
          <w:lang w:val="nl-NL"/>
        </w:rPr>
        <w:t>138 320</w:t>
      </w:r>
    </w:p>
    <w:p w14:paraId="58BB7FC9" w14:textId="77777777" w:rsidR="00035EAD" w:rsidRPr="00035EAD" w:rsidRDefault="00035EAD" w:rsidP="00035EAD">
      <w:pPr>
        <w:tabs>
          <w:tab w:val="right" w:pos="5103"/>
          <w:tab w:val="right" w:pos="8505"/>
        </w:tabs>
        <w:jc w:val="both"/>
        <w:rPr>
          <w:rFonts w:cstheme="minorHAnsi"/>
          <w:lang w:val="nl-NL"/>
        </w:rPr>
      </w:pPr>
      <w:r w:rsidRPr="00035EAD">
        <w:rPr>
          <w:rFonts w:eastAsia="Arial" w:cstheme="minorHAnsi"/>
          <w:lang w:val="nl-NL"/>
        </w:rPr>
        <w:lastRenderedPageBreak/>
        <w:t>Glase wyn</w:t>
      </w:r>
      <w:r w:rsidRPr="00035EAD">
        <w:rPr>
          <w:rFonts w:cstheme="minorHAnsi"/>
          <w:lang w:val="nl-NL"/>
        </w:rPr>
        <w:tab/>
      </w:r>
      <w:r w:rsidRPr="00035EAD">
        <w:rPr>
          <w:rFonts w:cstheme="minorHAnsi"/>
          <w:lang w:val="nl-NL"/>
        </w:rPr>
        <w:tab/>
      </w:r>
      <w:r w:rsidRPr="00035EAD">
        <w:rPr>
          <w:rFonts w:eastAsia="Arial" w:cstheme="minorHAnsi"/>
          <w:lang w:val="nl-NL"/>
        </w:rPr>
        <w:t>63 397</w:t>
      </w:r>
    </w:p>
    <w:p w14:paraId="2C222933" w14:textId="77777777" w:rsidR="00035EAD" w:rsidRPr="00035EAD" w:rsidRDefault="00035EAD" w:rsidP="00035EAD">
      <w:pPr>
        <w:tabs>
          <w:tab w:val="right" w:pos="5103"/>
          <w:tab w:val="right" w:pos="8505"/>
        </w:tabs>
        <w:jc w:val="both"/>
        <w:rPr>
          <w:rFonts w:cstheme="minorHAnsi"/>
          <w:lang w:val="nl-NL"/>
        </w:rPr>
      </w:pPr>
      <w:r w:rsidRPr="00035EAD">
        <w:rPr>
          <w:rFonts w:eastAsia="Arial" w:cstheme="minorHAnsi"/>
        </w:rPr>
        <w:t>Biere</w:t>
      </w:r>
      <w:r w:rsidRPr="00035EAD">
        <w:rPr>
          <w:rFonts w:cstheme="minorHAnsi"/>
        </w:rPr>
        <w:tab/>
      </w:r>
      <w:r w:rsidRPr="00035EAD">
        <w:rPr>
          <w:rFonts w:cstheme="minorHAnsi"/>
        </w:rPr>
        <w:tab/>
      </w:r>
      <w:r w:rsidRPr="00035EAD">
        <w:rPr>
          <w:rFonts w:eastAsia="Arial" w:cstheme="minorHAnsi"/>
        </w:rPr>
        <w:t>111 693</w:t>
      </w:r>
    </w:p>
    <w:p w14:paraId="35934193" w14:textId="77777777" w:rsidR="00035EAD" w:rsidRPr="00035EAD" w:rsidRDefault="00035EAD" w:rsidP="00035EAD">
      <w:pPr>
        <w:tabs>
          <w:tab w:val="right" w:pos="5103"/>
          <w:tab w:val="right" w:pos="8505"/>
        </w:tabs>
        <w:jc w:val="both"/>
        <w:rPr>
          <w:rFonts w:cstheme="minorHAnsi"/>
        </w:rPr>
      </w:pPr>
      <w:r w:rsidRPr="00035EAD">
        <w:rPr>
          <w:rFonts w:eastAsia="Arial" w:cstheme="minorHAnsi"/>
        </w:rPr>
        <w:t>Whiskeys</w:t>
      </w:r>
      <w:r w:rsidRPr="00035EAD">
        <w:rPr>
          <w:rFonts w:cstheme="minorHAnsi"/>
        </w:rPr>
        <w:tab/>
      </w:r>
      <w:r w:rsidRPr="00035EAD">
        <w:rPr>
          <w:rFonts w:cstheme="minorHAnsi"/>
        </w:rPr>
        <w:tab/>
      </w:r>
      <w:r w:rsidRPr="00035EAD">
        <w:rPr>
          <w:rFonts w:eastAsia="Arial" w:cstheme="minorHAnsi"/>
        </w:rPr>
        <w:t>80 225</w:t>
      </w:r>
    </w:p>
    <w:p w14:paraId="1D10B90E" w14:textId="6D477925" w:rsidR="00432F3B" w:rsidRPr="00035EAD" w:rsidRDefault="00035EAD" w:rsidP="00035EAD">
      <w:pPr>
        <w:spacing w:line="360" w:lineRule="auto"/>
        <w:rPr>
          <w:rFonts w:cstheme="minorHAnsi"/>
          <w:b/>
          <w:bCs/>
        </w:rPr>
      </w:pPr>
      <w:r w:rsidRPr="00035EAD">
        <w:rPr>
          <w:rFonts w:eastAsia="Arial" w:cstheme="minorHAnsi"/>
        </w:rPr>
        <w:t>Bottels water</w:t>
      </w:r>
      <w:r w:rsidRPr="00035EAD">
        <w:rPr>
          <w:rFonts w:cstheme="minorHAnsi"/>
        </w:rPr>
        <w:tab/>
      </w:r>
      <w:r w:rsidRPr="00035EAD">
        <w:rPr>
          <w:rFonts w:cstheme="minorHAnsi"/>
        </w:rPr>
        <w:tab/>
      </w:r>
    </w:p>
    <w:p w14:paraId="7CDC46DD" w14:textId="7DD2D326" w:rsidR="000235C0" w:rsidRPr="00035EAD" w:rsidRDefault="000235C0" w:rsidP="000235C0">
      <w:pPr>
        <w:spacing w:line="360" w:lineRule="auto"/>
        <w:rPr>
          <w:rFonts w:cstheme="minorHAnsi"/>
          <w:b/>
          <w:bCs/>
        </w:rPr>
      </w:pPr>
      <w:r w:rsidRPr="00035EAD">
        <w:rPr>
          <w:rFonts w:cstheme="minorHAnsi"/>
          <w:b/>
          <w:bCs/>
        </w:rPr>
        <w:t>MEDIAKONTAKPERSOON</w:t>
      </w:r>
    </w:p>
    <w:p w14:paraId="5B4EA181" w14:textId="77777777" w:rsidR="00432F3B" w:rsidRPr="00035EAD" w:rsidRDefault="000235C0" w:rsidP="00432F3B">
      <w:pPr>
        <w:spacing w:line="360" w:lineRule="auto"/>
        <w:rPr>
          <w:rFonts w:cstheme="minorHAnsi"/>
        </w:rPr>
      </w:pPr>
      <w:r w:rsidRPr="00035EAD">
        <w:rPr>
          <w:rFonts w:cstheme="minorHAnsi"/>
        </w:rPr>
        <w:t>Zahn Hulme, zahn@atterbury.co.za, 082 325 9225</w:t>
      </w:r>
    </w:p>
    <w:p w14:paraId="31CB3CA5" w14:textId="2723072F" w:rsidR="00482983" w:rsidRPr="00035EAD" w:rsidRDefault="00AC6071" w:rsidP="00432F3B">
      <w:pPr>
        <w:spacing w:line="360" w:lineRule="auto"/>
        <w:rPr>
          <w:rFonts w:cstheme="minorHAnsi"/>
        </w:rPr>
      </w:pPr>
      <w:r w:rsidRPr="00035EAD">
        <w:rPr>
          <w:rFonts w:cstheme="minorHAnsi"/>
        </w:rPr>
        <w:t xml:space="preserve">Atterbury </w:t>
      </w:r>
      <w:r w:rsidR="00482983" w:rsidRPr="00035EAD">
        <w:rPr>
          <w:rFonts w:cstheme="minorHAnsi"/>
        </w:rPr>
        <w:t>Trust</w:t>
      </w:r>
      <w:r w:rsidR="00355694" w:rsidRPr="00035EAD">
        <w:rPr>
          <w:rFonts w:cstheme="minorHAnsi"/>
        </w:rPr>
        <w:t>:</w:t>
      </w:r>
      <w:r w:rsidRPr="00035EAD">
        <w:rPr>
          <w:rFonts w:cstheme="minorHAnsi"/>
        </w:rPr>
        <w:t xml:space="preserve"> </w:t>
      </w:r>
      <w:r w:rsidR="00432F3B" w:rsidRPr="00035EAD">
        <w:rPr>
          <w:rFonts w:cstheme="minorHAnsi"/>
        </w:rPr>
        <w:t>Uitvoerende Trustee</w:t>
      </w:r>
    </w:p>
    <w:p w14:paraId="4035782E" w14:textId="6D90646C" w:rsidR="00D474DB" w:rsidRPr="00035EAD" w:rsidRDefault="000F1A4B" w:rsidP="00482983">
      <w:pPr>
        <w:spacing w:after="0" w:line="276" w:lineRule="auto"/>
        <w:jc w:val="both"/>
        <w:rPr>
          <w:rStyle w:val="Hyperlink"/>
          <w:rFonts w:cstheme="minorHAnsi"/>
          <w:b/>
        </w:rPr>
      </w:pPr>
      <w:hyperlink r:id="rId11" w:history="1">
        <w:r w:rsidR="009E4845" w:rsidRPr="00035EAD">
          <w:rPr>
            <w:rStyle w:val="Hyperlink"/>
            <w:rFonts w:cstheme="minorHAnsi"/>
            <w:b/>
          </w:rPr>
          <w:t>atterburytrust.org</w:t>
        </w:r>
      </w:hyperlink>
      <w:r w:rsidR="00F81CA4" w:rsidRPr="00035EAD">
        <w:rPr>
          <w:rStyle w:val="Hyperlink"/>
          <w:rFonts w:cstheme="minorHAnsi"/>
          <w:bCs/>
          <w:color w:val="auto"/>
          <w:u w:val="none"/>
        </w:rPr>
        <w:t>,</w:t>
      </w:r>
      <w:r w:rsidR="00482983" w:rsidRPr="00035EAD">
        <w:rPr>
          <w:rStyle w:val="Hyperlink"/>
          <w:rFonts w:cstheme="minorHAnsi"/>
          <w:bCs/>
          <w:color w:val="auto"/>
          <w:u w:val="none"/>
        </w:rPr>
        <w:t xml:space="preserve"> </w:t>
      </w:r>
      <w:hyperlink r:id="rId12" w:history="1">
        <w:r w:rsidR="009E4845" w:rsidRPr="00035EAD">
          <w:rPr>
            <w:rStyle w:val="Hyperlink"/>
            <w:rFonts w:cstheme="minorHAnsi"/>
            <w:b/>
          </w:rPr>
          <w:t>Facebook</w:t>
        </w:r>
      </w:hyperlink>
      <w:r w:rsidR="00482983" w:rsidRPr="00035EAD">
        <w:rPr>
          <w:rFonts w:cstheme="minorHAnsi"/>
          <w:b/>
        </w:rPr>
        <w:t xml:space="preserve">, </w:t>
      </w:r>
      <w:hyperlink r:id="rId13" w:history="1">
        <w:r w:rsidR="00482983" w:rsidRPr="00035EAD">
          <w:rPr>
            <w:rStyle w:val="Hyperlink"/>
            <w:rFonts w:cstheme="minorHAnsi"/>
            <w:b/>
          </w:rPr>
          <w:t>Instagram</w:t>
        </w:r>
      </w:hyperlink>
      <w:r w:rsidR="00482983" w:rsidRPr="00035EAD">
        <w:rPr>
          <w:rFonts w:cstheme="minorHAnsi"/>
          <w:b/>
        </w:rPr>
        <w:t xml:space="preserve"> </w:t>
      </w:r>
      <w:r w:rsidR="00482983" w:rsidRPr="00035EAD">
        <w:rPr>
          <w:rFonts w:cstheme="minorHAnsi"/>
          <w:bCs/>
        </w:rPr>
        <w:t>en</w:t>
      </w:r>
      <w:r w:rsidR="00482983" w:rsidRPr="00035EAD">
        <w:rPr>
          <w:rFonts w:cstheme="minorHAnsi"/>
          <w:b/>
        </w:rPr>
        <w:t xml:space="preserve"> </w:t>
      </w:r>
      <w:hyperlink r:id="rId14" w:history="1">
        <w:r w:rsidR="00482983" w:rsidRPr="00035EAD">
          <w:rPr>
            <w:rStyle w:val="Hyperlink"/>
            <w:rFonts w:cstheme="minorHAnsi"/>
            <w:b/>
          </w:rPr>
          <w:t>Twitter</w:t>
        </w:r>
      </w:hyperlink>
    </w:p>
    <w:p w14:paraId="576980E3" w14:textId="058275D6" w:rsidR="004E6F73" w:rsidRPr="00035EAD" w:rsidRDefault="004E6F73" w:rsidP="00482983">
      <w:pPr>
        <w:spacing w:after="0" w:line="276" w:lineRule="auto"/>
        <w:jc w:val="both"/>
        <w:rPr>
          <w:rStyle w:val="Hyperlink"/>
          <w:rFonts w:cstheme="minorHAnsi"/>
          <w:b/>
        </w:rPr>
      </w:pPr>
    </w:p>
    <w:p w14:paraId="75BFB81C" w14:textId="77777777" w:rsidR="004E6F73" w:rsidRPr="00035EAD" w:rsidRDefault="004E6F73" w:rsidP="004E6F73">
      <w:pPr>
        <w:spacing w:after="0" w:line="276" w:lineRule="auto"/>
        <w:rPr>
          <w:rFonts w:eastAsia="Open Sans" w:cstheme="minorHAnsi"/>
        </w:rPr>
      </w:pPr>
      <w:r w:rsidRPr="00035EAD">
        <w:rPr>
          <w:rFonts w:cstheme="minorHAnsi"/>
        </w:rPr>
        <w:t xml:space="preserve">Vir meer inligting, of om ’n afspraak te maak vir ’n onderhoud, kontak asseblief Mahlatse Bojanyane by 083 453 6668 of e-pos </w:t>
      </w:r>
      <w:hyperlink r:id="rId15" w:history="1">
        <w:r w:rsidRPr="00035EAD">
          <w:rPr>
            <w:rStyle w:val="Hyperlink"/>
            <w:rFonts w:cstheme="minorHAnsi"/>
            <w:color w:val="auto"/>
          </w:rPr>
          <w:t>Mahlatse@marketingconcepts.co.za</w:t>
        </w:r>
      </w:hyperlink>
      <w:r w:rsidRPr="00035EAD">
        <w:rPr>
          <w:rFonts w:cstheme="minorHAnsi"/>
        </w:rPr>
        <w:t xml:space="preserve">. </w:t>
      </w:r>
    </w:p>
    <w:p w14:paraId="78EF3F65" w14:textId="77777777" w:rsidR="004E6F73" w:rsidRPr="00035EAD" w:rsidRDefault="004E6F73" w:rsidP="00482983">
      <w:pPr>
        <w:spacing w:after="0" w:line="276" w:lineRule="auto"/>
        <w:jc w:val="both"/>
        <w:rPr>
          <w:rFonts w:cstheme="minorHAnsi"/>
          <w:b/>
        </w:rPr>
      </w:pPr>
    </w:p>
    <w:sectPr w:rsidR="004E6F73" w:rsidRPr="00035EAD" w:rsidSect="008A601C">
      <w:headerReference w:type="defaul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59919" w14:textId="77777777" w:rsidR="000F1A4B" w:rsidRDefault="000F1A4B" w:rsidP="00D474DB">
      <w:pPr>
        <w:spacing w:after="0" w:line="240" w:lineRule="auto"/>
      </w:pPr>
      <w:r>
        <w:separator/>
      </w:r>
    </w:p>
  </w:endnote>
  <w:endnote w:type="continuationSeparator" w:id="0">
    <w:p w14:paraId="053B7DF3" w14:textId="77777777" w:rsidR="000F1A4B" w:rsidRDefault="000F1A4B"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787B5" w14:textId="77777777" w:rsidR="000F1A4B" w:rsidRDefault="000F1A4B" w:rsidP="00D474DB">
      <w:pPr>
        <w:spacing w:after="0" w:line="240" w:lineRule="auto"/>
      </w:pPr>
      <w:r>
        <w:separator/>
      </w:r>
    </w:p>
  </w:footnote>
  <w:footnote w:type="continuationSeparator" w:id="0">
    <w:p w14:paraId="32453452" w14:textId="77777777" w:rsidR="000F1A4B" w:rsidRDefault="000F1A4B" w:rsidP="00D47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CE1D" w14:textId="06AA7D9F" w:rsidR="00A74C8E" w:rsidRDefault="008A601C" w:rsidP="008A601C">
    <w:pPr>
      <w:pStyle w:val="Header"/>
      <w:tabs>
        <w:tab w:val="left" w:pos="1260"/>
      </w:tabs>
    </w:pPr>
    <w:r>
      <w:tab/>
    </w:r>
    <w:r>
      <w:tab/>
    </w:r>
    <w:r w:rsidR="009C25FD">
      <w:rPr>
        <w:noProof/>
      </w:rPr>
      <w:drawing>
        <wp:inline distT="0" distB="0" distL="0" distR="0" wp14:anchorId="55A1FE53" wp14:editId="43303E1E">
          <wp:extent cx="1153551" cy="1101024"/>
          <wp:effectExtent l="0" t="0" r="2540" b="4445"/>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stretch>
                    <a:fillRect/>
                  </a:stretch>
                </pic:blipFill>
                <pic:spPr>
                  <a:xfrm>
                    <a:off x="0" y="0"/>
                    <a:ext cx="1182402" cy="1128561"/>
                  </a:xfrm>
                  <a:prstGeom prst="rect">
                    <a:avLst/>
                  </a:prstGeom>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xMDKyNDQyNzE3NTZV0lEKTi0uzszPAykwNKgFAOQMGJ0tAAAA"/>
  </w:docVars>
  <w:rsids>
    <w:rsidRoot w:val="005C4B66"/>
    <w:rsid w:val="000009A2"/>
    <w:rsid w:val="00003411"/>
    <w:rsid w:val="00003637"/>
    <w:rsid w:val="0000365D"/>
    <w:rsid w:val="000039DE"/>
    <w:rsid w:val="000055AD"/>
    <w:rsid w:val="000055D2"/>
    <w:rsid w:val="000115CA"/>
    <w:rsid w:val="00011737"/>
    <w:rsid w:val="0001241A"/>
    <w:rsid w:val="00012CD6"/>
    <w:rsid w:val="00013C51"/>
    <w:rsid w:val="00014313"/>
    <w:rsid w:val="0001564A"/>
    <w:rsid w:val="00016F73"/>
    <w:rsid w:val="00017443"/>
    <w:rsid w:val="00017A6A"/>
    <w:rsid w:val="00022B5C"/>
    <w:rsid w:val="0002315A"/>
    <w:rsid w:val="0002352C"/>
    <w:rsid w:val="000235C0"/>
    <w:rsid w:val="00023EB8"/>
    <w:rsid w:val="00024936"/>
    <w:rsid w:val="00024DCD"/>
    <w:rsid w:val="00025A4F"/>
    <w:rsid w:val="00025C51"/>
    <w:rsid w:val="00027D96"/>
    <w:rsid w:val="00027F07"/>
    <w:rsid w:val="00030192"/>
    <w:rsid w:val="0003118D"/>
    <w:rsid w:val="00032F90"/>
    <w:rsid w:val="00033E2B"/>
    <w:rsid w:val="000344FA"/>
    <w:rsid w:val="00035DAC"/>
    <w:rsid w:val="00035EAD"/>
    <w:rsid w:val="0003658F"/>
    <w:rsid w:val="00036B0E"/>
    <w:rsid w:val="00036C9A"/>
    <w:rsid w:val="0003702D"/>
    <w:rsid w:val="000374CC"/>
    <w:rsid w:val="000405DD"/>
    <w:rsid w:val="00042087"/>
    <w:rsid w:val="000432D2"/>
    <w:rsid w:val="00043418"/>
    <w:rsid w:val="00044687"/>
    <w:rsid w:val="00045D70"/>
    <w:rsid w:val="0004740E"/>
    <w:rsid w:val="00055F65"/>
    <w:rsid w:val="00057996"/>
    <w:rsid w:val="00062256"/>
    <w:rsid w:val="00062272"/>
    <w:rsid w:val="00063FA0"/>
    <w:rsid w:val="000640C6"/>
    <w:rsid w:val="0006496E"/>
    <w:rsid w:val="000649B8"/>
    <w:rsid w:val="00065049"/>
    <w:rsid w:val="000661A7"/>
    <w:rsid w:val="00066CD7"/>
    <w:rsid w:val="00066D61"/>
    <w:rsid w:val="00066F2F"/>
    <w:rsid w:val="00070107"/>
    <w:rsid w:val="00070A75"/>
    <w:rsid w:val="000764E9"/>
    <w:rsid w:val="00077ED3"/>
    <w:rsid w:val="0008108A"/>
    <w:rsid w:val="00081592"/>
    <w:rsid w:val="00081756"/>
    <w:rsid w:val="00084B00"/>
    <w:rsid w:val="00085679"/>
    <w:rsid w:val="00087450"/>
    <w:rsid w:val="0009034A"/>
    <w:rsid w:val="0009100C"/>
    <w:rsid w:val="000919AF"/>
    <w:rsid w:val="00091FAC"/>
    <w:rsid w:val="0009208E"/>
    <w:rsid w:val="0009218F"/>
    <w:rsid w:val="0009299A"/>
    <w:rsid w:val="000935D3"/>
    <w:rsid w:val="000949E4"/>
    <w:rsid w:val="00095A3C"/>
    <w:rsid w:val="00096023"/>
    <w:rsid w:val="000961AC"/>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4CB1"/>
    <w:rsid w:val="000A578F"/>
    <w:rsid w:val="000A6180"/>
    <w:rsid w:val="000B0206"/>
    <w:rsid w:val="000B0DC3"/>
    <w:rsid w:val="000B2B2F"/>
    <w:rsid w:val="000B63A3"/>
    <w:rsid w:val="000B7902"/>
    <w:rsid w:val="000C07B4"/>
    <w:rsid w:val="000C167E"/>
    <w:rsid w:val="000C328A"/>
    <w:rsid w:val="000C562E"/>
    <w:rsid w:val="000D02C5"/>
    <w:rsid w:val="000D169E"/>
    <w:rsid w:val="000D1A8E"/>
    <w:rsid w:val="000D46EA"/>
    <w:rsid w:val="000D4F9C"/>
    <w:rsid w:val="000D535A"/>
    <w:rsid w:val="000D7040"/>
    <w:rsid w:val="000E12C1"/>
    <w:rsid w:val="000E156F"/>
    <w:rsid w:val="000E1719"/>
    <w:rsid w:val="000E1B0B"/>
    <w:rsid w:val="000E2CEE"/>
    <w:rsid w:val="000E3C7C"/>
    <w:rsid w:val="000E4139"/>
    <w:rsid w:val="000E5B08"/>
    <w:rsid w:val="000E72DE"/>
    <w:rsid w:val="000F0F3C"/>
    <w:rsid w:val="000F152A"/>
    <w:rsid w:val="000F1A4B"/>
    <w:rsid w:val="000F2D4C"/>
    <w:rsid w:val="000F35BC"/>
    <w:rsid w:val="000F4657"/>
    <w:rsid w:val="000F7AAD"/>
    <w:rsid w:val="00100287"/>
    <w:rsid w:val="00100765"/>
    <w:rsid w:val="00101933"/>
    <w:rsid w:val="00102749"/>
    <w:rsid w:val="00102A54"/>
    <w:rsid w:val="00102BDD"/>
    <w:rsid w:val="00102D57"/>
    <w:rsid w:val="00102D7A"/>
    <w:rsid w:val="00106188"/>
    <w:rsid w:val="001061DB"/>
    <w:rsid w:val="00106AD4"/>
    <w:rsid w:val="0011093D"/>
    <w:rsid w:val="00110F5F"/>
    <w:rsid w:val="00113525"/>
    <w:rsid w:val="00114E9D"/>
    <w:rsid w:val="001163DA"/>
    <w:rsid w:val="00116C4A"/>
    <w:rsid w:val="00116F9D"/>
    <w:rsid w:val="001170A3"/>
    <w:rsid w:val="001206CA"/>
    <w:rsid w:val="00120707"/>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2C0"/>
    <w:rsid w:val="0014540D"/>
    <w:rsid w:val="00145E8A"/>
    <w:rsid w:val="00145F38"/>
    <w:rsid w:val="00146A34"/>
    <w:rsid w:val="00146BCD"/>
    <w:rsid w:val="001475DC"/>
    <w:rsid w:val="00150C09"/>
    <w:rsid w:val="00152405"/>
    <w:rsid w:val="001529E0"/>
    <w:rsid w:val="00154C8D"/>
    <w:rsid w:val="001553F6"/>
    <w:rsid w:val="00155DFF"/>
    <w:rsid w:val="00161070"/>
    <w:rsid w:val="0016155F"/>
    <w:rsid w:val="00161CDA"/>
    <w:rsid w:val="00161D09"/>
    <w:rsid w:val="00166083"/>
    <w:rsid w:val="001663E4"/>
    <w:rsid w:val="00166D8A"/>
    <w:rsid w:val="00166FAA"/>
    <w:rsid w:val="00170905"/>
    <w:rsid w:val="00170BC9"/>
    <w:rsid w:val="00171074"/>
    <w:rsid w:val="00171B7B"/>
    <w:rsid w:val="00173FCE"/>
    <w:rsid w:val="00176372"/>
    <w:rsid w:val="00176BD6"/>
    <w:rsid w:val="00180BA2"/>
    <w:rsid w:val="0018233C"/>
    <w:rsid w:val="00187129"/>
    <w:rsid w:val="00187978"/>
    <w:rsid w:val="00187A78"/>
    <w:rsid w:val="00187DDF"/>
    <w:rsid w:val="00190425"/>
    <w:rsid w:val="00190AB3"/>
    <w:rsid w:val="00191196"/>
    <w:rsid w:val="00194B10"/>
    <w:rsid w:val="00195C80"/>
    <w:rsid w:val="00195D0F"/>
    <w:rsid w:val="001979C8"/>
    <w:rsid w:val="001A15A3"/>
    <w:rsid w:val="001A29CF"/>
    <w:rsid w:val="001A2DDB"/>
    <w:rsid w:val="001A3787"/>
    <w:rsid w:val="001A3A05"/>
    <w:rsid w:val="001A41D8"/>
    <w:rsid w:val="001A4E91"/>
    <w:rsid w:val="001A67B7"/>
    <w:rsid w:val="001B0075"/>
    <w:rsid w:val="001B129D"/>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2E1B"/>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3AC7"/>
    <w:rsid w:val="002046DA"/>
    <w:rsid w:val="00205AC2"/>
    <w:rsid w:val="00206A27"/>
    <w:rsid w:val="00213030"/>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6DAF"/>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5B17"/>
    <w:rsid w:val="00247319"/>
    <w:rsid w:val="00251138"/>
    <w:rsid w:val="00254004"/>
    <w:rsid w:val="00254437"/>
    <w:rsid w:val="00257FE7"/>
    <w:rsid w:val="00260261"/>
    <w:rsid w:val="00260CC1"/>
    <w:rsid w:val="00260DF3"/>
    <w:rsid w:val="00261B7D"/>
    <w:rsid w:val="00262146"/>
    <w:rsid w:val="002652D5"/>
    <w:rsid w:val="00266A3F"/>
    <w:rsid w:val="00267036"/>
    <w:rsid w:val="00267608"/>
    <w:rsid w:val="00267885"/>
    <w:rsid w:val="00267CCE"/>
    <w:rsid w:val="00270D85"/>
    <w:rsid w:val="00271687"/>
    <w:rsid w:val="002738A4"/>
    <w:rsid w:val="00274E2E"/>
    <w:rsid w:val="002754D3"/>
    <w:rsid w:val="00276494"/>
    <w:rsid w:val="0027674C"/>
    <w:rsid w:val="00277297"/>
    <w:rsid w:val="0027755D"/>
    <w:rsid w:val="00277E98"/>
    <w:rsid w:val="0028035A"/>
    <w:rsid w:val="002819B7"/>
    <w:rsid w:val="00283BFF"/>
    <w:rsid w:val="00283FCA"/>
    <w:rsid w:val="00284379"/>
    <w:rsid w:val="002848E4"/>
    <w:rsid w:val="00285AA9"/>
    <w:rsid w:val="00285C28"/>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A755A"/>
    <w:rsid w:val="002B13E5"/>
    <w:rsid w:val="002B15AB"/>
    <w:rsid w:val="002B1605"/>
    <w:rsid w:val="002B197F"/>
    <w:rsid w:val="002B19D9"/>
    <w:rsid w:val="002B2801"/>
    <w:rsid w:val="002B3B2B"/>
    <w:rsid w:val="002B3BBF"/>
    <w:rsid w:val="002B4F3D"/>
    <w:rsid w:val="002B6772"/>
    <w:rsid w:val="002B6F59"/>
    <w:rsid w:val="002C0F48"/>
    <w:rsid w:val="002C2014"/>
    <w:rsid w:val="002C37D1"/>
    <w:rsid w:val="002C3FDD"/>
    <w:rsid w:val="002C4392"/>
    <w:rsid w:val="002C44FC"/>
    <w:rsid w:val="002C4C23"/>
    <w:rsid w:val="002C5833"/>
    <w:rsid w:val="002C6A19"/>
    <w:rsid w:val="002C7034"/>
    <w:rsid w:val="002D0DB0"/>
    <w:rsid w:val="002D168E"/>
    <w:rsid w:val="002D22F7"/>
    <w:rsid w:val="002D2825"/>
    <w:rsid w:val="002D2D78"/>
    <w:rsid w:val="002D2FFB"/>
    <w:rsid w:val="002D34D0"/>
    <w:rsid w:val="002D3659"/>
    <w:rsid w:val="002D4EB2"/>
    <w:rsid w:val="002D4EBA"/>
    <w:rsid w:val="002D652C"/>
    <w:rsid w:val="002D6DB4"/>
    <w:rsid w:val="002D710F"/>
    <w:rsid w:val="002D7B7B"/>
    <w:rsid w:val="002E1ED1"/>
    <w:rsid w:val="002E367C"/>
    <w:rsid w:val="002E45B2"/>
    <w:rsid w:val="002E4B28"/>
    <w:rsid w:val="002E505D"/>
    <w:rsid w:val="002E59E1"/>
    <w:rsid w:val="002E5A0A"/>
    <w:rsid w:val="002E6F5C"/>
    <w:rsid w:val="002E701F"/>
    <w:rsid w:val="002E79B7"/>
    <w:rsid w:val="002F09F3"/>
    <w:rsid w:val="002F27C0"/>
    <w:rsid w:val="002F28D3"/>
    <w:rsid w:val="002F2DB1"/>
    <w:rsid w:val="002F3CB9"/>
    <w:rsid w:val="002F3F2A"/>
    <w:rsid w:val="002F4E33"/>
    <w:rsid w:val="002F6998"/>
    <w:rsid w:val="0030058D"/>
    <w:rsid w:val="00300700"/>
    <w:rsid w:val="00302C3F"/>
    <w:rsid w:val="0030384F"/>
    <w:rsid w:val="0030411B"/>
    <w:rsid w:val="0030417F"/>
    <w:rsid w:val="00304377"/>
    <w:rsid w:val="00304463"/>
    <w:rsid w:val="00305E66"/>
    <w:rsid w:val="003067AF"/>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5D43"/>
    <w:rsid w:val="0033703E"/>
    <w:rsid w:val="003371A5"/>
    <w:rsid w:val="003371DE"/>
    <w:rsid w:val="00337624"/>
    <w:rsid w:val="00337AFF"/>
    <w:rsid w:val="00337DC0"/>
    <w:rsid w:val="00340FB0"/>
    <w:rsid w:val="0034225C"/>
    <w:rsid w:val="00342518"/>
    <w:rsid w:val="003442DE"/>
    <w:rsid w:val="00346BD6"/>
    <w:rsid w:val="00351769"/>
    <w:rsid w:val="0035215E"/>
    <w:rsid w:val="0035258F"/>
    <w:rsid w:val="00353284"/>
    <w:rsid w:val="00355694"/>
    <w:rsid w:val="003561F3"/>
    <w:rsid w:val="00356AD5"/>
    <w:rsid w:val="00356C35"/>
    <w:rsid w:val="003573F7"/>
    <w:rsid w:val="00360DA4"/>
    <w:rsid w:val="00361248"/>
    <w:rsid w:val="00361DF0"/>
    <w:rsid w:val="003627D4"/>
    <w:rsid w:val="00363397"/>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77494"/>
    <w:rsid w:val="00381689"/>
    <w:rsid w:val="00381EFF"/>
    <w:rsid w:val="00382534"/>
    <w:rsid w:val="00385516"/>
    <w:rsid w:val="00385A37"/>
    <w:rsid w:val="00386609"/>
    <w:rsid w:val="00386F8B"/>
    <w:rsid w:val="00390A18"/>
    <w:rsid w:val="00391093"/>
    <w:rsid w:val="00392629"/>
    <w:rsid w:val="00392B54"/>
    <w:rsid w:val="0039303A"/>
    <w:rsid w:val="00393938"/>
    <w:rsid w:val="003960B3"/>
    <w:rsid w:val="003962D7"/>
    <w:rsid w:val="003A02D9"/>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1DB"/>
    <w:rsid w:val="004002C4"/>
    <w:rsid w:val="0040270F"/>
    <w:rsid w:val="004031CE"/>
    <w:rsid w:val="00403758"/>
    <w:rsid w:val="00403C19"/>
    <w:rsid w:val="004042DF"/>
    <w:rsid w:val="004050EA"/>
    <w:rsid w:val="004057D9"/>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2F3B"/>
    <w:rsid w:val="00433292"/>
    <w:rsid w:val="00436302"/>
    <w:rsid w:val="00436E78"/>
    <w:rsid w:val="00440AA8"/>
    <w:rsid w:val="0044365F"/>
    <w:rsid w:val="004448E2"/>
    <w:rsid w:val="00444CC1"/>
    <w:rsid w:val="004455B9"/>
    <w:rsid w:val="00450C69"/>
    <w:rsid w:val="004516A3"/>
    <w:rsid w:val="00453A74"/>
    <w:rsid w:val="00453AA2"/>
    <w:rsid w:val="004557B3"/>
    <w:rsid w:val="00460AD9"/>
    <w:rsid w:val="00463BD0"/>
    <w:rsid w:val="0046428C"/>
    <w:rsid w:val="004644E3"/>
    <w:rsid w:val="004664FB"/>
    <w:rsid w:val="00466DBA"/>
    <w:rsid w:val="0047042F"/>
    <w:rsid w:val="00471328"/>
    <w:rsid w:val="004715BF"/>
    <w:rsid w:val="00471F74"/>
    <w:rsid w:val="0047243C"/>
    <w:rsid w:val="004727D0"/>
    <w:rsid w:val="00473050"/>
    <w:rsid w:val="00474A6D"/>
    <w:rsid w:val="00476A82"/>
    <w:rsid w:val="0048133B"/>
    <w:rsid w:val="00482983"/>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1120"/>
    <w:rsid w:val="004A1BB2"/>
    <w:rsid w:val="004A2A39"/>
    <w:rsid w:val="004A3B34"/>
    <w:rsid w:val="004A3E48"/>
    <w:rsid w:val="004A3EA7"/>
    <w:rsid w:val="004A723E"/>
    <w:rsid w:val="004B17DF"/>
    <w:rsid w:val="004B196B"/>
    <w:rsid w:val="004B20C8"/>
    <w:rsid w:val="004B298E"/>
    <w:rsid w:val="004B3DCF"/>
    <w:rsid w:val="004B47CC"/>
    <w:rsid w:val="004B4CCD"/>
    <w:rsid w:val="004B6593"/>
    <w:rsid w:val="004B7E50"/>
    <w:rsid w:val="004C109B"/>
    <w:rsid w:val="004C12DD"/>
    <w:rsid w:val="004C1D38"/>
    <w:rsid w:val="004C24D0"/>
    <w:rsid w:val="004C2E41"/>
    <w:rsid w:val="004C5D5C"/>
    <w:rsid w:val="004C7DB3"/>
    <w:rsid w:val="004D01CC"/>
    <w:rsid w:val="004D10F1"/>
    <w:rsid w:val="004D1223"/>
    <w:rsid w:val="004D185F"/>
    <w:rsid w:val="004D4E6A"/>
    <w:rsid w:val="004D51F1"/>
    <w:rsid w:val="004D689D"/>
    <w:rsid w:val="004E0704"/>
    <w:rsid w:val="004E0975"/>
    <w:rsid w:val="004E1868"/>
    <w:rsid w:val="004E1951"/>
    <w:rsid w:val="004E1EFD"/>
    <w:rsid w:val="004E284C"/>
    <w:rsid w:val="004E29D9"/>
    <w:rsid w:val="004E2BDD"/>
    <w:rsid w:val="004E334A"/>
    <w:rsid w:val="004E38CF"/>
    <w:rsid w:val="004E5B98"/>
    <w:rsid w:val="004E6BD9"/>
    <w:rsid w:val="004E6F73"/>
    <w:rsid w:val="004F02F7"/>
    <w:rsid w:val="004F0F4C"/>
    <w:rsid w:val="004F2260"/>
    <w:rsid w:val="004F3341"/>
    <w:rsid w:val="004F42C8"/>
    <w:rsid w:val="004F5045"/>
    <w:rsid w:val="004F52CB"/>
    <w:rsid w:val="004F604C"/>
    <w:rsid w:val="004F7279"/>
    <w:rsid w:val="00501049"/>
    <w:rsid w:val="0050174A"/>
    <w:rsid w:val="00502AE6"/>
    <w:rsid w:val="00503092"/>
    <w:rsid w:val="00503453"/>
    <w:rsid w:val="00504387"/>
    <w:rsid w:val="005052B7"/>
    <w:rsid w:val="005079DC"/>
    <w:rsid w:val="00510BE6"/>
    <w:rsid w:val="00510D4E"/>
    <w:rsid w:val="00511544"/>
    <w:rsid w:val="00511A93"/>
    <w:rsid w:val="0051202D"/>
    <w:rsid w:val="00512963"/>
    <w:rsid w:val="00513A7D"/>
    <w:rsid w:val="00514773"/>
    <w:rsid w:val="00514BD5"/>
    <w:rsid w:val="00514C35"/>
    <w:rsid w:val="005155B4"/>
    <w:rsid w:val="00516459"/>
    <w:rsid w:val="00517CA0"/>
    <w:rsid w:val="0052016C"/>
    <w:rsid w:val="00520E0E"/>
    <w:rsid w:val="005216AC"/>
    <w:rsid w:val="005216E1"/>
    <w:rsid w:val="00521904"/>
    <w:rsid w:val="005223CD"/>
    <w:rsid w:val="00522C32"/>
    <w:rsid w:val="00522CFF"/>
    <w:rsid w:val="00522FA9"/>
    <w:rsid w:val="005230E9"/>
    <w:rsid w:val="00524C8F"/>
    <w:rsid w:val="00526ABD"/>
    <w:rsid w:val="00531A46"/>
    <w:rsid w:val="0053245E"/>
    <w:rsid w:val="00533853"/>
    <w:rsid w:val="005345F0"/>
    <w:rsid w:val="005359E1"/>
    <w:rsid w:val="005360E0"/>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4C1"/>
    <w:rsid w:val="005864DB"/>
    <w:rsid w:val="005864E5"/>
    <w:rsid w:val="00587EDE"/>
    <w:rsid w:val="00591389"/>
    <w:rsid w:val="005922D9"/>
    <w:rsid w:val="00592FF8"/>
    <w:rsid w:val="00593040"/>
    <w:rsid w:val="00594B2B"/>
    <w:rsid w:val="00594F7B"/>
    <w:rsid w:val="005957A2"/>
    <w:rsid w:val="00595B31"/>
    <w:rsid w:val="00595EC1"/>
    <w:rsid w:val="00596F1A"/>
    <w:rsid w:val="00597A87"/>
    <w:rsid w:val="005A0EFA"/>
    <w:rsid w:val="005A1CB3"/>
    <w:rsid w:val="005A2281"/>
    <w:rsid w:val="005A3554"/>
    <w:rsid w:val="005A63EB"/>
    <w:rsid w:val="005A717D"/>
    <w:rsid w:val="005B052F"/>
    <w:rsid w:val="005B2A11"/>
    <w:rsid w:val="005B5064"/>
    <w:rsid w:val="005B6044"/>
    <w:rsid w:val="005B74FA"/>
    <w:rsid w:val="005B79CC"/>
    <w:rsid w:val="005C06AF"/>
    <w:rsid w:val="005C07C9"/>
    <w:rsid w:val="005C27A0"/>
    <w:rsid w:val="005C2F37"/>
    <w:rsid w:val="005C3368"/>
    <w:rsid w:val="005C340E"/>
    <w:rsid w:val="005C4B66"/>
    <w:rsid w:val="005C4E8B"/>
    <w:rsid w:val="005D28CF"/>
    <w:rsid w:val="005D2933"/>
    <w:rsid w:val="005D2BB9"/>
    <w:rsid w:val="005D4A63"/>
    <w:rsid w:val="005D5715"/>
    <w:rsid w:val="005D5807"/>
    <w:rsid w:val="005D604E"/>
    <w:rsid w:val="005D768A"/>
    <w:rsid w:val="005E02A8"/>
    <w:rsid w:val="005E145A"/>
    <w:rsid w:val="005E2722"/>
    <w:rsid w:val="005E2E8B"/>
    <w:rsid w:val="005E3248"/>
    <w:rsid w:val="005E44E7"/>
    <w:rsid w:val="005E4E6A"/>
    <w:rsid w:val="005E65D2"/>
    <w:rsid w:val="005E6C31"/>
    <w:rsid w:val="005E6E19"/>
    <w:rsid w:val="005F088D"/>
    <w:rsid w:val="005F090E"/>
    <w:rsid w:val="005F1A9E"/>
    <w:rsid w:val="005F2E5E"/>
    <w:rsid w:val="005F3A8B"/>
    <w:rsid w:val="005F3C37"/>
    <w:rsid w:val="005F43BD"/>
    <w:rsid w:val="005F58A2"/>
    <w:rsid w:val="005F5FDA"/>
    <w:rsid w:val="005F74D7"/>
    <w:rsid w:val="00601722"/>
    <w:rsid w:val="00601825"/>
    <w:rsid w:val="00602909"/>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CE6"/>
    <w:rsid w:val="00617328"/>
    <w:rsid w:val="006175C3"/>
    <w:rsid w:val="00617AB2"/>
    <w:rsid w:val="00620EE3"/>
    <w:rsid w:val="006212B8"/>
    <w:rsid w:val="00621F50"/>
    <w:rsid w:val="0062253E"/>
    <w:rsid w:val="006229FE"/>
    <w:rsid w:val="0062330F"/>
    <w:rsid w:val="00625826"/>
    <w:rsid w:val="00626460"/>
    <w:rsid w:val="00626D86"/>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61EF"/>
    <w:rsid w:val="00646446"/>
    <w:rsid w:val="006466DF"/>
    <w:rsid w:val="0065073C"/>
    <w:rsid w:val="006508A4"/>
    <w:rsid w:val="00650FCA"/>
    <w:rsid w:val="006512A8"/>
    <w:rsid w:val="00651AF6"/>
    <w:rsid w:val="00652315"/>
    <w:rsid w:val="006537AB"/>
    <w:rsid w:val="00653FFA"/>
    <w:rsid w:val="006562E9"/>
    <w:rsid w:val="006563CE"/>
    <w:rsid w:val="0065663F"/>
    <w:rsid w:val="00656D92"/>
    <w:rsid w:val="0065768D"/>
    <w:rsid w:val="00657A46"/>
    <w:rsid w:val="00657ABA"/>
    <w:rsid w:val="00661032"/>
    <w:rsid w:val="00662FAE"/>
    <w:rsid w:val="00663C28"/>
    <w:rsid w:val="0066636D"/>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35B"/>
    <w:rsid w:val="00683E23"/>
    <w:rsid w:val="0068487A"/>
    <w:rsid w:val="00685145"/>
    <w:rsid w:val="00685DF2"/>
    <w:rsid w:val="0068649D"/>
    <w:rsid w:val="00692D0D"/>
    <w:rsid w:val="00694977"/>
    <w:rsid w:val="0069678D"/>
    <w:rsid w:val="00696880"/>
    <w:rsid w:val="00696E64"/>
    <w:rsid w:val="00696FE6"/>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625"/>
    <w:rsid w:val="006B4FB3"/>
    <w:rsid w:val="006B4FB6"/>
    <w:rsid w:val="006B635E"/>
    <w:rsid w:val="006B64AE"/>
    <w:rsid w:val="006B7426"/>
    <w:rsid w:val="006C0226"/>
    <w:rsid w:val="006C04B6"/>
    <w:rsid w:val="006C1790"/>
    <w:rsid w:val="006C1897"/>
    <w:rsid w:val="006C368F"/>
    <w:rsid w:val="006C3745"/>
    <w:rsid w:val="006C7D73"/>
    <w:rsid w:val="006D021B"/>
    <w:rsid w:val="006D080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3D21"/>
    <w:rsid w:val="006F431D"/>
    <w:rsid w:val="006F58C7"/>
    <w:rsid w:val="006F75D2"/>
    <w:rsid w:val="007008B5"/>
    <w:rsid w:val="00702815"/>
    <w:rsid w:val="0070477C"/>
    <w:rsid w:val="0070587E"/>
    <w:rsid w:val="007107AB"/>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309F6"/>
    <w:rsid w:val="00730F53"/>
    <w:rsid w:val="00731E08"/>
    <w:rsid w:val="0073274D"/>
    <w:rsid w:val="0073300A"/>
    <w:rsid w:val="007341D0"/>
    <w:rsid w:val="00734E59"/>
    <w:rsid w:val="007404B3"/>
    <w:rsid w:val="007406F8"/>
    <w:rsid w:val="007426D3"/>
    <w:rsid w:val="00742ED7"/>
    <w:rsid w:val="00742FA6"/>
    <w:rsid w:val="0074493B"/>
    <w:rsid w:val="0074561A"/>
    <w:rsid w:val="0074627C"/>
    <w:rsid w:val="00746507"/>
    <w:rsid w:val="00747264"/>
    <w:rsid w:val="007506A8"/>
    <w:rsid w:val="0075164E"/>
    <w:rsid w:val="00752019"/>
    <w:rsid w:val="00752711"/>
    <w:rsid w:val="007529FC"/>
    <w:rsid w:val="00752B1A"/>
    <w:rsid w:val="007538CA"/>
    <w:rsid w:val="007540CF"/>
    <w:rsid w:val="007543FF"/>
    <w:rsid w:val="00755E20"/>
    <w:rsid w:val="00756438"/>
    <w:rsid w:val="00756515"/>
    <w:rsid w:val="0075757B"/>
    <w:rsid w:val="007609B3"/>
    <w:rsid w:val="007619F5"/>
    <w:rsid w:val="00762825"/>
    <w:rsid w:val="00762AF3"/>
    <w:rsid w:val="00763731"/>
    <w:rsid w:val="00763BE3"/>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A15"/>
    <w:rsid w:val="00780AF1"/>
    <w:rsid w:val="007810FF"/>
    <w:rsid w:val="00781208"/>
    <w:rsid w:val="00781554"/>
    <w:rsid w:val="00783B21"/>
    <w:rsid w:val="00783F25"/>
    <w:rsid w:val="007842C2"/>
    <w:rsid w:val="00785ABA"/>
    <w:rsid w:val="007861D8"/>
    <w:rsid w:val="00786A55"/>
    <w:rsid w:val="00787060"/>
    <w:rsid w:val="0078780A"/>
    <w:rsid w:val="00792567"/>
    <w:rsid w:val="00792C28"/>
    <w:rsid w:val="00792ED1"/>
    <w:rsid w:val="00793902"/>
    <w:rsid w:val="007946A6"/>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6423"/>
    <w:rsid w:val="007C762B"/>
    <w:rsid w:val="007C78B6"/>
    <w:rsid w:val="007D0AE1"/>
    <w:rsid w:val="007D142C"/>
    <w:rsid w:val="007D2029"/>
    <w:rsid w:val="007D2943"/>
    <w:rsid w:val="007D2FF1"/>
    <w:rsid w:val="007D3195"/>
    <w:rsid w:val="007D35E5"/>
    <w:rsid w:val="007D3E43"/>
    <w:rsid w:val="007D4A24"/>
    <w:rsid w:val="007D63D3"/>
    <w:rsid w:val="007D6842"/>
    <w:rsid w:val="007D74C0"/>
    <w:rsid w:val="007D76C6"/>
    <w:rsid w:val="007E098E"/>
    <w:rsid w:val="007E0EB2"/>
    <w:rsid w:val="007E29F8"/>
    <w:rsid w:val="007E3708"/>
    <w:rsid w:val="007E37DA"/>
    <w:rsid w:val="007E390C"/>
    <w:rsid w:val="007E42A6"/>
    <w:rsid w:val="007E451B"/>
    <w:rsid w:val="007E4E6B"/>
    <w:rsid w:val="007E50F0"/>
    <w:rsid w:val="007E5696"/>
    <w:rsid w:val="007E7195"/>
    <w:rsid w:val="007E78DC"/>
    <w:rsid w:val="007F0657"/>
    <w:rsid w:val="007F0BF1"/>
    <w:rsid w:val="007F3756"/>
    <w:rsid w:val="007F3B2A"/>
    <w:rsid w:val="007F4B55"/>
    <w:rsid w:val="007F5548"/>
    <w:rsid w:val="007F5F5E"/>
    <w:rsid w:val="007F68E4"/>
    <w:rsid w:val="007F6FC7"/>
    <w:rsid w:val="007F7D54"/>
    <w:rsid w:val="008014E4"/>
    <w:rsid w:val="00803B98"/>
    <w:rsid w:val="00806B77"/>
    <w:rsid w:val="0080744E"/>
    <w:rsid w:val="008125D0"/>
    <w:rsid w:val="008204CF"/>
    <w:rsid w:val="008210AA"/>
    <w:rsid w:val="00821E96"/>
    <w:rsid w:val="00822541"/>
    <w:rsid w:val="00822902"/>
    <w:rsid w:val="00823A8B"/>
    <w:rsid w:val="00825151"/>
    <w:rsid w:val="00826D51"/>
    <w:rsid w:val="008274EC"/>
    <w:rsid w:val="0082777C"/>
    <w:rsid w:val="00830280"/>
    <w:rsid w:val="00830EF1"/>
    <w:rsid w:val="0083101C"/>
    <w:rsid w:val="00831EA1"/>
    <w:rsid w:val="008324E4"/>
    <w:rsid w:val="008329C3"/>
    <w:rsid w:val="008330C9"/>
    <w:rsid w:val="00833381"/>
    <w:rsid w:val="0083597C"/>
    <w:rsid w:val="00836969"/>
    <w:rsid w:val="008372C1"/>
    <w:rsid w:val="00840637"/>
    <w:rsid w:val="00840980"/>
    <w:rsid w:val="00841D96"/>
    <w:rsid w:val="00842D8D"/>
    <w:rsid w:val="0084319E"/>
    <w:rsid w:val="0084336B"/>
    <w:rsid w:val="00846399"/>
    <w:rsid w:val="00850050"/>
    <w:rsid w:val="0085084E"/>
    <w:rsid w:val="008509AF"/>
    <w:rsid w:val="0085132C"/>
    <w:rsid w:val="0085322C"/>
    <w:rsid w:val="00853B53"/>
    <w:rsid w:val="00853DF4"/>
    <w:rsid w:val="0085468F"/>
    <w:rsid w:val="00854E3C"/>
    <w:rsid w:val="008563E3"/>
    <w:rsid w:val="00860BCF"/>
    <w:rsid w:val="00861C84"/>
    <w:rsid w:val="008625D6"/>
    <w:rsid w:val="00863E74"/>
    <w:rsid w:val="00864730"/>
    <w:rsid w:val="008660CD"/>
    <w:rsid w:val="00867C67"/>
    <w:rsid w:val="00870C75"/>
    <w:rsid w:val="0087104D"/>
    <w:rsid w:val="00874BB8"/>
    <w:rsid w:val="00882366"/>
    <w:rsid w:val="008828EB"/>
    <w:rsid w:val="00883EA9"/>
    <w:rsid w:val="0088525F"/>
    <w:rsid w:val="00885380"/>
    <w:rsid w:val="00885EF4"/>
    <w:rsid w:val="008860A2"/>
    <w:rsid w:val="008867A0"/>
    <w:rsid w:val="00886D99"/>
    <w:rsid w:val="008873F2"/>
    <w:rsid w:val="00887BD9"/>
    <w:rsid w:val="008926FA"/>
    <w:rsid w:val="00892CF9"/>
    <w:rsid w:val="00894D57"/>
    <w:rsid w:val="008950AA"/>
    <w:rsid w:val="00897345"/>
    <w:rsid w:val="00897CD2"/>
    <w:rsid w:val="00897EAD"/>
    <w:rsid w:val="008A0265"/>
    <w:rsid w:val="008A0413"/>
    <w:rsid w:val="008A0D3A"/>
    <w:rsid w:val="008A1354"/>
    <w:rsid w:val="008A2126"/>
    <w:rsid w:val="008A30B9"/>
    <w:rsid w:val="008A3F78"/>
    <w:rsid w:val="008A4C6C"/>
    <w:rsid w:val="008A51DA"/>
    <w:rsid w:val="008A5221"/>
    <w:rsid w:val="008A5D05"/>
    <w:rsid w:val="008A601C"/>
    <w:rsid w:val="008A6644"/>
    <w:rsid w:val="008B07F7"/>
    <w:rsid w:val="008B14DA"/>
    <w:rsid w:val="008B2B37"/>
    <w:rsid w:val="008B2F3A"/>
    <w:rsid w:val="008B3E2E"/>
    <w:rsid w:val="008B4728"/>
    <w:rsid w:val="008B583C"/>
    <w:rsid w:val="008B759C"/>
    <w:rsid w:val="008B7719"/>
    <w:rsid w:val="008C061A"/>
    <w:rsid w:val="008C2B56"/>
    <w:rsid w:val="008C43CC"/>
    <w:rsid w:val="008C4809"/>
    <w:rsid w:val="008C48F1"/>
    <w:rsid w:val="008C4C9A"/>
    <w:rsid w:val="008C67B7"/>
    <w:rsid w:val="008C6D72"/>
    <w:rsid w:val="008C7125"/>
    <w:rsid w:val="008D244C"/>
    <w:rsid w:val="008D445E"/>
    <w:rsid w:val="008D4A3D"/>
    <w:rsid w:val="008D5FC1"/>
    <w:rsid w:val="008E1B21"/>
    <w:rsid w:val="008E2F20"/>
    <w:rsid w:val="008E3275"/>
    <w:rsid w:val="008E3746"/>
    <w:rsid w:val="008E3F65"/>
    <w:rsid w:val="008E4FC1"/>
    <w:rsid w:val="008E5DAF"/>
    <w:rsid w:val="008E64A4"/>
    <w:rsid w:val="008E6F69"/>
    <w:rsid w:val="008F0EEC"/>
    <w:rsid w:val="008F11A3"/>
    <w:rsid w:val="008F42C2"/>
    <w:rsid w:val="008F4BC1"/>
    <w:rsid w:val="008F54BE"/>
    <w:rsid w:val="008F639B"/>
    <w:rsid w:val="008F673F"/>
    <w:rsid w:val="008F71FB"/>
    <w:rsid w:val="008F7A36"/>
    <w:rsid w:val="008F7E47"/>
    <w:rsid w:val="00900AD9"/>
    <w:rsid w:val="0090106C"/>
    <w:rsid w:val="00904015"/>
    <w:rsid w:val="00904865"/>
    <w:rsid w:val="00905812"/>
    <w:rsid w:val="009060DF"/>
    <w:rsid w:val="00906B12"/>
    <w:rsid w:val="00907A8A"/>
    <w:rsid w:val="00911C58"/>
    <w:rsid w:val="00911FCC"/>
    <w:rsid w:val="00911FD3"/>
    <w:rsid w:val="00912440"/>
    <w:rsid w:val="009135FB"/>
    <w:rsid w:val="00914E28"/>
    <w:rsid w:val="00917280"/>
    <w:rsid w:val="00917B3E"/>
    <w:rsid w:val="00920580"/>
    <w:rsid w:val="00920729"/>
    <w:rsid w:val="00923100"/>
    <w:rsid w:val="009245A2"/>
    <w:rsid w:val="009264F0"/>
    <w:rsid w:val="00930294"/>
    <w:rsid w:val="009306CE"/>
    <w:rsid w:val="00931259"/>
    <w:rsid w:val="00931DFA"/>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19A"/>
    <w:rsid w:val="009522C9"/>
    <w:rsid w:val="00952FB9"/>
    <w:rsid w:val="00953996"/>
    <w:rsid w:val="00954A11"/>
    <w:rsid w:val="00955043"/>
    <w:rsid w:val="00956E7D"/>
    <w:rsid w:val="00957D2C"/>
    <w:rsid w:val="00960991"/>
    <w:rsid w:val="00960B9E"/>
    <w:rsid w:val="00961326"/>
    <w:rsid w:val="0096285A"/>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A20"/>
    <w:rsid w:val="00972DB6"/>
    <w:rsid w:val="00973562"/>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CD7"/>
    <w:rsid w:val="009B029E"/>
    <w:rsid w:val="009B0E38"/>
    <w:rsid w:val="009B23E5"/>
    <w:rsid w:val="009B2D04"/>
    <w:rsid w:val="009B3EAF"/>
    <w:rsid w:val="009B4D7B"/>
    <w:rsid w:val="009B7F72"/>
    <w:rsid w:val="009C01CD"/>
    <w:rsid w:val="009C061E"/>
    <w:rsid w:val="009C17FE"/>
    <w:rsid w:val="009C1B8C"/>
    <w:rsid w:val="009C25FD"/>
    <w:rsid w:val="009C2EFB"/>
    <w:rsid w:val="009C4296"/>
    <w:rsid w:val="009C42A3"/>
    <w:rsid w:val="009C4750"/>
    <w:rsid w:val="009C50A0"/>
    <w:rsid w:val="009C6165"/>
    <w:rsid w:val="009C700C"/>
    <w:rsid w:val="009C7750"/>
    <w:rsid w:val="009C7D0A"/>
    <w:rsid w:val="009D0205"/>
    <w:rsid w:val="009D0562"/>
    <w:rsid w:val="009D0997"/>
    <w:rsid w:val="009D1CD1"/>
    <w:rsid w:val="009D2B4A"/>
    <w:rsid w:val="009D2DEA"/>
    <w:rsid w:val="009D3432"/>
    <w:rsid w:val="009D4ECB"/>
    <w:rsid w:val="009D5455"/>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35A"/>
    <w:rsid w:val="00A07491"/>
    <w:rsid w:val="00A07AA6"/>
    <w:rsid w:val="00A07BE0"/>
    <w:rsid w:val="00A07EA1"/>
    <w:rsid w:val="00A10478"/>
    <w:rsid w:val="00A11712"/>
    <w:rsid w:val="00A12927"/>
    <w:rsid w:val="00A15F22"/>
    <w:rsid w:val="00A16152"/>
    <w:rsid w:val="00A20095"/>
    <w:rsid w:val="00A220EA"/>
    <w:rsid w:val="00A221E5"/>
    <w:rsid w:val="00A234B0"/>
    <w:rsid w:val="00A2357D"/>
    <w:rsid w:val="00A24A45"/>
    <w:rsid w:val="00A25F37"/>
    <w:rsid w:val="00A27707"/>
    <w:rsid w:val="00A2793E"/>
    <w:rsid w:val="00A30D93"/>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C82"/>
    <w:rsid w:val="00A60116"/>
    <w:rsid w:val="00A60B17"/>
    <w:rsid w:val="00A625E8"/>
    <w:rsid w:val="00A63242"/>
    <w:rsid w:val="00A63520"/>
    <w:rsid w:val="00A635B0"/>
    <w:rsid w:val="00A6494B"/>
    <w:rsid w:val="00A65D5D"/>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3A4F"/>
    <w:rsid w:val="00A847B0"/>
    <w:rsid w:val="00A84D18"/>
    <w:rsid w:val="00A85B2F"/>
    <w:rsid w:val="00A86229"/>
    <w:rsid w:val="00A86DE9"/>
    <w:rsid w:val="00A873B9"/>
    <w:rsid w:val="00A91000"/>
    <w:rsid w:val="00A913ED"/>
    <w:rsid w:val="00A926BB"/>
    <w:rsid w:val="00A927EF"/>
    <w:rsid w:val="00A93A59"/>
    <w:rsid w:val="00A93AAE"/>
    <w:rsid w:val="00A94001"/>
    <w:rsid w:val="00A940C8"/>
    <w:rsid w:val="00A947FD"/>
    <w:rsid w:val="00A95263"/>
    <w:rsid w:val="00A9640E"/>
    <w:rsid w:val="00A96610"/>
    <w:rsid w:val="00AA0C00"/>
    <w:rsid w:val="00AA2125"/>
    <w:rsid w:val="00AA2884"/>
    <w:rsid w:val="00AA2EE1"/>
    <w:rsid w:val="00AA38D8"/>
    <w:rsid w:val="00AA3C73"/>
    <w:rsid w:val="00AA4C63"/>
    <w:rsid w:val="00AA5207"/>
    <w:rsid w:val="00AA6434"/>
    <w:rsid w:val="00AA69E9"/>
    <w:rsid w:val="00AA7EE6"/>
    <w:rsid w:val="00AB0059"/>
    <w:rsid w:val="00AB2A81"/>
    <w:rsid w:val="00AB3B2A"/>
    <w:rsid w:val="00AB43D3"/>
    <w:rsid w:val="00AB4D3C"/>
    <w:rsid w:val="00AB7720"/>
    <w:rsid w:val="00AC0006"/>
    <w:rsid w:val="00AC0BD3"/>
    <w:rsid w:val="00AC1084"/>
    <w:rsid w:val="00AC153F"/>
    <w:rsid w:val="00AC16AF"/>
    <w:rsid w:val="00AC1D52"/>
    <w:rsid w:val="00AC21F6"/>
    <w:rsid w:val="00AC2610"/>
    <w:rsid w:val="00AC2CD4"/>
    <w:rsid w:val="00AC366A"/>
    <w:rsid w:val="00AC3D31"/>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77A2"/>
    <w:rsid w:val="00AD7BB3"/>
    <w:rsid w:val="00AE0254"/>
    <w:rsid w:val="00AE0937"/>
    <w:rsid w:val="00AE1A3C"/>
    <w:rsid w:val="00AE1F6B"/>
    <w:rsid w:val="00AE2E0E"/>
    <w:rsid w:val="00AE2E88"/>
    <w:rsid w:val="00AE32CB"/>
    <w:rsid w:val="00AE3481"/>
    <w:rsid w:val="00AE3B5C"/>
    <w:rsid w:val="00AE3BB0"/>
    <w:rsid w:val="00AE4612"/>
    <w:rsid w:val="00AE578B"/>
    <w:rsid w:val="00AE5F63"/>
    <w:rsid w:val="00AE6EB4"/>
    <w:rsid w:val="00AE770F"/>
    <w:rsid w:val="00AE7796"/>
    <w:rsid w:val="00AF0A60"/>
    <w:rsid w:val="00AF1215"/>
    <w:rsid w:val="00AF152E"/>
    <w:rsid w:val="00AF1E4A"/>
    <w:rsid w:val="00AF343E"/>
    <w:rsid w:val="00AF7365"/>
    <w:rsid w:val="00AF75AB"/>
    <w:rsid w:val="00B009E8"/>
    <w:rsid w:val="00B00C49"/>
    <w:rsid w:val="00B01D32"/>
    <w:rsid w:val="00B04FB9"/>
    <w:rsid w:val="00B0539C"/>
    <w:rsid w:val="00B05E36"/>
    <w:rsid w:val="00B0782F"/>
    <w:rsid w:val="00B10638"/>
    <w:rsid w:val="00B108A3"/>
    <w:rsid w:val="00B109E7"/>
    <w:rsid w:val="00B122D1"/>
    <w:rsid w:val="00B15B1D"/>
    <w:rsid w:val="00B172D2"/>
    <w:rsid w:val="00B2016C"/>
    <w:rsid w:val="00B209F7"/>
    <w:rsid w:val="00B237C0"/>
    <w:rsid w:val="00B24493"/>
    <w:rsid w:val="00B245E1"/>
    <w:rsid w:val="00B24DE1"/>
    <w:rsid w:val="00B26162"/>
    <w:rsid w:val="00B26FA9"/>
    <w:rsid w:val="00B27830"/>
    <w:rsid w:val="00B27B60"/>
    <w:rsid w:val="00B30E50"/>
    <w:rsid w:val="00B3430D"/>
    <w:rsid w:val="00B34657"/>
    <w:rsid w:val="00B35DC6"/>
    <w:rsid w:val="00B35EE0"/>
    <w:rsid w:val="00B36C13"/>
    <w:rsid w:val="00B40E8F"/>
    <w:rsid w:val="00B42E05"/>
    <w:rsid w:val="00B433F7"/>
    <w:rsid w:val="00B43CF2"/>
    <w:rsid w:val="00B43FE3"/>
    <w:rsid w:val="00B44504"/>
    <w:rsid w:val="00B44C3F"/>
    <w:rsid w:val="00B4543E"/>
    <w:rsid w:val="00B5063B"/>
    <w:rsid w:val="00B50A4C"/>
    <w:rsid w:val="00B522CD"/>
    <w:rsid w:val="00B52749"/>
    <w:rsid w:val="00B5286B"/>
    <w:rsid w:val="00B529C6"/>
    <w:rsid w:val="00B53584"/>
    <w:rsid w:val="00B5460C"/>
    <w:rsid w:val="00B55EF4"/>
    <w:rsid w:val="00B56453"/>
    <w:rsid w:val="00B575E2"/>
    <w:rsid w:val="00B60360"/>
    <w:rsid w:val="00B60367"/>
    <w:rsid w:val="00B60CF3"/>
    <w:rsid w:val="00B6105E"/>
    <w:rsid w:val="00B61318"/>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D8F"/>
    <w:rsid w:val="00B91E28"/>
    <w:rsid w:val="00B92C8B"/>
    <w:rsid w:val="00B934BF"/>
    <w:rsid w:val="00B93B83"/>
    <w:rsid w:val="00B94AD3"/>
    <w:rsid w:val="00B95586"/>
    <w:rsid w:val="00B97ECB"/>
    <w:rsid w:val="00BA0A78"/>
    <w:rsid w:val="00BA2885"/>
    <w:rsid w:val="00BA3A99"/>
    <w:rsid w:val="00BA58C1"/>
    <w:rsid w:val="00BA5FE9"/>
    <w:rsid w:val="00BB07AB"/>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586"/>
    <w:rsid w:val="00BD4299"/>
    <w:rsid w:val="00BD4486"/>
    <w:rsid w:val="00BD5D61"/>
    <w:rsid w:val="00BD6B5F"/>
    <w:rsid w:val="00BD76EC"/>
    <w:rsid w:val="00BE00D0"/>
    <w:rsid w:val="00BE01AD"/>
    <w:rsid w:val="00BE08B0"/>
    <w:rsid w:val="00BE1275"/>
    <w:rsid w:val="00BE20DE"/>
    <w:rsid w:val="00BE2490"/>
    <w:rsid w:val="00BE2FFC"/>
    <w:rsid w:val="00BE48D8"/>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855"/>
    <w:rsid w:val="00C00F46"/>
    <w:rsid w:val="00C03218"/>
    <w:rsid w:val="00C045D2"/>
    <w:rsid w:val="00C049CB"/>
    <w:rsid w:val="00C05072"/>
    <w:rsid w:val="00C058CF"/>
    <w:rsid w:val="00C063D3"/>
    <w:rsid w:val="00C0739E"/>
    <w:rsid w:val="00C07C46"/>
    <w:rsid w:val="00C12ACA"/>
    <w:rsid w:val="00C13D68"/>
    <w:rsid w:val="00C14CDE"/>
    <w:rsid w:val="00C1583D"/>
    <w:rsid w:val="00C16EF1"/>
    <w:rsid w:val="00C17D95"/>
    <w:rsid w:val="00C211C7"/>
    <w:rsid w:val="00C21C2F"/>
    <w:rsid w:val="00C21E05"/>
    <w:rsid w:val="00C22239"/>
    <w:rsid w:val="00C239DD"/>
    <w:rsid w:val="00C23FED"/>
    <w:rsid w:val="00C24D5C"/>
    <w:rsid w:val="00C257D1"/>
    <w:rsid w:val="00C25EA8"/>
    <w:rsid w:val="00C26F05"/>
    <w:rsid w:val="00C27220"/>
    <w:rsid w:val="00C30820"/>
    <w:rsid w:val="00C310D8"/>
    <w:rsid w:val="00C31F50"/>
    <w:rsid w:val="00C34CB9"/>
    <w:rsid w:val="00C41420"/>
    <w:rsid w:val="00C4379D"/>
    <w:rsid w:val="00C44CBD"/>
    <w:rsid w:val="00C47C0C"/>
    <w:rsid w:val="00C53060"/>
    <w:rsid w:val="00C5330C"/>
    <w:rsid w:val="00C53C5C"/>
    <w:rsid w:val="00C54731"/>
    <w:rsid w:val="00C55178"/>
    <w:rsid w:val="00C555CC"/>
    <w:rsid w:val="00C565AE"/>
    <w:rsid w:val="00C601E3"/>
    <w:rsid w:val="00C61F46"/>
    <w:rsid w:val="00C61F4F"/>
    <w:rsid w:val="00C62A48"/>
    <w:rsid w:val="00C63D86"/>
    <w:rsid w:val="00C6434B"/>
    <w:rsid w:val="00C643EC"/>
    <w:rsid w:val="00C646F9"/>
    <w:rsid w:val="00C64843"/>
    <w:rsid w:val="00C64B99"/>
    <w:rsid w:val="00C6557A"/>
    <w:rsid w:val="00C657A2"/>
    <w:rsid w:val="00C672DA"/>
    <w:rsid w:val="00C67C51"/>
    <w:rsid w:val="00C7020F"/>
    <w:rsid w:val="00C71012"/>
    <w:rsid w:val="00C736D4"/>
    <w:rsid w:val="00C73942"/>
    <w:rsid w:val="00C74280"/>
    <w:rsid w:val="00C76A03"/>
    <w:rsid w:val="00C7783C"/>
    <w:rsid w:val="00C77ECD"/>
    <w:rsid w:val="00C81436"/>
    <w:rsid w:val="00C83406"/>
    <w:rsid w:val="00C83C40"/>
    <w:rsid w:val="00C84F9B"/>
    <w:rsid w:val="00C85409"/>
    <w:rsid w:val="00C8644F"/>
    <w:rsid w:val="00C864EF"/>
    <w:rsid w:val="00C86C41"/>
    <w:rsid w:val="00C9164C"/>
    <w:rsid w:val="00C91783"/>
    <w:rsid w:val="00C91948"/>
    <w:rsid w:val="00C91B9E"/>
    <w:rsid w:val="00C92A05"/>
    <w:rsid w:val="00C97640"/>
    <w:rsid w:val="00CA025D"/>
    <w:rsid w:val="00CA3687"/>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3419"/>
    <w:rsid w:val="00CD3B71"/>
    <w:rsid w:val="00CD45A3"/>
    <w:rsid w:val="00CD5D1A"/>
    <w:rsid w:val="00CD6E76"/>
    <w:rsid w:val="00CD6F41"/>
    <w:rsid w:val="00CD7B77"/>
    <w:rsid w:val="00CD7D72"/>
    <w:rsid w:val="00CE0E0D"/>
    <w:rsid w:val="00CE1600"/>
    <w:rsid w:val="00CE2CFC"/>
    <w:rsid w:val="00CE3EA6"/>
    <w:rsid w:val="00CE55D3"/>
    <w:rsid w:val="00CE5985"/>
    <w:rsid w:val="00CE6BE9"/>
    <w:rsid w:val="00CE7974"/>
    <w:rsid w:val="00CE7E8C"/>
    <w:rsid w:val="00CF053A"/>
    <w:rsid w:val="00CF0A0A"/>
    <w:rsid w:val="00CF1903"/>
    <w:rsid w:val="00CF22CB"/>
    <w:rsid w:val="00CF24E4"/>
    <w:rsid w:val="00CF2923"/>
    <w:rsid w:val="00CF470D"/>
    <w:rsid w:val="00CF6DE2"/>
    <w:rsid w:val="00CF6F18"/>
    <w:rsid w:val="00CF731A"/>
    <w:rsid w:val="00CF7B19"/>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12DF"/>
    <w:rsid w:val="00D21C34"/>
    <w:rsid w:val="00D22759"/>
    <w:rsid w:val="00D22962"/>
    <w:rsid w:val="00D23547"/>
    <w:rsid w:val="00D2447B"/>
    <w:rsid w:val="00D26355"/>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3442"/>
    <w:rsid w:val="00D54228"/>
    <w:rsid w:val="00D54D4C"/>
    <w:rsid w:val="00D55B8D"/>
    <w:rsid w:val="00D55EBD"/>
    <w:rsid w:val="00D56E72"/>
    <w:rsid w:val="00D572D8"/>
    <w:rsid w:val="00D577EC"/>
    <w:rsid w:val="00D57DC9"/>
    <w:rsid w:val="00D61129"/>
    <w:rsid w:val="00D61F35"/>
    <w:rsid w:val="00D6253E"/>
    <w:rsid w:val="00D62DA7"/>
    <w:rsid w:val="00D63DB3"/>
    <w:rsid w:val="00D64A48"/>
    <w:rsid w:val="00D656DE"/>
    <w:rsid w:val="00D65A63"/>
    <w:rsid w:val="00D66BBA"/>
    <w:rsid w:val="00D72C40"/>
    <w:rsid w:val="00D73838"/>
    <w:rsid w:val="00D73B82"/>
    <w:rsid w:val="00D75BFE"/>
    <w:rsid w:val="00D7625F"/>
    <w:rsid w:val="00D76DC2"/>
    <w:rsid w:val="00D77101"/>
    <w:rsid w:val="00D81E72"/>
    <w:rsid w:val="00D831AC"/>
    <w:rsid w:val="00D832F8"/>
    <w:rsid w:val="00D84CBB"/>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B21DC"/>
    <w:rsid w:val="00DB2C41"/>
    <w:rsid w:val="00DB2CCF"/>
    <w:rsid w:val="00DB39BE"/>
    <w:rsid w:val="00DB45C6"/>
    <w:rsid w:val="00DB4D73"/>
    <w:rsid w:val="00DB50A7"/>
    <w:rsid w:val="00DB5C62"/>
    <w:rsid w:val="00DB6F17"/>
    <w:rsid w:val="00DB7003"/>
    <w:rsid w:val="00DB7123"/>
    <w:rsid w:val="00DB73CF"/>
    <w:rsid w:val="00DC1788"/>
    <w:rsid w:val="00DC23E6"/>
    <w:rsid w:val="00DC4459"/>
    <w:rsid w:val="00DC5913"/>
    <w:rsid w:val="00DC5C33"/>
    <w:rsid w:val="00DC6635"/>
    <w:rsid w:val="00DC6F2A"/>
    <w:rsid w:val="00DC7EC2"/>
    <w:rsid w:val="00DD1287"/>
    <w:rsid w:val="00DD1C78"/>
    <w:rsid w:val="00DD225F"/>
    <w:rsid w:val="00DD2476"/>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5882"/>
    <w:rsid w:val="00DF6984"/>
    <w:rsid w:val="00DF6B89"/>
    <w:rsid w:val="00DF74D6"/>
    <w:rsid w:val="00DF7AF9"/>
    <w:rsid w:val="00E018BA"/>
    <w:rsid w:val="00E025C8"/>
    <w:rsid w:val="00E02C04"/>
    <w:rsid w:val="00E03B6D"/>
    <w:rsid w:val="00E04BFE"/>
    <w:rsid w:val="00E05321"/>
    <w:rsid w:val="00E05997"/>
    <w:rsid w:val="00E06038"/>
    <w:rsid w:val="00E06F1A"/>
    <w:rsid w:val="00E07E39"/>
    <w:rsid w:val="00E10108"/>
    <w:rsid w:val="00E10376"/>
    <w:rsid w:val="00E10AC2"/>
    <w:rsid w:val="00E119EE"/>
    <w:rsid w:val="00E1219B"/>
    <w:rsid w:val="00E1273C"/>
    <w:rsid w:val="00E129E0"/>
    <w:rsid w:val="00E13183"/>
    <w:rsid w:val="00E13C75"/>
    <w:rsid w:val="00E13F30"/>
    <w:rsid w:val="00E15B73"/>
    <w:rsid w:val="00E1654A"/>
    <w:rsid w:val="00E169AB"/>
    <w:rsid w:val="00E16A44"/>
    <w:rsid w:val="00E17538"/>
    <w:rsid w:val="00E20524"/>
    <w:rsid w:val="00E2069E"/>
    <w:rsid w:val="00E20CC0"/>
    <w:rsid w:val="00E217E6"/>
    <w:rsid w:val="00E22578"/>
    <w:rsid w:val="00E231B4"/>
    <w:rsid w:val="00E24067"/>
    <w:rsid w:val="00E25189"/>
    <w:rsid w:val="00E263BB"/>
    <w:rsid w:val="00E31F1F"/>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921"/>
    <w:rsid w:val="00E46C0C"/>
    <w:rsid w:val="00E47BD4"/>
    <w:rsid w:val="00E47E7D"/>
    <w:rsid w:val="00E500C9"/>
    <w:rsid w:val="00E5147B"/>
    <w:rsid w:val="00E52720"/>
    <w:rsid w:val="00E5436F"/>
    <w:rsid w:val="00E560E6"/>
    <w:rsid w:val="00E56C04"/>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130"/>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1796"/>
    <w:rsid w:val="00E91855"/>
    <w:rsid w:val="00E935F0"/>
    <w:rsid w:val="00E93FAE"/>
    <w:rsid w:val="00E94892"/>
    <w:rsid w:val="00E954A2"/>
    <w:rsid w:val="00E962EC"/>
    <w:rsid w:val="00EA0516"/>
    <w:rsid w:val="00EA0D83"/>
    <w:rsid w:val="00EA0DEF"/>
    <w:rsid w:val="00EA14B9"/>
    <w:rsid w:val="00EA2217"/>
    <w:rsid w:val="00EA3170"/>
    <w:rsid w:val="00EA3943"/>
    <w:rsid w:val="00EA4918"/>
    <w:rsid w:val="00EA55D0"/>
    <w:rsid w:val="00EA5D1B"/>
    <w:rsid w:val="00EA60A4"/>
    <w:rsid w:val="00EA623A"/>
    <w:rsid w:val="00EA6807"/>
    <w:rsid w:val="00EB0068"/>
    <w:rsid w:val="00EB2A1E"/>
    <w:rsid w:val="00EB5A3B"/>
    <w:rsid w:val="00EB5D30"/>
    <w:rsid w:val="00EB6B30"/>
    <w:rsid w:val="00EB75DE"/>
    <w:rsid w:val="00EC01C0"/>
    <w:rsid w:val="00EC0525"/>
    <w:rsid w:val="00EC1120"/>
    <w:rsid w:val="00EC154F"/>
    <w:rsid w:val="00EC170F"/>
    <w:rsid w:val="00EC1A63"/>
    <w:rsid w:val="00EC1CB1"/>
    <w:rsid w:val="00EC2B98"/>
    <w:rsid w:val="00EC2CD0"/>
    <w:rsid w:val="00EC3799"/>
    <w:rsid w:val="00EC44F1"/>
    <w:rsid w:val="00EC45F4"/>
    <w:rsid w:val="00EC54BC"/>
    <w:rsid w:val="00EC7B3E"/>
    <w:rsid w:val="00ED4705"/>
    <w:rsid w:val="00ED67FB"/>
    <w:rsid w:val="00ED6D2A"/>
    <w:rsid w:val="00ED6EEC"/>
    <w:rsid w:val="00ED7921"/>
    <w:rsid w:val="00EE04E4"/>
    <w:rsid w:val="00EE0583"/>
    <w:rsid w:val="00EE17DF"/>
    <w:rsid w:val="00EE354E"/>
    <w:rsid w:val="00EE38B6"/>
    <w:rsid w:val="00EE55BF"/>
    <w:rsid w:val="00EE56CC"/>
    <w:rsid w:val="00EE7153"/>
    <w:rsid w:val="00EE76A0"/>
    <w:rsid w:val="00EE7B9B"/>
    <w:rsid w:val="00EF3F05"/>
    <w:rsid w:val="00EF426D"/>
    <w:rsid w:val="00EF462A"/>
    <w:rsid w:val="00EF58DF"/>
    <w:rsid w:val="00EF6890"/>
    <w:rsid w:val="00EF78CD"/>
    <w:rsid w:val="00EF7EE0"/>
    <w:rsid w:val="00F000DB"/>
    <w:rsid w:val="00F026A3"/>
    <w:rsid w:val="00F02740"/>
    <w:rsid w:val="00F030F5"/>
    <w:rsid w:val="00F0437A"/>
    <w:rsid w:val="00F04BE1"/>
    <w:rsid w:val="00F06F83"/>
    <w:rsid w:val="00F111BD"/>
    <w:rsid w:val="00F12BF1"/>
    <w:rsid w:val="00F139A9"/>
    <w:rsid w:val="00F142BD"/>
    <w:rsid w:val="00F14627"/>
    <w:rsid w:val="00F14BB3"/>
    <w:rsid w:val="00F15B36"/>
    <w:rsid w:val="00F15C55"/>
    <w:rsid w:val="00F2082B"/>
    <w:rsid w:val="00F210D4"/>
    <w:rsid w:val="00F212C9"/>
    <w:rsid w:val="00F212CC"/>
    <w:rsid w:val="00F241EA"/>
    <w:rsid w:val="00F245AE"/>
    <w:rsid w:val="00F24C44"/>
    <w:rsid w:val="00F26CBD"/>
    <w:rsid w:val="00F27EE1"/>
    <w:rsid w:val="00F30D49"/>
    <w:rsid w:val="00F31273"/>
    <w:rsid w:val="00F3202E"/>
    <w:rsid w:val="00F32358"/>
    <w:rsid w:val="00F3296F"/>
    <w:rsid w:val="00F33064"/>
    <w:rsid w:val="00F33928"/>
    <w:rsid w:val="00F34B56"/>
    <w:rsid w:val="00F350A8"/>
    <w:rsid w:val="00F35A2F"/>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7481"/>
    <w:rsid w:val="00F5776D"/>
    <w:rsid w:val="00F60F9A"/>
    <w:rsid w:val="00F63578"/>
    <w:rsid w:val="00F64D04"/>
    <w:rsid w:val="00F65953"/>
    <w:rsid w:val="00F664A1"/>
    <w:rsid w:val="00F666C0"/>
    <w:rsid w:val="00F669C3"/>
    <w:rsid w:val="00F7069B"/>
    <w:rsid w:val="00F746F6"/>
    <w:rsid w:val="00F74904"/>
    <w:rsid w:val="00F75A09"/>
    <w:rsid w:val="00F76D7A"/>
    <w:rsid w:val="00F77820"/>
    <w:rsid w:val="00F77945"/>
    <w:rsid w:val="00F804A5"/>
    <w:rsid w:val="00F8115E"/>
    <w:rsid w:val="00F81354"/>
    <w:rsid w:val="00F81CA4"/>
    <w:rsid w:val="00F82225"/>
    <w:rsid w:val="00F830BE"/>
    <w:rsid w:val="00F8357F"/>
    <w:rsid w:val="00F8520F"/>
    <w:rsid w:val="00F866A3"/>
    <w:rsid w:val="00F86DD1"/>
    <w:rsid w:val="00F8773A"/>
    <w:rsid w:val="00F87D7A"/>
    <w:rsid w:val="00F90F60"/>
    <w:rsid w:val="00F9105C"/>
    <w:rsid w:val="00F92B9B"/>
    <w:rsid w:val="00F9372D"/>
    <w:rsid w:val="00F95D78"/>
    <w:rsid w:val="00F9668C"/>
    <w:rsid w:val="00F96A25"/>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20A0"/>
    <w:rsid w:val="00FC21F2"/>
    <w:rsid w:val="00FC3D3E"/>
    <w:rsid w:val="00FC4855"/>
    <w:rsid w:val="00FC4B99"/>
    <w:rsid w:val="00FC5BE1"/>
    <w:rsid w:val="00FC5EBE"/>
    <w:rsid w:val="00FC5F2D"/>
    <w:rsid w:val="00FC65EA"/>
    <w:rsid w:val="00FC7610"/>
    <w:rsid w:val="00FC76C5"/>
    <w:rsid w:val="00FD05AE"/>
    <w:rsid w:val="00FD0A80"/>
    <w:rsid w:val="00FD1183"/>
    <w:rsid w:val="00FD36C5"/>
    <w:rsid w:val="00FD6EE8"/>
    <w:rsid w:val="00FD6FE4"/>
    <w:rsid w:val="00FD74A4"/>
    <w:rsid w:val="00FD7C46"/>
    <w:rsid w:val="00FE02BC"/>
    <w:rsid w:val="00FE0558"/>
    <w:rsid w:val="00FE115B"/>
    <w:rsid w:val="00FE1477"/>
    <w:rsid w:val="00FE29DD"/>
    <w:rsid w:val="00FE313F"/>
    <w:rsid w:val="00FE3381"/>
    <w:rsid w:val="00FE33E4"/>
    <w:rsid w:val="00FE3E0C"/>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 w:val="00FF63E7"/>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af-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eastAsia="en-GB"/>
    </w:rPr>
  </w:style>
  <w:style w:type="paragraph" w:styleId="PlainText">
    <w:name w:val="Plain Text"/>
    <w:basedOn w:val="Normal"/>
    <w:link w:val="PlainTextChar"/>
    <w:uiPriority w:val="99"/>
    <w:semiHidden/>
    <w:unhideWhenUsed/>
    <w:rsid w:val="00972A2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72A20"/>
    <w:rPr>
      <w:rFonts w:ascii="Calibri" w:hAnsi="Calibri"/>
      <w:szCs w:val="21"/>
    </w:rPr>
  </w:style>
  <w:style w:type="paragraph" w:styleId="ListParagraph">
    <w:name w:val="List Paragraph"/>
    <w:basedOn w:val="Normal"/>
    <w:uiPriority w:val="34"/>
    <w:qFormat/>
    <w:rsid w:val="00972A20"/>
    <w:pPr>
      <w:spacing w:after="0" w:line="240" w:lineRule="auto"/>
      <w:ind w:left="720"/>
    </w:pPr>
    <w:rPr>
      <w:rFonts w:ascii="Calibri" w:hAnsi="Calibri" w:cs="Calibri"/>
      <w:lang w:eastAsia="en-GB"/>
    </w:rPr>
  </w:style>
  <w:style w:type="character" w:styleId="FollowedHyperlink">
    <w:name w:val="FollowedHyperlink"/>
    <w:basedOn w:val="DefaultParagraphFont"/>
    <w:uiPriority w:val="99"/>
    <w:semiHidden/>
    <w:unhideWhenUsed/>
    <w:rsid w:val="00861C84"/>
    <w:rPr>
      <w:color w:val="954F72" w:themeColor="followedHyperlink"/>
      <w:u w:val="single"/>
    </w:rPr>
  </w:style>
  <w:style w:type="character" w:customStyle="1" w:styleId="UnresolvedMention1">
    <w:name w:val="Unresolved Mention1"/>
    <w:basedOn w:val="DefaultParagraphFont"/>
    <w:uiPriority w:val="99"/>
    <w:semiHidden/>
    <w:unhideWhenUsed/>
    <w:rsid w:val="00840980"/>
    <w:rPr>
      <w:color w:val="605E5C"/>
      <w:shd w:val="clear" w:color="auto" w:fill="E1DFDD"/>
    </w:rPr>
  </w:style>
  <w:style w:type="character" w:styleId="UnresolvedMention">
    <w:name w:val="Unresolved Mention"/>
    <w:basedOn w:val="DefaultParagraphFont"/>
    <w:uiPriority w:val="99"/>
    <w:semiHidden/>
    <w:unhideWhenUsed/>
    <w:rsid w:val="00355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72095112">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8777">
      <w:bodyDiv w:val="1"/>
      <w:marLeft w:val="0"/>
      <w:marRight w:val="0"/>
      <w:marTop w:val="0"/>
      <w:marBottom w:val="0"/>
      <w:divBdr>
        <w:top w:val="none" w:sz="0" w:space="0" w:color="auto"/>
        <w:left w:val="none" w:sz="0" w:space="0" w:color="auto"/>
        <w:bottom w:val="none" w:sz="0" w:space="0" w:color="auto"/>
        <w:right w:val="none" w:sz="0" w:space="0" w:color="auto"/>
      </w:divBdr>
    </w:div>
    <w:div w:id="272515975">
      <w:bodyDiv w:val="1"/>
      <w:marLeft w:val="0"/>
      <w:marRight w:val="0"/>
      <w:marTop w:val="0"/>
      <w:marBottom w:val="0"/>
      <w:divBdr>
        <w:top w:val="none" w:sz="0" w:space="0" w:color="auto"/>
        <w:left w:val="none" w:sz="0" w:space="0" w:color="auto"/>
        <w:bottom w:val="none" w:sz="0" w:space="0" w:color="auto"/>
        <w:right w:val="none" w:sz="0" w:space="0" w:color="auto"/>
      </w:divBdr>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00346922">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atterburytru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AtterburyTru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tterburytrust.org/" TargetMode="External"/><Relationship Id="rId5" Type="http://schemas.openxmlformats.org/officeDocument/2006/relationships/styles" Target="styles.xml"/><Relationship Id="rId15" Type="http://schemas.openxmlformats.org/officeDocument/2006/relationships/hyperlink" Target="mailto:Mahlatse@marketingconcepts.co.za" TargetMode="External"/><Relationship Id="rId10" Type="http://schemas.openxmlformats.org/officeDocument/2006/relationships/hyperlink" Target="mailto:jane@atterburyteater.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witter.com/AtterburyTru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98101-47C4-4D2A-B96F-3B6574D8BE55}">
  <ds:schemaRefs>
    <ds:schemaRef ds:uri="http://schemas.microsoft.com/sharepoint/v3/contenttype/forms"/>
  </ds:schemaRefs>
</ds:datastoreItem>
</file>

<file path=customXml/itemProps2.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7</cp:revision>
  <cp:lastPrinted>2020-07-01T07:44:00Z</cp:lastPrinted>
  <dcterms:created xsi:type="dcterms:W3CDTF">2021-05-20T06:00:00Z</dcterms:created>
  <dcterms:modified xsi:type="dcterms:W3CDTF">2021-05-20T10:01:00Z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