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70D3" w14:textId="4564ED89" w:rsidR="00C902A3" w:rsidRPr="001E34CA" w:rsidRDefault="00C902A3" w:rsidP="00AE5F88">
      <w:pPr>
        <w:spacing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bookmarkStart w:id="0" w:name="SW0000"/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MEDIA RELEASE</w:t>
      </w:r>
      <w:r w:rsidR="00234F9B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="00234F9B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FROM </w:t>
      </w:r>
      <w:r w:rsidR="000B13AA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234F9B" w:rsidRPr="001E34CA">
        <w:rPr>
          <w:rFonts w:asciiTheme="minorHAnsi" w:hAnsiTheme="minorHAnsi" w:cstheme="minorHAnsi"/>
          <w:sz w:val="22"/>
          <w:szCs w:val="22"/>
          <w:lang w:val="en-GB"/>
        </w:rPr>
        <w:t>SOUTH AFRICAN COUNCIL OF SHOPPING CENTRES (SACSC)</w:t>
      </w:r>
    </w:p>
    <w:p w14:paraId="70011F74" w14:textId="0FE84239" w:rsidR="00C902A3" w:rsidRPr="001E34CA" w:rsidRDefault="00C1776A" w:rsidP="00AE5F88">
      <w:pPr>
        <w:spacing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4</w:t>
      </w:r>
      <w:r w:rsidR="00A331D0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="00C902A3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July 20</w:t>
      </w:r>
      <w:r w:rsidR="00A331D0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22</w:t>
      </w:r>
    </w:p>
    <w:p w14:paraId="76208B31" w14:textId="77777777" w:rsidR="00C902A3" w:rsidRPr="001E34CA" w:rsidRDefault="00C902A3" w:rsidP="00AE5F88">
      <w:pPr>
        <w:spacing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5988BFED" w14:textId="75062BB0" w:rsidR="00C13750" w:rsidRPr="001E34CA" w:rsidRDefault="007D7065" w:rsidP="00AE5F88">
      <w:pPr>
        <w:spacing w:line="276" w:lineRule="auto"/>
        <w:jc w:val="center"/>
        <w:outlineLvl w:val="0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 xml:space="preserve">Sakina </w:t>
      </w:r>
      <w:proofErr w:type="spellStart"/>
      <w:r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>Nosarka</w:t>
      </w:r>
      <w:proofErr w:type="spellEnd"/>
      <w:r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 xml:space="preserve"> </w:t>
      </w:r>
      <w:r w:rsidR="00C902A3"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 xml:space="preserve">is the </w:t>
      </w:r>
      <w:r w:rsidR="00D303FB"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>new</w:t>
      </w:r>
      <w:r w:rsidR="00C13750"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 xml:space="preserve"> </w:t>
      </w:r>
      <w:r w:rsidR="00C902A3" w:rsidRPr="001E34CA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en-GB"/>
        </w:rPr>
        <w:t>President of South Africa’s shopping centre council</w:t>
      </w:r>
    </w:p>
    <w:p w14:paraId="6E37BAF1" w14:textId="77777777" w:rsidR="00B94160" w:rsidRPr="001E34CA" w:rsidRDefault="00B94160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B0B9334" w14:textId="4C5631B0" w:rsidR="00F76D0D" w:rsidRPr="001E34CA" w:rsidRDefault="007D7065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Sakina </w:t>
      </w:r>
      <w:proofErr w:type="spellStart"/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Nosarka</w:t>
      </w:r>
      <w:proofErr w:type="spellEnd"/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="00D303FB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has been appointed President of </w:t>
      </w:r>
      <w:r w:rsidR="005A0060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South African Council of Shopping Centres</w:t>
      </w:r>
      <w:r w:rsidR="00C13750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(SACSC)</w:t>
      </w:r>
      <w:r w:rsidR="00BA53A7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bringing over two decades of hands-on experience in the property sector to the role.</w:t>
      </w:r>
    </w:p>
    <w:p w14:paraId="361B2236" w14:textId="77777777" w:rsidR="00F76D0D" w:rsidRPr="001E34CA" w:rsidRDefault="00F76D0D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55B5AA0" w14:textId="5D06821E" w:rsidR="00FF1C2B" w:rsidRPr="001E34CA" w:rsidRDefault="00FF1C2B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As President of SACSC, the highly-regarded Head of Retail for Old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Mutual </w:t>
      </w:r>
      <w:r w:rsidR="009B7FC2">
        <w:rPr>
          <w:rFonts w:asciiTheme="minorHAnsi" w:hAnsiTheme="minorHAnsi" w:cstheme="minorHAnsi"/>
          <w:sz w:val="22"/>
          <w:szCs w:val="22"/>
          <w:lang w:val="en-GB"/>
        </w:rPr>
        <w:t xml:space="preserve">Properties 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>(OMP)</w:t>
      </w:r>
      <w:r w:rsidR="00C1776A">
        <w:rPr>
          <w:rFonts w:asciiTheme="minorHAnsi" w:hAnsiTheme="minorHAnsi" w:cstheme="minorHAnsi"/>
          <w:sz w:val="22"/>
          <w:szCs w:val="22"/>
          <w:lang w:val="en-GB"/>
        </w:rPr>
        <w:t xml:space="preserve">, who takes up the the position of CEO of OMP from 1 August 2022, 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>in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tends to build on the </w:t>
      </w:r>
      <w:r w:rsidR="003127EC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council</w:t>
      </w:r>
      <w:r w:rsidR="00400A7C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’</w:t>
      </w:r>
      <w:r w:rsidR="003127EC"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s work </w:t>
      </w:r>
      <w:r w:rsidR="003127EC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spearheading and implementing ground-breaking solutions that cement the retail landscape as a key contributor </w:t>
      </w:r>
      <w:r w:rsidR="00086100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3127EC" w:rsidRPr="001E34CA">
        <w:rPr>
          <w:rFonts w:asciiTheme="minorHAnsi" w:hAnsiTheme="minorHAnsi" w:cstheme="minorHAnsi"/>
          <w:sz w:val="22"/>
          <w:szCs w:val="22"/>
          <w:lang w:val="en-GB"/>
        </w:rPr>
        <w:t>South Afric</w:t>
      </w:r>
      <w:r w:rsidR="00400A7C" w:rsidRPr="001E34CA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086100" w:rsidRPr="001E34CA">
        <w:rPr>
          <w:rFonts w:asciiTheme="minorHAnsi" w:hAnsiTheme="minorHAnsi" w:cstheme="minorHAnsi"/>
          <w:sz w:val="22"/>
          <w:szCs w:val="22"/>
          <w:lang w:val="en-GB"/>
        </w:rPr>
        <w:t>n society</w:t>
      </w:r>
      <w:r w:rsidR="00400A7C" w:rsidRPr="001E34CA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745CB08" w14:textId="3B8AC1A1" w:rsidR="00993461" w:rsidRPr="001E34CA" w:rsidRDefault="00993461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552CEBD1" w14:textId="09682391" w:rsidR="00993461" w:rsidRPr="001E34CA" w:rsidRDefault="00D318DB" w:rsidP="00AE5F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“The role of retail in shaping our country’s economy and </w:t>
      </w:r>
      <w:r w:rsidR="000B13A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the 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future</w:t>
      </w:r>
      <w:r w:rsidR="000B13A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of its people 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cannot be </w:t>
      </w:r>
      <w:r w:rsidR="00400A7C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overemphasized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. 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Our industry is innovative, bold and resilient. During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400A7C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the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extraordinarily 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trying time</w:t>
      </w:r>
      <w:r w:rsidR="00400A7C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s</w:t>
      </w:r>
      <w:r w:rsidR="00046C1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1E34C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of </w:t>
      </w:r>
      <w:r w:rsidR="00046C1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past two years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, we have adapted, created opportunities, identified possibilities, persevered</w:t>
      </w:r>
      <w:r w:rsidR="003127EC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and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046C1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made</w:t>
      </w:r>
      <w:r w:rsidR="00400A7C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digital advances to move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beyond traditional shopping, lifestyle and entertainment</w:t>
      </w:r>
      <w:r w:rsidR="0008610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. We have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recreate</w:t>
      </w:r>
      <w:r w:rsidR="0008610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d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ourselves. 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Our agility has 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enhanced, enriched and</w:t>
      </w:r>
      <w:r w:rsidR="00046C1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,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in many ways</w:t>
      </w:r>
      <w:r w:rsidR="00046C10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,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redefined </w:t>
      </w:r>
      <w:r w:rsidR="0059753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retail as a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destination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,”</w:t>
      </w:r>
      <w:r w:rsidR="00046C10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says </w:t>
      </w:r>
      <w:proofErr w:type="spellStart"/>
      <w:r w:rsidR="00046C10" w:rsidRPr="001E34CA">
        <w:rPr>
          <w:rFonts w:asciiTheme="minorHAnsi" w:hAnsiTheme="minorHAnsi" w:cstheme="minorHAnsi"/>
          <w:sz w:val="22"/>
          <w:szCs w:val="22"/>
          <w:lang w:val="en-GB"/>
        </w:rPr>
        <w:t>Nosarka</w:t>
      </w:r>
      <w:proofErr w:type="spellEnd"/>
      <w:r w:rsidR="00046C10" w:rsidRPr="001E34CA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75F9076" w14:textId="77777777" w:rsidR="00993461" w:rsidRPr="001E34CA" w:rsidRDefault="00993461" w:rsidP="00AE5F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6E9D6EA" w14:textId="48CAE7B8" w:rsidR="00993461" w:rsidRPr="001E34CA" w:rsidRDefault="001E34CA" w:rsidP="00AE5F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She adds, </w:t>
      </w:r>
      <w:r w:rsidR="00FF1C2B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“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honour of being President of the SACSC is truly humbling and exciting</w:t>
      </w:r>
      <w:r w:rsidR="009B7FC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as we 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navigat</w:t>
      </w:r>
      <w:r w:rsidR="009B7FC2">
        <w:rPr>
          <w:rFonts w:asciiTheme="minorHAnsi" w:hAnsiTheme="minorHAnsi" w:cstheme="minorHAnsi"/>
          <w:i/>
          <w:iCs/>
          <w:sz w:val="22"/>
          <w:szCs w:val="22"/>
          <w:lang w:val="en-GB"/>
        </w:rPr>
        <w:t>e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and influenc</w:t>
      </w:r>
      <w:r w:rsidR="009B7FC2">
        <w:rPr>
          <w:rFonts w:asciiTheme="minorHAnsi" w:hAnsiTheme="minorHAnsi" w:cstheme="minorHAnsi"/>
          <w:i/>
          <w:iCs/>
          <w:sz w:val="22"/>
          <w:szCs w:val="22"/>
          <w:lang w:val="en-GB"/>
        </w:rPr>
        <w:t>e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future of retail</w:t>
      </w:r>
      <w:r w:rsidR="00993461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together</w:t>
      </w:r>
      <w:r w:rsidR="000B13AA"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  <w:r w:rsidRPr="000B13AA">
        <w:rPr>
          <w:rFonts w:asciiTheme="minorHAnsi" w:hAnsiTheme="minorHAnsi" w:cstheme="minorHAnsi"/>
          <w:i/>
          <w:iCs/>
          <w:sz w:val="22"/>
          <w:szCs w:val="22"/>
          <w:lang w:val="en-GB"/>
        </w:rPr>
        <w:t>”</w:t>
      </w:r>
    </w:p>
    <w:p w14:paraId="7366CD89" w14:textId="77777777" w:rsidR="00993461" w:rsidRPr="001E34CA" w:rsidRDefault="00993461" w:rsidP="00AE5F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EEF9E0D" w14:textId="59367394" w:rsidR="00C902A3" w:rsidRPr="001E34CA" w:rsidRDefault="00C902A3" w:rsidP="009B7F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SACSC was officially launched in 1991 to advance the retail and retail property sectors of South Africa. </w:t>
      </w:r>
      <w:r w:rsidR="009B7FC2">
        <w:rPr>
          <w:rFonts w:asciiTheme="minorHAnsi" w:hAnsiTheme="minorHAnsi" w:cstheme="minorHAnsi"/>
          <w:sz w:val="22"/>
          <w:szCs w:val="22"/>
          <w:lang w:val="en-GB"/>
        </w:rPr>
        <w:t>It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promotes the interests 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and growth 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of the 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industry </w:t>
      </w:r>
      <w:r w:rsidR="00AE5F88">
        <w:rPr>
          <w:rFonts w:asciiTheme="minorHAnsi" w:hAnsiTheme="minorHAnsi" w:cstheme="minorHAnsi"/>
          <w:sz w:val="22"/>
          <w:szCs w:val="22"/>
          <w:lang w:val="en-GB"/>
        </w:rPr>
        <w:t xml:space="preserve">locally and internationally 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>by contributing positively to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issues within the industry</w:t>
      </w:r>
      <w:r w:rsidR="000B13AA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>providing an effective platform to exchange ideas and share knowledge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In this way, it enhances the success of its members and 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highlights the role of shopping centres as </w:t>
      </w:r>
      <w:r w:rsidR="000B13AA">
        <w:rPr>
          <w:rFonts w:asciiTheme="minorHAnsi" w:hAnsiTheme="minorHAnsi" w:cstheme="minorHAnsi"/>
          <w:sz w:val="22"/>
          <w:szCs w:val="22"/>
          <w:lang w:val="en-GB"/>
        </w:rPr>
        <w:t>significant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investments and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resource</w:t>
      </w:r>
      <w:r w:rsidR="00EF4FE8" w:rsidRPr="001E34C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1E34CA">
        <w:rPr>
          <w:rFonts w:asciiTheme="minorHAnsi" w:hAnsiTheme="minorHAnsi" w:cstheme="minorHAnsi"/>
          <w:sz w:val="22"/>
          <w:szCs w:val="22"/>
          <w:lang w:val="en-GB"/>
        </w:rPr>
        <w:t xml:space="preserve"> for all communities in South Africa.</w:t>
      </w:r>
    </w:p>
    <w:p w14:paraId="7863BCB9" w14:textId="77777777" w:rsidR="00400A7C" w:rsidRPr="001E34CA" w:rsidRDefault="00400A7C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2176115" w14:textId="461398E7" w:rsidR="003127EC" w:rsidRPr="000B13AA" w:rsidRDefault="007D7065" w:rsidP="00AE5F88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Commenting on </w:t>
      </w:r>
      <w:proofErr w:type="spellStart"/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Nosarka’s</w:t>
      </w:r>
      <w:proofErr w:type="spellEnd"/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appointment, Amanda Stops, CEO of SACSC, says, </w:t>
      </w:r>
      <w:r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“Sakina’s </w:t>
      </w:r>
      <w:r w:rsidR="00086100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passion and enthusiasm for the retail spaces that are the hearts of our communities</w:t>
      </w:r>
      <w:r w:rsid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,</w:t>
      </w:r>
      <w:r w:rsidR="00086100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 and the people </w:t>
      </w:r>
      <w:r w:rsidR="000B13AA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who</w:t>
      </w:r>
      <w:r w:rsidR="00086100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 bring them to life</w:t>
      </w:r>
      <w:r w:rsid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,</w:t>
      </w:r>
      <w:r w:rsidR="000B13AA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9B7FC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contributes positively to furthering</w:t>
      </w:r>
      <w:r w:rsidR="000B13AA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>the SACSC mandate.”</w:t>
      </w:r>
      <w:r w:rsidR="003127EC" w:rsidRPr="000B13A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7DDA6EA6" w14:textId="3FD3C99F" w:rsidR="00073F20" w:rsidRDefault="00073F20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AEAA138" w14:textId="5BC068D6" w:rsidR="00073F20" w:rsidRDefault="00073F20" w:rsidP="00AE5F8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appointment of SACSC’s Board of Directors for 2022/2023 is effective from 1 July 2022. The 18-member board includes Vice President and President</w:t>
      </w:r>
      <w:r w:rsidR="000B13A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Elect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Vuso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Majija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, Executive Director at Fortress REIT, and 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features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broad 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representation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from across the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diverse retail and retail property industry.</w:t>
      </w:r>
    </w:p>
    <w:p w14:paraId="60875D83" w14:textId="441B5058" w:rsidR="00400A7C" w:rsidRPr="001E34CA" w:rsidRDefault="00400A7C" w:rsidP="00AE5F88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66E60D11" w14:textId="571E52F4" w:rsidR="00400A7C" w:rsidRPr="001E34CA" w:rsidRDefault="00400A7C" w:rsidP="00AE5F8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b/>
          <w:bCs/>
          <w:sz w:val="22"/>
          <w:szCs w:val="22"/>
          <w:lang w:val="en-GB"/>
        </w:rPr>
        <w:t>/</w:t>
      </w:r>
      <w:proofErr w:type="gramStart"/>
      <w:r w:rsidRPr="001E34CA">
        <w:rPr>
          <w:rFonts w:asciiTheme="minorHAnsi" w:hAnsiTheme="minorHAnsi" w:cstheme="minorHAnsi"/>
          <w:b/>
          <w:bCs/>
          <w:sz w:val="22"/>
          <w:szCs w:val="22"/>
          <w:lang w:val="en-GB"/>
        </w:rPr>
        <w:t>ends</w:t>
      </w:r>
      <w:proofErr w:type="gramEnd"/>
    </w:p>
    <w:p w14:paraId="7BBCD571" w14:textId="77777777" w:rsidR="000B13AA" w:rsidRPr="001E34CA" w:rsidRDefault="000B13AA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2262548" w14:textId="53100513" w:rsidR="00552133" w:rsidRPr="000B13AA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bookmarkStart w:id="1" w:name="SW0002"/>
      <w:bookmarkEnd w:id="0"/>
      <w:r w:rsidRPr="000B13A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Issued by</w:t>
      </w:r>
      <w:r w:rsidR="00AE5F88" w:rsidRPr="000B13A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0B13A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South African Council of Shopping Centres</w:t>
      </w:r>
    </w:p>
    <w:p w14:paraId="2C70F527" w14:textId="093AB0F6" w:rsidR="00552133" w:rsidRPr="001E34CA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Amanda Stops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CEO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SACSC</w:t>
      </w:r>
    </w:p>
    <w:p w14:paraId="0479A347" w14:textId="6FAAC977" w:rsidR="00552133" w:rsidRPr="001E34CA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Tel: 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+27 (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0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) 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10 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3</w:t>
      </w: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00 </w:t>
      </w:r>
      <w:r w:rsidR="00AE5F88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6096</w:t>
      </w:r>
    </w:p>
    <w:p w14:paraId="74940A9B" w14:textId="18FCD846" w:rsidR="004E3A64" w:rsidRPr="001E34CA" w:rsidRDefault="00552133" w:rsidP="009B7FC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E34C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www.sacsc.org.za</w:t>
      </w:r>
      <w:bookmarkEnd w:id="1"/>
    </w:p>
    <w:sectPr w:rsidR="004E3A64" w:rsidRPr="001E34CA" w:rsidSect="009B7F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084" w14:textId="77777777" w:rsidR="00695C0D" w:rsidRDefault="00695C0D" w:rsidP="00552133">
      <w:r>
        <w:separator/>
      </w:r>
    </w:p>
  </w:endnote>
  <w:endnote w:type="continuationSeparator" w:id="0">
    <w:p w14:paraId="65C35456" w14:textId="77777777" w:rsidR="00695C0D" w:rsidRDefault="00695C0D" w:rsidP="0055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2ACC" w14:textId="77777777" w:rsidR="00695C0D" w:rsidRDefault="00695C0D" w:rsidP="00552133">
      <w:r>
        <w:separator/>
      </w:r>
    </w:p>
  </w:footnote>
  <w:footnote w:type="continuationSeparator" w:id="0">
    <w:p w14:paraId="6542F7CF" w14:textId="77777777" w:rsidR="00695C0D" w:rsidRDefault="00695C0D" w:rsidP="0055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D9CC" w14:textId="7DFE5CA8" w:rsidR="00552133" w:rsidRDefault="00552133" w:rsidP="00552133">
    <w:pPr>
      <w:pStyle w:val="Header"/>
      <w:jc w:val="center"/>
    </w:pPr>
  </w:p>
  <w:p w14:paraId="16C84F0A" w14:textId="77777777" w:rsidR="00552133" w:rsidRDefault="00552133" w:rsidP="005521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1F15"/>
    <w:multiLevelType w:val="hybridMultilevel"/>
    <w:tmpl w:val="3F82ED9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54112B"/>
    <w:multiLevelType w:val="hybridMultilevel"/>
    <w:tmpl w:val="910ACC9A"/>
    <w:lvl w:ilvl="0" w:tplc="3E6C1C90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866461"/>
    <w:multiLevelType w:val="hybridMultilevel"/>
    <w:tmpl w:val="79202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28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05465">
    <w:abstractNumId w:val="0"/>
  </w:num>
  <w:num w:numId="2" w16cid:durableId="929193759">
    <w:abstractNumId w:val="1"/>
  </w:num>
  <w:num w:numId="3" w16cid:durableId="17332360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sjQwszAyNTE3MDBV0lEKTi0uzszPAykwqgUAX1hs+SwAAAA="/>
  </w:docVars>
  <w:rsids>
    <w:rsidRoot w:val="00E67CBA"/>
    <w:rsid w:val="00046C10"/>
    <w:rsid w:val="00047E4F"/>
    <w:rsid w:val="00055615"/>
    <w:rsid w:val="00064A43"/>
    <w:rsid w:val="00073F20"/>
    <w:rsid w:val="00086100"/>
    <w:rsid w:val="0009158B"/>
    <w:rsid w:val="000B13AA"/>
    <w:rsid w:val="000E0E1D"/>
    <w:rsid w:val="000F549D"/>
    <w:rsid w:val="000F5560"/>
    <w:rsid w:val="001B2BD6"/>
    <w:rsid w:val="001E34CA"/>
    <w:rsid w:val="001F088D"/>
    <w:rsid w:val="001F3BD6"/>
    <w:rsid w:val="001F723B"/>
    <w:rsid w:val="00234F9B"/>
    <w:rsid w:val="00245368"/>
    <w:rsid w:val="002A2E64"/>
    <w:rsid w:val="00310CC2"/>
    <w:rsid w:val="003127EC"/>
    <w:rsid w:val="003B6625"/>
    <w:rsid w:val="003D0AAE"/>
    <w:rsid w:val="003E3E87"/>
    <w:rsid w:val="00400A7C"/>
    <w:rsid w:val="00401DCD"/>
    <w:rsid w:val="00423F14"/>
    <w:rsid w:val="0049096C"/>
    <w:rsid w:val="004B2694"/>
    <w:rsid w:val="004B4DD3"/>
    <w:rsid w:val="004E3A64"/>
    <w:rsid w:val="004F3F59"/>
    <w:rsid w:val="00552133"/>
    <w:rsid w:val="0057608A"/>
    <w:rsid w:val="0059753A"/>
    <w:rsid w:val="005A0060"/>
    <w:rsid w:val="005A07CD"/>
    <w:rsid w:val="005B78EA"/>
    <w:rsid w:val="005C2421"/>
    <w:rsid w:val="00626AAB"/>
    <w:rsid w:val="0067600A"/>
    <w:rsid w:val="0068315A"/>
    <w:rsid w:val="00683176"/>
    <w:rsid w:val="00695C0D"/>
    <w:rsid w:val="00766490"/>
    <w:rsid w:val="00772902"/>
    <w:rsid w:val="007D40FA"/>
    <w:rsid w:val="007D7065"/>
    <w:rsid w:val="007F5545"/>
    <w:rsid w:val="00814912"/>
    <w:rsid w:val="00832C99"/>
    <w:rsid w:val="00840BF0"/>
    <w:rsid w:val="008B045D"/>
    <w:rsid w:val="008E2F59"/>
    <w:rsid w:val="008F7242"/>
    <w:rsid w:val="0092524F"/>
    <w:rsid w:val="00957693"/>
    <w:rsid w:val="00993461"/>
    <w:rsid w:val="009B73D3"/>
    <w:rsid w:val="009B7FC2"/>
    <w:rsid w:val="00A331D0"/>
    <w:rsid w:val="00A34E66"/>
    <w:rsid w:val="00A71386"/>
    <w:rsid w:val="00A90653"/>
    <w:rsid w:val="00AC3631"/>
    <w:rsid w:val="00AD1EAD"/>
    <w:rsid w:val="00AE5F88"/>
    <w:rsid w:val="00B46CDC"/>
    <w:rsid w:val="00B629D4"/>
    <w:rsid w:val="00B94160"/>
    <w:rsid w:val="00BA53A7"/>
    <w:rsid w:val="00C13750"/>
    <w:rsid w:val="00C17638"/>
    <w:rsid w:val="00C1776A"/>
    <w:rsid w:val="00C902A3"/>
    <w:rsid w:val="00C9167F"/>
    <w:rsid w:val="00CC2DB7"/>
    <w:rsid w:val="00CF14FF"/>
    <w:rsid w:val="00CF7930"/>
    <w:rsid w:val="00D06BED"/>
    <w:rsid w:val="00D2323C"/>
    <w:rsid w:val="00D303FB"/>
    <w:rsid w:val="00D318DB"/>
    <w:rsid w:val="00D602E4"/>
    <w:rsid w:val="00D74D01"/>
    <w:rsid w:val="00D93587"/>
    <w:rsid w:val="00DB138B"/>
    <w:rsid w:val="00DB251A"/>
    <w:rsid w:val="00DB2D48"/>
    <w:rsid w:val="00DB4935"/>
    <w:rsid w:val="00E332F7"/>
    <w:rsid w:val="00E355A4"/>
    <w:rsid w:val="00E67B8B"/>
    <w:rsid w:val="00E67CBA"/>
    <w:rsid w:val="00EF4FE8"/>
    <w:rsid w:val="00F66E2F"/>
    <w:rsid w:val="00F7155F"/>
    <w:rsid w:val="00F744CA"/>
    <w:rsid w:val="00F76D0D"/>
    <w:rsid w:val="00FD0A1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2ED03"/>
  <w15:docId w15:val="{63901328-018B-49D6-90F0-B529F4EA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006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A00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902A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52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1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521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1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5ABC-FC28-460B-A7D8-8688564A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 Price Group Ltd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Bronwen Noble</dc:creator>
  <cp:lastModifiedBy>Bronwen Noble</cp:lastModifiedBy>
  <cp:revision>2</cp:revision>
  <cp:lastPrinted>2022-07-01T06:15:00Z</cp:lastPrinted>
  <dcterms:created xsi:type="dcterms:W3CDTF">2022-07-04T07:12:00Z</dcterms:created>
  <dcterms:modified xsi:type="dcterms:W3CDTF">2022-07-04T07:12:00Z</dcterms:modified>
</cp:coreProperties>
</file>