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品牌快讯</w:t>
      </w:r>
    </w:p>
    <w:p>
      <w:pPr>
        <w:widowControl/>
        <w:spacing w:line="360" w:lineRule="auto"/>
        <w:jc w:val="left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2023年9月7日</w:t>
      </w:r>
    </w:p>
    <w:p>
      <w:pPr>
        <w:rPr>
          <w:rFonts w:ascii="FOR smart Sans" w:hAnsi="FOR smart Sans" w:eastAsia="仓耳云黑 W03" w:cs="FOR smart Sans"/>
        </w:rPr>
      </w:pP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25年热爱不减 smart times欧洲站即将开启</w:t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全新smart</w:t>
      </w: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精灵</w:t>
      </w: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#3 25周年限量版于IAA慕尼黑车展呈现全球首秀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b/>
          <w:kern w:val="0"/>
          <w:sz w:val="22"/>
          <w:szCs w:val="22"/>
        </w:rPr>
        <w:t>（2023年9月7日，慕尼黑/杭州）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  <w:lang w:eastAsia="zh-Hans"/>
        </w:rPr>
        <w:t>近日，新奢智能纯电汽车品牌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smart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  <w:lang w:eastAsia="zh-Hans"/>
        </w:rPr>
        <w:t>携旗下车型在慕尼黑，闪耀亮相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2023德国国际汽车及智慧出行博览会（IAA Mobility），并呈现全球新奢轿跑SUV——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  <w:lang w:eastAsia="zh-Hans"/>
        </w:rPr>
        <w:t>全新smart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精灵#3的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  <w:lang w:eastAsia="zh-Hans"/>
        </w:rPr>
        <w:t>欧洲首秀。同时，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全新smart精灵#3 25周年限量版亦借此契机呈现全球首秀。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正值品牌成立25周年，smart times全球粉丝嘉年华欧洲站将于9月14-17日在德国率先开启。届时，在德国霍根海姆赛道举办的Glücksgefühle音乐节上, smart将与来自全球各地的密友粉丝们齐聚狂欢，共同见证smart品牌又一里程碑时刻。10月，smart times将来到国内，为广大密友呈现延续25载的热爱与荣耀。</w:t>
      </w:r>
    </w:p>
    <w:p>
      <w:pPr>
        <w:jc w:val="center"/>
      </w:pPr>
      <w:r>
        <w:drawing>
          <wp:inline distT="0" distB="0" distL="0" distR="0">
            <wp:extent cx="3599815" cy="2026285"/>
            <wp:effectExtent l="0" t="0" r="635" b="0"/>
            <wp:docPr id="1194249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4924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</w:pPr>
      <w:r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  <w:t>全新smart 精灵#3 25周年限量版</w:t>
      </w:r>
    </w:p>
    <w:p>
      <w:pPr>
        <w:rPr>
          <w:rFonts w:ascii="FOR smart Sans" w:hAnsi="FOR smart Sans" w:eastAsia="仓耳云黑 W03" w:cs="FOR smart Sans"/>
        </w:rPr>
      </w:pPr>
    </w:p>
    <w:p>
      <w:pPr>
        <w:jc w:val="center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3599815" cy="2026285"/>
            <wp:effectExtent l="0" t="0" r="635" b="0"/>
            <wp:docPr id="1426539712" name="图片 1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39712" name="图片 1" descr="汽车的方向盘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</w:pPr>
      <w:bookmarkStart w:id="0" w:name="_Hlk144749701"/>
      <w:r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  <w:t>全新smart 精灵#3 25周年限量版</w:t>
      </w:r>
    </w:p>
    <w:bookmarkEnd w:id="0"/>
    <w:p>
      <w:pPr>
        <w:widowControl/>
        <w:spacing w:after="156" w:afterLines="50" w:line="360" w:lineRule="auto"/>
        <w:rPr>
          <w:rFonts w:ascii="FOR smart Sans" w:hAnsi="FOR smart Sans" w:eastAsia="仓耳云黑 W03" w:cs="FOR smart Sans"/>
          <w:b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kern w:val="0"/>
          <w:sz w:val="22"/>
          <w:szCs w:val="22"/>
          <w:lang w:eastAsia="zh-Hans"/>
        </w:rPr>
        <w:t>全新smart精灵#3欧洲首秀 预计第四季度</w:t>
      </w:r>
      <w:r>
        <w:rPr>
          <w:rFonts w:ascii="FOR smart Sans" w:hAnsi="FOR smart Sans" w:eastAsia="仓耳云黑 W03" w:cs="FOR smart Sans"/>
          <w:b/>
          <w:kern w:val="0"/>
          <w:sz w:val="22"/>
          <w:szCs w:val="22"/>
        </w:rPr>
        <w:t>在德国上市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继今年上海车展全球首秀后，全新smart精灵#3于本届IAA慕尼黑车展呈现欧洲首秀。凭借梅赛德斯-奔驰全球设计团队为之打造的“新奢运动美学”，以及触动心潮的实力驾控，全新smart精灵#3收获了广大欧洲媒体赞誉和热烈市场反馈。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更令人激动的是，全新smart精灵#3 25周年限量版的惊喜到来。该车型充分汲取了BRABUS性能版的设计元素，增添了更多运动化造型：以白色为主色调搭配红色高光细节点缀，以及专属车顶设计和运动车身风格，塑造了令人“一秒惊叹”的运动氛围。此外，限量版车型搭载了诸多新奢配置，精致的25周年专属徽章，</w:t>
      </w:r>
      <w:r>
        <w:rPr>
          <w:rFonts w:hint="eastAsia" w:ascii="FOR smart Sans" w:hAnsi="FOR smart Sans" w:eastAsia="仓耳云黑 W03" w:cs="FOR smart Sans"/>
          <w:bCs/>
          <w:kern w:val="0"/>
          <w:sz w:val="22"/>
          <w:szCs w:val="22"/>
        </w:rPr>
        <w:t>更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彰显了smart对于品牌诞生25年的无限热爱。</w:t>
      </w:r>
    </w:p>
    <w:p>
      <w:pPr>
        <w:pStyle w:val="2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3599815" cy="2026285"/>
            <wp:effectExtent l="0" t="0" r="635" b="0"/>
            <wp:docPr id="16485339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3981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</w:pPr>
      <w:r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  <w:t>全新smart 精灵#3 25周年限量版车身专属徽章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在欧洲市场，全新smart精灵#3将于2023年第四季度率先在德国上市</w:t>
      </w:r>
      <w:r>
        <w:rPr>
          <w:rFonts w:hint="eastAsia" w:ascii="FOR smart Sans" w:hAnsi="FOR smart Sans" w:eastAsia="仓耳云黑 W03" w:cs="FOR smart Sans"/>
          <w:bCs/>
          <w:kern w:val="0"/>
          <w:sz w:val="22"/>
          <w:szCs w:val="22"/>
        </w:rPr>
        <w:t>，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其他欧洲市场亦将于2024年陆续上市。</w:t>
      </w:r>
    </w:p>
    <w:p>
      <w:pPr>
        <w:pStyle w:val="2"/>
        <w:rPr>
          <w:rFonts w:ascii="FOR smart Sans" w:hAnsi="FOR smart Sans" w:cs="FOR smart Sans"/>
        </w:rPr>
      </w:pPr>
      <w:r>
        <w:rPr>
          <w:rFonts w:hint="eastAsia" w:ascii="FOR smart Sans" w:hAnsi="FOR smart Sans" w:cs="FOR smart Sans"/>
        </w:rPr>
        <w:drawing>
          <wp:inline distT="0" distB="0" distL="0" distR="0">
            <wp:extent cx="1970405" cy="3878580"/>
            <wp:effectExtent l="0" t="0" r="0" b="7620"/>
            <wp:docPr id="116721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00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83" cy="38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</w:pPr>
      <w:r>
        <w:rPr>
          <w:rFonts w:ascii="FOR smart Sans" w:hAnsi="FOR smart Sans" w:eastAsia="仓耳云黑 W03" w:cs="FOR smart Sans"/>
          <w:bCs/>
          <w:i/>
          <w:iCs/>
          <w:kern w:val="0"/>
          <w:sz w:val="20"/>
          <w:szCs w:val="20"/>
        </w:rPr>
        <w:t>smart精灵#3 年底德国上市</w:t>
      </w:r>
    </w:p>
    <w:p>
      <w:pPr>
        <w:widowControl/>
        <w:spacing w:after="156" w:afterLines="50" w:line="360" w:lineRule="auto"/>
        <w:rPr>
          <w:rFonts w:ascii="FOR smart Sans" w:hAnsi="FOR smart Sans" w:eastAsia="仓耳云黑 W03" w:cs="FOR smart Sans"/>
          <w:b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smart times</w:t>
      </w:r>
      <w:r>
        <w:rPr>
          <w:rFonts w:ascii="FOR smart Sans" w:hAnsi="FOR smart Sans" w:eastAsia="仓耳云黑 W03" w:cs="FOR smart Sans"/>
          <w:b/>
          <w:kern w:val="0"/>
          <w:sz w:val="22"/>
          <w:szCs w:val="22"/>
        </w:rPr>
        <w:t>欧洲</w:t>
      </w:r>
      <w:r>
        <w:rPr>
          <w:rFonts w:ascii="FOR smart Sans" w:hAnsi="FOR smart Sans" w:eastAsia="仓耳云黑 W03" w:cs="FOR smart Sans"/>
          <w:b/>
          <w:kern w:val="0"/>
          <w:sz w:val="22"/>
          <w:szCs w:val="22"/>
          <w:lang w:eastAsia="zh-Hans"/>
        </w:rPr>
        <w:t xml:space="preserve">站启动 </w:t>
      </w:r>
      <w:r>
        <w:rPr>
          <w:rFonts w:ascii="FOR smart Sans" w:hAnsi="FOR smart Sans" w:eastAsia="仓耳云黑 W03" w:cs="FOR smart Sans"/>
          <w:b/>
          <w:kern w:val="0"/>
          <w:sz w:val="22"/>
          <w:szCs w:val="22"/>
        </w:rPr>
        <w:t>中国站于10月到来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25年前，smart</w:t>
      </w:r>
      <w:r>
        <w:rPr>
          <w:rFonts w:hint="eastAsia" w:ascii="FOR smart Sans" w:hAnsi="FOR smart Sans" w:eastAsia="仓耳云黑 W03" w:cs="FOR smart Sans"/>
          <w:bCs/>
          <w:kern w:val="0"/>
          <w:sz w:val="22"/>
          <w:szCs w:val="22"/>
        </w:rPr>
        <w:t>正是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从德国诞生风靡全球。从那时起，smart从未停止与用户共创的脚步，始终与充满热爱的密友共同探索未来都市交通</w:t>
      </w:r>
      <w:r>
        <w:rPr>
          <w:rFonts w:hint="eastAsia" w:ascii="FOR smart Sans" w:hAnsi="FOR smart Sans" w:eastAsia="仓耳云黑 W03" w:cs="FOR smart Sans"/>
          <w:bCs/>
          <w:kern w:val="0"/>
          <w:sz w:val="22"/>
          <w:szCs w:val="22"/>
        </w:rPr>
        <w:t>解决方案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与生活方式。不止是一场共同奔赴的品牌派对，更是与全球密友互联互通、潮趣共创的平台，这就是smart times。为庆祝品牌诞生25周年，smart再次回归诞生地，于2023年9月14-17</w:t>
      </w:r>
      <w:r>
        <w:rPr>
          <w:rFonts w:hint="eastAsia" w:ascii="FOR smart Sans" w:hAnsi="FOR smart Sans" w:eastAsia="仓耳云黑 W03" w:cs="FOR smart Sans"/>
          <w:bCs/>
          <w:kern w:val="0"/>
          <w:sz w:val="22"/>
          <w:szCs w:val="22"/>
          <w:lang w:val="en-US" w:eastAsia="zh-CN"/>
        </w:rPr>
        <w:t>日</w:t>
      </w: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，在德国霍根海姆赛道的Glücksgefühle音乐节上举行全球粉丝嘉年华smart times 2023</w:t>
      </w:r>
      <w:bookmarkStart w:id="1" w:name="_GoBack"/>
      <w:bookmarkEnd w:id="1"/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（欧洲站），为这一传统盛典掀开全新篇章。</w:t>
      </w:r>
    </w:p>
    <w:p>
      <w:pPr>
        <w:pStyle w:val="2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3599815" cy="2030095"/>
            <wp:effectExtent l="0" t="0" r="635" b="8255"/>
            <wp:docPr id="2022054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54104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全球粉丝嘉年华smart times 2023（欧洲站）即将揭幕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现场，除了 40 小时不断电的现场表演之外，还有许多专为 smart 密友及品牌粉丝量身定制的精彩活动。紧随欧洲站之后，全球粉丝嘉年华smart times 2023（中国站）将于10月启动，敬请期待。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Cs/>
          <w:kern w:val="0"/>
          <w:sz w:val="22"/>
          <w:szCs w:val="22"/>
        </w:rPr>
        <w:t>源自热爱，未被定义。25年来，smart已经成为全球百万粉丝的最佳都市密友。未来，smart将继续携手全球密友“潮趣共创”，一起让明天更smart点。</w:t>
      </w:r>
    </w:p>
    <w:p>
      <w:pPr>
        <w:pStyle w:val="2"/>
        <w:rPr>
          <w:rFonts w:ascii="FOR smart Sans" w:hAnsi="FOR smart Sans" w:eastAsia="仓耳云黑 W03" w:cs="FOR smart Sans"/>
        </w:rPr>
      </w:pPr>
    </w:p>
    <w:p>
      <w:pPr>
        <w:spacing w:line="360" w:lineRule="auto"/>
        <w:ind w:firstLine="442"/>
        <w:jc w:val="center"/>
        <w:rPr>
          <w:rFonts w:ascii="FOR smart Sans" w:hAnsi="FOR smart Sans" w:eastAsia="仓耳云黑 W03" w:cs="FOR smart Sans"/>
          <w:b/>
          <w:bCs/>
          <w:sz w:val="22"/>
        </w:rPr>
      </w:pPr>
      <w:r>
        <w:rPr>
          <w:rFonts w:ascii="FOR smart Sans" w:hAnsi="FOR smart Sans" w:eastAsia="仓耳云黑 W03" w:cs="FOR smart Sans"/>
          <w:b/>
          <w:bCs/>
          <w:sz w:val="22"/>
        </w:rPr>
        <w:t>-结束-</w:t>
      </w:r>
    </w:p>
    <w:tbl>
      <w:tblPr>
        <w:tblStyle w:val="12"/>
        <w:tblW w:w="9498" w:type="dxa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smart汽车官方APP</w:t>
            </w:r>
          </w:p>
        </w:tc>
      </w:tr>
    </w:tbl>
    <w:p>
      <w:pPr>
        <w:spacing w:after="240"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Cs w:val="21"/>
        </w:rPr>
      </w:pPr>
      <w:r>
        <w:rPr>
          <w:rFonts w:ascii="FOR smart Sans" w:hAnsi="FOR smart Sans" w:eastAsia="仓耳云黑 W03" w:cs="FOR smart Sans"/>
          <w:b/>
          <w:bCs/>
          <w:szCs w:val="21"/>
        </w:rPr>
        <w:t>了解最新信息，请访问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smart全球媒体中心：https://media.smart.com/zh-chs/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smart 汽车官方网站：https://www.smart.cn/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Cs w:val="21"/>
        </w:rPr>
      </w:pPr>
      <w:r>
        <w:rPr>
          <w:rFonts w:ascii="FOR smart Sans" w:hAnsi="FOR smart Sans" w:eastAsia="仓耳云黑 W03" w:cs="FOR smart Sans"/>
          <w:b/>
          <w:bCs/>
          <w:szCs w:val="21"/>
        </w:rPr>
        <w:t xml:space="preserve">媒体垂询 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刘若曦  sebastian.liu@smart.com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2"/>
        </w:rPr>
      </w:pPr>
      <w:r>
        <w:rPr>
          <w:rFonts w:ascii="FOR smart Sans" w:hAnsi="FOR smart Sans" w:eastAsia="仓耳云黑 W03" w:cs="FOR smart Sans"/>
          <w:b/>
          <w:bCs/>
          <w:sz w:val="22"/>
        </w:rPr>
        <w:t>smart品牌全球公司简介</w:t>
      </w:r>
    </w:p>
    <w:p>
      <w:pPr>
        <w:spacing w:before="100" w:beforeAutospacing="1" w:after="156" w:afterLines="50" w:line="360" w:lineRule="auto"/>
        <w:ind w:firstLine="420" w:firstLineChars="191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</w:t>
      </w:r>
      <w:r>
        <w:rPr>
          <w:rFonts w:ascii="FOR smart Sans" w:hAnsi="FOR smart Sans" w:eastAsia="仓耳云黑 W03" w:cs="FOR smart Sans"/>
          <w:sz w:val="22"/>
          <w:lang w:eastAsia="zh-Hans"/>
        </w:rPr>
        <w:t>智能</w:t>
      </w:r>
      <w:r>
        <w:rPr>
          <w:rFonts w:ascii="FOR smart Sans" w:hAnsi="FOR smart Sans" w:eastAsia="仓耳云黑 W03" w:cs="FOR smart Sans"/>
          <w:sz w:val="22"/>
        </w:rPr>
        <w:t>纯电汽车科技品牌。</w:t>
      </w:r>
    </w:p>
    <w:p>
      <w:pPr>
        <w:spacing w:after="156" w:afterLines="50" w:line="360" w:lineRule="auto"/>
        <w:ind w:firstLine="442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sz w:val="22"/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呈现全球首秀，在中国率先交付，并销往欧洲市场。全球新奢轿跑SUV——全新smart精灵#3也已于2023年4月呈现全球首秀。从2022年起至2024年，smart将每年为用户带来一款全新车型，进入更多细分市场，持续丰富新一代smart纯电动车家族矩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6" w:usb3="00000000" w:csb0="00060001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3E2152"/>
    <w:rsid w:val="00037C59"/>
    <w:rsid w:val="000B3A8D"/>
    <w:rsid w:val="000C228F"/>
    <w:rsid w:val="0011381D"/>
    <w:rsid w:val="0014130C"/>
    <w:rsid w:val="00143ADD"/>
    <w:rsid w:val="0016287B"/>
    <w:rsid w:val="00162F83"/>
    <w:rsid w:val="00192CC9"/>
    <w:rsid w:val="001A1D88"/>
    <w:rsid w:val="001D1D3E"/>
    <w:rsid w:val="00201C55"/>
    <w:rsid w:val="002102A4"/>
    <w:rsid w:val="00211E46"/>
    <w:rsid w:val="0021340F"/>
    <w:rsid w:val="00216C18"/>
    <w:rsid w:val="002215E0"/>
    <w:rsid w:val="002262FE"/>
    <w:rsid w:val="00231EB6"/>
    <w:rsid w:val="00244282"/>
    <w:rsid w:val="0025002C"/>
    <w:rsid w:val="0026530C"/>
    <w:rsid w:val="00274AAE"/>
    <w:rsid w:val="00284B14"/>
    <w:rsid w:val="00286871"/>
    <w:rsid w:val="00293D27"/>
    <w:rsid w:val="002A38D6"/>
    <w:rsid w:val="002B6725"/>
    <w:rsid w:val="002C08E5"/>
    <w:rsid w:val="0030464B"/>
    <w:rsid w:val="0030715C"/>
    <w:rsid w:val="00313D9D"/>
    <w:rsid w:val="00314126"/>
    <w:rsid w:val="00315F6F"/>
    <w:rsid w:val="00334805"/>
    <w:rsid w:val="003365AB"/>
    <w:rsid w:val="00342224"/>
    <w:rsid w:val="00347792"/>
    <w:rsid w:val="00370EC9"/>
    <w:rsid w:val="0038154A"/>
    <w:rsid w:val="003A5F9A"/>
    <w:rsid w:val="003C0CD5"/>
    <w:rsid w:val="003D13DE"/>
    <w:rsid w:val="003D33C0"/>
    <w:rsid w:val="003D59B7"/>
    <w:rsid w:val="003E1D4E"/>
    <w:rsid w:val="003E43FC"/>
    <w:rsid w:val="003E57F8"/>
    <w:rsid w:val="003F309F"/>
    <w:rsid w:val="00411D09"/>
    <w:rsid w:val="00416F61"/>
    <w:rsid w:val="00432AE7"/>
    <w:rsid w:val="00433427"/>
    <w:rsid w:val="00454A7C"/>
    <w:rsid w:val="004656E9"/>
    <w:rsid w:val="004951B6"/>
    <w:rsid w:val="004A26E2"/>
    <w:rsid w:val="004A5E85"/>
    <w:rsid w:val="004A689B"/>
    <w:rsid w:val="004B273E"/>
    <w:rsid w:val="004C25C4"/>
    <w:rsid w:val="004F496C"/>
    <w:rsid w:val="00510BCA"/>
    <w:rsid w:val="00533C25"/>
    <w:rsid w:val="00543A29"/>
    <w:rsid w:val="005521BC"/>
    <w:rsid w:val="00555F2D"/>
    <w:rsid w:val="00567E68"/>
    <w:rsid w:val="00571D26"/>
    <w:rsid w:val="00586F26"/>
    <w:rsid w:val="005916A8"/>
    <w:rsid w:val="005B6821"/>
    <w:rsid w:val="005D5C6A"/>
    <w:rsid w:val="005E0C63"/>
    <w:rsid w:val="005F7413"/>
    <w:rsid w:val="00610A7A"/>
    <w:rsid w:val="00611591"/>
    <w:rsid w:val="00631051"/>
    <w:rsid w:val="00635587"/>
    <w:rsid w:val="00635821"/>
    <w:rsid w:val="0064278D"/>
    <w:rsid w:val="00644FBF"/>
    <w:rsid w:val="00656F60"/>
    <w:rsid w:val="006747FC"/>
    <w:rsid w:val="00676EAA"/>
    <w:rsid w:val="00690E17"/>
    <w:rsid w:val="006A6E7A"/>
    <w:rsid w:val="006C0396"/>
    <w:rsid w:val="006E492E"/>
    <w:rsid w:val="006F6C99"/>
    <w:rsid w:val="00700373"/>
    <w:rsid w:val="00716265"/>
    <w:rsid w:val="007361F6"/>
    <w:rsid w:val="00736309"/>
    <w:rsid w:val="00793ECA"/>
    <w:rsid w:val="00794B0F"/>
    <w:rsid w:val="007C19C4"/>
    <w:rsid w:val="007F0B35"/>
    <w:rsid w:val="007F564F"/>
    <w:rsid w:val="007F5F88"/>
    <w:rsid w:val="008102E8"/>
    <w:rsid w:val="00866790"/>
    <w:rsid w:val="00867638"/>
    <w:rsid w:val="00873376"/>
    <w:rsid w:val="00883A7A"/>
    <w:rsid w:val="008B1707"/>
    <w:rsid w:val="00900D52"/>
    <w:rsid w:val="009270CA"/>
    <w:rsid w:val="00940CF0"/>
    <w:rsid w:val="00942A92"/>
    <w:rsid w:val="00950742"/>
    <w:rsid w:val="0098357A"/>
    <w:rsid w:val="00985B6E"/>
    <w:rsid w:val="009907CE"/>
    <w:rsid w:val="00997473"/>
    <w:rsid w:val="009C1653"/>
    <w:rsid w:val="009F1F7F"/>
    <w:rsid w:val="00A26B6D"/>
    <w:rsid w:val="00A42271"/>
    <w:rsid w:val="00A42491"/>
    <w:rsid w:val="00A53058"/>
    <w:rsid w:val="00A72148"/>
    <w:rsid w:val="00A80355"/>
    <w:rsid w:val="00A81726"/>
    <w:rsid w:val="00AA3000"/>
    <w:rsid w:val="00AB6861"/>
    <w:rsid w:val="00AC1D6B"/>
    <w:rsid w:val="00AC5351"/>
    <w:rsid w:val="00AF18BF"/>
    <w:rsid w:val="00B11048"/>
    <w:rsid w:val="00B315A0"/>
    <w:rsid w:val="00B36A34"/>
    <w:rsid w:val="00B404C1"/>
    <w:rsid w:val="00B7486D"/>
    <w:rsid w:val="00B82EA5"/>
    <w:rsid w:val="00B85924"/>
    <w:rsid w:val="00BB6626"/>
    <w:rsid w:val="00BC665F"/>
    <w:rsid w:val="00BD0D9E"/>
    <w:rsid w:val="00C01C11"/>
    <w:rsid w:val="00C04461"/>
    <w:rsid w:val="00C05384"/>
    <w:rsid w:val="00C1090C"/>
    <w:rsid w:val="00C17C89"/>
    <w:rsid w:val="00C21E71"/>
    <w:rsid w:val="00C33084"/>
    <w:rsid w:val="00C34713"/>
    <w:rsid w:val="00C40E98"/>
    <w:rsid w:val="00C41827"/>
    <w:rsid w:val="00C507FE"/>
    <w:rsid w:val="00C55255"/>
    <w:rsid w:val="00C63DF2"/>
    <w:rsid w:val="00C649C4"/>
    <w:rsid w:val="00C951A2"/>
    <w:rsid w:val="00CA3E6C"/>
    <w:rsid w:val="00CB2671"/>
    <w:rsid w:val="00D25907"/>
    <w:rsid w:val="00D30142"/>
    <w:rsid w:val="00D4394C"/>
    <w:rsid w:val="00D51C7B"/>
    <w:rsid w:val="00D52588"/>
    <w:rsid w:val="00D54830"/>
    <w:rsid w:val="00D54A21"/>
    <w:rsid w:val="00D609F9"/>
    <w:rsid w:val="00D62462"/>
    <w:rsid w:val="00D75741"/>
    <w:rsid w:val="00D968A8"/>
    <w:rsid w:val="00DB3CA2"/>
    <w:rsid w:val="00DE3CDC"/>
    <w:rsid w:val="00DF2DEB"/>
    <w:rsid w:val="00DF3C4E"/>
    <w:rsid w:val="00E03B81"/>
    <w:rsid w:val="00E31C61"/>
    <w:rsid w:val="00E33E1D"/>
    <w:rsid w:val="00E523CB"/>
    <w:rsid w:val="00E56505"/>
    <w:rsid w:val="00E6276B"/>
    <w:rsid w:val="00E70D60"/>
    <w:rsid w:val="00E72D57"/>
    <w:rsid w:val="00EA01E8"/>
    <w:rsid w:val="00EB5745"/>
    <w:rsid w:val="00EC4B19"/>
    <w:rsid w:val="00EE0001"/>
    <w:rsid w:val="00EE0072"/>
    <w:rsid w:val="00F06B0E"/>
    <w:rsid w:val="00F57757"/>
    <w:rsid w:val="00F71824"/>
    <w:rsid w:val="00F76ABF"/>
    <w:rsid w:val="00F81306"/>
    <w:rsid w:val="00F8655E"/>
    <w:rsid w:val="00FA0791"/>
    <w:rsid w:val="00FA5743"/>
    <w:rsid w:val="00FA57FF"/>
    <w:rsid w:val="00FC2A7C"/>
    <w:rsid w:val="00FC3166"/>
    <w:rsid w:val="00FE2B51"/>
    <w:rsid w:val="03BE9AF0"/>
    <w:rsid w:val="35AB9129"/>
    <w:rsid w:val="37FE3519"/>
    <w:rsid w:val="37FF92AF"/>
    <w:rsid w:val="3B594755"/>
    <w:rsid w:val="3BFFEE61"/>
    <w:rsid w:val="3DEF865C"/>
    <w:rsid w:val="3DFFA397"/>
    <w:rsid w:val="3FCF4609"/>
    <w:rsid w:val="43F70E74"/>
    <w:rsid w:val="4F2F5481"/>
    <w:rsid w:val="5DFF7A2D"/>
    <w:rsid w:val="5FD8832A"/>
    <w:rsid w:val="66919D71"/>
    <w:rsid w:val="67B709A8"/>
    <w:rsid w:val="6B5DB49A"/>
    <w:rsid w:val="75D797D2"/>
    <w:rsid w:val="76FB307D"/>
    <w:rsid w:val="7709CC13"/>
    <w:rsid w:val="7FE3B7F4"/>
    <w:rsid w:val="8BDFE4C2"/>
    <w:rsid w:val="8F8D14C1"/>
    <w:rsid w:val="9F3E2152"/>
    <w:rsid w:val="9FD7AE6D"/>
    <w:rsid w:val="A3FF1792"/>
    <w:rsid w:val="A73D16C8"/>
    <w:rsid w:val="C37D04B0"/>
    <w:rsid w:val="DF7D501C"/>
    <w:rsid w:val="EB5E55C7"/>
    <w:rsid w:val="F37E71D7"/>
    <w:rsid w:val="F3FDA1E5"/>
    <w:rsid w:val="F73D5E5B"/>
    <w:rsid w:val="FBFE0B0D"/>
    <w:rsid w:val="FDF3BAB8"/>
    <w:rsid w:val="FEBCD4F3"/>
    <w:rsid w:val="FFCFA2FA"/>
    <w:rsid w:val="FFE7B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Date"/>
    <w:basedOn w:val="1"/>
    <w:next w:val="1"/>
    <w:link w:val="21"/>
    <w:qFormat/>
    <w:uiPriority w:val="0"/>
    <w:pPr>
      <w:ind w:left="100" w:leftChars="2500"/>
    </w:pPr>
  </w:style>
  <w:style w:type="paragraph" w:styleId="7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5"/>
    <w:next w:val="5"/>
    <w:link w:val="24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character" w:styleId="16">
    <w:name w:val="annotation reference"/>
    <w:basedOn w:val="13"/>
    <w:qFormat/>
    <w:uiPriority w:val="0"/>
    <w:rPr>
      <w:sz w:val="21"/>
      <w:szCs w:val="21"/>
    </w:rPr>
  </w:style>
  <w:style w:type="character" w:customStyle="1" w:styleId="17">
    <w:name w:val="s1"/>
    <w:basedOn w:val="13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18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paragraph" w:customStyle="1" w:styleId="19">
    <w:name w:val="p2"/>
    <w:basedOn w:val="1"/>
    <w:qFormat/>
    <w:uiPriority w:val="0"/>
    <w:rPr>
      <w:rFonts w:ascii="pingfang sc" w:hAnsi="pingfang sc" w:eastAsia="pingfang sc" w:cs="Times New Roman"/>
      <w:kern w:val="0"/>
      <w:sz w:val="24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日期 字符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3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4">
    <w:name w:val="批注主题 字符"/>
    <w:basedOn w:val="23"/>
    <w:link w:val="11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5">
    <w:name w:val="批注框文本 字符"/>
    <w:basedOn w:val="13"/>
    <w:link w:val="7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281</Words>
  <Characters>1604</Characters>
  <Lines>13</Lines>
  <Paragraphs>3</Paragraphs>
  <TotalTime>88</TotalTime>
  <ScaleCrop>false</ScaleCrop>
  <LinksUpToDate>false</LinksUpToDate>
  <CharactersWithSpaces>1882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2023-09-06T09:18:00Z</dcterms:created>
  <dc:creator>Timeless</dc:creator>
  <cp:lastModifiedBy>Timeless</cp:lastModifiedBy>
  <dcterms:modified xsi:type="dcterms:W3CDTF">2023-09-07T09:59:23Z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2BCBEC675CEA895A4D80F664A4DE05FB</vt:lpwstr>
  </property>
</Properties>
</file>