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新闻稿</w:t>
      </w:r>
    </w:p>
    <w:p>
      <w:pPr>
        <w:spacing w:line="360" w:lineRule="auto"/>
        <w:rPr>
          <w:rFonts w:hint="default" w:ascii="FOR smart Sans Regular" w:hAnsi="FOR smart Sans Regular" w:cs="FOR smart Sans Regular"/>
          <w:lang w:val="en-US"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eastAsia="zh-Hans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年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月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日</w:t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smart精灵#1将于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上半年在新加坡上市</w:t>
      </w:r>
      <w:bookmarkStart w:id="0" w:name="_Hlk149911323"/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合发集团（Cycle &amp; Carriage）将成为当地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  <w:t>品牌授权总经销商</w:t>
      </w:r>
    </w:p>
    <w:bookmarkEnd w:id="0"/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8"/>
          <w:szCs w:val="28"/>
          <w:lang w:val="en-US" w:eastAsia="zh-Hans"/>
          <w14:textFill>
            <w14:solidFill>
              <w14:schemeClr w14:val="tx1"/>
            </w14:solidFill>
          </w14:textFill>
        </w:rPr>
      </w:pPr>
    </w:p>
    <w:p>
      <w:pPr>
        <w:widowControl w:val="0"/>
        <w:numPr>
          <w:ilvl w:val="0"/>
          <w:numId w:val="1"/>
        </w:numPr>
        <w:spacing w:after="120" w:afterLines="50" w:line="360" w:lineRule="auto"/>
        <w:ind w:left="431" w:hanging="363"/>
        <w:jc w:val="both"/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smart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val="en-US" w:eastAsia="zh-Hans"/>
        </w:rPr>
        <w:t>品牌宣布将携手合发集团（Cycle &amp; Carriage）共同开拓新加坡市场，smart精灵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#1将于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val="en-US" w:eastAsia="zh-CN"/>
        </w:rPr>
        <w:t>2024年上半年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在新加坡上市并交付。</w:t>
      </w:r>
    </w:p>
    <w:p>
      <w:pPr>
        <w:widowControl w:val="0"/>
        <w:numPr>
          <w:ilvl w:val="0"/>
          <w:numId w:val="1"/>
        </w:numPr>
        <w:spacing w:after="120" w:afterLines="50" w:line="360" w:lineRule="auto"/>
        <w:ind w:left="431" w:hanging="363"/>
        <w:jc w:val="both"/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</w:pP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合发集团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val="en-US" w:eastAsia="zh-Hans"/>
        </w:rPr>
        <w:t>不仅是东南亚市场领先的汽车经销商集团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，在新加坡市场拥有领导地位，该集团也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val="en-US" w:eastAsia="zh-Hans"/>
        </w:rPr>
        <w:t>是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梅赛德斯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CN"/>
        </w:rPr>
        <w:t>-</w:t>
      </w:r>
      <w:r>
        <w:rPr>
          <w:rFonts w:hint="default" w:ascii="FOR smart Sans Regular" w:hAnsi="FOR smart Sans Regular" w:eastAsia="仓耳云黑 W03" w:cs="FOR smart Sans Regular"/>
          <w:b/>
          <w:bCs/>
          <w:szCs w:val="20"/>
          <w:lang w:eastAsia="zh-Hans"/>
        </w:rPr>
        <w:t>奔驰在新加坡的唯一经销商。</w:t>
      </w:r>
    </w:p>
    <w:p>
      <w:pPr>
        <w:widowControl w:val="0"/>
        <w:spacing w:after="120" w:afterLines="50" w:line="360" w:lineRule="auto"/>
        <w:ind w:left="68"/>
        <w:jc w:val="both"/>
        <w:rPr>
          <w:rFonts w:hint="default" w:ascii="FOR smart Sans Regular" w:hAnsi="FOR smart Sans Regular" w:eastAsia="仓耳云黑 W03" w:cs="FOR smart Sans Regular"/>
          <w:b/>
          <w:bCs/>
          <w:szCs w:val="20"/>
          <w:highlight w:val="yellow"/>
          <w:lang w:eastAsia="zh-Hans"/>
        </w:rPr>
      </w:pPr>
    </w:p>
    <w:p>
      <w:pPr>
        <w:spacing w:line="360" w:lineRule="auto"/>
        <w:ind w:firstLine="440" w:firstLineChars="200"/>
        <w:jc w:val="both"/>
        <w:rPr>
          <w:rFonts w:hint="default" w:ascii="FOR smart Sans Regular" w:hAnsi="FOR smart Sans Regular" w:cs="FOR smart Sans Regular"/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（</w:t>
      </w:r>
      <w:r>
        <w:rPr>
          <w:rFonts w:hint="default" w:ascii="FOR smart Sans Regular" w:hAnsi="FOR smart Sans Regular" w:eastAsia="仓耳云黑 W03" w:cs="FOR smart Sans Regular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2024年1月4日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新加坡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杭州</w:t>
      </w: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今日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新奢智能纯电汽车品牌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宣布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将携手</w:t>
      </w:r>
      <w:bookmarkStart w:id="1" w:name="_Hlk153963205"/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合发集团</w:t>
      </w:r>
      <w:bookmarkEnd w:id="1"/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（Cycle &amp; Carriage）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共同开拓新加坡市场。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2024年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上半年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新一代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纯电动车家族的代表之作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，smart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精灵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#1将在当地正式上市并开启交付。</w:t>
      </w:r>
    </w:p>
    <w:p>
      <w:pPr>
        <w:pStyle w:val="2"/>
        <w:rPr>
          <w:rFonts w:hint="default" w:ascii="FOR smart Sans Regular" w:hAnsi="FOR smart Sans Regular" w:cs="FOR smart Sans Regular"/>
          <w:lang w:val="en-US" w:eastAsia="zh-CN"/>
        </w:rPr>
      </w:pPr>
      <w:r>
        <w:rPr>
          <w:rFonts w:hint="default" w:ascii="FOR smart Sans Regular" w:hAnsi="FOR smart Sans Regular" w:cs="FOR smart Sans Regular"/>
        </w:rPr>
        <w:drawing>
          <wp:inline distT="0" distB="0" distL="114300" distR="114300">
            <wp:extent cx="2499995" cy="359981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4244" b="9143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smart授权合发集团为新加坡市场总经销商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作为东南亚市场领先的汽车经销集团，同时也是梅赛德斯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-奔驰在新加坡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的独家经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销商，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合发集团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在当地耕耘逾百年，是当地业务范畴最多样化的汽车经销集团之一。凭借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丰富的豪华品牌运营经验、成熟完善的销售及服务网络和优秀人才储备，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合发集团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将助力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smart品牌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快速融入当地市场，不仅为广大狮城用户和粉丝带来新一代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纯电动车产品，更将呈现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独一无二的smart品牌和服务体验。此外，该集团还将制定全面的销售运营及市场营销计划，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助力全面焕新的smart品牌在新加坡地区树立品牌优势。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2400935"/>
            <wp:effectExtent l="0" t="0" r="6985" b="12065"/>
            <wp:docPr id="11166067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606756" name="图片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cs="FOR smart Sans Regular"/>
          <w:lang w:val="en-US" w:eastAsia="zh-Hans"/>
        </w:rPr>
      </w:pP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smart 品牌全球公司CEO佟湘北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smart</w:t>
      </w:r>
      <w:bookmarkStart w:id="2" w:name="_GoBack"/>
      <w:bookmarkEnd w:id="2"/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品牌全球公司CEO佟湘北先生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表示：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我们非常高兴地宣布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将业务版图扩展至新加坡，并与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Hans"/>
          <w14:textFill>
            <w14:solidFill>
              <w14:schemeClr w14:val="tx1"/>
            </w14:solidFill>
          </w14:textFill>
        </w:rPr>
        <w:t>合发集团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达成深度合作。合发集团在当地拥有深厚的商业网络和丰富的行业经验，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是smart理想的合作伙伴。未来，我们将携手共同加速新加坡市场步入纯电出行的新时代。”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2400935"/>
            <wp:effectExtent l="0" t="0" r="6985" b="12065"/>
            <wp:docPr id="1720739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73932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9815" cy="2400935"/>
            <wp:effectExtent l="0" t="0" r="6985" b="12065"/>
            <wp:docPr id="21033633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363346" name="图片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cs="FOR smart Sans Regular"/>
          <w:lang w:val="en-US" w:eastAsia="zh-Hans"/>
        </w:rPr>
      </w:pP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s</w:t>
      </w: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mart精灵</w:t>
      </w: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CN"/>
          <w14:textFill>
            <w14:solidFill>
              <w14:schemeClr w14:val="tx1"/>
            </w14:solidFill>
          </w14:textFill>
        </w:rPr>
        <w:t>#</w:t>
      </w: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1右舵版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近年来，新加坡政府多次出台减税、补贴等一系列激励计划，加大对新能源车的政策扶持力度。在新能源汽车消费领域，合发集团在当地早已布局，正在加速构筑包括电动汽车销售及维修、由电动商用车提供的物流服务、以及其它新能源行驶方案。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这些举措将为smart在新加坡的业务拓展提供强力支持。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961640" cy="2918460"/>
            <wp:effectExtent l="0" t="0" r="10160" b="2540"/>
            <wp:docPr id="19601168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116880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37" b="34008"/>
                    <a:stretch>
                      <a:fillRect/>
                    </a:stretch>
                  </pic:blipFill>
                  <pic:spPr>
                    <a:xfrm>
                      <a:off x="0" y="0"/>
                      <a:ext cx="2963991" cy="292021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FOR smart Sans Regular" w:hAnsi="FOR smart Sans Regular" w:cs="FOR smart Sans Regular"/>
          <w:lang w:val="en-US" w:eastAsia="zh-CN"/>
        </w:rPr>
      </w:pPr>
      <w:r>
        <w:rPr>
          <w:rFonts w:hint="default" w:ascii="FOR smart Sans Regular" w:hAnsi="FOR smart Sans Regular" w:eastAsia="仓耳云黑 W03" w:cs="FOR smart Sans Regular"/>
          <w:i/>
          <w:iCs/>
          <w:color w:val="000000" w:themeColor="text1"/>
          <w:szCs w:val="20"/>
          <w:lang w:val="en-US" w:eastAsia="zh-Hans"/>
          <w14:textFill>
            <w14:solidFill>
              <w14:schemeClr w14:val="tx1"/>
            </w14:solidFill>
          </w14:textFill>
        </w:rPr>
        <w:t>合发集团新加坡执行董事符思仁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合发集团新加坡执行董事符思仁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表示：“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新一代smart纯电动车产品非常适合新加坡市场快速增长的新能源车需求，我们倍感兴奋能携手smart共同开拓本地市场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smart在产品设计、开发和运营方面拥有丰富的专业知识和经验，我们相信smart将在新加坡取得良好的市场表现，欢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迎smart品牌加入合发集团大家庭。”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jc w:val="both"/>
        <w:textAlignment w:val="auto"/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秉持“中欧双核，全球布局”前瞻发展战略，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Hans"/>
        </w:rPr>
        <w:t>smart正朝着“探索未来都市交通最佳解决方案”的愿景坚定前行。落子狮城、再拓新域，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CN"/>
        </w:rPr>
        <w:t>smart将</w:t>
      </w:r>
      <w:r>
        <w:rPr>
          <w:rFonts w:hint="default" w:ascii="FOR smart Sans Regular" w:hAnsi="FOR smart Sans Regular" w:eastAsia="仓耳云黑 W03" w:cs="FOR smart Sans Regular"/>
          <w:bCs/>
          <w:sz w:val="22"/>
          <w:lang w:val="en-US" w:eastAsia="zh-Hans"/>
        </w:rPr>
        <w:t>携手更多密友粉丝的创造美好生活，以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全球化运营助力可持续发展，一起让明天更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Hans"/>
          <w14:textFill>
            <w14:solidFill>
              <w14:schemeClr w14:val="tx1"/>
            </w14:solidFill>
          </w14:textFill>
        </w:rPr>
        <w:t>点。</w:t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-结束-</w:t>
      </w:r>
    </w:p>
    <w:p>
      <w:pPr>
        <w:spacing w:line="360" w:lineRule="auto"/>
        <w:jc w:val="center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tbl>
      <w:tblPr>
        <w:tblStyle w:val="14"/>
        <w:tblW w:w="949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20"/>
        <w:gridCol w:w="4778"/>
      </w:tblGrid>
      <w:tr>
        <w:trPr>
          <w:jc w:val="center"/>
        </w:trPr>
        <w:tc>
          <w:tcPr>
            <w:tcW w:w="4720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71550"/>
                  <wp:effectExtent l="0" t="0" r="19050" b="1905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smart汽车官方小程序</w:t>
            </w:r>
          </w:p>
        </w:tc>
        <w:tc>
          <w:tcPr>
            <w:tcW w:w="4778" w:type="dxa"/>
          </w:tcPr>
          <w:p>
            <w:pPr>
              <w:spacing w:after="240"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971550" cy="946150"/>
                  <wp:effectExtent l="0" t="0" r="19050" b="190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auto"/>
              <w:jc w:val="center"/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FOR smart Sans Regular" w:hAnsi="FOR smart Sans Regular" w:eastAsia="仓耳云黑 W03" w:cs="FOR smart Sans Regular"/>
                <w:color w:val="000000" w:themeColor="text1"/>
                <w:sz w:val="22"/>
                <w14:textFill>
                  <w14:solidFill>
                    <w14:schemeClr w14:val="tx1"/>
                  </w14:solidFill>
                </w14:textFill>
              </w:rPr>
              <w:t>smart汽车官方APP</w:t>
            </w:r>
          </w:p>
        </w:tc>
      </w:tr>
    </w:tbl>
    <w:p>
      <w:pPr>
        <w:spacing w:after="240" w:line="360" w:lineRule="auto"/>
        <w:jc w:val="both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>了解最新信息，请访问</w:t>
      </w:r>
    </w:p>
    <w:p>
      <w:pPr>
        <w:widowControl w:val="0"/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全球媒体中心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：https://media.smart.com/zh-chs/</w:t>
      </w:r>
    </w:p>
    <w:p>
      <w:pPr>
        <w:widowControl w:val="0"/>
        <w:spacing w:line="360" w:lineRule="auto"/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smart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汽车官方网站</w:t>
      </w:r>
      <w:r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:szCs w:val="24"/>
          <w:lang w:eastAsia="zh-CN"/>
          <w14:textFill>
            <w14:solidFill>
              <w14:schemeClr w14:val="tx1"/>
            </w14:solidFill>
          </w14:textFill>
        </w:rPr>
        <w:t>：https://www.smart.cn/</w:t>
      </w:r>
    </w:p>
    <w:p>
      <w:pPr>
        <w:pStyle w:val="2"/>
        <w:rPr>
          <w:rFonts w:hint="default" w:ascii="FOR smart Sans Regular" w:hAnsi="FOR smart Sans Regular" w:cs="FOR smart Sans Regular"/>
          <w:lang w:val="en-US" w:eastAsia="zh-CN"/>
        </w:rPr>
      </w:pP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color w:val="000000" w:themeColor="text1"/>
          <w:kern w:val="2"/>
          <w:sz w:val="22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媒体垂询 </w:t>
      </w:r>
    </w:p>
    <w:p>
      <w:pPr>
        <w:spacing w:line="360" w:lineRule="auto"/>
        <w:jc w:val="both"/>
        <w:rPr>
          <w:rStyle w:val="19"/>
          <w:rFonts w:hint="default" w:ascii="FOR smart Sans Regular" w:hAnsi="FOR smart Sans Regular" w:eastAsia="仓耳云黑 W03" w:cs="FOR smart Sans Regular"/>
          <w:kern w:val="2"/>
          <w:sz w:val="22"/>
          <w:szCs w:val="24"/>
          <w:lang w:val="en-US" w:eastAsia="zh-CN"/>
        </w:rPr>
      </w:pPr>
      <w:r>
        <w:rPr>
          <w:rStyle w:val="19"/>
          <w:rFonts w:hint="default" w:ascii="FOR smart Sans Regular" w:hAnsi="FOR smart Sans Regular" w:eastAsia="仓耳云黑 W03" w:cs="FOR smart Sans Regular"/>
          <w:kern w:val="2"/>
          <w:sz w:val="22"/>
          <w:szCs w:val="24"/>
          <w:lang w:val="en-US" w:eastAsia="zh-CN"/>
        </w:rPr>
        <w:t>涂好运  una.tu.@smart.com</w:t>
      </w:r>
    </w:p>
    <w:p>
      <w:pPr>
        <w:spacing w:line="360" w:lineRule="auto"/>
        <w:jc w:val="both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eastAsia="zh-CN"/>
          <w14:textFill>
            <w14:solidFill>
              <w14:schemeClr w14:val="tx1"/>
            </w14:solidFill>
          </w14:textFill>
        </w:rPr>
      </w:pPr>
    </w:p>
    <w:p>
      <w:pPr>
        <w:widowControl w:val="0"/>
        <w:spacing w:line="360" w:lineRule="auto"/>
        <w:jc w:val="both"/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/>
          <w:bCs/>
          <w:color w:val="000000" w:themeColor="text1"/>
          <w:kern w:val="2"/>
          <w:sz w:val="22"/>
          <w:szCs w:val="24"/>
          <w:lang w:val="en-US" w:eastAsia="zh-CN"/>
          <w14:textFill>
            <w14:solidFill>
              <w14:schemeClr w14:val="tx1"/>
            </w14:solidFill>
          </w14:textFill>
        </w:rPr>
        <w:t>smart品牌全球公司简介</w:t>
      </w:r>
    </w:p>
    <w:p>
      <w:pPr>
        <w:ind w:firstLine="440" w:firstLineChars="200"/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自90年代品牌诞生以来，smart始终肩负“探索未来都市交通最佳解决方案”的愿景。2019年，smart品牌全球公司正式成立，秉持“中欧双核，全球布局”发展战略，致力于将smart塑造为全球领先的新奢智能纯电汽车品牌。</w:t>
      </w:r>
    </w:p>
    <w:p>
      <w:pP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ind w:firstLine="440" w:firstLineChars="200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FOR smart Sans Regular" w:hAnsi="FOR smart Sans Regular" w:eastAsia="仓耳云黑 W03" w:cs="FOR smart Sans Regular"/>
          <w:bCs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  <w:t>smart现已完成品牌、产品及商业模式全面焕新，迈入全速运营新阶段，加速建立全球化产品开发、市场销售和服务管理体系。其新一代纯电动车由smart研发团队主导工程研发，梅赛德斯-奔驰全球设计团队负责设计。smart现已推出精灵#1和精灵#3两款纯电SUV车型，在中国及欧洲多个市场正式交付，并将持续开拓东南亚、中东等高潜市场。从2022年起至2025年，smart将每年为用户带来一款全新车型，丰富新一代smart纯电动车家族矩阵。</w:t>
      </w:r>
    </w:p>
    <w:p>
      <w:pPr>
        <w:spacing w:after="120" w:afterLines="50" w:line="360" w:lineRule="auto"/>
        <w:ind w:firstLine="424" w:firstLineChars="193"/>
        <w:jc w:val="both"/>
        <w:rPr>
          <w:rFonts w:hint="default" w:ascii="FOR smart Sans Regular" w:hAnsi="FOR smart Sans Regular" w:eastAsia="仓耳云黑 W03" w:cs="FOR smart Sans Regular"/>
          <w:color w:val="000000" w:themeColor="text1"/>
          <w:sz w:val="22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6" w:type="first"/>
      <w:headerReference r:id="rId5" w:type="default"/>
      <w:footerReference r:id="rId7" w:type="default"/>
      <w:pgSz w:w="11906" w:h="16838"/>
      <w:pgMar w:top="1440" w:right="1800" w:bottom="1440" w:left="1800" w:header="709" w:footer="170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FOR smart Next TT">
    <w:altName w:val="苹方-简"/>
    <w:panose1 w:val="00000000000000000000"/>
    <w:charset w:val="00"/>
    <w:family w:val="auto"/>
    <w:pitch w:val="default"/>
    <w:sig w:usb0="00000000" w:usb1="00000000" w:usb2="00000008" w:usb3="00000000" w:csb0="0000009F" w:csb1="00000000"/>
  </w:font>
  <w:font w:name="方正小标宋简体">
    <w:altName w:val="汉仪书宋二KW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CorpoS">
    <w:altName w:val="苹方-简"/>
    <w:panose1 w:val="00000000000000000000"/>
    <w:charset w:val="00"/>
    <w:family w:val="auto"/>
    <w:pitch w:val="default"/>
    <w:sig w:usb0="00000000" w:usb1="00000000" w:usb2="00000000" w:usb3="00000000" w:csb0="00000093" w:csb1="00000000"/>
  </w:font>
  <w:font w:name="FOR smart Sans">
    <w:panose1 w:val="020B0804010101010104"/>
    <w:charset w:val="00"/>
    <w:family w:val="swiss"/>
    <w:pitch w:val="default"/>
    <w:sig w:usb0="A00000EF" w:usb1="4000204A" w:usb2="00000008" w:usb3="00000000" w:csb0="20000093" w:csb1="00000000"/>
  </w:font>
  <w:font w:name="FOR smart Sans Regular">
    <w:panose1 w:val="020B0804010101010104"/>
    <w:charset w:val="00"/>
    <w:family w:val="auto"/>
    <w:pitch w:val="default"/>
    <w:sig w:usb0="A00000EF" w:usb1="4000204A" w:usb2="00000008" w:usb3="00000000" w:csb0="20000093" w:csb1="00000000"/>
  </w:font>
  <w:font w:name="仓耳云黑 W03">
    <w:altName w:val="汉仪中黑KW"/>
    <w:panose1 w:val="02020400000000000000"/>
    <w:charset w:val="80"/>
    <w:family w:val="roman"/>
    <w:pitch w:val="default"/>
    <w:sig w:usb0="00000000" w:usb1="00000000" w:usb2="00000016" w:usb3="00000000" w:csb0="00020001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黑体">
    <w:altName w:val="汉仪中黑KW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8" o:spid="_x0000_s1026" o:spt="20" style="position:absolute;left:0pt;margin-left:18.45pt;margin-top:595.35pt;height:0pt;width:8.5pt;mso-position-horizontal-relative:page;mso-position-vertical-relative:page;z-index:251661312;mso-width-relative:page;mso-height-relative:page;" filled="f" stroked="t" coordsize="21600,21600" o:gfxdata="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WAAAAZHJzL1BLAQIUABQAAAAIAIdO4kBm5kyJ1wAAAAsBAAAPAAAAAAAA&#10;AAEAIAAAADgAAABkcnMvZG93bnJldi54bWxQSwECFAAUAAAACACHTuJA8spMi8QBAACdAwAADgAA&#10;AAAAAAABACAAAAA8AQAAZHJzL2Uyb0RvYy54bWxQSwUGAAAAAAYABgBZAQAAcgUAAAAA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tabs>
        <w:tab w:val="center" w:pos="5812"/>
        <w:tab w:val="clear" w:pos="4536"/>
      </w:tabs>
      <w:jc w:val="center"/>
    </w:pP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7" o:spid="_x0000_s1026" o:spt="20" style="position:absolute;left:0pt;margin-left:18.45pt;margin-top:297.7pt;height:0pt;width:8.5pt;mso-position-horizontal-relative:page;mso-position-vertical-relative:page;z-index:251660288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rPr>
        <w:sz w:val="16"/>
        <w:szCs w:val="16"/>
        <w:lang w:val="en-US" w:eastAsia="zh-CN"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r Verbinder 55" o:spid="_x0000_s1026" o:spt="20" style="position:absolute;left:0pt;margin-left:18.45pt;margin-top:297.7pt;height:0pt;width:8.5pt;mso-position-horizontal-relative:page;mso-position-vertical-relative:page;z-index:251659264;mso-width-relative:page;mso-height-relative:page;" filled="f" stroked="t" coordsize="21600,21600" o:gfxdata="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FgAAAGRycy9QSwECFAAUAAAACACHTuJAE0o/xtgAAAAJAQAADwAAAAAA&#10;AAABACAAAAA4AAAAZHJzL2Rvd25yZXYueG1sUEsBAhQAFAAAAAgAh07iQA8OsrLEAQAAnQMAAA4A&#10;AAAAAAAAAQAgAAAAPQEAAGRycy9lMm9Eb2MueG1sUEsFBgAAAAAGAAYAWQEAAHMFAAAAAA==&#10;">
              <v:fill on="f" focussize="0,0"/>
              <v:stroke weight="0.25pt" color="#000000 [3213]" joinstyle="round"/>
              <v:imagedata o:title=""/>
              <o:lock v:ext="edit" aspectratio="f"/>
              <w10:anchorlock/>
            </v:line>
          </w:pict>
        </mc:Fallback>
      </mc:AlternateContent>
    </w:r>
    <w:r>
      <w:rPr>
        <w:lang w:val="en-US" w:eastAsia="zh-CN"/>
      </w:rPr>
      <w:drawing>
        <wp:inline distT="0" distB="0" distL="0" distR="0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1643622"/>
    <w:multiLevelType w:val="multilevel"/>
    <w:tmpl w:val="116436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微软雅黑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微软雅黑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微软雅黑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hideGrammaticalErrors/>
  <w:documentProtection w:enforcement="0"/>
  <w:defaultTabStop w:val="708"/>
  <w:hyphenationZone w:val="425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DA5"/>
    <w:rsid w:val="00026F1C"/>
    <w:rsid w:val="00030E80"/>
    <w:rsid w:val="00033D57"/>
    <w:rsid w:val="00037A9B"/>
    <w:rsid w:val="0005050F"/>
    <w:rsid w:val="0007097A"/>
    <w:rsid w:val="00073F49"/>
    <w:rsid w:val="000749BD"/>
    <w:rsid w:val="00083A16"/>
    <w:rsid w:val="000C3123"/>
    <w:rsid w:val="00112BAF"/>
    <w:rsid w:val="00117CC0"/>
    <w:rsid w:val="001539D2"/>
    <w:rsid w:val="001554AF"/>
    <w:rsid w:val="00157B1F"/>
    <w:rsid w:val="001C4F19"/>
    <w:rsid w:val="001E0CA1"/>
    <w:rsid w:val="001E672E"/>
    <w:rsid w:val="00253F79"/>
    <w:rsid w:val="002611A1"/>
    <w:rsid w:val="00265BEE"/>
    <w:rsid w:val="002820BF"/>
    <w:rsid w:val="00286EBF"/>
    <w:rsid w:val="002A1FC3"/>
    <w:rsid w:val="002A3DCF"/>
    <w:rsid w:val="002B7B52"/>
    <w:rsid w:val="002D26DB"/>
    <w:rsid w:val="002F1DD4"/>
    <w:rsid w:val="00332559"/>
    <w:rsid w:val="00344BA1"/>
    <w:rsid w:val="003511C2"/>
    <w:rsid w:val="00351A2C"/>
    <w:rsid w:val="00355EB3"/>
    <w:rsid w:val="00356176"/>
    <w:rsid w:val="00375785"/>
    <w:rsid w:val="00397EC9"/>
    <w:rsid w:val="003A0440"/>
    <w:rsid w:val="003A3DFC"/>
    <w:rsid w:val="003B359B"/>
    <w:rsid w:val="003F56B8"/>
    <w:rsid w:val="004130E7"/>
    <w:rsid w:val="00415170"/>
    <w:rsid w:val="00421CB4"/>
    <w:rsid w:val="00484358"/>
    <w:rsid w:val="004C16EF"/>
    <w:rsid w:val="004C264B"/>
    <w:rsid w:val="004D7B11"/>
    <w:rsid w:val="005130F1"/>
    <w:rsid w:val="00527379"/>
    <w:rsid w:val="00533349"/>
    <w:rsid w:val="00537D1B"/>
    <w:rsid w:val="005765A9"/>
    <w:rsid w:val="00583965"/>
    <w:rsid w:val="005B0F87"/>
    <w:rsid w:val="005C749C"/>
    <w:rsid w:val="005D1C5A"/>
    <w:rsid w:val="005F3AFA"/>
    <w:rsid w:val="005F673B"/>
    <w:rsid w:val="00607BAB"/>
    <w:rsid w:val="00611219"/>
    <w:rsid w:val="00614436"/>
    <w:rsid w:val="00617BF2"/>
    <w:rsid w:val="00633CC8"/>
    <w:rsid w:val="00656B93"/>
    <w:rsid w:val="006701D4"/>
    <w:rsid w:val="006D2323"/>
    <w:rsid w:val="006D2E5A"/>
    <w:rsid w:val="006D4FF0"/>
    <w:rsid w:val="006E07C5"/>
    <w:rsid w:val="006F1C5E"/>
    <w:rsid w:val="00707815"/>
    <w:rsid w:val="007154D6"/>
    <w:rsid w:val="00722AA2"/>
    <w:rsid w:val="00742E70"/>
    <w:rsid w:val="00753284"/>
    <w:rsid w:val="00784FB3"/>
    <w:rsid w:val="00793D54"/>
    <w:rsid w:val="00794315"/>
    <w:rsid w:val="007A41E1"/>
    <w:rsid w:val="007B10BF"/>
    <w:rsid w:val="007D19CF"/>
    <w:rsid w:val="0080643A"/>
    <w:rsid w:val="008252D2"/>
    <w:rsid w:val="00826D8B"/>
    <w:rsid w:val="008320BC"/>
    <w:rsid w:val="00861D38"/>
    <w:rsid w:val="008713FE"/>
    <w:rsid w:val="008724D6"/>
    <w:rsid w:val="0088705C"/>
    <w:rsid w:val="008A70F8"/>
    <w:rsid w:val="008B17DB"/>
    <w:rsid w:val="008C0CA3"/>
    <w:rsid w:val="00905EBB"/>
    <w:rsid w:val="00914019"/>
    <w:rsid w:val="0094639C"/>
    <w:rsid w:val="00985A67"/>
    <w:rsid w:val="009F7E70"/>
    <w:rsid w:val="00A076A4"/>
    <w:rsid w:val="00A12973"/>
    <w:rsid w:val="00A16D62"/>
    <w:rsid w:val="00A33E71"/>
    <w:rsid w:val="00A349F7"/>
    <w:rsid w:val="00A462AE"/>
    <w:rsid w:val="00A53055"/>
    <w:rsid w:val="00A6622A"/>
    <w:rsid w:val="00A70377"/>
    <w:rsid w:val="00AE15FA"/>
    <w:rsid w:val="00AF15DB"/>
    <w:rsid w:val="00B07383"/>
    <w:rsid w:val="00B35A33"/>
    <w:rsid w:val="00B667CE"/>
    <w:rsid w:val="00BC6D31"/>
    <w:rsid w:val="00BD5076"/>
    <w:rsid w:val="00C35BF6"/>
    <w:rsid w:val="00C45E3E"/>
    <w:rsid w:val="00C66731"/>
    <w:rsid w:val="00C722C9"/>
    <w:rsid w:val="00C979E6"/>
    <w:rsid w:val="00CD231E"/>
    <w:rsid w:val="00CD2F4F"/>
    <w:rsid w:val="00CF3452"/>
    <w:rsid w:val="00CF7923"/>
    <w:rsid w:val="00D350C2"/>
    <w:rsid w:val="00D3581F"/>
    <w:rsid w:val="00D5422C"/>
    <w:rsid w:val="00D73F47"/>
    <w:rsid w:val="00D82FF9"/>
    <w:rsid w:val="00D85440"/>
    <w:rsid w:val="00D8578A"/>
    <w:rsid w:val="00D9657E"/>
    <w:rsid w:val="00DB4091"/>
    <w:rsid w:val="00DB4D12"/>
    <w:rsid w:val="00DB6DA5"/>
    <w:rsid w:val="00DC172D"/>
    <w:rsid w:val="00DC5D14"/>
    <w:rsid w:val="00DE2A86"/>
    <w:rsid w:val="00E20890"/>
    <w:rsid w:val="00E4318C"/>
    <w:rsid w:val="00E7102B"/>
    <w:rsid w:val="00E757A7"/>
    <w:rsid w:val="00E84932"/>
    <w:rsid w:val="00E93A9B"/>
    <w:rsid w:val="00EC5E02"/>
    <w:rsid w:val="00F139FE"/>
    <w:rsid w:val="00F748F3"/>
    <w:rsid w:val="00F77177"/>
    <w:rsid w:val="00F922AB"/>
    <w:rsid w:val="00F968AB"/>
    <w:rsid w:val="00FD192A"/>
    <w:rsid w:val="00FD5F41"/>
    <w:rsid w:val="0DF38F49"/>
    <w:rsid w:val="0E2D4770"/>
    <w:rsid w:val="170E225F"/>
    <w:rsid w:val="17DFAB96"/>
    <w:rsid w:val="1ABF8C87"/>
    <w:rsid w:val="1BFAD514"/>
    <w:rsid w:val="1DB3BA8F"/>
    <w:rsid w:val="1DEDFE86"/>
    <w:rsid w:val="1FFF4386"/>
    <w:rsid w:val="247B293C"/>
    <w:rsid w:val="25EB4AD9"/>
    <w:rsid w:val="2A8A6814"/>
    <w:rsid w:val="2CFE6DEA"/>
    <w:rsid w:val="2EDF4621"/>
    <w:rsid w:val="2F1D2911"/>
    <w:rsid w:val="2F7CFA9C"/>
    <w:rsid w:val="2FF6BA32"/>
    <w:rsid w:val="3572596D"/>
    <w:rsid w:val="35EBD9B5"/>
    <w:rsid w:val="36FF529E"/>
    <w:rsid w:val="371142EF"/>
    <w:rsid w:val="379EEE70"/>
    <w:rsid w:val="38E6D84B"/>
    <w:rsid w:val="3B6BB731"/>
    <w:rsid w:val="3B87E744"/>
    <w:rsid w:val="3BDF7D78"/>
    <w:rsid w:val="3D1C3D1B"/>
    <w:rsid w:val="3D4EF88E"/>
    <w:rsid w:val="3F3A07FA"/>
    <w:rsid w:val="43024480"/>
    <w:rsid w:val="4BDBF240"/>
    <w:rsid w:val="4FCF4BD0"/>
    <w:rsid w:val="55492E84"/>
    <w:rsid w:val="55F505EE"/>
    <w:rsid w:val="577FE7C5"/>
    <w:rsid w:val="599B69D5"/>
    <w:rsid w:val="5BBF18C8"/>
    <w:rsid w:val="5BF36C22"/>
    <w:rsid w:val="5FD77EBE"/>
    <w:rsid w:val="5FE9F2C4"/>
    <w:rsid w:val="5FEF71D1"/>
    <w:rsid w:val="5FFFFD28"/>
    <w:rsid w:val="65E979EA"/>
    <w:rsid w:val="6DF7E64F"/>
    <w:rsid w:val="6DFF6B1C"/>
    <w:rsid w:val="6F7620BF"/>
    <w:rsid w:val="6FBE3B21"/>
    <w:rsid w:val="75DFFC2A"/>
    <w:rsid w:val="765CB4F8"/>
    <w:rsid w:val="776EEAA6"/>
    <w:rsid w:val="779CF34D"/>
    <w:rsid w:val="77BF4ECF"/>
    <w:rsid w:val="77F5B5E2"/>
    <w:rsid w:val="7B1E500F"/>
    <w:rsid w:val="7BBB4784"/>
    <w:rsid w:val="7BFF4F3E"/>
    <w:rsid w:val="7CFA6E99"/>
    <w:rsid w:val="7DA38BCD"/>
    <w:rsid w:val="7DDB077C"/>
    <w:rsid w:val="7DEA6641"/>
    <w:rsid w:val="7E1B3312"/>
    <w:rsid w:val="7F3762FB"/>
    <w:rsid w:val="7F9EB27A"/>
    <w:rsid w:val="7FCD3378"/>
    <w:rsid w:val="7FD337B4"/>
    <w:rsid w:val="7FFBD0CC"/>
    <w:rsid w:val="7FFF6C74"/>
    <w:rsid w:val="8DD6A706"/>
    <w:rsid w:val="8EE6789D"/>
    <w:rsid w:val="95754632"/>
    <w:rsid w:val="A78FC164"/>
    <w:rsid w:val="A9DE5103"/>
    <w:rsid w:val="AB7504C7"/>
    <w:rsid w:val="B3BF57DA"/>
    <w:rsid w:val="B55F4933"/>
    <w:rsid w:val="B5BAAAC5"/>
    <w:rsid w:val="B7DC11D1"/>
    <w:rsid w:val="B87FD8E1"/>
    <w:rsid w:val="B9AB8304"/>
    <w:rsid w:val="BC6E077D"/>
    <w:rsid w:val="BDBF2867"/>
    <w:rsid w:val="BDECDAB1"/>
    <w:rsid w:val="BF3F89C8"/>
    <w:rsid w:val="BF7E55D7"/>
    <w:rsid w:val="BF7E8BD2"/>
    <w:rsid w:val="BF8514E4"/>
    <w:rsid w:val="BFBF4E2A"/>
    <w:rsid w:val="CB6D2F00"/>
    <w:rsid w:val="CE7FB1C4"/>
    <w:rsid w:val="D7B44796"/>
    <w:rsid w:val="DBA75ADD"/>
    <w:rsid w:val="DDE784A6"/>
    <w:rsid w:val="DFFF0B64"/>
    <w:rsid w:val="DFFF2433"/>
    <w:rsid w:val="E6BE174D"/>
    <w:rsid w:val="E9BBDF57"/>
    <w:rsid w:val="EBDA7404"/>
    <w:rsid w:val="EDCD42D5"/>
    <w:rsid w:val="EE7AF7AA"/>
    <w:rsid w:val="EE7FFB32"/>
    <w:rsid w:val="EFED9705"/>
    <w:rsid w:val="EFF15576"/>
    <w:rsid w:val="F2F90D24"/>
    <w:rsid w:val="F4FEFED6"/>
    <w:rsid w:val="F5DBF44C"/>
    <w:rsid w:val="F5F60C4D"/>
    <w:rsid w:val="F6DAC83A"/>
    <w:rsid w:val="F77F7312"/>
    <w:rsid w:val="F7FDC70C"/>
    <w:rsid w:val="F8F3F966"/>
    <w:rsid w:val="F9FFA348"/>
    <w:rsid w:val="FAFDB34D"/>
    <w:rsid w:val="FB57D0AB"/>
    <w:rsid w:val="FC6FE17F"/>
    <w:rsid w:val="FC78D7C5"/>
    <w:rsid w:val="FC7D3B15"/>
    <w:rsid w:val="FD37CA5E"/>
    <w:rsid w:val="FE3F5240"/>
    <w:rsid w:val="FE8F8F12"/>
    <w:rsid w:val="FE974472"/>
    <w:rsid w:val="FEBE9ED5"/>
    <w:rsid w:val="FF3BFFDF"/>
    <w:rsid w:val="FF57C515"/>
    <w:rsid w:val="FF729734"/>
    <w:rsid w:val="FF7FB074"/>
    <w:rsid w:val="FFAE6EBB"/>
    <w:rsid w:val="FFEE4DE5"/>
    <w:rsid w:val="FFF73F54"/>
    <w:rsid w:val="FFFE8227"/>
    <w:rsid w:val="FFFF403B"/>
    <w:rsid w:val="FFFF80E4"/>
    <w:rsid w:val="FFFFC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line="276" w:lineRule="auto"/>
    </w:pPr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3">
    <w:name w:val="heading 1"/>
    <w:basedOn w:val="1"/>
    <w:next w:val="1"/>
    <w:link w:val="26"/>
    <w:qFormat/>
    <w:uiPriority w:val="9"/>
    <w:pPr>
      <w:keepNext/>
      <w:keepLines/>
      <w:spacing w:after="900" w:line="269" w:lineRule="auto"/>
      <w:contextualSpacing/>
      <w:outlineLvl w:val="0"/>
    </w:pPr>
    <w:rPr>
      <w:rFonts w:asciiTheme="majorHAnsi" w:hAnsiTheme="majorHAnsi" w:eastAsiaTheme="majorEastAsia" w:cstheme="majorBidi"/>
      <w:b/>
      <w:sz w:val="40"/>
      <w:szCs w:val="40"/>
    </w:rPr>
  </w:style>
  <w:style w:type="paragraph" w:styleId="4">
    <w:name w:val="heading 2"/>
    <w:basedOn w:val="1"/>
    <w:next w:val="1"/>
    <w:link w:val="29"/>
    <w:unhideWhenUsed/>
    <w:qFormat/>
    <w:uiPriority w:val="9"/>
    <w:pPr>
      <w:keepNext/>
      <w:keepLines/>
      <w:spacing w:before="600"/>
      <w:outlineLvl w:val="1"/>
    </w:pPr>
    <w:rPr>
      <w:rFonts w:asciiTheme="majorHAnsi" w:hAnsiTheme="majorHAnsi" w:eastAsiaTheme="majorEastAsia" w:cstheme="majorBidi"/>
      <w:b/>
      <w:szCs w:val="20"/>
    </w:rPr>
  </w:style>
  <w:style w:type="paragraph" w:styleId="5">
    <w:name w:val="heading 3"/>
    <w:basedOn w:val="1"/>
    <w:next w:val="1"/>
    <w:semiHidden/>
    <w:unhideWhenUsed/>
    <w:qFormat/>
    <w:uiPriority w:val="9"/>
    <w:pPr>
      <w:spacing w:beforeAutospacing="1" w:afterAutospacing="1"/>
      <w:outlineLvl w:val="2"/>
    </w:pPr>
    <w:rPr>
      <w:rFonts w:hint="eastAsia" w:ascii="宋体" w:hAnsi="宋体" w:cs="Times New Roman"/>
      <w:b/>
      <w:bCs/>
      <w:sz w:val="27"/>
      <w:szCs w:val="27"/>
      <w:lang w:val="en-US" w:eastAsia="zh-CN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jc w:val="center"/>
    </w:pPr>
    <w:rPr>
      <w:rFonts w:ascii="Arial" w:hAnsi="Arial" w:eastAsia="方正小标宋简体"/>
      <w:sz w:val="36"/>
    </w:rPr>
  </w:style>
  <w:style w:type="paragraph" w:styleId="6">
    <w:name w:val="annotation text"/>
    <w:basedOn w:val="1"/>
    <w:link w:val="38"/>
    <w:unhideWhenUsed/>
    <w:qFormat/>
    <w:uiPriority w:val="99"/>
  </w:style>
  <w:style w:type="paragraph" w:styleId="7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8">
    <w:name w:val="Balloon Text"/>
    <w:basedOn w:val="1"/>
    <w:link w:val="23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536"/>
        <w:tab w:val="right" w:pos="9072"/>
      </w:tabs>
      <w:spacing w:line="240" w:lineRule="auto"/>
    </w:pPr>
    <w:rPr>
      <w:sz w:val="13"/>
    </w:rPr>
  </w:style>
  <w:style w:type="paragraph" w:styleId="10">
    <w:name w:val="header"/>
    <w:basedOn w:val="1"/>
    <w:link w:val="21"/>
    <w:unhideWhenUsed/>
    <w:qFormat/>
    <w:uiPriority w:val="99"/>
    <w:pPr>
      <w:tabs>
        <w:tab w:val="center" w:pos="4536"/>
        <w:tab w:val="right" w:pos="9072"/>
      </w:tabs>
      <w:spacing w:line="240" w:lineRule="auto"/>
    </w:pPr>
  </w:style>
  <w:style w:type="paragraph" w:styleId="11">
    <w:name w:val="HTML Preformatted"/>
    <w:basedOn w:val="1"/>
    <w:link w:val="46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宋体" w:hAnsi="宋体" w:cs="宋体"/>
      <w:sz w:val="24"/>
      <w:szCs w:val="24"/>
      <w:lang w:val="en-US" w:eastAsia="zh-CN"/>
    </w:rPr>
  </w:style>
  <w:style w:type="paragraph" w:styleId="12">
    <w:name w:val="Normal (Web)"/>
    <w:basedOn w:val="1"/>
    <w:semiHidden/>
    <w:unhideWhenUsed/>
    <w:qFormat/>
    <w:uiPriority w:val="99"/>
    <w:pPr>
      <w:spacing w:beforeAutospacing="1" w:afterAutospacing="1"/>
    </w:pPr>
    <w:rPr>
      <w:rFonts w:cs="Times New Roman"/>
      <w:sz w:val="24"/>
      <w:lang w:val="en-US" w:eastAsia="zh-CN"/>
    </w:rPr>
  </w:style>
  <w:style w:type="paragraph" w:styleId="13">
    <w:name w:val="annotation subject"/>
    <w:basedOn w:val="6"/>
    <w:next w:val="6"/>
    <w:link w:val="39"/>
    <w:unhideWhenUsed/>
    <w:qFormat/>
    <w:uiPriority w:val="99"/>
    <w:rPr>
      <w:b/>
      <w:bCs/>
    </w:rPr>
  </w:style>
  <w:style w:type="table" w:styleId="15">
    <w:name w:val="Table Grid"/>
    <w:basedOn w:val="1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Emphasis"/>
    <w:basedOn w:val="16"/>
    <w:qFormat/>
    <w:uiPriority w:val="20"/>
    <w:rPr>
      <w:i/>
      <w:iCs/>
    </w:rPr>
  </w:style>
  <w:style w:type="character" w:styleId="19">
    <w:name w:val="Hyperlink"/>
    <w:basedOn w:val="16"/>
    <w:unhideWhenUsed/>
    <w:qFormat/>
    <w:uiPriority w:val="99"/>
    <w:rPr>
      <w:color w:val="000000" w:themeColor="text1"/>
      <w:u w:val="none"/>
      <w14:textFill>
        <w14:solidFill>
          <w14:schemeClr w14:val="tx1"/>
        </w14:solidFill>
      </w14:textFill>
    </w:rPr>
  </w:style>
  <w:style w:type="character" w:styleId="20">
    <w:name w:val="annotation reference"/>
    <w:basedOn w:val="16"/>
    <w:qFormat/>
    <w:uiPriority w:val="0"/>
    <w:rPr>
      <w:sz w:val="21"/>
      <w:szCs w:val="21"/>
    </w:rPr>
  </w:style>
  <w:style w:type="character" w:customStyle="1" w:styleId="21">
    <w:name w:val="页眉 字符"/>
    <w:basedOn w:val="16"/>
    <w:link w:val="10"/>
    <w:qFormat/>
    <w:uiPriority w:val="99"/>
  </w:style>
  <w:style w:type="character" w:customStyle="1" w:styleId="22">
    <w:name w:val="页脚 字符"/>
    <w:basedOn w:val="16"/>
    <w:link w:val="9"/>
    <w:qFormat/>
    <w:uiPriority w:val="99"/>
    <w:rPr>
      <w:sz w:val="13"/>
    </w:rPr>
  </w:style>
  <w:style w:type="character" w:customStyle="1" w:styleId="23">
    <w:name w:val="批注框文本 字符"/>
    <w:basedOn w:val="16"/>
    <w:link w:val="8"/>
    <w:semiHidden/>
    <w:qFormat/>
    <w:uiPriority w:val="99"/>
    <w:rPr>
      <w:sz w:val="18"/>
      <w:szCs w:val="18"/>
    </w:rPr>
  </w:style>
  <w:style w:type="paragraph" w:customStyle="1" w:styleId="24">
    <w:name w:val="Zahl"/>
    <w:qFormat/>
    <w:uiPriority w:val="0"/>
    <w:pPr>
      <w:framePr w:w="1576" w:h="306" w:hSpace="142" w:wrap="around" w:vAnchor="page" w:hAnchor="page" w:x="9164" w:y="5059" w:anchorLock="1"/>
      <w:spacing w:line="276" w:lineRule="auto"/>
    </w:pPr>
    <w:rPr>
      <w:rFonts w:eastAsia="宋体" w:asciiTheme="minorHAnsi" w:hAnsiTheme="minorHAnsi" w:cstheme="minorBidi"/>
      <w:lang w:val="de-DE" w:eastAsia="en-US" w:bidi="ar-SA"/>
    </w:rPr>
  </w:style>
  <w:style w:type="character" w:customStyle="1" w:styleId="25">
    <w:name w:val="Randspalte"/>
    <w:qFormat/>
    <w:uiPriority w:val="1"/>
    <w:rPr>
      <w:rFonts w:asciiTheme="minorHAnsi" w:hAnsiTheme="minorHAnsi"/>
      <w:sz w:val="16"/>
      <w:szCs w:val="16"/>
    </w:rPr>
  </w:style>
  <w:style w:type="character" w:customStyle="1" w:styleId="26">
    <w:name w:val="标题 1 字符"/>
    <w:basedOn w:val="16"/>
    <w:link w:val="3"/>
    <w:qFormat/>
    <w:uiPriority w:val="9"/>
    <w:rPr>
      <w:rFonts w:asciiTheme="majorHAnsi" w:hAnsiTheme="majorHAnsi" w:eastAsiaTheme="majorEastAsia" w:cstheme="majorBidi"/>
      <w:b/>
      <w:sz w:val="40"/>
      <w:szCs w:val="40"/>
    </w:rPr>
  </w:style>
  <w:style w:type="paragraph" w:customStyle="1" w:styleId="27">
    <w:name w:val="Inhalt mit Seite"/>
    <w:qFormat/>
    <w:uiPriority w:val="0"/>
    <w:pPr>
      <w:pBdr>
        <w:bottom w:val="single" w:color="auto" w:sz="6" w:space="1"/>
      </w:pBdr>
      <w:tabs>
        <w:tab w:val="right" w:pos="6691"/>
      </w:tabs>
      <w:spacing w:after="120" w:line="276" w:lineRule="auto"/>
      <w:ind w:right="169"/>
    </w:pPr>
    <w:rPr>
      <w:rFonts w:eastAsia="宋体" w:asciiTheme="minorHAnsi" w:hAnsiTheme="minorHAnsi" w:cstheme="minorBidi"/>
      <w:b/>
      <w:sz w:val="22"/>
      <w:szCs w:val="22"/>
      <w:lang w:val="de-DE" w:eastAsia="en-US" w:bidi="ar-SA"/>
    </w:rPr>
  </w:style>
  <w:style w:type="paragraph" w:customStyle="1" w:styleId="28">
    <w:name w:val="Inhalt erste Zeile"/>
    <w:qFormat/>
    <w:uiPriority w:val="0"/>
    <w:pPr>
      <w:spacing w:before="200" w:line="276" w:lineRule="auto"/>
    </w:pPr>
    <w:rPr>
      <w:rFonts w:eastAsia="宋体" w:asciiTheme="minorHAnsi" w:hAnsiTheme="minorHAnsi" w:cstheme="minorBidi"/>
      <w:sz w:val="22"/>
      <w:szCs w:val="22"/>
      <w:lang w:val="de-DE" w:eastAsia="en-US" w:bidi="ar-SA"/>
    </w:rPr>
  </w:style>
  <w:style w:type="character" w:customStyle="1" w:styleId="29">
    <w:name w:val="标题 2 字符"/>
    <w:basedOn w:val="16"/>
    <w:link w:val="4"/>
    <w:qFormat/>
    <w:uiPriority w:val="9"/>
    <w:rPr>
      <w:rFonts w:asciiTheme="majorHAnsi" w:hAnsiTheme="majorHAnsi" w:eastAsiaTheme="majorEastAsia" w:cstheme="majorBidi"/>
      <w:b/>
      <w:sz w:val="20"/>
      <w:szCs w:val="20"/>
    </w:rPr>
  </w:style>
  <w:style w:type="paragraph" w:customStyle="1" w:styleId="30">
    <w:name w:val="Tag"/>
    <w:basedOn w:val="1"/>
    <w:qFormat/>
    <w:uiPriority w:val="0"/>
    <w:pPr>
      <w:framePr w:w="2404" w:h="255" w:hSpace="142" w:wrap="around" w:vAnchor="page" w:hAnchor="page" w:x="9164" w:y="6856" w:anchorLock="1"/>
    </w:pPr>
    <w:rPr>
      <w:sz w:val="16"/>
      <w:szCs w:val="16"/>
    </w:rPr>
  </w:style>
  <w:style w:type="paragraph" w:customStyle="1" w:styleId="31">
    <w:name w:val="Ansprechpartner"/>
    <w:basedOn w:val="1"/>
    <w:qFormat/>
    <w:uiPriority w:val="0"/>
    <w:pPr>
      <w:framePr w:w="2340" w:h="2535" w:hSpace="141" w:wrap="around" w:vAnchor="text" w:hAnchor="page" w:x="9154" w:y="100"/>
    </w:pPr>
    <w:rPr>
      <w:b/>
      <w:sz w:val="16"/>
      <w:szCs w:val="16"/>
    </w:rPr>
  </w:style>
  <w:style w:type="character" w:customStyle="1" w:styleId="32">
    <w:name w:val="未处理的提及1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33">
    <w:name w:val="Absender"/>
    <w:basedOn w:val="1"/>
    <w:qFormat/>
    <w:uiPriority w:val="0"/>
    <w:pPr>
      <w:autoSpaceDE w:val="0"/>
      <w:autoSpaceDN w:val="0"/>
      <w:adjustRightInd w:val="0"/>
      <w:spacing w:after="320" w:line="240" w:lineRule="auto"/>
    </w:pPr>
    <w:rPr>
      <w:rFonts w:cstheme="minorHAnsi"/>
      <w:sz w:val="16"/>
      <w:szCs w:val="16"/>
    </w:rPr>
  </w:style>
  <w:style w:type="paragraph" w:customStyle="1" w:styleId="34">
    <w:name w:val="列表段落1"/>
    <w:basedOn w:val="1"/>
    <w:qFormat/>
    <w:uiPriority w:val="99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5">
    <w:name w:val="列表段落11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rFonts w:ascii="Times New Roman" w:hAnsi="Times New Roman" w:cs="Times New Roman"/>
      <w:color w:val="333333"/>
      <w:szCs w:val="20"/>
      <w:lang w:val="en-US" w:eastAsia="zh-CN"/>
    </w:rPr>
  </w:style>
  <w:style w:type="paragraph" w:customStyle="1" w:styleId="36">
    <w:name w:val="0.2 Press information date"/>
    <w:basedOn w:val="1"/>
    <w:qFormat/>
    <w:uiPriority w:val="0"/>
    <w:pPr>
      <w:framePr w:wrap="around" w:vAnchor="page" w:hAnchor="page" w:x="9073" w:y="4083"/>
      <w:widowControl w:val="0"/>
      <w:spacing w:line="240" w:lineRule="auto"/>
    </w:pPr>
    <w:rPr>
      <w:rFonts w:ascii="CorpoS" w:hAnsi="CorpoS" w:eastAsia="黑体" w:cs="Times New Roman"/>
      <w:sz w:val="24"/>
      <w:szCs w:val="26"/>
      <w:lang w:eastAsia="de-DE"/>
    </w:rPr>
  </w:style>
  <w:style w:type="character" w:customStyle="1" w:styleId="37">
    <w:name w:val="未处理的提及2"/>
    <w:basedOn w:val="16"/>
    <w:unhideWhenUsed/>
    <w:qFormat/>
    <w:uiPriority w:val="99"/>
    <w:rPr>
      <w:color w:val="605E5C"/>
      <w:shd w:val="clear" w:color="auto" w:fill="E1DFDD"/>
    </w:rPr>
  </w:style>
  <w:style w:type="character" w:customStyle="1" w:styleId="38">
    <w:name w:val="批注文字 字符"/>
    <w:basedOn w:val="16"/>
    <w:link w:val="6"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39">
    <w:name w:val="批注主题 字符"/>
    <w:basedOn w:val="38"/>
    <w:link w:val="13"/>
    <w:semiHidden/>
    <w:qFormat/>
    <w:uiPriority w:val="99"/>
    <w:rPr>
      <w:rFonts w:asciiTheme="minorHAnsi" w:hAnsiTheme="minorHAnsi" w:cstheme="minorBidi"/>
      <w:b/>
      <w:bCs/>
      <w:szCs w:val="22"/>
      <w:lang w:val="de-DE" w:eastAsia="en-US"/>
    </w:rPr>
  </w:style>
  <w:style w:type="character" w:customStyle="1" w:styleId="40">
    <w:name w:val="日期 字符"/>
    <w:basedOn w:val="16"/>
    <w:link w:val="7"/>
    <w:semiHidden/>
    <w:qFormat/>
    <w:uiPriority w:val="99"/>
    <w:rPr>
      <w:rFonts w:asciiTheme="minorHAnsi" w:hAnsiTheme="minorHAnsi" w:cstheme="minorBidi"/>
      <w:szCs w:val="22"/>
      <w:lang w:val="de-DE" w:eastAsia="en-US"/>
    </w:rPr>
  </w:style>
  <w:style w:type="character" w:customStyle="1" w:styleId="41">
    <w:name w:val="未处理的提及3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2">
    <w:name w:val="列表段落2"/>
    <w:basedOn w:val="1"/>
    <w:link w:val="43"/>
    <w:qFormat/>
    <w:uiPriority w:val="34"/>
    <w:pPr>
      <w:ind w:firstLine="420" w:firstLineChars="200"/>
    </w:pPr>
  </w:style>
  <w:style w:type="character" w:customStyle="1" w:styleId="43">
    <w:name w:val="列表段落 字符"/>
    <w:basedOn w:val="16"/>
    <w:link w:val="42"/>
    <w:qFormat/>
    <w:uiPriority w:val="34"/>
    <w:rPr>
      <w:rFonts w:asciiTheme="minorHAnsi" w:hAnsiTheme="minorHAnsi" w:cstheme="minorBidi"/>
      <w:szCs w:val="22"/>
      <w:lang w:val="de-DE" w:eastAsia="en-US"/>
    </w:rPr>
  </w:style>
  <w:style w:type="paragraph" w:customStyle="1" w:styleId="44">
    <w:name w:val="LH Body Text"/>
    <w:basedOn w:val="1"/>
    <w:link w:val="45"/>
    <w:qFormat/>
    <w:uiPriority w:val="0"/>
    <w:pPr>
      <w:spacing w:after="160" w:line="240" w:lineRule="auto"/>
    </w:pPr>
    <w:rPr>
      <w:rFonts w:ascii="FOR smart Sans" w:hAnsi="FOR smart Sans" w:cs="FOR smart Sans"/>
      <w:szCs w:val="20"/>
      <w:lang w:val="en-US"/>
    </w:rPr>
  </w:style>
  <w:style w:type="character" w:customStyle="1" w:styleId="45">
    <w:name w:val="LH Body Text Char"/>
    <w:basedOn w:val="16"/>
    <w:link w:val="44"/>
    <w:qFormat/>
    <w:uiPriority w:val="0"/>
    <w:rPr>
      <w:rFonts w:ascii="FOR smart Sans" w:hAnsi="FOR smart Sans" w:cs="FOR smart Sans"/>
      <w:lang w:eastAsia="en-US"/>
    </w:rPr>
  </w:style>
  <w:style w:type="character" w:customStyle="1" w:styleId="46">
    <w:name w:val="HTML 预设格式 字符"/>
    <w:basedOn w:val="16"/>
    <w:link w:val="11"/>
    <w:semiHidden/>
    <w:qFormat/>
    <w:uiPriority w:val="99"/>
    <w:rPr>
      <w:rFonts w:ascii="宋体" w:hAnsi="宋体" w:cs="宋体"/>
      <w:sz w:val="24"/>
      <w:szCs w:val="24"/>
    </w:rPr>
  </w:style>
  <w:style w:type="paragraph" w:customStyle="1" w:styleId="47">
    <w:name w:val="修订1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character" w:customStyle="1" w:styleId="48">
    <w:name w:val="未处理的提及4"/>
    <w:basedOn w:val="16"/>
    <w:unhideWhenUsed/>
    <w:qFormat/>
    <w:uiPriority w:val="99"/>
    <w:rPr>
      <w:color w:val="605E5C"/>
      <w:shd w:val="clear" w:color="auto" w:fill="E1DFDD"/>
    </w:rPr>
  </w:style>
  <w:style w:type="paragraph" w:customStyle="1" w:styleId="49">
    <w:name w:val="修订2"/>
    <w:hidden/>
    <w:semiHidden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styleId="50">
    <w:name w:val="List Paragraph"/>
    <w:basedOn w:val="1"/>
    <w:qFormat/>
    <w:uiPriority w:val="34"/>
    <w:pPr>
      <w:ind w:firstLine="420" w:firstLineChars="200"/>
    </w:pPr>
  </w:style>
  <w:style w:type="paragraph" w:customStyle="1" w:styleId="51">
    <w:name w:val="修订3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  <w:style w:type="paragraph" w:customStyle="1" w:styleId="52">
    <w:name w:val="Revision"/>
    <w:hidden/>
    <w:unhideWhenUsed/>
    <w:qFormat/>
    <w:uiPriority w:val="99"/>
    <w:rPr>
      <w:rFonts w:eastAsia="宋体" w:asciiTheme="minorHAnsi" w:hAnsiTheme="minorHAnsi" w:cstheme="minorBidi"/>
      <w:szCs w:val="22"/>
      <w:lang w:val="de-D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mart">
      <a:majorFont>
        <a:latin typeface="FOR smart Next TT"/>
        <a:ea typeface=""/>
        <a:cs typeface=""/>
      </a:majorFont>
      <a:minorFont>
        <a:latin typeface="FOR smart Next T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1330</Words>
  <Characters>1616</Characters>
  <Lines>14</Lines>
  <Paragraphs>4</Paragraphs>
  <TotalTime>3</TotalTime>
  <ScaleCrop>false</ScaleCrop>
  <LinksUpToDate>false</LinksUpToDate>
  <CharactersWithSpaces>1631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2023-12-22T02:49:00Z</dcterms:created>
  <dc:creator>刘若曦（sebastian Liu)</dc:creator>
  <cp:lastModifiedBy>Timeless</cp:lastModifiedBy>
  <cp:lastPrinted>2022-02-16T17:34:00Z</cp:lastPrinted>
  <dcterms:modified xsi:type="dcterms:W3CDTF">2024-01-04T10:12:54Z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ContentTypeId">
    <vt:lpwstr>0x0101008D0EF45EEA5B6E4FA64D626ECB8B8B70</vt:lpwstr>
  </property>
  <property fmtid="{D5CDD505-2E9C-101B-9397-08002B2CF9AE}" pid="4" name="ICV">
    <vt:lpwstr>F490309EE7EDED92BF2C9565937D77F9_43</vt:lpwstr>
  </property>
  <property fmtid="{D5CDD505-2E9C-101B-9397-08002B2CF9AE}" pid="5" name="commondata">
    <vt:lpwstr>eyJoZGlkIjoiNGE0OGYxYzY2M2QyY2MyNWIyYzQ0MDZiZTJhNzgwYWQifQ==</vt:lpwstr>
  </property>
</Properties>
</file>