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BBD988" w14:textId="77777777" w:rsidR="00911F48" w:rsidRPr="008C12BF" w:rsidRDefault="005F54B8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</w:pP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新闻稿</w:t>
      </w:r>
    </w:p>
    <w:p w14:paraId="3195151E" w14:textId="40834415" w:rsidR="00911F48" w:rsidRPr="008C12BF" w:rsidRDefault="005F54B8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 w:val="28"/>
          <w:szCs w:val="28"/>
          <w:highlight w:val="yellow"/>
          <w:lang w:val="en-US" w:eastAsia="zh-Hans"/>
        </w:rPr>
      </w:pP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2023</w:t>
      </w: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年</w:t>
      </w:r>
      <w:r w:rsidR="00761992" w:rsidRPr="008C12BF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10</w:t>
      </w: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月</w:t>
      </w: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1</w:t>
      </w: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日</w:t>
      </w:r>
    </w:p>
    <w:p w14:paraId="6234E9CD" w14:textId="77777777" w:rsidR="00C31022" w:rsidRPr="008C12BF" w:rsidRDefault="00C31022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</w:pPr>
    </w:p>
    <w:p w14:paraId="762872B6" w14:textId="1E75DDA0" w:rsidR="00C31022" w:rsidRPr="008C12BF" w:rsidRDefault="00690331">
      <w:pPr>
        <w:spacing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</w:pP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欧洲销量稳步提升</w:t>
      </w: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 xml:space="preserve"> </w:t>
      </w: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val="en-GB" w:eastAsia="zh-CN"/>
        </w:rPr>
        <w:t>全球布局加速推进</w:t>
      </w:r>
    </w:p>
    <w:p w14:paraId="2ABEB43C" w14:textId="3C13335C" w:rsidR="00911F48" w:rsidRPr="008C12BF" w:rsidRDefault="00C31022" w:rsidP="002D410D">
      <w:pPr>
        <w:spacing w:after="240" w:line="360" w:lineRule="auto"/>
        <w:jc w:val="center"/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</w:pP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第三季度交付</w:t>
      </w:r>
      <w:r w:rsidR="008C12BF" w:rsidRPr="008C12BF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逾</w:t>
      </w: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15,000</w:t>
      </w:r>
      <w:r w:rsidRPr="008C12BF">
        <w:rPr>
          <w:rFonts w:ascii="FOR smart Sans" w:eastAsia="仓耳云黑 W03" w:hAnsi="FOR smart Sans" w:cs="FOR smart Sans"/>
          <w:b/>
          <w:bCs/>
          <w:sz w:val="28"/>
          <w:szCs w:val="28"/>
          <w:lang w:eastAsia="zh-CN"/>
        </w:rPr>
        <w:t>台新车</w:t>
      </w:r>
    </w:p>
    <w:p w14:paraId="157E794F" w14:textId="34D45D11" w:rsidR="00836ED5" w:rsidRPr="008C12BF" w:rsidRDefault="00690331">
      <w:pPr>
        <w:widowControl w:val="0"/>
        <w:numPr>
          <w:ilvl w:val="0"/>
          <w:numId w:val="1"/>
        </w:numPr>
        <w:spacing w:afterLines="50" w:after="120" w:line="360" w:lineRule="auto"/>
        <w:ind w:left="431" w:hanging="363"/>
        <w:jc w:val="both"/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</w:pP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秉持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“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中欧双核，全球布局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”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前瞻发展战略，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正加速推进全球商业布局。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伴随</w:t>
      </w:r>
      <w:r w:rsidR="00836ED5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欧洲销量稳步提升，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第三季度</w:t>
      </w:r>
      <w:r w:rsidR="00836ED5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交付</w:t>
      </w:r>
      <w:r w:rsidR="008C12BF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逾</w:t>
      </w:r>
      <w:r w:rsidR="00836ED5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15,000</w:t>
      </w:r>
      <w:r w:rsidR="00836ED5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台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新车。</w:t>
      </w:r>
    </w:p>
    <w:p w14:paraId="3B39FF38" w14:textId="5C44D7B3" w:rsidR="00690331" w:rsidRPr="008C12BF" w:rsidRDefault="00690331">
      <w:pPr>
        <w:widowControl w:val="0"/>
        <w:numPr>
          <w:ilvl w:val="0"/>
          <w:numId w:val="1"/>
        </w:numPr>
        <w:spacing w:afterLines="50" w:after="120" w:line="360" w:lineRule="auto"/>
        <w:ind w:left="431" w:hanging="363"/>
        <w:jc w:val="both"/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</w:pP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在欧洲</w:t>
      </w:r>
      <w:r w:rsidR="00836ED5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：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继德国、法国、瑞士、西班牙之后，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精灵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#1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已在意大利、英国（右舵版）上市并开启交付；</w:t>
      </w:r>
      <w:r w:rsidR="00836ED5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="00836ED5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精灵</w:t>
      </w:r>
      <w:r w:rsidR="00836ED5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#3</w:t>
      </w:r>
      <w:r w:rsidR="00836ED5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已呈现欧洲首秀，并将于年底在德国率先上市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，也将于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2024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年在其它欧洲市场陆续上市。</w:t>
      </w:r>
    </w:p>
    <w:p w14:paraId="5245EF2F" w14:textId="7C718AF2" w:rsidR="00690331" w:rsidRPr="008C12BF" w:rsidRDefault="00690331">
      <w:pPr>
        <w:widowControl w:val="0"/>
        <w:numPr>
          <w:ilvl w:val="0"/>
          <w:numId w:val="1"/>
        </w:numPr>
        <w:spacing w:afterLines="50" w:after="120" w:line="360" w:lineRule="auto"/>
        <w:ind w:left="431" w:hanging="363"/>
        <w:jc w:val="both"/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</w:pP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在东南亚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：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="004C3D3A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精灵</w:t>
      </w:r>
      <w:r w:rsidR="004C3D3A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#1</w:t>
      </w:r>
      <w:r w:rsidR="004C3D3A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已在马来西亚开启预售，并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将</w:t>
      </w:r>
      <w:r w:rsidR="004C3D3A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于年底如期开启交付。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与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CG Motors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达成合作，首批车辆即将进入尼泊尔市场。同时，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与宝腾汽车签署深化合作备忘录，探讨</w:t>
      </w:r>
      <w:r w:rsidR="00665289" w:rsidRPr="008C12BF">
        <w:rPr>
          <w:rStyle w:val="af1"/>
          <w:rFonts w:ascii="FOR smart Sans" w:eastAsia="仓耳云黑 W03" w:hAnsi="FOR smart Sans" w:cs="FOR smart Sans"/>
          <w:color w:val="141413"/>
          <w:szCs w:val="20"/>
          <w:lang w:eastAsia="zh-CN"/>
        </w:rPr>
        <w:t>“</w:t>
      </w:r>
      <w:r w:rsidR="00665289" w:rsidRPr="008C12BF">
        <w:rPr>
          <w:rStyle w:val="af1"/>
          <w:rFonts w:ascii="FOR smart Sans" w:eastAsia="仓耳云黑 W03" w:hAnsi="FOR smart Sans" w:cs="FOR smart Sans"/>
          <w:color w:val="141413"/>
          <w:szCs w:val="20"/>
          <w:lang w:eastAsia="zh-CN"/>
        </w:rPr>
        <w:t>构建海外生产能力</w:t>
      </w:r>
      <w:r w:rsidR="00665289" w:rsidRPr="008C12BF">
        <w:rPr>
          <w:rStyle w:val="af1"/>
          <w:rFonts w:ascii="FOR smart Sans" w:eastAsia="仓耳云黑 W03" w:hAnsi="FOR smart Sans" w:cs="FOR smart Sans"/>
          <w:color w:val="141413"/>
          <w:szCs w:val="20"/>
          <w:lang w:eastAsia="zh-CN"/>
        </w:rPr>
        <w:t>”</w:t>
      </w:r>
      <w:r w:rsidR="00665289" w:rsidRPr="008C12BF">
        <w:rPr>
          <w:rStyle w:val="af1"/>
          <w:rFonts w:ascii="FOR smart Sans" w:eastAsia="仓耳云黑 W03" w:hAnsi="FOR smart Sans" w:cs="FOR smart Sans"/>
          <w:color w:val="141413"/>
          <w:szCs w:val="20"/>
          <w:lang w:eastAsia="zh-CN"/>
        </w:rPr>
        <w:t>的可行性。</w:t>
      </w:r>
    </w:p>
    <w:p w14:paraId="0F0ADADF" w14:textId="4EF1C011" w:rsidR="00690331" w:rsidRPr="008C12BF" w:rsidRDefault="00690331">
      <w:pPr>
        <w:widowControl w:val="0"/>
        <w:numPr>
          <w:ilvl w:val="0"/>
          <w:numId w:val="1"/>
        </w:numPr>
        <w:spacing w:afterLines="50" w:after="120" w:line="360" w:lineRule="auto"/>
        <w:ind w:left="431" w:hanging="363"/>
        <w:jc w:val="both"/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</w:pP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在中东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：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="004C3D3A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已在以色列、阿联酋择定总经销合作伙伴，</w:t>
      </w:r>
      <w:r w:rsidR="004C3D3A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="004C3D3A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精灵</w:t>
      </w:r>
      <w:r w:rsidR="004C3D3A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#1</w:t>
      </w:r>
      <w:r w:rsidR="004C3D3A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将于年底在以色列上市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并交付</w:t>
      </w:r>
      <w:r w:rsidR="004C3D3A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。</w:t>
      </w:r>
    </w:p>
    <w:p w14:paraId="19FAD669" w14:textId="1C1CB97A" w:rsidR="00665289" w:rsidRPr="008C12BF" w:rsidRDefault="004C3D3A" w:rsidP="000D5F69">
      <w:pPr>
        <w:widowControl w:val="0"/>
        <w:numPr>
          <w:ilvl w:val="0"/>
          <w:numId w:val="1"/>
        </w:numPr>
        <w:spacing w:afterLines="50" w:after="120" w:line="360" w:lineRule="auto"/>
        <w:ind w:left="431" w:hanging="363"/>
        <w:jc w:val="both"/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</w:pP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在</w:t>
      </w:r>
      <w:r w:rsidR="00300715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中国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：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与仁孚签署总经销协议，共同开拓港澳市场，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精灵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#1</w:t>
      </w:r>
      <w:r w:rsidR="00665289"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将于年底在香港率先上市。</w:t>
      </w:r>
    </w:p>
    <w:p w14:paraId="1B918E88" w14:textId="1403726E" w:rsidR="00BF40B9" w:rsidRPr="008C12BF" w:rsidRDefault="00BF40B9" w:rsidP="000D5F69">
      <w:pPr>
        <w:widowControl w:val="0"/>
        <w:numPr>
          <w:ilvl w:val="0"/>
          <w:numId w:val="1"/>
        </w:numPr>
        <w:spacing w:afterLines="50" w:after="120" w:line="360" w:lineRule="auto"/>
        <w:ind w:left="431" w:hanging="363"/>
        <w:jc w:val="both"/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</w:pP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凭借全球研发实力，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加速技术创新：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 Pilot Assist 2.0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版本即将上线，支持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NSP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智能领航辅助功能，可逐步实现在高速公路、城市主干道上点对点的自动导航，并支持通过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OTA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远程迭代升级。</w:t>
      </w:r>
    </w:p>
    <w:p w14:paraId="0F5E9AAD" w14:textId="35B33D0E" w:rsidR="00BF40B9" w:rsidRPr="008C12BF" w:rsidRDefault="00BF40B9" w:rsidP="000D5F69">
      <w:pPr>
        <w:widowControl w:val="0"/>
        <w:numPr>
          <w:ilvl w:val="0"/>
          <w:numId w:val="1"/>
        </w:numPr>
        <w:spacing w:afterLines="50" w:after="120" w:line="360" w:lineRule="auto"/>
        <w:ind w:left="431" w:hanging="363"/>
        <w:jc w:val="both"/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</w:pP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迎来品牌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25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周年，继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smart times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全球粉丝嘉年华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9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月于德国开启后，中国站将于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10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月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21</w:t>
      </w:r>
      <w:r w:rsidRPr="008C12BF"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  <w:t>日在苏州盛大举行。</w:t>
      </w:r>
    </w:p>
    <w:p w14:paraId="52FF46AE" w14:textId="77777777" w:rsidR="00866F42" w:rsidRPr="008C12BF" w:rsidRDefault="00866F42" w:rsidP="000D5F69">
      <w:pPr>
        <w:widowControl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Cs w:val="20"/>
          <w:lang w:val="en-US" w:eastAsia="zh-CN"/>
        </w:rPr>
      </w:pPr>
    </w:p>
    <w:p w14:paraId="09486D4B" w14:textId="158AF563" w:rsidR="005A7481" w:rsidRDefault="005F54B8" w:rsidP="00A15EC8">
      <w:pPr>
        <w:snapToGrid w:val="0"/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bCs/>
          <w:i/>
          <w:iCs/>
          <w:szCs w:val="20"/>
          <w:lang w:eastAsia="zh-Hans"/>
        </w:rPr>
      </w:pP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lastRenderedPageBreak/>
        <w:t>（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2023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年</w:t>
      </w:r>
      <w:r w:rsidR="009849C8" w:rsidRPr="008C12BF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10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月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1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日，杭州）</w:t>
      </w:r>
      <w:r w:rsidR="00BF40B9" w:rsidRPr="008C12BF">
        <w:rPr>
          <w:rFonts w:ascii="FOR smart Sans" w:eastAsia="仓耳云黑 W03" w:hAnsi="FOR smart Sans" w:cs="FOR smart Sans"/>
          <w:sz w:val="22"/>
          <w:lang w:val="en-US" w:eastAsia="zh-CN"/>
        </w:rPr>
        <w:t>新奢</w:t>
      </w:r>
      <w:r w:rsidR="00BF40B9" w:rsidRPr="008C12BF">
        <w:rPr>
          <w:rFonts w:ascii="FOR smart Sans" w:eastAsia="仓耳云黑 W03" w:hAnsi="FOR smart Sans" w:cs="FOR smart Sans"/>
          <w:sz w:val="22"/>
          <w:lang w:val="en-US" w:eastAsia="zh-Hans"/>
        </w:rPr>
        <w:t>智能纯电汽车品牌</w:t>
      </w:r>
      <w:r w:rsidR="00BF40B9" w:rsidRPr="008C12BF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BF40B9" w:rsidRPr="008C12BF">
        <w:rPr>
          <w:rFonts w:ascii="FOR smart Sans" w:eastAsia="仓耳云黑 W03" w:hAnsi="FOR smart Sans" w:cs="FOR smart Sans"/>
          <w:sz w:val="22"/>
          <w:lang w:val="en-US" w:eastAsia="zh-CN"/>
        </w:rPr>
        <w:t>正</w:t>
      </w:r>
      <w:r w:rsidR="00E64964" w:rsidRPr="008C12BF">
        <w:rPr>
          <w:rFonts w:ascii="FOR smart Sans" w:eastAsia="仓耳云黑 W03" w:hAnsi="FOR smart Sans" w:cs="FOR smart Sans"/>
          <w:sz w:val="22"/>
          <w:lang w:val="en-US" w:eastAsia="zh-CN"/>
        </w:rPr>
        <w:t>加速</w:t>
      </w:r>
      <w:r w:rsidR="00BF40B9" w:rsidRPr="008C12BF">
        <w:rPr>
          <w:rFonts w:ascii="FOR smart Sans" w:eastAsia="仓耳云黑 W03" w:hAnsi="FOR smart Sans" w:cs="FOR smart Sans"/>
          <w:sz w:val="22"/>
          <w:lang w:val="en-US" w:eastAsia="zh-CN"/>
        </w:rPr>
        <w:t>落实</w:t>
      </w:r>
      <w:r w:rsidR="00BF40B9" w:rsidRPr="008C12BF">
        <w:rPr>
          <w:rFonts w:ascii="FOR smart Sans" w:eastAsia="仓耳云黑 W03" w:hAnsi="FOR smart Sans" w:cs="FOR smart Sans"/>
          <w:sz w:val="22"/>
          <w:lang w:val="en-US" w:eastAsia="zh-CN"/>
        </w:rPr>
        <w:t>“</w:t>
      </w:r>
      <w:r w:rsidR="00BF40B9" w:rsidRPr="008C12BF">
        <w:rPr>
          <w:rFonts w:ascii="FOR smart Sans" w:eastAsia="仓耳云黑 W03" w:hAnsi="FOR smart Sans" w:cs="FOR smart Sans"/>
          <w:sz w:val="22"/>
          <w:lang w:val="en-US" w:eastAsia="zh-CN"/>
        </w:rPr>
        <w:t>中欧双核，全球布局</w:t>
      </w:r>
      <w:r w:rsidR="00BF40B9" w:rsidRPr="008C12BF">
        <w:rPr>
          <w:rFonts w:ascii="FOR smart Sans" w:eastAsia="仓耳云黑 W03" w:hAnsi="FOR smart Sans" w:cs="FOR smart Sans"/>
          <w:sz w:val="22"/>
          <w:lang w:val="en-US" w:eastAsia="zh-CN"/>
        </w:rPr>
        <w:t>”</w:t>
      </w:r>
      <w:r w:rsidR="00BF40B9" w:rsidRPr="008C12BF">
        <w:rPr>
          <w:rFonts w:ascii="FOR smart Sans" w:eastAsia="仓耳云黑 W03" w:hAnsi="FOR smart Sans" w:cs="FOR smart Sans"/>
          <w:sz w:val="22"/>
          <w:lang w:val="en-US" w:eastAsia="zh-CN"/>
        </w:rPr>
        <w:t>前瞻发展战略</w:t>
      </w:r>
      <w:r w:rsidR="00BF40B9" w:rsidRPr="008C12BF">
        <w:rPr>
          <w:rFonts w:ascii="FOR smart Sans" w:eastAsia="仓耳云黑 W03" w:hAnsi="FOR smart Sans" w:cs="FOR smart Sans"/>
          <w:sz w:val="22"/>
          <w:lang w:val="en-US" w:eastAsia="zh-Hans"/>
        </w:rPr>
        <w:t>。</w:t>
      </w:r>
      <w:r w:rsidR="00300715" w:rsidRPr="008C12BF">
        <w:rPr>
          <w:rFonts w:ascii="FOR smart Sans" w:eastAsia="仓耳云黑 W03" w:hAnsi="FOR smart Sans" w:cs="FOR smart Sans"/>
          <w:sz w:val="22"/>
          <w:lang w:val="en-US" w:eastAsia="zh-Hans"/>
        </w:rPr>
        <w:t>继德国、法国、瑞士、西班牙之后，</w:t>
      </w:r>
      <w:r w:rsidR="00300715"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="00300715" w:rsidRPr="008C12BF">
        <w:rPr>
          <w:rFonts w:ascii="FOR smart Sans" w:eastAsia="仓耳云黑 W03" w:hAnsi="FOR smart Sans" w:cs="FOR smart Sans"/>
          <w:sz w:val="22"/>
          <w:lang w:val="en-US" w:eastAsia="zh-Hans"/>
        </w:rPr>
        <w:t>精灵</w:t>
      </w:r>
      <w:r w:rsidR="00300715" w:rsidRPr="008C12BF">
        <w:rPr>
          <w:rFonts w:ascii="FOR smart Sans" w:eastAsia="仓耳云黑 W03" w:hAnsi="FOR smart Sans" w:cs="FOR smart Sans"/>
          <w:sz w:val="22"/>
          <w:lang w:val="en-US" w:eastAsia="zh-Hans"/>
        </w:rPr>
        <w:t>#1</w:t>
      </w:r>
      <w:r w:rsidR="00300715" w:rsidRPr="008C12BF">
        <w:rPr>
          <w:rFonts w:ascii="FOR smart Sans" w:eastAsia="仓耳云黑 W03" w:hAnsi="FOR smart Sans" w:cs="FOR smart Sans"/>
          <w:sz w:val="22"/>
          <w:lang w:val="en-US" w:eastAsia="zh-Hans"/>
        </w:rPr>
        <w:t>已于</w:t>
      </w:r>
      <w:r w:rsidR="00300715" w:rsidRPr="008C12BF">
        <w:rPr>
          <w:rFonts w:ascii="FOR smart Sans" w:eastAsia="仓耳云黑 W03" w:hAnsi="FOR smart Sans" w:cs="FOR smart Sans"/>
          <w:sz w:val="22"/>
          <w:lang w:val="en-US" w:eastAsia="zh-Hans"/>
        </w:rPr>
        <w:t>9</w:t>
      </w:r>
      <w:r w:rsidR="00300715" w:rsidRPr="008C12BF">
        <w:rPr>
          <w:rFonts w:ascii="FOR smart Sans" w:eastAsia="仓耳云黑 W03" w:hAnsi="FOR smart Sans" w:cs="FOR smart Sans"/>
          <w:sz w:val="22"/>
          <w:lang w:val="en-US" w:eastAsia="zh-Hans"/>
        </w:rPr>
        <w:t>月在意大利、英国（右舵版）上市并开启交付。</w:t>
      </w:r>
      <w:r w:rsidR="00300715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伴随欧洲销量</w:t>
      </w:r>
      <w:r w:rsidR="00E64964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稳步提升，</w:t>
      </w:r>
      <w:r w:rsidR="00E64964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smart</w:t>
      </w:r>
      <w:r w:rsidR="00E64964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第三季度共交付</w:t>
      </w:r>
      <w:r w:rsidR="008C12BF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逾</w:t>
      </w:r>
      <w:r w:rsidR="00E64964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15,000</w:t>
      </w:r>
      <w:r w:rsidR="00E64964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台新车。</w:t>
      </w:r>
      <w:r w:rsidR="008A34E0" w:rsidRPr="008C12BF">
        <w:rPr>
          <w:rFonts w:ascii="FOR smart Sans" w:eastAsia="仓耳云黑 W03" w:hAnsi="FOR smart Sans" w:cs="FOR smart Sans"/>
          <w:sz w:val="22"/>
          <w:lang w:val="en-US" w:eastAsia="zh-Hans"/>
        </w:rPr>
        <w:t>9</w:t>
      </w:r>
      <w:r w:rsidR="008A34E0" w:rsidRPr="008C12BF">
        <w:rPr>
          <w:rFonts w:ascii="FOR smart Sans" w:eastAsia="仓耳云黑 W03" w:hAnsi="FOR smart Sans" w:cs="FOR smart Sans"/>
          <w:sz w:val="22"/>
          <w:lang w:val="en-US" w:eastAsia="zh-Hans"/>
        </w:rPr>
        <w:t>月，</w:t>
      </w:r>
      <w:r w:rsidR="008A34E0"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="008A34E0" w:rsidRPr="008C12BF">
        <w:rPr>
          <w:rFonts w:ascii="FOR smart Sans" w:eastAsia="仓耳云黑 W03" w:hAnsi="FOR smart Sans" w:cs="FOR smart Sans"/>
          <w:sz w:val="22"/>
          <w:lang w:val="en-US" w:eastAsia="zh-Hans"/>
        </w:rPr>
        <w:t>在国内交付</w:t>
      </w:r>
      <w:r w:rsidR="008A34E0" w:rsidRPr="008C12BF">
        <w:rPr>
          <w:rFonts w:ascii="FOR smart Sans" w:eastAsia="仓耳云黑 W03" w:hAnsi="FOR smart Sans" w:cs="FOR smart Sans"/>
          <w:sz w:val="22"/>
          <w:lang w:val="en-US" w:eastAsia="zh-Hans"/>
        </w:rPr>
        <w:t>2,621</w:t>
      </w:r>
      <w:r w:rsidR="008A34E0" w:rsidRPr="008C12BF">
        <w:rPr>
          <w:rFonts w:ascii="FOR smart Sans" w:eastAsia="仓耳云黑 W03" w:hAnsi="FOR smart Sans" w:cs="FOR smart Sans"/>
          <w:sz w:val="22"/>
          <w:lang w:val="en-US" w:eastAsia="zh-Hans"/>
        </w:rPr>
        <w:t>台新车，累积已交付</w:t>
      </w:r>
      <w:r w:rsidR="008A34E0" w:rsidRPr="008C12BF">
        <w:rPr>
          <w:rFonts w:ascii="FOR smart Sans" w:eastAsia="仓耳云黑 W03" w:hAnsi="FOR smart Sans" w:cs="FOR smart Sans"/>
          <w:sz w:val="22"/>
          <w:lang w:val="en-US" w:eastAsia="zh-Hans"/>
        </w:rPr>
        <w:t>42,866</w:t>
      </w:r>
      <w:r w:rsidR="008A34E0" w:rsidRPr="008C12BF">
        <w:rPr>
          <w:rFonts w:ascii="FOR smart Sans" w:eastAsia="仓耳云黑 W03" w:hAnsi="FOR smart Sans" w:cs="FOR smart Sans"/>
          <w:sz w:val="22"/>
          <w:lang w:val="en-US" w:eastAsia="zh-Hans"/>
        </w:rPr>
        <w:t>台。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同时，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smart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正加速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“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南拓西进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”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，并在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9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月达成多项重要海外拓展举措</w:t>
      </w:r>
      <w:r w:rsidR="00BD2767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，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新一代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纯电动车产品正加速来到全球用户身边。</w:t>
      </w:r>
      <w:r w:rsidR="005A7481" w:rsidRPr="008C12BF">
        <w:rPr>
          <w:rFonts w:ascii="FOR smart Sans" w:eastAsia="仓耳云黑 W03" w:hAnsi="FOR smart Sans" w:cs="FOR smart Sans"/>
          <w:bCs/>
          <w:i/>
          <w:iCs/>
          <w:szCs w:val="20"/>
          <w:lang w:eastAsia="zh-Hans"/>
        </w:rPr>
        <w:t xml:space="preserve"> </w:t>
      </w:r>
    </w:p>
    <w:p w14:paraId="30EA3F10" w14:textId="785984AD" w:rsidR="00063DE9" w:rsidRDefault="00063DE9" w:rsidP="00063DE9">
      <w:pPr>
        <w:snapToGrid w:val="0"/>
        <w:spacing w:afterLines="50" w:after="120" w:line="360" w:lineRule="auto"/>
        <w:ind w:firstLineChars="200" w:firstLine="400"/>
        <w:jc w:val="center"/>
        <w:rPr>
          <w:rFonts w:ascii="FOR smart Sans" w:eastAsia="仓耳云黑 W03" w:hAnsi="FOR smart Sans" w:cs="FOR smart Sans"/>
          <w:bCs/>
          <w:i/>
          <w:iCs/>
          <w:szCs w:val="20"/>
          <w:lang w:eastAsia="zh-Hans"/>
        </w:rPr>
      </w:pPr>
      <w:bookmarkStart w:id="0" w:name="_GoBack"/>
      <w:r w:rsidRPr="00063DE9">
        <w:rPr>
          <w:rFonts w:ascii="FOR smart Sans" w:eastAsia="仓耳云黑 W03" w:hAnsi="FOR smart Sans" w:cs="FOR smart Sans"/>
          <w:bCs/>
          <w:i/>
          <w:iCs/>
          <w:noProof/>
          <w:szCs w:val="20"/>
          <w:lang w:val="en-US" w:eastAsia="zh-CN"/>
        </w:rPr>
        <w:drawing>
          <wp:inline distT="0" distB="0" distL="0" distR="0" wp14:anchorId="1D43E89F" wp14:editId="30902201">
            <wp:extent cx="4026535" cy="3019901"/>
            <wp:effectExtent l="0" t="0" r="12065" b="317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40596" cy="303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6FAC58F9" w14:textId="1FB9AB38" w:rsidR="00063DE9" w:rsidRPr="00A15EC8" w:rsidRDefault="00063DE9" w:rsidP="00063DE9">
      <w:pPr>
        <w:snapToGrid w:val="0"/>
        <w:spacing w:afterLines="50" w:after="120" w:line="360" w:lineRule="auto"/>
        <w:ind w:firstLineChars="200" w:firstLine="400"/>
        <w:jc w:val="center"/>
        <w:rPr>
          <w:rFonts w:ascii="FOR smart Sans" w:eastAsia="仓耳云黑 W03" w:hAnsi="FOR smart Sans" w:cs="FOR smart Sans"/>
          <w:sz w:val="22"/>
          <w:lang w:val="en-US" w:eastAsia="zh-Hans"/>
        </w:rPr>
      </w:pPr>
      <w:r w:rsidRPr="008C12BF">
        <w:rPr>
          <w:rFonts w:ascii="FOR smart Sans" w:eastAsia="仓耳云黑 W03" w:hAnsi="FOR smart Sans" w:cs="FOR smart Sans"/>
          <w:bCs/>
          <w:i/>
          <w:iCs/>
          <w:szCs w:val="20"/>
          <w:lang w:eastAsia="zh-CN"/>
        </w:rPr>
        <w:t xml:space="preserve">smart </w:t>
      </w:r>
      <w:r w:rsidRPr="008C12BF"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  <w:t>第三季度</w:t>
      </w:r>
      <w:r w:rsidRPr="008C12BF">
        <w:rPr>
          <w:rFonts w:ascii="FOR smart Sans" w:eastAsia="仓耳云黑 W03" w:hAnsi="FOR smart Sans" w:cs="FOR smart Sans"/>
          <w:bCs/>
          <w:i/>
          <w:iCs/>
          <w:szCs w:val="20"/>
          <w:lang w:val="en-US" w:eastAsia="zh-CN"/>
        </w:rPr>
        <w:t>交</w:t>
      </w:r>
      <w:r w:rsidRPr="008C12BF"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  <w:t>付</w:t>
      </w:r>
      <w:r w:rsidRPr="00792717">
        <w:rPr>
          <w:rFonts w:ascii="FOR smart Sans" w:eastAsia="仓耳云黑 W03" w:hAnsi="FOR smart Sans" w:cs="FOR smart Sans" w:hint="eastAsia"/>
          <w:bCs/>
          <w:i/>
          <w:iCs/>
          <w:szCs w:val="20"/>
          <w:lang w:val="en-US" w:eastAsia="zh-Hans"/>
        </w:rPr>
        <w:t>逾</w:t>
      </w:r>
      <w:r w:rsidRPr="008C12BF">
        <w:rPr>
          <w:rFonts w:ascii="FOR smart Sans" w:eastAsia="仓耳云黑 W03" w:hAnsi="FOR smart Sans" w:cs="FOR smart Sans"/>
          <w:bCs/>
          <w:i/>
          <w:iCs/>
          <w:szCs w:val="20"/>
          <w:lang w:eastAsia="zh-CN"/>
        </w:rPr>
        <w:t>15,000</w:t>
      </w:r>
      <w:r w:rsidRPr="008C12BF">
        <w:rPr>
          <w:rFonts w:ascii="FOR smart Sans" w:eastAsia="仓耳云黑 W03" w:hAnsi="FOR smart Sans" w:cs="FOR smart Sans"/>
          <w:bCs/>
          <w:i/>
          <w:iCs/>
          <w:szCs w:val="20"/>
          <w:lang w:val="en-US" w:eastAsia="zh-CN"/>
        </w:rPr>
        <w:t>台新车</w:t>
      </w:r>
    </w:p>
    <w:p w14:paraId="3AE29B84" w14:textId="0051B521" w:rsidR="00AC721E" w:rsidRPr="008C12BF" w:rsidRDefault="00AC721E" w:rsidP="00AC721E">
      <w:pPr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</w:pP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南拓西进成绩显著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 xml:space="preserve"> </w:t>
      </w:r>
      <w:r w:rsidR="00BD2767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全球布局初具成效</w:t>
      </w:r>
    </w:p>
    <w:p w14:paraId="2274F97C" w14:textId="68374FCC" w:rsidR="00AC721E" w:rsidRPr="008C12BF" w:rsidRDefault="00AC721E" w:rsidP="00AC721E">
      <w:pPr>
        <w:tabs>
          <w:tab w:val="right" w:pos="7864"/>
        </w:tabs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Hans"/>
        </w:rPr>
      </w:pPr>
      <w:r w:rsidRPr="008C12BF">
        <w:rPr>
          <w:rFonts w:ascii="FOR smart Sans" w:eastAsia="仓耳云黑 W03" w:hAnsi="FOR smart Sans" w:cs="FOR smart Sans"/>
          <w:sz w:val="22"/>
          <w:lang w:val="en-US" w:eastAsia="zh-CN"/>
        </w:rPr>
        <w:t>秉持</w:t>
      </w:r>
      <w:r w:rsidRPr="008C12BF">
        <w:rPr>
          <w:rFonts w:ascii="FOR smart Sans" w:eastAsia="仓耳云黑 W03" w:hAnsi="FOR smart Sans" w:cs="FOR smart Sans"/>
          <w:sz w:val="22"/>
          <w:lang w:val="en-US" w:eastAsia="zh-CN"/>
        </w:rPr>
        <w:t>“</w:t>
      </w:r>
      <w:r w:rsidRPr="008C12BF">
        <w:rPr>
          <w:rFonts w:ascii="FOR smart Sans" w:eastAsia="仓耳云黑 W03" w:hAnsi="FOR smart Sans" w:cs="FOR smart Sans"/>
          <w:sz w:val="22"/>
          <w:lang w:val="en-US" w:eastAsia="zh-CN"/>
        </w:rPr>
        <w:t>中欧双核，全球布局</w:t>
      </w:r>
      <w:r w:rsidRPr="008C12BF">
        <w:rPr>
          <w:rFonts w:ascii="FOR smart Sans" w:eastAsia="仓耳云黑 W03" w:hAnsi="FOR smart Sans" w:cs="FOR smart Sans"/>
          <w:sz w:val="22"/>
          <w:lang w:val="en-US" w:eastAsia="zh-CN"/>
        </w:rPr>
        <w:t>”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前瞻</w:t>
      </w:r>
      <w:r w:rsidRPr="008C12BF">
        <w:rPr>
          <w:rFonts w:ascii="FOR smart Sans" w:eastAsia="仓耳云黑 W03" w:hAnsi="FOR smart Sans" w:cs="FOR smart Sans"/>
          <w:sz w:val="22"/>
          <w:lang w:val="en-US" w:eastAsia="zh-CN"/>
        </w:rPr>
        <w:t>发展战略，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CN"/>
        </w:rPr>
        <w:t>smart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CN"/>
        </w:rPr>
        <w:t>正</w:t>
      </w:r>
      <w:r w:rsidRPr="008C12BF">
        <w:rPr>
          <w:rFonts w:ascii="FOR smart Sans" w:eastAsia="仓耳云黑 W03" w:hAnsi="FOR smart Sans" w:cs="FOR smart Sans"/>
          <w:sz w:val="22"/>
          <w:lang w:val="en-US" w:eastAsia="zh-CN"/>
        </w:rPr>
        <w:t>加速全球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CN"/>
        </w:rPr>
        <w:t>商业拓展</w:t>
      </w:r>
      <w:r w:rsidRPr="008C12BF">
        <w:rPr>
          <w:rFonts w:ascii="FOR smart Sans" w:eastAsia="仓耳云黑 W03" w:hAnsi="FOR smart Sans" w:cs="FOR smart Sans"/>
          <w:sz w:val="22"/>
          <w:lang w:val="en-US" w:eastAsia="zh-CN"/>
        </w:rPr>
        <w:t>进程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。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与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Colmobil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集团正式签署总经销协议，携手开拓以色列市场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。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精灵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#1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将于今年第四季度，全新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精灵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#3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将于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2024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年在以色列上市。</w:t>
      </w:r>
    </w:p>
    <w:p w14:paraId="7C93DE6A" w14:textId="270908BE" w:rsidR="00AC721E" w:rsidRPr="008C12BF" w:rsidRDefault="00AC721E" w:rsidP="00AC721E">
      <w:pPr>
        <w:tabs>
          <w:tab w:val="right" w:pos="7864"/>
        </w:tabs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Hans"/>
        </w:rPr>
      </w:pP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与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CG Motors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签署商务合作协议，首批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精灵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#1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即将进入尼泊尔市场，为当地用户带来新奢纯电出行的新选择。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同时，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升级东南亚市场战略地位，与宝腾汽车在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“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本地化研发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”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方面深度合作，首批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精灵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#1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马来西亚右舵版量产车型已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lastRenderedPageBreak/>
        <w:t>在当地开启预售，进一步强化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“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全球化产品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”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理念。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双方将结合资源优势，全方位深化合作，包括但不限于探讨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“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构建海外生产能力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”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的可行性。</w:t>
      </w:r>
    </w:p>
    <w:p w14:paraId="4FC87694" w14:textId="77777777" w:rsidR="00AC721E" w:rsidRPr="008C12BF" w:rsidRDefault="00AC721E" w:rsidP="00AC721E">
      <w:pPr>
        <w:snapToGrid w:val="0"/>
        <w:spacing w:afterLines="50" w:after="120" w:line="360" w:lineRule="auto"/>
        <w:jc w:val="center"/>
        <w:rPr>
          <w:rFonts w:ascii="FOR smart Sans" w:eastAsia="仓耳云黑 W03" w:hAnsi="FOR smart Sans" w:cs="FOR smart Sans"/>
          <w:sz w:val="24"/>
          <w:szCs w:val="24"/>
          <w:lang w:val="en-US" w:eastAsia="zh-CN"/>
        </w:rPr>
      </w:pPr>
      <w:r w:rsidRPr="008C12BF">
        <w:rPr>
          <w:rFonts w:ascii="FOR smart Sans" w:eastAsia="仓耳云黑 W03" w:hAnsi="FOR smart Sans" w:cs="FOR smart Sans"/>
          <w:noProof/>
          <w:sz w:val="24"/>
          <w:szCs w:val="24"/>
          <w:lang w:val="en-US" w:eastAsia="zh-CN"/>
        </w:rPr>
        <w:drawing>
          <wp:inline distT="0" distB="0" distL="0" distR="0" wp14:anchorId="160AAFFB" wp14:editId="1DCAAA72">
            <wp:extent cx="3836697" cy="2555240"/>
            <wp:effectExtent l="0" t="0" r="0" b="10160"/>
            <wp:docPr id="4" name="图片 4" descr="../../Downloads/smart1-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Downloads/smart1-24.jpg"/>
                    <pic:cNvPicPr>
                      <a:picLocks noChangeAspect="1" noChangeArrowheads="1"/>
                    </pic:cNvPicPr>
                  </pic:nvPicPr>
                  <pic:blipFill>
                    <a:blip r:embed="rId9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148" cy="25562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79DF29" w14:textId="77777777" w:rsidR="00AC721E" w:rsidRPr="008C12BF" w:rsidRDefault="00AC721E" w:rsidP="00AC721E">
      <w:pPr>
        <w:snapToGrid w:val="0"/>
        <w:spacing w:after="240" w:line="360" w:lineRule="auto"/>
        <w:jc w:val="center"/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</w:pPr>
      <w:r w:rsidRPr="008C12BF"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  <w:t>精灵</w:t>
      </w:r>
      <w:r w:rsidRPr="008C12BF"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  <w:t>#1</w:t>
      </w:r>
      <w:r w:rsidRPr="008C12BF"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  <w:t>马来西亚右舵版已开启预售</w:t>
      </w:r>
    </w:p>
    <w:p w14:paraId="5673081A" w14:textId="7C7CF425" w:rsidR="00AC721E" w:rsidRPr="008C12BF" w:rsidRDefault="00AC721E" w:rsidP="00AC721E">
      <w:pPr>
        <w:tabs>
          <w:tab w:val="right" w:pos="7864"/>
        </w:tabs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Hans"/>
        </w:rPr>
      </w:pP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此外，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与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AW Rotamani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集团签署了区域合作备忘录，新一代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纯电动产品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即将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在阿联酋市场推出。未来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，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将持续开拓泰国，澳大利亚、新西兰、新加坡等全球高潜力新兴市场。</w:t>
      </w:r>
    </w:p>
    <w:p w14:paraId="3A7AF403" w14:textId="5267C0C1" w:rsidR="00AC721E" w:rsidRPr="008C12BF" w:rsidRDefault="00AC721E" w:rsidP="00AC721E">
      <w:pPr>
        <w:snapToGrid w:val="0"/>
        <w:spacing w:afterLines="50" w:after="120" w:line="360" w:lineRule="auto"/>
        <w:jc w:val="both"/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</w:pP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全球研发实力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 xml:space="preserve"> 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推动产品持续进化</w:t>
      </w:r>
    </w:p>
    <w:p w14:paraId="2572FA0E" w14:textId="0D27E695" w:rsidR="00E64964" w:rsidRDefault="00AC721E" w:rsidP="005A7481">
      <w:pPr>
        <w:snapToGrid w:val="0"/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Hans"/>
        </w:rPr>
      </w:pP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9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月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23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日，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正值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精灵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#1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在国内交付一周年，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推出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2024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款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 #1 Premium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及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Pro+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版型，其官方零售价分别为人民币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22.59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万元、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19.99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万元（不含付费选装），进一步满足密友不断升级的用车需求与体验。</w:t>
      </w:r>
    </w:p>
    <w:p w14:paraId="18CABC71" w14:textId="5DCE2290" w:rsidR="00063DE9" w:rsidRDefault="00063DE9" w:rsidP="00063DE9">
      <w:pPr>
        <w:snapToGrid w:val="0"/>
        <w:spacing w:afterLines="50" w:after="120" w:line="360" w:lineRule="auto"/>
        <w:ind w:firstLineChars="200" w:firstLine="400"/>
        <w:jc w:val="center"/>
        <w:rPr>
          <w:rFonts w:ascii="FOR smart Sans" w:eastAsia="仓耳云黑 W03" w:hAnsi="FOR smart Sans" w:cs="FOR smart Sans"/>
          <w:bCs/>
          <w:i/>
          <w:iCs/>
          <w:szCs w:val="20"/>
          <w:lang w:val="en-US" w:eastAsia="zh-Hans"/>
        </w:rPr>
      </w:pPr>
      <w:r w:rsidRPr="00063DE9">
        <w:rPr>
          <w:rFonts w:ascii="FOR smart Sans" w:eastAsia="仓耳云黑 W03" w:hAnsi="FOR smart Sans" w:cs="FOR smart Sans"/>
          <w:bCs/>
          <w:i/>
          <w:iCs/>
          <w:noProof/>
          <w:szCs w:val="20"/>
          <w:lang w:val="en-US" w:eastAsia="zh-CN"/>
        </w:rPr>
        <w:lastRenderedPageBreak/>
        <w:drawing>
          <wp:inline distT="0" distB="0" distL="0" distR="0" wp14:anchorId="4810D856" wp14:editId="057172DC">
            <wp:extent cx="3797935" cy="2848680"/>
            <wp:effectExtent l="0" t="0" r="12065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01755" cy="2851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39322B" w14:textId="5C3C8517" w:rsidR="00063DE9" w:rsidRPr="008C12BF" w:rsidRDefault="00063DE9" w:rsidP="00063DE9">
      <w:pPr>
        <w:snapToGrid w:val="0"/>
        <w:spacing w:afterLines="50" w:after="120" w:line="360" w:lineRule="auto"/>
        <w:ind w:firstLineChars="200" w:firstLine="400"/>
        <w:jc w:val="center"/>
        <w:rPr>
          <w:rFonts w:ascii="FOR smart Sans" w:eastAsia="仓耳云黑 W03" w:hAnsi="FOR smart Sans" w:cs="FOR smart Sans"/>
          <w:sz w:val="22"/>
          <w:lang w:val="en-US" w:eastAsia="zh-Hans"/>
        </w:rPr>
      </w:pPr>
      <w:r w:rsidRPr="00063DE9">
        <w:rPr>
          <w:rFonts w:ascii="FOR smart Sans" w:eastAsia="仓耳云黑 W03" w:hAnsi="FOR smart Sans" w:cs="FOR smart Sans" w:hint="eastAsia"/>
          <w:bCs/>
          <w:i/>
          <w:iCs/>
          <w:szCs w:val="20"/>
          <w:lang w:val="en-US" w:eastAsia="zh-Hans"/>
        </w:rPr>
        <w:t>2024</w:t>
      </w:r>
      <w:r w:rsidRPr="00063DE9">
        <w:rPr>
          <w:rFonts w:ascii="FOR smart Sans" w:eastAsia="仓耳云黑 W03" w:hAnsi="FOR smart Sans" w:cs="FOR smart Sans" w:hint="eastAsia"/>
          <w:bCs/>
          <w:i/>
          <w:iCs/>
          <w:szCs w:val="20"/>
          <w:lang w:val="en-US" w:eastAsia="zh-Hans"/>
        </w:rPr>
        <w:t>款</w:t>
      </w:r>
      <w:r w:rsidRPr="00063DE9">
        <w:rPr>
          <w:rFonts w:ascii="FOR smart Sans" w:eastAsia="仓耳云黑 W03" w:hAnsi="FOR smart Sans" w:cs="FOR smart Sans" w:hint="eastAsia"/>
          <w:bCs/>
          <w:i/>
          <w:iCs/>
          <w:szCs w:val="20"/>
          <w:lang w:val="en-US" w:eastAsia="zh-Hans"/>
        </w:rPr>
        <w:t>smart #1 Premium</w:t>
      </w:r>
      <w:r w:rsidRPr="00063DE9">
        <w:rPr>
          <w:rFonts w:ascii="FOR smart Sans" w:eastAsia="仓耳云黑 W03" w:hAnsi="FOR smart Sans" w:cs="FOR smart Sans" w:hint="eastAsia"/>
          <w:bCs/>
          <w:i/>
          <w:iCs/>
          <w:szCs w:val="20"/>
          <w:lang w:val="en-US" w:eastAsia="zh-Hans"/>
        </w:rPr>
        <w:t>版</w:t>
      </w:r>
    </w:p>
    <w:p w14:paraId="0549EFF9" w14:textId="0088A3F0" w:rsidR="00664B73" w:rsidRPr="008C12BF" w:rsidRDefault="008A34E0" w:rsidP="008A34E0">
      <w:pPr>
        <w:snapToGrid w:val="0"/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Hans"/>
        </w:rPr>
      </w:pP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基于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Mobileye SuperVision™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技术打造的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smart Pilot Assist 2.0</w:t>
      </w: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将在四季度推出，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该版本包含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NSP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智能领航辅助功能，可逐步实现在高速公路、城市主干道上点对点的自动导航，并支持通过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OTA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远程迭代升级。</w:t>
      </w:r>
      <w:r w:rsidR="00BD2767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配备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NSP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智能辅助领航功能的特别版车型将于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10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月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CN"/>
        </w:rPr>
        <w:t>21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日，在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smart times</w:t>
      </w:r>
      <w:r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全球粉丝嘉年华中国站上市。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2025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年前，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smart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将推出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smart Pilot Assist 3.0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智能辅助驾驶系统。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该系统将采用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NVIDIA DRIVE Orin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作为最新车型的集中式计算平台，并将</w:t>
      </w:r>
      <w:r w:rsidR="00BD2767" w:rsidRPr="008C12BF">
        <w:rPr>
          <w:rFonts w:ascii="FOR smart Sans" w:eastAsia="仓耳云黑 W03" w:hAnsi="FOR smart Sans" w:cs="FOR smart Sans"/>
          <w:sz w:val="22"/>
          <w:lang w:val="en-US" w:eastAsia="zh-Hans"/>
        </w:rPr>
        <w:t>在新车上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首次搭载激光雷达。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smart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将成为全球首个搭载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AMD V2000</w:t>
      </w:r>
      <w:r w:rsidR="005A7481" w:rsidRPr="008C12BF">
        <w:rPr>
          <w:rFonts w:ascii="FOR smart Sans" w:eastAsia="仓耳云黑 W03" w:hAnsi="FOR smart Sans" w:cs="FOR smart Sans"/>
          <w:b/>
          <w:bCs/>
          <w:sz w:val="22"/>
          <w:lang w:val="en-US" w:eastAsia="zh-Hans"/>
        </w:rPr>
        <w:t>座舱芯片的智能纯电汽车品牌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，匹配轻量级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Hypervisor</w:t>
      </w:r>
      <w:r w:rsidR="005A7481" w:rsidRPr="008C12BF">
        <w:rPr>
          <w:rFonts w:ascii="FOR smart Sans" w:eastAsia="仓耳云黑 W03" w:hAnsi="FOR smart Sans" w:cs="FOR smart Sans"/>
          <w:sz w:val="22"/>
          <w:lang w:val="en-US" w:eastAsia="zh-Hans"/>
        </w:rPr>
        <w:t>系统，以及升级后的电器架构和的软硬件体系，为用户打造下一代沉浸式智能座舱体验。</w:t>
      </w:r>
    </w:p>
    <w:p w14:paraId="22C72F6D" w14:textId="1E87340F" w:rsidR="00911F48" w:rsidRPr="008C12BF" w:rsidRDefault="00A318AA">
      <w:pPr>
        <w:tabs>
          <w:tab w:val="right" w:pos="7864"/>
        </w:tabs>
        <w:spacing w:afterLines="50" w:after="120" w:line="360" w:lineRule="auto"/>
        <w:ind w:firstLineChars="200" w:firstLine="440"/>
        <w:jc w:val="both"/>
        <w:rPr>
          <w:rFonts w:ascii="FOR smart Sans" w:eastAsia="仓耳云黑 W03" w:hAnsi="FOR smart Sans" w:cs="FOR smart Sans"/>
          <w:sz w:val="22"/>
          <w:lang w:val="en-US" w:eastAsia="zh-Hans"/>
        </w:rPr>
      </w:pPr>
      <w:r w:rsidRPr="008C12BF">
        <w:rPr>
          <w:rFonts w:ascii="FOR smart Sans" w:eastAsia="仓耳云黑 W03" w:hAnsi="FOR smart Sans" w:cs="FOR smart Sans"/>
          <w:sz w:val="22"/>
          <w:lang w:val="en-US" w:eastAsia="zh-Hans"/>
        </w:rPr>
        <w:t>定义新奢潮趣共创，</w:t>
      </w:r>
      <w:r w:rsidR="00A40239" w:rsidRPr="008C12BF">
        <w:rPr>
          <w:rFonts w:ascii="FOR smart Sans" w:eastAsia="仓耳云黑 W03" w:hAnsi="FOR smart Sans" w:cs="FOR smart Sans"/>
          <w:sz w:val="22"/>
          <w:lang w:val="en-US" w:eastAsia="zh-Hans"/>
        </w:rPr>
        <w:t>科技创新驱动更快更高效的全球发展</w:t>
      </w:r>
      <w:r w:rsidR="008912AE" w:rsidRPr="008C12BF">
        <w:rPr>
          <w:rFonts w:ascii="FOR smart Sans" w:eastAsia="仓耳云黑 W03" w:hAnsi="FOR smart Sans" w:cs="FOR smart Sans"/>
          <w:sz w:val="22"/>
          <w:lang w:val="en-US" w:eastAsia="zh-Hans"/>
        </w:rPr>
        <w:t>。</w:t>
      </w:r>
      <w:r w:rsidR="00A40239" w:rsidRPr="008C12BF">
        <w:rPr>
          <w:rFonts w:ascii="FOR smart Sans" w:eastAsia="仓耳云黑 W03" w:hAnsi="FOR smart Sans" w:cs="FOR smart Sans"/>
          <w:sz w:val="22"/>
          <w:lang w:val="en-US" w:eastAsia="zh-Hans"/>
        </w:rPr>
        <w:t>未来</w:t>
      </w:r>
      <w:r w:rsidR="005F54B8" w:rsidRPr="008C12BF">
        <w:rPr>
          <w:rFonts w:ascii="FOR smart Sans" w:eastAsia="仓耳云黑 W03" w:hAnsi="FOR smart Sans" w:cs="FOR smart Sans"/>
          <w:sz w:val="22"/>
          <w:lang w:val="en-GB" w:eastAsia="zh-CN"/>
        </w:rPr>
        <w:t>smart</w:t>
      </w:r>
      <w:r w:rsidR="005F54B8" w:rsidRPr="008C12BF">
        <w:rPr>
          <w:rFonts w:ascii="FOR smart Sans" w:eastAsia="仓耳云黑 W03" w:hAnsi="FOR smart Sans" w:cs="FOR smart Sans"/>
          <w:sz w:val="22"/>
          <w:lang w:val="en-US" w:eastAsia="zh-Hans"/>
        </w:rPr>
        <w:t>将</w:t>
      </w:r>
      <w:r w:rsidR="00A40239" w:rsidRPr="008C12BF">
        <w:rPr>
          <w:rFonts w:ascii="FOR smart Sans" w:eastAsia="仓耳云黑 W03" w:hAnsi="FOR smart Sans" w:cs="FOR smart Sans"/>
          <w:sz w:val="22"/>
          <w:lang w:val="en-US" w:eastAsia="zh-Hans"/>
        </w:rPr>
        <w:t>矢志不渝地深化智能</w:t>
      </w:r>
      <w:r w:rsidR="008912AE" w:rsidRPr="008C12BF">
        <w:rPr>
          <w:rFonts w:ascii="FOR smart Sans" w:eastAsia="仓耳云黑 W03" w:hAnsi="FOR smart Sans" w:cs="FOR smart Sans"/>
          <w:sz w:val="22"/>
          <w:lang w:val="en-US" w:eastAsia="zh-Hans"/>
        </w:rPr>
        <w:t>科技</w:t>
      </w:r>
      <w:r w:rsidR="001C785A" w:rsidRPr="008C12BF">
        <w:rPr>
          <w:rFonts w:ascii="FOR smart Sans" w:eastAsia="仓耳云黑 W03" w:hAnsi="FOR smart Sans" w:cs="FOR smart Sans"/>
          <w:sz w:val="22"/>
          <w:lang w:val="en-US" w:eastAsia="zh-Hans"/>
        </w:rPr>
        <w:t>领域</w:t>
      </w:r>
      <w:r w:rsidR="00A40239" w:rsidRPr="008C12BF">
        <w:rPr>
          <w:rFonts w:ascii="FOR smart Sans" w:eastAsia="仓耳云黑 W03" w:hAnsi="FOR smart Sans" w:cs="FOR smart Sans"/>
          <w:sz w:val="22"/>
          <w:lang w:val="en-US" w:eastAsia="zh-Hans"/>
        </w:rPr>
        <w:t>研发</w:t>
      </w:r>
      <w:r w:rsidR="001C785A" w:rsidRPr="008C12BF">
        <w:rPr>
          <w:rFonts w:ascii="FOR smart Sans" w:eastAsia="仓耳云黑 W03" w:hAnsi="FOR smart Sans" w:cs="FOR smart Sans"/>
          <w:sz w:val="22"/>
          <w:lang w:val="en-US" w:eastAsia="zh-Hans"/>
        </w:rPr>
        <w:t>创新</w:t>
      </w:r>
      <w:r w:rsidR="00A40239" w:rsidRPr="008C12BF">
        <w:rPr>
          <w:rFonts w:ascii="FOR smart Sans" w:eastAsia="仓耳云黑 W03" w:hAnsi="FOR smart Sans" w:cs="FOR smart Sans"/>
          <w:sz w:val="22"/>
          <w:lang w:val="en-US" w:eastAsia="zh-Hans"/>
        </w:rPr>
        <w:t>，持续携手行业领先的卓越伙伴，跃升品牌实力，开拓全球发展，</w:t>
      </w:r>
      <w:r w:rsidR="005F54B8" w:rsidRPr="008C12BF">
        <w:rPr>
          <w:rFonts w:ascii="FOR smart Sans" w:eastAsia="仓耳云黑 W03" w:hAnsi="FOR smart Sans" w:cs="FOR smart Sans"/>
          <w:sz w:val="22"/>
          <w:lang w:val="en-US" w:eastAsia="zh-Hans"/>
        </w:rPr>
        <w:t>一起让明天更</w:t>
      </w:r>
      <w:r w:rsidR="005F54B8" w:rsidRPr="008C12BF">
        <w:rPr>
          <w:rFonts w:ascii="FOR smart Sans" w:eastAsia="仓耳云黑 W03" w:hAnsi="FOR smart Sans" w:cs="FOR smart Sans"/>
          <w:sz w:val="22"/>
          <w:lang w:val="en-US" w:eastAsia="zh-CN"/>
        </w:rPr>
        <w:t>sma</w:t>
      </w:r>
      <w:r w:rsidR="005F54B8" w:rsidRPr="008C12BF">
        <w:rPr>
          <w:rFonts w:ascii="FOR smart Sans" w:eastAsia="仓耳云黑 W03" w:hAnsi="FOR smart Sans" w:cs="FOR smart Sans"/>
          <w:sz w:val="22"/>
          <w:lang w:val="en-US" w:eastAsia="zh-Hans"/>
        </w:rPr>
        <w:t>rt</w:t>
      </w:r>
      <w:r w:rsidR="005F54B8" w:rsidRPr="008C12BF">
        <w:rPr>
          <w:rFonts w:ascii="FOR smart Sans" w:eastAsia="仓耳云黑 W03" w:hAnsi="FOR smart Sans" w:cs="FOR smart Sans"/>
          <w:sz w:val="22"/>
          <w:lang w:val="en-US" w:eastAsia="zh-Hans"/>
        </w:rPr>
        <w:t>点。</w:t>
      </w:r>
    </w:p>
    <w:p w14:paraId="4E732D28" w14:textId="77777777" w:rsidR="00911F48" w:rsidRPr="008C12BF" w:rsidRDefault="005F54B8">
      <w:pPr>
        <w:spacing w:line="360" w:lineRule="auto"/>
        <w:ind w:firstLine="442"/>
        <w:jc w:val="center"/>
        <w:rPr>
          <w:rFonts w:ascii="FOR smart Sans" w:eastAsia="仓耳云黑 W03" w:hAnsi="FOR smart Sans" w:cs="FOR smart Sans"/>
          <w:b/>
          <w:bCs/>
          <w:sz w:val="22"/>
        </w:rPr>
      </w:pPr>
      <w:r w:rsidRPr="008C12BF">
        <w:rPr>
          <w:rFonts w:ascii="FOR smart Sans" w:eastAsia="仓耳云黑 W03" w:hAnsi="FOR smart Sans" w:cs="FOR smart Sans"/>
          <w:b/>
          <w:bCs/>
          <w:sz w:val="22"/>
        </w:rPr>
        <w:t>-</w:t>
      </w:r>
      <w:r w:rsidRPr="008C12BF">
        <w:rPr>
          <w:rFonts w:ascii="FOR smart Sans" w:eastAsia="仓耳云黑 W03" w:hAnsi="FOR smart Sans" w:cs="FOR smart Sans"/>
          <w:b/>
          <w:bCs/>
          <w:sz w:val="22"/>
        </w:rPr>
        <w:t>结束</w:t>
      </w:r>
      <w:r w:rsidRPr="008C12BF">
        <w:rPr>
          <w:rFonts w:ascii="FOR smart Sans" w:eastAsia="仓耳云黑 W03" w:hAnsi="FOR smart Sans" w:cs="FOR smart Sans"/>
          <w:b/>
          <w:bCs/>
          <w:sz w:val="22"/>
        </w:rPr>
        <w:t>-</w:t>
      </w:r>
    </w:p>
    <w:tbl>
      <w:tblPr>
        <w:tblW w:w="949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720"/>
        <w:gridCol w:w="4778"/>
      </w:tblGrid>
      <w:tr w:rsidR="00911F48" w:rsidRPr="008C12BF" w14:paraId="69887D43" w14:textId="77777777">
        <w:tc>
          <w:tcPr>
            <w:tcW w:w="4720" w:type="dxa"/>
          </w:tcPr>
          <w:p w14:paraId="33983917" w14:textId="77777777" w:rsidR="00911F48" w:rsidRPr="008C12BF" w:rsidRDefault="005F54B8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 w:rsidRPr="008C12BF">
              <w:rPr>
                <w:rFonts w:ascii="FOR smart Sans" w:eastAsia="仓耳云黑 W03" w:hAnsi="FOR smart Sans" w:cs="FOR smart Sans"/>
                <w:noProof/>
                <w:sz w:val="22"/>
                <w:lang w:val="en-US" w:eastAsia="zh-CN"/>
              </w:rPr>
              <w:lastRenderedPageBreak/>
              <w:drawing>
                <wp:inline distT="0" distB="0" distL="0" distR="0" wp14:anchorId="7D7B72A7" wp14:editId="03EA6EA0">
                  <wp:extent cx="971550" cy="971550"/>
                  <wp:effectExtent l="0" t="0" r="19050" b="19050"/>
                  <wp:docPr id="2" name="图片 2" descr="形状, 圆圈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形状, 圆圈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71D2EDDC" w14:textId="77777777" w:rsidR="00911F48" w:rsidRPr="008C12BF" w:rsidRDefault="005F54B8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 w:rsidRPr="008C12BF">
              <w:rPr>
                <w:rFonts w:ascii="FOR smart Sans" w:eastAsia="仓耳云黑 W03" w:hAnsi="FOR smart Sans" w:cs="FOR smart Sans"/>
                <w:sz w:val="22"/>
              </w:rPr>
              <w:t>smart</w:t>
            </w:r>
            <w:r w:rsidRPr="008C12BF">
              <w:rPr>
                <w:rFonts w:ascii="FOR smart Sans" w:eastAsia="仓耳云黑 W03" w:hAnsi="FOR smart Sans" w:cs="FOR smart Sans"/>
                <w:sz w:val="22"/>
              </w:rPr>
              <w:t>汽车官方小程序</w:t>
            </w:r>
          </w:p>
        </w:tc>
        <w:tc>
          <w:tcPr>
            <w:tcW w:w="4778" w:type="dxa"/>
          </w:tcPr>
          <w:p w14:paraId="43FC0E34" w14:textId="77777777" w:rsidR="00911F48" w:rsidRPr="008C12BF" w:rsidRDefault="005F54B8">
            <w:pPr>
              <w:spacing w:after="240"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 w:rsidRPr="008C12BF">
              <w:rPr>
                <w:rFonts w:ascii="FOR smart Sans" w:eastAsia="仓耳云黑 W03" w:hAnsi="FOR smart Sans" w:cs="FOR smart Sans"/>
                <w:noProof/>
                <w:sz w:val="22"/>
                <w:lang w:val="en-US" w:eastAsia="zh-CN"/>
              </w:rPr>
              <w:drawing>
                <wp:inline distT="0" distB="0" distL="0" distR="0" wp14:anchorId="53A2B0A3" wp14:editId="235F461E">
                  <wp:extent cx="971550" cy="946150"/>
                  <wp:effectExtent l="0" t="0" r="19050" b="19050"/>
                  <wp:docPr id="1" name="图片 1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R 代码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0" cy="94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37B9AF57" w14:textId="77777777" w:rsidR="00911F48" w:rsidRPr="008C12BF" w:rsidRDefault="005F54B8">
            <w:pPr>
              <w:spacing w:line="360" w:lineRule="auto"/>
              <w:jc w:val="center"/>
              <w:rPr>
                <w:rFonts w:ascii="FOR smart Sans" w:eastAsia="仓耳云黑 W03" w:hAnsi="FOR smart Sans" w:cs="FOR smart Sans"/>
                <w:sz w:val="22"/>
              </w:rPr>
            </w:pPr>
            <w:r w:rsidRPr="008C12BF">
              <w:rPr>
                <w:rFonts w:ascii="FOR smart Sans" w:eastAsia="仓耳云黑 W03" w:hAnsi="FOR smart Sans" w:cs="FOR smart Sans"/>
                <w:sz w:val="22"/>
              </w:rPr>
              <w:t>smart</w:t>
            </w:r>
            <w:r w:rsidRPr="008C12BF">
              <w:rPr>
                <w:rFonts w:ascii="FOR smart Sans" w:eastAsia="仓耳云黑 W03" w:hAnsi="FOR smart Sans" w:cs="FOR smart Sans"/>
                <w:sz w:val="22"/>
              </w:rPr>
              <w:t>汽车官方</w:t>
            </w:r>
            <w:r w:rsidRPr="008C12BF">
              <w:rPr>
                <w:rFonts w:ascii="FOR smart Sans" w:eastAsia="仓耳云黑 W03" w:hAnsi="FOR smart Sans" w:cs="FOR smart Sans"/>
                <w:sz w:val="22"/>
              </w:rPr>
              <w:t>APP</w:t>
            </w:r>
          </w:p>
        </w:tc>
      </w:tr>
    </w:tbl>
    <w:p w14:paraId="343A5951" w14:textId="77777777" w:rsidR="00911F48" w:rsidRPr="008C12BF" w:rsidRDefault="00911F48">
      <w:pPr>
        <w:spacing w:after="240" w:line="360" w:lineRule="auto"/>
        <w:jc w:val="both"/>
        <w:rPr>
          <w:rFonts w:ascii="FOR smart Sans" w:eastAsia="仓耳云黑 W03" w:hAnsi="FOR smart Sans" w:cs="FOR smart Sans"/>
          <w:sz w:val="22"/>
        </w:rPr>
      </w:pPr>
    </w:p>
    <w:p w14:paraId="3D815A6F" w14:textId="77777777" w:rsidR="00911F48" w:rsidRPr="008C12BF" w:rsidRDefault="005F54B8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Cs w:val="21"/>
        </w:rPr>
      </w:pPr>
      <w:r w:rsidRPr="008C12BF">
        <w:rPr>
          <w:rFonts w:ascii="FOR smart Sans" w:eastAsia="仓耳云黑 W03" w:hAnsi="FOR smart Sans" w:cs="FOR smart Sans"/>
          <w:b/>
          <w:bCs/>
          <w:szCs w:val="21"/>
        </w:rPr>
        <w:t>了解最新信息，请访问</w:t>
      </w:r>
    </w:p>
    <w:p w14:paraId="26771E48" w14:textId="77777777" w:rsidR="00911F48" w:rsidRPr="008C12BF" w:rsidRDefault="005F54B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 w:rsidRPr="008C12BF">
        <w:rPr>
          <w:rFonts w:ascii="FOR smart Sans" w:eastAsia="仓耳云黑 W03" w:hAnsi="FOR smart Sans" w:cs="FOR smart Sans"/>
          <w:kern w:val="2"/>
          <w:sz w:val="22"/>
        </w:rPr>
        <w:t>smart</w:t>
      </w:r>
      <w:r w:rsidRPr="008C12BF">
        <w:rPr>
          <w:rFonts w:ascii="FOR smart Sans" w:eastAsia="仓耳云黑 W03" w:hAnsi="FOR smart Sans" w:cs="FOR smart Sans"/>
          <w:kern w:val="2"/>
          <w:sz w:val="22"/>
        </w:rPr>
        <w:t>全球媒体中心：</w:t>
      </w:r>
      <w:r w:rsidRPr="008C12BF">
        <w:rPr>
          <w:rFonts w:ascii="FOR smart Sans" w:eastAsia="仓耳云黑 W03" w:hAnsi="FOR smart Sans" w:cs="FOR smart Sans"/>
          <w:kern w:val="2"/>
          <w:sz w:val="22"/>
        </w:rPr>
        <w:t>https://media.smart.com/zh-chs/</w:t>
      </w:r>
    </w:p>
    <w:p w14:paraId="42D16E59" w14:textId="77777777" w:rsidR="00911F48" w:rsidRPr="008C12BF" w:rsidRDefault="005F54B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  <w:r w:rsidRPr="008C12BF">
        <w:rPr>
          <w:rFonts w:ascii="FOR smart Sans" w:eastAsia="仓耳云黑 W03" w:hAnsi="FOR smart Sans" w:cs="FOR smart Sans"/>
          <w:kern w:val="2"/>
          <w:sz w:val="22"/>
        </w:rPr>
        <w:t xml:space="preserve">smart </w:t>
      </w:r>
      <w:r w:rsidRPr="008C12BF">
        <w:rPr>
          <w:rFonts w:ascii="FOR smart Sans" w:eastAsia="仓耳云黑 W03" w:hAnsi="FOR smart Sans" w:cs="FOR smart Sans"/>
          <w:kern w:val="2"/>
          <w:sz w:val="22"/>
        </w:rPr>
        <w:t>汽车官方网站：</w:t>
      </w:r>
      <w:r w:rsidRPr="008C12BF">
        <w:rPr>
          <w:rFonts w:ascii="FOR smart Sans" w:eastAsia="仓耳云黑 W03" w:hAnsi="FOR smart Sans" w:cs="FOR smart Sans"/>
          <w:kern w:val="2"/>
          <w:sz w:val="22"/>
        </w:rPr>
        <w:t>https://www.smart.cn/</w:t>
      </w:r>
    </w:p>
    <w:p w14:paraId="77831D07" w14:textId="77777777" w:rsidR="00911F48" w:rsidRPr="008C12BF" w:rsidRDefault="00911F4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</w:rPr>
      </w:pPr>
    </w:p>
    <w:p w14:paraId="7BFD876E" w14:textId="77777777" w:rsidR="00911F48" w:rsidRPr="008C12BF" w:rsidRDefault="005F54B8">
      <w:pPr>
        <w:spacing w:line="360" w:lineRule="auto"/>
        <w:jc w:val="both"/>
        <w:rPr>
          <w:rFonts w:ascii="FOR smart Sans" w:eastAsia="仓耳云黑 W03" w:hAnsi="FOR smart Sans" w:cs="FOR smart Sans"/>
          <w:b/>
          <w:bCs/>
          <w:szCs w:val="21"/>
          <w:lang w:eastAsia="zh-CN"/>
        </w:rPr>
      </w:pPr>
      <w:r w:rsidRPr="008C12BF">
        <w:rPr>
          <w:rFonts w:ascii="FOR smart Sans" w:eastAsia="仓耳云黑 W03" w:hAnsi="FOR smart Sans" w:cs="FOR smart Sans"/>
          <w:b/>
          <w:bCs/>
          <w:szCs w:val="21"/>
          <w:lang w:eastAsia="zh-CN"/>
        </w:rPr>
        <w:t>媒体垂询</w:t>
      </w:r>
      <w:r w:rsidRPr="008C12BF">
        <w:rPr>
          <w:rFonts w:ascii="FOR smart Sans" w:eastAsia="仓耳云黑 W03" w:hAnsi="FOR smart Sans" w:cs="FOR smart Sans"/>
          <w:b/>
          <w:bCs/>
          <w:szCs w:val="21"/>
          <w:lang w:eastAsia="zh-CN"/>
        </w:rPr>
        <w:t xml:space="preserve"> </w:t>
      </w:r>
    </w:p>
    <w:p w14:paraId="48418AC2" w14:textId="77777777" w:rsidR="00911F48" w:rsidRPr="008C12BF" w:rsidRDefault="005F54B8">
      <w:pPr>
        <w:spacing w:line="360" w:lineRule="auto"/>
        <w:jc w:val="both"/>
        <w:rPr>
          <w:rFonts w:ascii="FOR smart Sans" w:eastAsia="仓耳云黑 W03" w:hAnsi="FOR smart Sans" w:cs="FOR smart Sans"/>
          <w:kern w:val="2"/>
          <w:sz w:val="22"/>
          <w:lang w:eastAsia="zh-CN"/>
        </w:rPr>
      </w:pPr>
      <w:r w:rsidRPr="008C12BF">
        <w:rPr>
          <w:rFonts w:ascii="FOR smart Sans" w:eastAsia="仓耳云黑 W03" w:hAnsi="FOR smart Sans" w:cs="FOR smart Sans"/>
          <w:kern w:val="2"/>
          <w:sz w:val="22"/>
          <w:lang w:eastAsia="zh-CN"/>
        </w:rPr>
        <w:t>刘若曦</w:t>
      </w:r>
      <w:r w:rsidRPr="008C12BF">
        <w:rPr>
          <w:rFonts w:ascii="FOR smart Sans" w:eastAsia="仓耳云黑 W03" w:hAnsi="FOR smart Sans" w:cs="FOR smart Sans"/>
          <w:kern w:val="2"/>
          <w:sz w:val="22"/>
          <w:lang w:eastAsia="zh-CN"/>
        </w:rPr>
        <w:t xml:space="preserve">  sebastian.liu@smart.com</w:t>
      </w:r>
    </w:p>
    <w:p w14:paraId="157521CD" w14:textId="77777777" w:rsidR="00911F48" w:rsidRPr="008C12BF" w:rsidRDefault="00911F48">
      <w:pPr>
        <w:spacing w:line="360" w:lineRule="auto"/>
        <w:jc w:val="both"/>
        <w:rPr>
          <w:rFonts w:ascii="FOR smart Sans" w:eastAsia="仓耳云黑 W03" w:hAnsi="FOR smart Sans" w:cs="FOR smart Sans"/>
          <w:sz w:val="22"/>
          <w:lang w:eastAsia="zh-CN"/>
        </w:rPr>
      </w:pPr>
    </w:p>
    <w:p w14:paraId="499E6979" w14:textId="77777777" w:rsidR="00911F48" w:rsidRPr="008C12BF" w:rsidRDefault="005F54B8">
      <w:pPr>
        <w:widowControl w:val="0"/>
        <w:spacing w:line="360" w:lineRule="auto"/>
        <w:jc w:val="both"/>
        <w:rPr>
          <w:rFonts w:ascii="FOR smart Sans" w:eastAsia="仓耳云黑 W03" w:hAnsi="FOR smart Sans" w:cs="FOR smart Sans"/>
          <w:b/>
          <w:bCs/>
          <w:kern w:val="2"/>
          <w:sz w:val="22"/>
          <w:lang w:eastAsia="zh-CN"/>
        </w:rPr>
      </w:pPr>
      <w:r w:rsidRPr="008C12BF">
        <w:rPr>
          <w:rFonts w:ascii="FOR smart Sans" w:eastAsia="仓耳云黑 W03" w:hAnsi="FOR smart Sans" w:cs="FOR smart Sans"/>
          <w:b/>
          <w:bCs/>
          <w:kern w:val="2"/>
          <w:sz w:val="22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b/>
          <w:bCs/>
          <w:kern w:val="2"/>
          <w:sz w:val="22"/>
          <w:lang w:eastAsia="zh-CN"/>
        </w:rPr>
        <w:t>品牌全球公司简介</w:t>
      </w:r>
    </w:p>
    <w:p w14:paraId="5D41230B" w14:textId="77777777" w:rsidR="00911F48" w:rsidRPr="008C12BF" w:rsidRDefault="005F54B8">
      <w:pPr>
        <w:spacing w:before="100" w:beforeAutospacing="1" w:afterLines="50" w:after="120" w:line="360" w:lineRule="auto"/>
        <w:ind w:firstLineChars="191" w:firstLine="420"/>
        <w:jc w:val="both"/>
        <w:rPr>
          <w:rFonts w:ascii="FOR smart Sans" w:eastAsia="仓耳云黑 W03" w:hAnsi="FOR smart Sans" w:cs="FOR smart Sans"/>
          <w:sz w:val="22"/>
          <w:lang w:eastAsia="zh-CN"/>
        </w:rPr>
      </w:pPr>
      <w:r w:rsidRPr="008C12BF">
        <w:rPr>
          <w:rFonts w:ascii="FOR smart Sans" w:eastAsia="仓耳云黑 W03" w:hAnsi="FOR smart Sans" w:cs="FOR smart Sans"/>
          <w:sz w:val="22"/>
          <w:lang w:eastAsia="zh-CN"/>
        </w:rPr>
        <w:t>自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90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年代品牌诞生以来，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始终肩负着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探索未来都市交通最佳解决方案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的愿景。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2019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年，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品牌全球公司正式成立，以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“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中欧双核，全球布局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”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为前瞻发展战略，致力于将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塑造为全球领先的新奢</w:t>
      </w:r>
      <w:r w:rsidRPr="008C12BF">
        <w:rPr>
          <w:rFonts w:ascii="FOR smart Sans" w:eastAsia="仓耳云黑 W03" w:hAnsi="FOR smart Sans" w:cs="FOR smart Sans"/>
          <w:sz w:val="22"/>
          <w:lang w:eastAsia="zh-Hans"/>
        </w:rPr>
        <w:t>智能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纯电汽车科技品牌。</w:t>
      </w:r>
    </w:p>
    <w:p w14:paraId="26EA3FE7" w14:textId="77777777" w:rsidR="00911F48" w:rsidRPr="008C12BF" w:rsidRDefault="005F54B8">
      <w:pPr>
        <w:spacing w:afterLines="50" w:after="120" w:line="360" w:lineRule="auto"/>
        <w:ind w:firstLine="442"/>
        <w:jc w:val="both"/>
        <w:rPr>
          <w:rFonts w:ascii="FOR smart Sans" w:eastAsia="仓耳云黑 W03" w:hAnsi="FOR smart Sans" w:cs="FOR smart Sans"/>
          <w:color w:val="000000" w:themeColor="text1"/>
          <w:sz w:val="22"/>
          <w:lang w:val="en-US" w:eastAsia="zh-CN"/>
        </w:rPr>
      </w:pPr>
      <w:r w:rsidRPr="008C12BF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现已完成品牌、产品及商业模式的全面焕新。其新一代纯电动车家族由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研发团队主导工程研发，梅赛德斯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-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奔驰全球设计团队负责设计，产品阵容扩展到更多细分市场。其中代表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品牌焕新的首款紧凑型纯电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SUV——smart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精灵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#1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于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2022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年呈现全球首秀，在中国率先交付，并销往欧洲市场。全球新奢轿跑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SUV——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全新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精灵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#3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也已于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2023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年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4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月呈现全球首秀。从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2022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年起至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2024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年，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将每年为用户带来一款全新车型，进入更多细分市场，持续丰富新一代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smart</w:t>
      </w:r>
      <w:r w:rsidRPr="008C12BF">
        <w:rPr>
          <w:rFonts w:ascii="FOR smart Sans" w:eastAsia="仓耳云黑 W03" w:hAnsi="FOR smart Sans" w:cs="FOR smart Sans"/>
          <w:sz w:val="22"/>
          <w:lang w:eastAsia="zh-CN"/>
        </w:rPr>
        <w:t>纯电动车家族矩阵。</w:t>
      </w:r>
    </w:p>
    <w:sectPr w:rsidR="00911F48" w:rsidRPr="008C12BF">
      <w:headerReference w:type="default" r:id="rId13"/>
      <w:footerReference w:type="default" r:id="rId14"/>
      <w:headerReference w:type="first" r:id="rId15"/>
      <w:pgSz w:w="11906" w:h="16838"/>
      <w:pgMar w:top="1440" w:right="1800" w:bottom="1440" w:left="1800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CFEC92" w14:textId="77777777" w:rsidR="00FB60D6" w:rsidRDefault="00FB60D6">
      <w:pPr>
        <w:spacing w:line="240" w:lineRule="auto"/>
      </w:pPr>
      <w:r>
        <w:separator/>
      </w:r>
    </w:p>
  </w:endnote>
  <w:endnote w:type="continuationSeparator" w:id="0">
    <w:p w14:paraId="51D37F35" w14:textId="77777777" w:rsidR="00FB60D6" w:rsidRDefault="00FB6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FOR smart Next TT">
    <w:altName w:val="FOR smart Next"/>
    <w:charset w:val="00"/>
    <w:family w:val="auto"/>
    <w:pitch w:val="variable"/>
    <w:sig w:usb0="800002EF" w:usb1="4000204B" w:usb2="00000008" w:usb3="00000000" w:csb0="0000009F" w:csb1="00000000"/>
  </w:font>
  <w:font w:name="CorpoS">
    <w:altName w:val="苹方-简"/>
    <w:charset w:val="00"/>
    <w:family w:val="auto"/>
    <w:pitch w:val="default"/>
    <w:sig w:usb0="00000000" w:usb1="00000000" w:usb2="00000000" w:usb3="00000000" w:csb0="00000093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FOR smart Sans">
    <w:panose1 w:val="020B0504010101010104"/>
    <w:charset w:val="00"/>
    <w:family w:val="auto"/>
    <w:pitch w:val="variable"/>
    <w:sig w:usb0="A00000EF" w:usb1="4000204A" w:usb2="00000008" w:usb3="00000000" w:csb0="00000093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ingFang SC">
    <w:panose1 w:val="020B0400000000000000"/>
    <w:charset w:val="86"/>
    <w:family w:val="auto"/>
    <w:pitch w:val="variable"/>
    <w:sig w:usb0="A00002FF" w:usb1="7ACFFDFB" w:usb2="00000016" w:usb3="00000000" w:csb0="00140001" w:csb1="00000000"/>
  </w:font>
  <w:font w:name="仓耳云黑 W03">
    <w:charset w:val="86"/>
    <w:family w:val="auto"/>
    <w:pitch w:val="variable"/>
    <w:sig w:usb0="80000003" w:usb1="080F2000" w:usb2="00000012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98EB03" w14:textId="77777777" w:rsidR="00911F48" w:rsidRDefault="005F54B8">
    <w:pPr>
      <w:pStyle w:val="a9"/>
    </w:pP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07318BB0" wp14:editId="12C89FE7">
              <wp:simplePos x="0" y="0"/>
              <wp:positionH relativeFrom="page">
                <wp:posOffset>234315</wp:posOffset>
              </wp:positionH>
              <wp:positionV relativeFrom="page">
                <wp:posOffset>7560945</wp:posOffset>
              </wp:positionV>
              <wp:extent cx="107950" cy="0"/>
              <wp:effectExtent l="0" t="0" r="0" b="0"/>
              <wp:wrapNone/>
              <wp:docPr id="58" name="Gerader Verbinder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Gerader Verbinder 58" o:spid="_x0000_s1026" o:spt="20" style="position:absolute;left:0pt;margin-left:18.45pt;margin-top:595.35pt;height:0pt;width:8.5pt;mso-position-horizontal-relative:page;mso-position-vertical-relative:page;z-index:251661312;mso-width-relative:page;mso-height-relative:page;" filled="f" stroked="t" coordsize="21600,21600" o:gfxdata="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WAAAAZHJzL1BLAQIUABQAAAAIAIdO4kBm5kyJ1wAAAAsBAAAPAAAAAAAA&#10;AAEAIAAAADgAAABkcnMvZG93bnJldi54bWxQSwECFAAUAAAACACHTuJA8spMi8QBAACdAwAADgAA&#10;AAAAAAABACAAAAA8AQAAZHJzL2Uyb0RvYy54bWxQSwUGAAAAAAYABgBZAQAAcgUAAAAA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BA4857" w14:textId="77777777" w:rsidR="00FB60D6" w:rsidRDefault="00FB60D6">
      <w:r>
        <w:separator/>
      </w:r>
    </w:p>
  </w:footnote>
  <w:footnote w:type="continuationSeparator" w:id="0">
    <w:p w14:paraId="4CD54CBD" w14:textId="77777777" w:rsidR="00FB60D6" w:rsidRDefault="00FB60D6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FA1211" w14:textId="77777777" w:rsidR="00911F48" w:rsidRDefault="005F54B8">
    <w:pPr>
      <w:pStyle w:val="ab"/>
      <w:tabs>
        <w:tab w:val="clear" w:pos="4536"/>
        <w:tab w:val="center" w:pos="5812"/>
      </w:tabs>
      <w:jc w:val="center"/>
    </w:pPr>
    <w:r>
      <w:rPr>
        <w:noProof/>
        <w:lang w:val="en-US" w:eastAsia="zh-CN"/>
      </w:rPr>
      <w:drawing>
        <wp:inline distT="0" distB="0" distL="0" distR="0" wp14:anchorId="3DD0424C" wp14:editId="798C387F">
          <wp:extent cx="977900" cy="1151890"/>
          <wp:effectExtent l="0" t="0" r="0" b="0"/>
          <wp:docPr id="10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 w:eastAsia="zh-CN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136046A4" wp14:editId="6F82C7A2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7" name="Gerader Verbinder 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Gerader Verbinder 57" o:spid="_x0000_s1026" o:spt="20" style="position:absolute;left:0pt;margin-left:18.45pt;margin-top:297.7pt;height:0pt;width:8.5pt;mso-position-horizontal-relative:page;mso-position-vertical-relative:page;z-index:251660288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BYAAABkcnMvUEsBAhQAFAAAAAgAh07iQBNKP8bYAAAACQEAAA8AAAAA&#10;AAAAAQAgAAAAOAAAAGRycy9kb3ducmV2LnhtbFBLAQIUABQAAAAIAIdO4kAZXhAXxQEAAJ0DAAAO&#10;AAAAAAAAAAEAIAAAAD0BAABkcnMvZTJvRG9jLnhtbFBLBQYAAAAABgAGAFkBAAB0BQAAAAA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4972E" w14:textId="77777777" w:rsidR="00911F48" w:rsidRDefault="005F54B8">
    <w:pPr>
      <w:jc w:val="center"/>
    </w:pPr>
    <w:r>
      <w:rPr>
        <w:noProof/>
        <w:sz w:val="16"/>
        <w:szCs w:val="16"/>
        <w:lang w:val="en-US" w:eastAsia="zh-CN"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35AB26E7" wp14:editId="0200386D">
              <wp:simplePos x="0" y="0"/>
              <wp:positionH relativeFrom="page">
                <wp:posOffset>234315</wp:posOffset>
              </wp:positionH>
              <wp:positionV relativeFrom="page">
                <wp:posOffset>3780790</wp:posOffset>
              </wp:positionV>
              <wp:extent cx="107950" cy="0"/>
              <wp:effectExtent l="0" t="0" r="0" b="0"/>
              <wp:wrapNone/>
              <wp:docPr id="55" name="Gerader Verbinder 5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oel="http://schemas.microsoft.com/office/2019/extlst" xmlns:w16cex="http://schemas.microsoft.com/office/word/2018/wordml/cex" xmlns:w16="http://schemas.microsoft.com/office/word/2018/wordml" xmlns:w16sdtdh="http://schemas.microsoft.com/office/word/2020/wordml/sdtdatahash" xmlns:wpsCustomData="http://www.wps.cn/officeDocument/2013/wpsCustomData">
          <w:pict>
            <v:line id="Gerader Verbinder 55" o:spid="_x0000_s1026" o:spt="20" style="position:absolute;left:0pt;margin-left:18.45pt;margin-top:297.7pt;height:0pt;width:8.5pt;mso-position-horizontal-relative:page;mso-position-vertical-relative:page;z-index:251659264;mso-width-relative:page;mso-height-relative:page;" filled="f" stroked="t" coordsize="21600,21600" o:gfxdata="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FgAAAGRycy9QSwECFAAUAAAACACHTuJAE0o/xtgAAAAJAQAADwAAAAAA&#10;AAABACAAAAA4AAAAZHJzL2Rvd25yZXYueG1sUEsBAhQAFAAAAAgAh07iQA8OsrLEAQAAnQMAAA4A&#10;AAAAAAAAAQAgAAAAPQEAAGRycy9lMm9Eb2MueG1sUEsFBgAAAAAGAAYAWQEAAHMFAAAAAA==&#10;">
              <v:fill on="f" focussize="0,0"/>
              <v:stroke weight="0.25pt" color="#000000 [3213]" joinstyle="round"/>
              <v:imagedata o:title=""/>
              <o:lock v:ext="edit" aspectratio="f"/>
              <w10:anchorlock/>
            </v:line>
          </w:pict>
        </mc:Fallback>
      </mc:AlternateContent>
    </w:r>
    <w:r>
      <w:rPr>
        <w:noProof/>
        <w:lang w:val="en-US" w:eastAsia="zh-CN"/>
      </w:rPr>
      <w:drawing>
        <wp:inline distT="0" distB="0" distL="0" distR="0" wp14:anchorId="5D814C2B" wp14:editId="4453EBA9">
          <wp:extent cx="977900" cy="1151890"/>
          <wp:effectExtent l="0" t="0" r="0" b="0"/>
          <wp:docPr id="11" name="Picture 11" descr="徽标, 图标&#10;&#10;描述已自动生成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徽标, 图标&#10;&#10;描述已自动生成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11519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43622"/>
    <w:multiLevelType w:val="multilevel"/>
    <w:tmpl w:val="1164362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微软雅黑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微软雅黑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微软雅黑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proofState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DA5"/>
    <w:rsid w:val="8DFF5D3A"/>
    <w:rsid w:val="8EE6789D"/>
    <w:rsid w:val="8F9D41FA"/>
    <w:rsid w:val="9BF79645"/>
    <w:rsid w:val="9D7F0853"/>
    <w:rsid w:val="A78FC164"/>
    <w:rsid w:val="A7E68A60"/>
    <w:rsid w:val="A7F705DF"/>
    <w:rsid w:val="AB7504C7"/>
    <w:rsid w:val="B2FF6C08"/>
    <w:rsid w:val="B50EE727"/>
    <w:rsid w:val="B55F4933"/>
    <w:rsid w:val="B5BAAAC5"/>
    <w:rsid w:val="B7DC11D1"/>
    <w:rsid w:val="B87FD8E1"/>
    <w:rsid w:val="B9AB8304"/>
    <w:rsid w:val="B9ED88F9"/>
    <w:rsid w:val="BB8BB401"/>
    <w:rsid w:val="BC6E077D"/>
    <w:rsid w:val="BDBF2867"/>
    <w:rsid w:val="BDECDAB1"/>
    <w:rsid w:val="BE95C963"/>
    <w:rsid w:val="BF7E55D7"/>
    <w:rsid w:val="BF8DBE48"/>
    <w:rsid w:val="BFBD8953"/>
    <w:rsid w:val="BFEB8AB6"/>
    <w:rsid w:val="BFF28C11"/>
    <w:rsid w:val="BFF75EF3"/>
    <w:rsid w:val="BFFF9B9E"/>
    <w:rsid w:val="C9D9C4C9"/>
    <w:rsid w:val="CDFF96C2"/>
    <w:rsid w:val="CE7FB1C4"/>
    <w:rsid w:val="D7B44796"/>
    <w:rsid w:val="D91F691B"/>
    <w:rsid w:val="D9FF414B"/>
    <w:rsid w:val="DBA75ADD"/>
    <w:rsid w:val="DDE784A6"/>
    <w:rsid w:val="DEB26C4F"/>
    <w:rsid w:val="DECF2F23"/>
    <w:rsid w:val="DFBFD5C5"/>
    <w:rsid w:val="DFFF2433"/>
    <w:rsid w:val="E3D318EE"/>
    <w:rsid w:val="E57D98B4"/>
    <w:rsid w:val="E6BE174D"/>
    <w:rsid w:val="E7BF0422"/>
    <w:rsid w:val="E7EF3DBE"/>
    <w:rsid w:val="E7FB91BC"/>
    <w:rsid w:val="E8D19A86"/>
    <w:rsid w:val="EFBF12C7"/>
    <w:rsid w:val="EFD9D6FE"/>
    <w:rsid w:val="EFF15576"/>
    <w:rsid w:val="EFFD033E"/>
    <w:rsid w:val="F2FF01A4"/>
    <w:rsid w:val="F4FEFED6"/>
    <w:rsid w:val="F57BB1BD"/>
    <w:rsid w:val="F5AD8707"/>
    <w:rsid w:val="F5F60C4D"/>
    <w:rsid w:val="F6DAC83A"/>
    <w:rsid w:val="F73FE835"/>
    <w:rsid w:val="F77F7312"/>
    <w:rsid w:val="F7BA669C"/>
    <w:rsid w:val="F7BBE92C"/>
    <w:rsid w:val="F7DA05A6"/>
    <w:rsid w:val="F7E954B3"/>
    <w:rsid w:val="F7EF2AF2"/>
    <w:rsid w:val="F7F78AED"/>
    <w:rsid w:val="F9FFA348"/>
    <w:rsid w:val="FAEB3BF7"/>
    <w:rsid w:val="FB6AD517"/>
    <w:rsid w:val="FBA87CFD"/>
    <w:rsid w:val="FBCFD88C"/>
    <w:rsid w:val="FBDF43EE"/>
    <w:rsid w:val="FBFBF3BF"/>
    <w:rsid w:val="FC78D7C5"/>
    <w:rsid w:val="FCF2646B"/>
    <w:rsid w:val="FCFCBDB9"/>
    <w:rsid w:val="FDEFCC39"/>
    <w:rsid w:val="FDF2A435"/>
    <w:rsid w:val="FDFFB88A"/>
    <w:rsid w:val="FE8F8F12"/>
    <w:rsid w:val="FEAF4440"/>
    <w:rsid w:val="FEC3531E"/>
    <w:rsid w:val="FEDD32DB"/>
    <w:rsid w:val="FEFEEA56"/>
    <w:rsid w:val="FF3BFFDF"/>
    <w:rsid w:val="FF57C515"/>
    <w:rsid w:val="FF729734"/>
    <w:rsid w:val="FF7FB074"/>
    <w:rsid w:val="FF970256"/>
    <w:rsid w:val="FFAC4F72"/>
    <w:rsid w:val="FFAE6EBB"/>
    <w:rsid w:val="FFB765F0"/>
    <w:rsid w:val="FFBA0A6F"/>
    <w:rsid w:val="FFBBBE44"/>
    <w:rsid w:val="FFDAE229"/>
    <w:rsid w:val="FFDF6887"/>
    <w:rsid w:val="FFE72E1E"/>
    <w:rsid w:val="FFEF3DE9"/>
    <w:rsid w:val="FFEF85D3"/>
    <w:rsid w:val="FFF7B01B"/>
    <w:rsid w:val="FFF7D90B"/>
    <w:rsid w:val="FFFE10C9"/>
    <w:rsid w:val="FFFE8227"/>
    <w:rsid w:val="FFFF403B"/>
    <w:rsid w:val="FFFFCC4D"/>
    <w:rsid w:val="000033AB"/>
    <w:rsid w:val="000053F6"/>
    <w:rsid w:val="00013868"/>
    <w:rsid w:val="00017095"/>
    <w:rsid w:val="00034493"/>
    <w:rsid w:val="00057ECD"/>
    <w:rsid w:val="00063DE9"/>
    <w:rsid w:val="000755E5"/>
    <w:rsid w:val="000B3BC3"/>
    <w:rsid w:val="000D5F69"/>
    <w:rsid w:val="000E6ECA"/>
    <w:rsid w:val="00123A81"/>
    <w:rsid w:val="00126167"/>
    <w:rsid w:val="00130C04"/>
    <w:rsid w:val="0013274F"/>
    <w:rsid w:val="00133498"/>
    <w:rsid w:val="001539D2"/>
    <w:rsid w:val="001677C8"/>
    <w:rsid w:val="00170654"/>
    <w:rsid w:val="0017599B"/>
    <w:rsid w:val="00176665"/>
    <w:rsid w:val="00177BF0"/>
    <w:rsid w:val="0019308A"/>
    <w:rsid w:val="001B03EB"/>
    <w:rsid w:val="001B52C1"/>
    <w:rsid w:val="001C49B3"/>
    <w:rsid w:val="001C785A"/>
    <w:rsid w:val="001F227B"/>
    <w:rsid w:val="00200DC4"/>
    <w:rsid w:val="00203B06"/>
    <w:rsid w:val="002116E2"/>
    <w:rsid w:val="002217DB"/>
    <w:rsid w:val="00222DE5"/>
    <w:rsid w:val="00237522"/>
    <w:rsid w:val="002526B3"/>
    <w:rsid w:val="00253172"/>
    <w:rsid w:val="00261B4C"/>
    <w:rsid w:val="00266BEC"/>
    <w:rsid w:val="002820BF"/>
    <w:rsid w:val="00286EBF"/>
    <w:rsid w:val="002C0C0B"/>
    <w:rsid w:val="002D285A"/>
    <w:rsid w:val="002D2B6D"/>
    <w:rsid w:val="002D410D"/>
    <w:rsid w:val="002F04AA"/>
    <w:rsid w:val="002F7C44"/>
    <w:rsid w:val="00300715"/>
    <w:rsid w:val="003176D1"/>
    <w:rsid w:val="00325E3F"/>
    <w:rsid w:val="00334649"/>
    <w:rsid w:val="00335E4E"/>
    <w:rsid w:val="003477E8"/>
    <w:rsid w:val="00375785"/>
    <w:rsid w:val="003A0440"/>
    <w:rsid w:val="003A2078"/>
    <w:rsid w:val="003A3DFC"/>
    <w:rsid w:val="003B359B"/>
    <w:rsid w:val="003C66B2"/>
    <w:rsid w:val="003D155A"/>
    <w:rsid w:val="003D4133"/>
    <w:rsid w:val="003D5699"/>
    <w:rsid w:val="003D7DCE"/>
    <w:rsid w:val="003E4CDD"/>
    <w:rsid w:val="003E6E93"/>
    <w:rsid w:val="003F1B4A"/>
    <w:rsid w:val="003F3F40"/>
    <w:rsid w:val="00401AD2"/>
    <w:rsid w:val="00401B9B"/>
    <w:rsid w:val="00415170"/>
    <w:rsid w:val="0042462D"/>
    <w:rsid w:val="00444357"/>
    <w:rsid w:val="00451BD5"/>
    <w:rsid w:val="0045359F"/>
    <w:rsid w:val="00467DA7"/>
    <w:rsid w:val="00473DA8"/>
    <w:rsid w:val="00495ADD"/>
    <w:rsid w:val="004A49A8"/>
    <w:rsid w:val="004C3D3A"/>
    <w:rsid w:val="004F1313"/>
    <w:rsid w:val="005352BB"/>
    <w:rsid w:val="0053604A"/>
    <w:rsid w:val="00546A21"/>
    <w:rsid w:val="005803C1"/>
    <w:rsid w:val="005866C3"/>
    <w:rsid w:val="0059482C"/>
    <w:rsid w:val="005A7481"/>
    <w:rsid w:val="005C37F3"/>
    <w:rsid w:val="005C7813"/>
    <w:rsid w:val="005E4760"/>
    <w:rsid w:val="005F2095"/>
    <w:rsid w:val="005F3AFA"/>
    <w:rsid w:val="005F41CF"/>
    <w:rsid w:val="005F54B8"/>
    <w:rsid w:val="00603BBE"/>
    <w:rsid w:val="006109E5"/>
    <w:rsid w:val="00613AB3"/>
    <w:rsid w:val="00614436"/>
    <w:rsid w:val="00633CC8"/>
    <w:rsid w:val="00651907"/>
    <w:rsid w:val="00656165"/>
    <w:rsid w:val="00656B93"/>
    <w:rsid w:val="00657410"/>
    <w:rsid w:val="00664B73"/>
    <w:rsid w:val="00665289"/>
    <w:rsid w:val="00687336"/>
    <w:rsid w:val="00690331"/>
    <w:rsid w:val="006A2DAD"/>
    <w:rsid w:val="006A761E"/>
    <w:rsid w:val="006B0F10"/>
    <w:rsid w:val="006D015D"/>
    <w:rsid w:val="006D2323"/>
    <w:rsid w:val="006F2D09"/>
    <w:rsid w:val="007154D6"/>
    <w:rsid w:val="0073507C"/>
    <w:rsid w:val="00750EC5"/>
    <w:rsid w:val="00761992"/>
    <w:rsid w:val="00792717"/>
    <w:rsid w:val="007B3715"/>
    <w:rsid w:val="007B6B7D"/>
    <w:rsid w:val="007E5B68"/>
    <w:rsid w:val="00804D6E"/>
    <w:rsid w:val="0080643A"/>
    <w:rsid w:val="00806D23"/>
    <w:rsid w:val="00821061"/>
    <w:rsid w:val="008252D2"/>
    <w:rsid w:val="00830656"/>
    <w:rsid w:val="00836ED5"/>
    <w:rsid w:val="00837686"/>
    <w:rsid w:val="008509BD"/>
    <w:rsid w:val="00866F42"/>
    <w:rsid w:val="008713EC"/>
    <w:rsid w:val="008759CB"/>
    <w:rsid w:val="008804ED"/>
    <w:rsid w:val="008813A0"/>
    <w:rsid w:val="0088705C"/>
    <w:rsid w:val="008912AE"/>
    <w:rsid w:val="008A12A1"/>
    <w:rsid w:val="008A2310"/>
    <w:rsid w:val="008A34E0"/>
    <w:rsid w:val="008A67D4"/>
    <w:rsid w:val="008C12BF"/>
    <w:rsid w:val="008C7F89"/>
    <w:rsid w:val="008E171F"/>
    <w:rsid w:val="008F0B81"/>
    <w:rsid w:val="00911F48"/>
    <w:rsid w:val="00914019"/>
    <w:rsid w:val="009278E5"/>
    <w:rsid w:val="0093308E"/>
    <w:rsid w:val="00945C9A"/>
    <w:rsid w:val="0094639C"/>
    <w:rsid w:val="00947B0C"/>
    <w:rsid w:val="009849C8"/>
    <w:rsid w:val="00990113"/>
    <w:rsid w:val="00993ECE"/>
    <w:rsid w:val="009A2453"/>
    <w:rsid w:val="009A407B"/>
    <w:rsid w:val="009C06FF"/>
    <w:rsid w:val="009C2382"/>
    <w:rsid w:val="009C41C9"/>
    <w:rsid w:val="009D3040"/>
    <w:rsid w:val="009D505D"/>
    <w:rsid w:val="009E007F"/>
    <w:rsid w:val="009F30E3"/>
    <w:rsid w:val="00A132A4"/>
    <w:rsid w:val="00A15EC8"/>
    <w:rsid w:val="00A16BC0"/>
    <w:rsid w:val="00A306B1"/>
    <w:rsid w:val="00A30DCA"/>
    <w:rsid w:val="00A318AA"/>
    <w:rsid w:val="00A358AD"/>
    <w:rsid w:val="00A40239"/>
    <w:rsid w:val="00A462AE"/>
    <w:rsid w:val="00A61419"/>
    <w:rsid w:val="00A61E43"/>
    <w:rsid w:val="00A6622A"/>
    <w:rsid w:val="00A66597"/>
    <w:rsid w:val="00A855C9"/>
    <w:rsid w:val="00AB526C"/>
    <w:rsid w:val="00AC721E"/>
    <w:rsid w:val="00AD38F6"/>
    <w:rsid w:val="00AD3CA2"/>
    <w:rsid w:val="00AE0C92"/>
    <w:rsid w:val="00AE7862"/>
    <w:rsid w:val="00B337FD"/>
    <w:rsid w:val="00B35A33"/>
    <w:rsid w:val="00B40495"/>
    <w:rsid w:val="00B6369E"/>
    <w:rsid w:val="00B65D01"/>
    <w:rsid w:val="00B67467"/>
    <w:rsid w:val="00B72420"/>
    <w:rsid w:val="00B81B2C"/>
    <w:rsid w:val="00BA4DDB"/>
    <w:rsid w:val="00BA5FA9"/>
    <w:rsid w:val="00BC1490"/>
    <w:rsid w:val="00BD2767"/>
    <w:rsid w:val="00BE3E63"/>
    <w:rsid w:val="00BF40B9"/>
    <w:rsid w:val="00C03FF0"/>
    <w:rsid w:val="00C04EDF"/>
    <w:rsid w:val="00C14E71"/>
    <w:rsid w:val="00C27000"/>
    <w:rsid w:val="00C31022"/>
    <w:rsid w:val="00C31122"/>
    <w:rsid w:val="00C3719E"/>
    <w:rsid w:val="00C46763"/>
    <w:rsid w:val="00C53AC3"/>
    <w:rsid w:val="00C53AF6"/>
    <w:rsid w:val="00C5552B"/>
    <w:rsid w:val="00C63D62"/>
    <w:rsid w:val="00C76453"/>
    <w:rsid w:val="00C87DC3"/>
    <w:rsid w:val="00CE4E68"/>
    <w:rsid w:val="00CE5DBB"/>
    <w:rsid w:val="00CF2C05"/>
    <w:rsid w:val="00CF5884"/>
    <w:rsid w:val="00D217AD"/>
    <w:rsid w:val="00D30307"/>
    <w:rsid w:val="00D477A9"/>
    <w:rsid w:val="00D52B29"/>
    <w:rsid w:val="00D65447"/>
    <w:rsid w:val="00D800DC"/>
    <w:rsid w:val="00D814CC"/>
    <w:rsid w:val="00D9657E"/>
    <w:rsid w:val="00D97B8B"/>
    <w:rsid w:val="00DA57DA"/>
    <w:rsid w:val="00DA63E3"/>
    <w:rsid w:val="00DB6DA5"/>
    <w:rsid w:val="00DC73A4"/>
    <w:rsid w:val="00DE484A"/>
    <w:rsid w:val="00E20890"/>
    <w:rsid w:val="00E22A8B"/>
    <w:rsid w:val="00E34C16"/>
    <w:rsid w:val="00E404DC"/>
    <w:rsid w:val="00E5400D"/>
    <w:rsid w:val="00E552B7"/>
    <w:rsid w:val="00E64964"/>
    <w:rsid w:val="00E7102B"/>
    <w:rsid w:val="00E73918"/>
    <w:rsid w:val="00E819EE"/>
    <w:rsid w:val="00E931A8"/>
    <w:rsid w:val="00E95271"/>
    <w:rsid w:val="00EC32E3"/>
    <w:rsid w:val="00F216D5"/>
    <w:rsid w:val="00F21E89"/>
    <w:rsid w:val="00F36A4E"/>
    <w:rsid w:val="00F54FBC"/>
    <w:rsid w:val="00F90A5D"/>
    <w:rsid w:val="00F96959"/>
    <w:rsid w:val="00FB4771"/>
    <w:rsid w:val="00FB60D6"/>
    <w:rsid w:val="00FD5F41"/>
    <w:rsid w:val="00FD6239"/>
    <w:rsid w:val="00FF06A1"/>
    <w:rsid w:val="00FF0872"/>
    <w:rsid w:val="00FF1DEB"/>
    <w:rsid w:val="0E2D4770"/>
    <w:rsid w:val="1ABF8C87"/>
    <w:rsid w:val="1BCFBE3F"/>
    <w:rsid w:val="1BF2363A"/>
    <w:rsid w:val="1BFB57EF"/>
    <w:rsid w:val="1E779561"/>
    <w:rsid w:val="1EF698AB"/>
    <w:rsid w:val="1FAFC91F"/>
    <w:rsid w:val="1FE3FF22"/>
    <w:rsid w:val="1FFEF654"/>
    <w:rsid w:val="1FFF4386"/>
    <w:rsid w:val="23EE62B0"/>
    <w:rsid w:val="25EB4AD9"/>
    <w:rsid w:val="2EDF4621"/>
    <w:rsid w:val="2EEF4A8B"/>
    <w:rsid w:val="2F1D2911"/>
    <w:rsid w:val="2F7955C5"/>
    <w:rsid w:val="2FD6B7ED"/>
    <w:rsid w:val="2FDEB043"/>
    <w:rsid w:val="2FEFC5F8"/>
    <w:rsid w:val="2FF7A791"/>
    <w:rsid w:val="3572596D"/>
    <w:rsid w:val="35EBD9B5"/>
    <w:rsid w:val="3647B552"/>
    <w:rsid w:val="36FF529E"/>
    <w:rsid w:val="39FE6A4A"/>
    <w:rsid w:val="3B6BB731"/>
    <w:rsid w:val="3BDE75F9"/>
    <w:rsid w:val="3D4EF88E"/>
    <w:rsid w:val="3EFF1EAE"/>
    <w:rsid w:val="3F7778D6"/>
    <w:rsid w:val="3F785E78"/>
    <w:rsid w:val="3FAFCCCB"/>
    <w:rsid w:val="3FEFF11B"/>
    <w:rsid w:val="44E28DB0"/>
    <w:rsid w:val="4BDBF240"/>
    <w:rsid w:val="4F358DD3"/>
    <w:rsid w:val="4FDE3B9B"/>
    <w:rsid w:val="516FA936"/>
    <w:rsid w:val="517C2079"/>
    <w:rsid w:val="55492E84"/>
    <w:rsid w:val="55498540"/>
    <w:rsid w:val="55F505EE"/>
    <w:rsid w:val="571FA67C"/>
    <w:rsid w:val="59BFAAE7"/>
    <w:rsid w:val="5BBF18C8"/>
    <w:rsid w:val="5BD52D54"/>
    <w:rsid w:val="5BF36C22"/>
    <w:rsid w:val="5BF4E4F4"/>
    <w:rsid w:val="5BFFFDB7"/>
    <w:rsid w:val="5CBFD39A"/>
    <w:rsid w:val="5CF87D93"/>
    <w:rsid w:val="5DAFC7E0"/>
    <w:rsid w:val="5E35C900"/>
    <w:rsid w:val="5F9CC0F8"/>
    <w:rsid w:val="5FAB8378"/>
    <w:rsid w:val="5FBF2D7C"/>
    <w:rsid w:val="5FD77EBE"/>
    <w:rsid w:val="5FDFC850"/>
    <w:rsid w:val="5FE9F2C4"/>
    <w:rsid w:val="5FEF449F"/>
    <w:rsid w:val="5FFFAD11"/>
    <w:rsid w:val="5FFFFD28"/>
    <w:rsid w:val="65E979EA"/>
    <w:rsid w:val="65FF5855"/>
    <w:rsid w:val="697BAD44"/>
    <w:rsid w:val="69DBB174"/>
    <w:rsid w:val="6AFEC43F"/>
    <w:rsid w:val="6B1C908A"/>
    <w:rsid w:val="6BE70902"/>
    <w:rsid w:val="6DCB8720"/>
    <w:rsid w:val="6DF7E64F"/>
    <w:rsid w:val="6E7F0020"/>
    <w:rsid w:val="6F37B432"/>
    <w:rsid w:val="6F7620BF"/>
    <w:rsid w:val="6FBE3B21"/>
    <w:rsid w:val="6FD55129"/>
    <w:rsid w:val="6FF3FBCF"/>
    <w:rsid w:val="6FFF1114"/>
    <w:rsid w:val="6FFF6FEC"/>
    <w:rsid w:val="72DA7AE0"/>
    <w:rsid w:val="73FB68A0"/>
    <w:rsid w:val="761DF4A0"/>
    <w:rsid w:val="765CB4F8"/>
    <w:rsid w:val="77A7F009"/>
    <w:rsid w:val="77BF4ECF"/>
    <w:rsid w:val="77F5B5E2"/>
    <w:rsid w:val="77FFA859"/>
    <w:rsid w:val="79BFE4C1"/>
    <w:rsid w:val="79EA6479"/>
    <w:rsid w:val="7B6AD097"/>
    <w:rsid w:val="7B7AC199"/>
    <w:rsid w:val="7BE9B82A"/>
    <w:rsid w:val="7BFEB1B6"/>
    <w:rsid w:val="7BFF4F3E"/>
    <w:rsid w:val="7BFF9D8A"/>
    <w:rsid w:val="7D1D725C"/>
    <w:rsid w:val="7D7F8C22"/>
    <w:rsid w:val="7DA38BCD"/>
    <w:rsid w:val="7DBFA31B"/>
    <w:rsid w:val="7DEE1AD3"/>
    <w:rsid w:val="7DEE7EF2"/>
    <w:rsid w:val="7DF95694"/>
    <w:rsid w:val="7DFFFCA0"/>
    <w:rsid w:val="7E17B233"/>
    <w:rsid w:val="7E3ACF00"/>
    <w:rsid w:val="7ED9E9CC"/>
    <w:rsid w:val="7EEFBCB2"/>
    <w:rsid w:val="7F3762FB"/>
    <w:rsid w:val="7F4FAFAF"/>
    <w:rsid w:val="7F5F24A2"/>
    <w:rsid w:val="7F766692"/>
    <w:rsid w:val="7F7D75B7"/>
    <w:rsid w:val="7FCD3378"/>
    <w:rsid w:val="7FDB4464"/>
    <w:rsid w:val="7FF5040E"/>
    <w:rsid w:val="7FFBD0CC"/>
    <w:rsid w:val="7FFF6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7B08B3"/>
  <w15:docId w15:val="{4AE5DDC9-088A-4430-9EDF-25BDB72F0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276" w:lineRule="auto"/>
    </w:pPr>
    <w:rPr>
      <w:rFonts w:asciiTheme="minorHAnsi" w:hAnsiTheme="minorHAnsi" w:cstheme="minorBidi"/>
      <w:szCs w:val="22"/>
      <w:lang w:val="de-DE"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after="900" w:line="269" w:lineRule="auto"/>
      <w:contextualSpacing/>
      <w:outlineLvl w:val="0"/>
    </w:pPr>
    <w:rPr>
      <w:rFonts w:asciiTheme="majorHAnsi" w:eastAsiaTheme="majorEastAsia" w:hAnsiTheme="majorHAnsi" w:cstheme="majorBidi"/>
      <w:b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600"/>
      <w:outlineLvl w:val="1"/>
    </w:pPr>
    <w:rPr>
      <w:rFonts w:asciiTheme="majorHAnsi" w:eastAsiaTheme="majorEastAsia" w:hAnsiTheme="majorHAnsi" w:cstheme="majorBidi"/>
      <w:b/>
      <w:szCs w:val="20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Autospacing="1" w:afterAutospacing="1"/>
      <w:outlineLvl w:val="2"/>
    </w:pPr>
    <w:rPr>
      <w:rFonts w:ascii="宋体" w:hAnsi="宋体" w:cs="Times New Roman" w:hint="eastAsia"/>
      <w:b/>
      <w:bCs/>
      <w:sz w:val="27"/>
      <w:szCs w:val="27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rPr>
      <w:rFonts w:ascii="FOR smart Next TT" w:hAnsi="FOR smart Next TT" w:cs="Times New Roman"/>
      <w:lang w:val="en-US" w:eastAsia="zh-CN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unhideWhenUsed/>
    <w:qFormat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536"/>
        <w:tab w:val="right" w:pos="9072"/>
      </w:tabs>
      <w:spacing w:line="240" w:lineRule="auto"/>
    </w:pPr>
    <w:rPr>
      <w:sz w:val="13"/>
    </w:rPr>
  </w:style>
  <w:style w:type="paragraph" w:styleId="ab">
    <w:name w:val="header"/>
    <w:basedOn w:val="a"/>
    <w:link w:val="ac"/>
    <w:uiPriority w:val="99"/>
    <w:unhideWhenUsed/>
    <w:qFormat/>
    <w:pPr>
      <w:tabs>
        <w:tab w:val="center" w:pos="4536"/>
        <w:tab w:val="right" w:pos="9072"/>
      </w:tabs>
      <w:spacing w:line="240" w:lineRule="auto"/>
    </w:pPr>
  </w:style>
  <w:style w:type="paragraph" w:styleId="HTML">
    <w:name w:val="HTML Preformatted"/>
    <w:basedOn w:val="a"/>
    <w:link w:val="HTML0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</w:pPr>
    <w:rPr>
      <w:rFonts w:ascii="宋体" w:hAnsi="宋体" w:cs="宋体"/>
      <w:sz w:val="24"/>
      <w:szCs w:val="24"/>
      <w:lang w:val="en-US" w:eastAsia="zh-CN"/>
    </w:rPr>
  </w:style>
  <w:style w:type="paragraph" w:styleId="ad">
    <w:name w:val="Normal (Web)"/>
    <w:basedOn w:val="a"/>
    <w:uiPriority w:val="99"/>
    <w:semiHidden/>
    <w:unhideWhenUsed/>
    <w:qFormat/>
    <w:pPr>
      <w:spacing w:beforeAutospacing="1" w:afterAutospacing="1"/>
    </w:pPr>
    <w:rPr>
      <w:rFonts w:cs="Times New Roman"/>
      <w:sz w:val="24"/>
      <w:lang w:val="en-US" w:eastAsia="zh-CN"/>
    </w:rPr>
  </w:style>
  <w:style w:type="paragraph" w:styleId="ae">
    <w:name w:val="annotation subject"/>
    <w:basedOn w:val="a3"/>
    <w:next w:val="a3"/>
    <w:link w:val="af"/>
    <w:uiPriority w:val="99"/>
    <w:unhideWhenUsed/>
    <w:qFormat/>
    <w:rPr>
      <w:b/>
      <w:bCs/>
    </w:rPr>
  </w:style>
  <w:style w:type="table" w:styleId="af0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Pr>
      <w:b/>
      <w:bCs/>
    </w:rPr>
  </w:style>
  <w:style w:type="character" w:styleId="af2">
    <w:name w:val="Emphasis"/>
    <w:basedOn w:val="a0"/>
    <w:uiPriority w:val="20"/>
    <w:qFormat/>
    <w:rPr>
      <w:i/>
      <w:iCs/>
    </w:rPr>
  </w:style>
  <w:style w:type="character" w:styleId="af3">
    <w:name w:val="Hyperlink"/>
    <w:basedOn w:val="a0"/>
    <w:uiPriority w:val="99"/>
    <w:unhideWhenUsed/>
    <w:qFormat/>
    <w:rPr>
      <w:color w:val="000000" w:themeColor="text1"/>
      <w:u w:val="none"/>
    </w:rPr>
  </w:style>
  <w:style w:type="character" w:styleId="af4">
    <w:name w:val="annotation reference"/>
    <w:basedOn w:val="a0"/>
    <w:qFormat/>
    <w:rPr>
      <w:sz w:val="21"/>
      <w:szCs w:val="21"/>
    </w:rPr>
  </w:style>
  <w:style w:type="character" w:customStyle="1" w:styleId="ac">
    <w:name w:val="页眉字符"/>
    <w:basedOn w:val="a0"/>
    <w:link w:val="ab"/>
    <w:uiPriority w:val="99"/>
    <w:qFormat/>
  </w:style>
  <w:style w:type="character" w:customStyle="1" w:styleId="aa">
    <w:name w:val="页脚字符"/>
    <w:basedOn w:val="a0"/>
    <w:link w:val="a9"/>
    <w:uiPriority w:val="99"/>
    <w:qFormat/>
    <w:rPr>
      <w:sz w:val="13"/>
    </w:rPr>
  </w:style>
  <w:style w:type="character" w:customStyle="1" w:styleId="a8">
    <w:name w:val="批注框文本字符"/>
    <w:basedOn w:val="a0"/>
    <w:link w:val="a7"/>
    <w:uiPriority w:val="99"/>
    <w:semiHidden/>
    <w:qFormat/>
    <w:rPr>
      <w:sz w:val="18"/>
      <w:szCs w:val="18"/>
    </w:rPr>
  </w:style>
  <w:style w:type="paragraph" w:customStyle="1" w:styleId="Zahl">
    <w:name w:val="Zahl"/>
    <w:qFormat/>
    <w:pPr>
      <w:framePr w:w="1576" w:h="306" w:hSpace="142" w:wrap="around" w:vAnchor="page" w:hAnchor="page" w:x="9164" w:y="5059" w:anchorLock="1"/>
      <w:spacing w:line="276" w:lineRule="auto"/>
    </w:pPr>
    <w:rPr>
      <w:rFonts w:asciiTheme="minorHAnsi" w:hAnsiTheme="minorHAnsi" w:cstheme="minorBidi"/>
      <w:lang w:val="de-DE" w:eastAsia="en-US"/>
    </w:rPr>
  </w:style>
  <w:style w:type="character" w:customStyle="1" w:styleId="Randspalte">
    <w:name w:val="Randspalte"/>
    <w:uiPriority w:val="1"/>
    <w:qFormat/>
    <w:rPr>
      <w:rFonts w:asciiTheme="minorHAnsi" w:hAnsiTheme="minorHAnsi"/>
      <w:sz w:val="16"/>
      <w:szCs w:val="16"/>
    </w:rPr>
  </w:style>
  <w:style w:type="character" w:customStyle="1" w:styleId="10">
    <w:name w:val="标题 1字符"/>
    <w:basedOn w:val="a0"/>
    <w:link w:val="1"/>
    <w:uiPriority w:val="9"/>
    <w:qFormat/>
    <w:rPr>
      <w:rFonts w:asciiTheme="majorHAnsi" w:eastAsiaTheme="majorEastAsia" w:hAnsiTheme="majorHAnsi" w:cstheme="majorBidi"/>
      <w:b/>
      <w:sz w:val="40"/>
      <w:szCs w:val="40"/>
    </w:rPr>
  </w:style>
  <w:style w:type="paragraph" w:customStyle="1" w:styleId="InhaltmitSeite">
    <w:name w:val="Inhalt mit Seite"/>
    <w:qFormat/>
    <w:pPr>
      <w:pBdr>
        <w:bottom w:val="single" w:sz="6" w:space="1" w:color="auto"/>
      </w:pBdr>
      <w:tabs>
        <w:tab w:val="right" w:pos="6691"/>
      </w:tabs>
      <w:spacing w:after="120" w:line="276" w:lineRule="auto"/>
      <w:ind w:right="169"/>
    </w:pPr>
    <w:rPr>
      <w:rFonts w:asciiTheme="minorHAnsi" w:hAnsiTheme="minorHAnsi" w:cstheme="minorBidi"/>
      <w:b/>
      <w:sz w:val="22"/>
      <w:szCs w:val="22"/>
      <w:lang w:val="de-DE" w:eastAsia="en-US"/>
    </w:rPr>
  </w:style>
  <w:style w:type="paragraph" w:customStyle="1" w:styleId="InhaltersteZeile">
    <w:name w:val="Inhalt erste Zeile"/>
    <w:qFormat/>
    <w:pPr>
      <w:spacing w:before="200" w:line="276" w:lineRule="auto"/>
    </w:pPr>
    <w:rPr>
      <w:rFonts w:asciiTheme="minorHAnsi" w:hAnsiTheme="minorHAnsi" w:cstheme="minorBidi"/>
      <w:sz w:val="22"/>
      <w:szCs w:val="22"/>
      <w:lang w:val="de-DE" w:eastAsia="en-US"/>
    </w:rPr>
  </w:style>
  <w:style w:type="character" w:customStyle="1" w:styleId="20">
    <w:name w:val="标题 2字符"/>
    <w:basedOn w:val="a0"/>
    <w:link w:val="2"/>
    <w:uiPriority w:val="9"/>
    <w:qFormat/>
    <w:rPr>
      <w:rFonts w:asciiTheme="majorHAnsi" w:eastAsiaTheme="majorEastAsia" w:hAnsiTheme="majorHAnsi" w:cstheme="majorBidi"/>
      <w:b/>
      <w:sz w:val="20"/>
      <w:szCs w:val="20"/>
    </w:rPr>
  </w:style>
  <w:style w:type="paragraph" w:customStyle="1" w:styleId="Tag">
    <w:name w:val="Tag"/>
    <w:basedOn w:val="a"/>
    <w:qFormat/>
    <w:pPr>
      <w:framePr w:w="2404" w:h="255" w:hSpace="142" w:wrap="around" w:vAnchor="page" w:hAnchor="page" w:x="9164" w:y="6856" w:anchorLock="1"/>
    </w:pPr>
    <w:rPr>
      <w:sz w:val="16"/>
      <w:szCs w:val="16"/>
    </w:rPr>
  </w:style>
  <w:style w:type="paragraph" w:customStyle="1" w:styleId="Ansprechpartner">
    <w:name w:val="Ansprechpartner"/>
    <w:basedOn w:val="a"/>
    <w:qFormat/>
    <w:pPr>
      <w:framePr w:w="2340" w:h="2535" w:hSpace="141" w:wrap="around" w:vAnchor="text" w:hAnchor="page" w:x="9154" w:y="100"/>
    </w:pPr>
    <w:rPr>
      <w:b/>
      <w:sz w:val="16"/>
      <w:szCs w:val="16"/>
    </w:rPr>
  </w:style>
  <w:style w:type="character" w:customStyle="1" w:styleId="11">
    <w:name w:val="未处理的提及1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Absender">
    <w:name w:val="Absender"/>
    <w:basedOn w:val="a"/>
    <w:qFormat/>
    <w:pPr>
      <w:autoSpaceDE w:val="0"/>
      <w:autoSpaceDN w:val="0"/>
      <w:adjustRightInd w:val="0"/>
      <w:spacing w:after="320" w:line="240" w:lineRule="auto"/>
    </w:pPr>
    <w:rPr>
      <w:rFonts w:cstheme="minorHAnsi"/>
      <w:sz w:val="16"/>
      <w:szCs w:val="16"/>
    </w:rPr>
  </w:style>
  <w:style w:type="paragraph" w:customStyle="1" w:styleId="12">
    <w:name w:val="列表段落1"/>
    <w:basedOn w:val="a"/>
    <w:uiPriority w:val="99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110">
    <w:name w:val="列表段落11"/>
    <w:basedOn w:val="a"/>
    <w:uiPriority w:val="34"/>
    <w:qFormat/>
    <w:pPr>
      <w:widowControl w:val="0"/>
      <w:spacing w:line="240" w:lineRule="auto"/>
      <w:ind w:firstLineChars="200" w:firstLine="420"/>
      <w:jc w:val="both"/>
    </w:pPr>
    <w:rPr>
      <w:rFonts w:ascii="Times New Roman" w:hAnsi="Times New Roman" w:cs="Times New Roman"/>
      <w:color w:val="333333"/>
      <w:szCs w:val="20"/>
      <w:lang w:val="en-US" w:eastAsia="zh-CN"/>
    </w:rPr>
  </w:style>
  <w:style w:type="paragraph" w:customStyle="1" w:styleId="02Pressinformationdate">
    <w:name w:val="0.2 Press information date"/>
    <w:basedOn w:val="a"/>
    <w:qFormat/>
    <w:pPr>
      <w:framePr w:wrap="around" w:vAnchor="page" w:hAnchor="page" w:x="9073" w:y="4083"/>
      <w:widowControl w:val="0"/>
      <w:spacing w:line="240" w:lineRule="auto"/>
    </w:pPr>
    <w:rPr>
      <w:rFonts w:ascii="CorpoS" w:eastAsia="黑体" w:hAnsi="CorpoS" w:cs="Times New Roman"/>
      <w:sz w:val="24"/>
      <w:szCs w:val="26"/>
      <w:lang w:eastAsia="de-DE"/>
    </w:rPr>
  </w:style>
  <w:style w:type="character" w:customStyle="1" w:styleId="21">
    <w:name w:val="未处理的提及2"/>
    <w:basedOn w:val="a0"/>
    <w:uiPriority w:val="99"/>
    <w:unhideWhenUsed/>
    <w:qFormat/>
    <w:rPr>
      <w:color w:val="605E5C"/>
      <w:shd w:val="clear" w:color="auto" w:fill="E1DFDD"/>
    </w:rPr>
  </w:style>
  <w:style w:type="character" w:customStyle="1" w:styleId="a4">
    <w:name w:val="批注文字字符"/>
    <w:basedOn w:val="a0"/>
    <w:link w:val="a3"/>
    <w:uiPriority w:val="99"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af">
    <w:name w:val="批注主题字符"/>
    <w:basedOn w:val="a4"/>
    <w:link w:val="ae"/>
    <w:uiPriority w:val="99"/>
    <w:semiHidden/>
    <w:qFormat/>
    <w:rPr>
      <w:rFonts w:asciiTheme="minorHAnsi" w:hAnsiTheme="minorHAnsi" w:cstheme="minorBidi"/>
      <w:b/>
      <w:bCs/>
      <w:szCs w:val="22"/>
      <w:lang w:val="de-DE" w:eastAsia="en-US"/>
    </w:rPr>
  </w:style>
  <w:style w:type="character" w:customStyle="1" w:styleId="a6">
    <w:name w:val="日期字符"/>
    <w:basedOn w:val="a0"/>
    <w:link w:val="a5"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30">
    <w:name w:val="未处理的提及3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2">
    <w:name w:val="列表段落2"/>
    <w:basedOn w:val="a"/>
    <w:link w:val="af5"/>
    <w:uiPriority w:val="34"/>
    <w:qFormat/>
    <w:pPr>
      <w:ind w:firstLineChars="200" w:firstLine="420"/>
    </w:pPr>
  </w:style>
  <w:style w:type="character" w:customStyle="1" w:styleId="af5">
    <w:name w:val="列表段落 字符"/>
    <w:basedOn w:val="a0"/>
    <w:link w:val="22"/>
    <w:uiPriority w:val="34"/>
    <w:qFormat/>
    <w:rPr>
      <w:rFonts w:asciiTheme="minorHAnsi" w:hAnsiTheme="minorHAnsi" w:cstheme="minorBidi"/>
      <w:szCs w:val="22"/>
      <w:lang w:val="de-DE" w:eastAsia="en-US"/>
    </w:rPr>
  </w:style>
  <w:style w:type="paragraph" w:customStyle="1" w:styleId="LHBodyText">
    <w:name w:val="LH Body Text"/>
    <w:basedOn w:val="a"/>
    <w:link w:val="LHBodyTextChar"/>
    <w:qFormat/>
    <w:pPr>
      <w:spacing w:after="160" w:line="240" w:lineRule="auto"/>
    </w:pPr>
    <w:rPr>
      <w:rFonts w:ascii="FOR smart Sans" w:hAnsi="FOR smart Sans" w:cs="FOR smart Sans"/>
      <w:szCs w:val="20"/>
      <w:lang w:val="en-US"/>
    </w:rPr>
  </w:style>
  <w:style w:type="character" w:customStyle="1" w:styleId="LHBodyTextChar">
    <w:name w:val="LH Body Text Char"/>
    <w:basedOn w:val="a0"/>
    <w:link w:val="LHBodyText"/>
    <w:qFormat/>
    <w:rPr>
      <w:rFonts w:ascii="FOR smart Sans" w:hAnsi="FOR smart Sans" w:cs="FOR smart Sans"/>
      <w:lang w:eastAsia="en-US"/>
    </w:rPr>
  </w:style>
  <w:style w:type="character" w:customStyle="1" w:styleId="HTML0">
    <w:name w:val="HTML 预设格式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paragraph" w:customStyle="1" w:styleId="13">
    <w:name w:val="修订1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character" w:customStyle="1" w:styleId="4">
    <w:name w:val="未处理的提及4"/>
    <w:basedOn w:val="a0"/>
    <w:uiPriority w:val="99"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rPr>
      <w:rFonts w:asciiTheme="minorHAnsi" w:hAnsiTheme="minorHAnsi" w:cstheme="minorBidi"/>
      <w:szCs w:val="22"/>
      <w:lang w:val="de-DE" w:eastAsia="en-US"/>
    </w:rPr>
  </w:style>
  <w:style w:type="paragraph" w:styleId="af6">
    <w:name w:val="List Paragraph"/>
    <w:basedOn w:val="a"/>
    <w:uiPriority w:val="34"/>
    <w:qFormat/>
    <w:pPr>
      <w:ind w:firstLineChars="200" w:firstLine="420"/>
    </w:pPr>
  </w:style>
  <w:style w:type="character" w:customStyle="1" w:styleId="s1">
    <w:name w:val="s1"/>
    <w:basedOn w:val="a0"/>
    <w:qFormat/>
    <w:rPr>
      <w:rFonts w:ascii="Helvetica Neue" w:eastAsia="Helvetica Neue" w:hAnsi="Helvetica Neue" w:cs="Helvetica Neue"/>
      <w:sz w:val="24"/>
      <w:szCs w:val="24"/>
    </w:rPr>
  </w:style>
  <w:style w:type="paragraph" w:customStyle="1" w:styleId="p1">
    <w:name w:val="p1"/>
    <w:basedOn w:val="a"/>
    <w:qFormat/>
    <w:rPr>
      <w:rFonts w:ascii="PingFang SC" w:eastAsia="PingFang SC" w:hAnsi="PingFang SC" w:cs="Times New Roma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jpeg"/><Relationship Id="rId12" Type="http://schemas.openxmlformats.org/officeDocument/2006/relationships/image" Target="media/image5.jpeg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header" Target="header2.xml"/><Relationship Id="rId16" Type="http://schemas.openxmlformats.org/officeDocument/2006/relationships/fontTable" Target="fontTable.xml"/><Relationship Id="rId1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Smart">
      <a:majorFont>
        <a:latin typeface="FOR smart Next TT"/>
        <a:ea typeface=""/>
        <a:cs typeface=""/>
      </a:majorFont>
      <a:minorFont>
        <a:latin typeface="FOR smart Next T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1504</TotalTime>
  <Pages>5</Pages>
  <Words>368</Words>
  <Characters>2104</Characters>
  <Application>Microsoft Macintosh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刘若曦（sebastian Liu)</dc:creator>
  <cp:lastModifiedBy>Cindy</cp:lastModifiedBy>
  <cp:revision>60</cp:revision>
  <cp:lastPrinted>2022-02-23T01:34:00Z</cp:lastPrinted>
  <dcterms:created xsi:type="dcterms:W3CDTF">2023-09-25T07:12:00Z</dcterms:created>
  <dcterms:modified xsi:type="dcterms:W3CDTF">2023-10-01T12:20:00Z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2052-5.4.1.7920</vt:lpwstr>
  </property>
  <property fmtid="{D5CDD505-2E9C-101B-9397-08002B2CF9AE}" pid="3" name="ContentTypeId">
    <vt:lpwstr>0x0101008D0EF45EEA5B6E4FA64D626ECB8B8B70</vt:lpwstr>
  </property>
  <property fmtid="{D5CDD505-2E9C-101B-9397-08002B2CF9AE}" pid="4" name="ICV">
    <vt:lpwstr>3AECB06BFA0CA2DB529CC764303AE687_43</vt:lpwstr>
  </property>
  <property fmtid="{D5CDD505-2E9C-101B-9397-08002B2CF9AE}" pid="5" name="commondata">
    <vt:lpwstr>eyJoZGlkIjoiNGE0OGYxYzY2M2QyY2MyNWIyYzQ0MDZiZTJhNzgwYWQifQ==</vt:lpwstr>
  </property>
</Properties>
</file>