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182C" w14:textId="41EC7FC7" w:rsidR="00421CB4" w:rsidRPr="00073844" w:rsidRDefault="00627455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新闻稿</w:t>
      </w:r>
    </w:p>
    <w:p w14:paraId="1B6CFCF2" w14:textId="032258EB" w:rsidR="00421CB4" w:rsidRPr="00073844" w:rsidRDefault="00FD669D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2024</w:t>
      </w:r>
      <w:r w:rsidR="00627455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年</w:t>
      </w:r>
      <w:r w:rsidR="00627455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4</w:t>
      </w:r>
      <w:r w:rsidR="00627455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月</w:t>
      </w:r>
      <w:r w:rsidR="00805994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22</w:t>
      </w:r>
      <w:r w:rsidR="00627455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  <w:t>日</w:t>
      </w:r>
    </w:p>
    <w:p w14:paraId="62759B6E" w14:textId="77777777" w:rsidR="00E61AA5" w:rsidRPr="00073844" w:rsidRDefault="00E61AA5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</w:p>
    <w:p w14:paraId="18970052" w14:textId="5F9EAC82" w:rsidR="00A82697" w:rsidRPr="00073844" w:rsidRDefault="00A82697" w:rsidP="00041287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由</w:t>
      </w:r>
      <w:r w:rsidR="00641243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生成式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AI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赋能的下一代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智能座舱</w:t>
      </w:r>
      <w:r w:rsidR="00073844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即将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到来</w:t>
      </w:r>
    </w:p>
    <w:p w14:paraId="650C9A54" w14:textId="121A6B98" w:rsidR="00041287" w:rsidRPr="00073844" w:rsidRDefault="00041287" w:rsidP="00041287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全新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精灵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#5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概念车</w:t>
      </w:r>
      <w:r w:rsidR="002B4F7E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以科技颠覆</w:t>
      </w:r>
      <w:r w:rsidR="000C3DA6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CN"/>
        </w:rPr>
        <w:t>想象</w:t>
      </w:r>
    </w:p>
    <w:p w14:paraId="774C92B5" w14:textId="77777777" w:rsidR="00041287" w:rsidRPr="00073844" w:rsidRDefault="00041287" w:rsidP="00041287">
      <w:pPr>
        <w:spacing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 w:val="28"/>
          <w:szCs w:val="28"/>
          <w:lang w:eastAsia="zh-Hans"/>
        </w:rPr>
      </w:pPr>
    </w:p>
    <w:p w14:paraId="29CF2016" w14:textId="5B6E8EAF" w:rsidR="002B4F7E" w:rsidRPr="00073844" w:rsidRDefault="002B4F7E" w:rsidP="00DF571F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作为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目前智能化程度最高的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杰作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，全新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精灵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#5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概念车以科技颠覆想象，更揭示了品牌发展的崭新方向。</w:t>
      </w:r>
    </w:p>
    <w:p w14:paraId="44341AF8" w14:textId="3D061204" w:rsidR="00E50AAE" w:rsidRPr="00073844" w:rsidRDefault="00E50AAE" w:rsidP="00DF571F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全新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精灵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#5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概念车</w:t>
      </w:r>
      <w:r w:rsidR="002A693B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旨在</w:t>
      </w:r>
      <w:r w:rsidR="000B458C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让</w:t>
      </w:r>
      <w:r w:rsidR="002A693B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用户自信、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时尚</w:t>
      </w:r>
      <w:r w:rsidR="002A693B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、舒适地</w:t>
      </w:r>
      <w:r w:rsidR="000B458C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探享</w:t>
      </w:r>
      <w:r w:rsidR="002A693B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户外生活灵感</w:t>
      </w:r>
      <w:r w:rsidR="002C457A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。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它</w:t>
      </w:r>
      <w:r w:rsidR="00104BB8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拥有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令人惊叹的内饰</w:t>
      </w:r>
      <w:r w:rsidR="0023442F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设计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和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车机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界面，并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搭载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了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由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生成式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AI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赋能的智能助手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。</w:t>
      </w:r>
    </w:p>
    <w:p w14:paraId="580AE7AE" w14:textId="18318EA6" w:rsidR="002B4F7E" w:rsidRPr="00073844" w:rsidRDefault="00F03C54" w:rsidP="008C7001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纯粹简约的</w:t>
      </w:r>
      <w:r w:rsidR="006139A1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座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舱设计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，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凸显了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全新概念车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直率的设计理念和强大功能性，由高性能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AMD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芯片驱动的双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OLED</w:t>
      </w:r>
      <w:r w:rsidR="002B4F7E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显示屏带来丝滑的使用体验。</w:t>
      </w:r>
    </w:p>
    <w:p w14:paraId="164FC211" w14:textId="01CE2C15" w:rsidR="002B4F7E" w:rsidRPr="00073844" w:rsidRDefault="002B4F7E" w:rsidP="00442972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通过与业界领先的人工智能公司</w:t>
      </w:r>
      <w:proofErr w:type="spellStart"/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Cerence</w:t>
      </w:r>
      <w:proofErr w:type="spellEnd"/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合作，全新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精灵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#5</w:t>
      </w:r>
      <w:r w:rsidR="00073844">
        <w:rPr>
          <w:rFonts w:ascii="宋体" w:hAnsi="宋体" w:cs="FOR smart Sans" w:hint="eastAsia"/>
          <w:b/>
          <w:bCs/>
          <w:szCs w:val="20"/>
          <w:lang w:eastAsia="zh-CN"/>
        </w:rPr>
        <w:t>概念车将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搭载了前沿的生成式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AI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技术，让</w:t>
      </w:r>
      <w:r w:rsidR="002E2BE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用户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可与车载智能助手进行各种自由对话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,</w:t>
      </w:r>
      <w:r w:rsidR="002E2BE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 xml:space="preserve"> </w:t>
      </w:r>
      <w:r w:rsidR="002E2BE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车辆可精准识别语义并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回应用户所需，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AI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智能座舱</w:t>
      </w:r>
      <w:r w:rsidR="00073844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即将</w:t>
      </w:r>
      <w:r w:rsidR="00641243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到来。</w:t>
      </w:r>
    </w:p>
    <w:p w14:paraId="1E570EA2" w14:textId="658F3625" w:rsidR="00A145F4" w:rsidRPr="00073844" w:rsidRDefault="002B4F7E" w:rsidP="008C7001">
      <w:pPr>
        <w:widowControl w:val="0"/>
        <w:numPr>
          <w:ilvl w:val="0"/>
          <w:numId w:val="1"/>
        </w:num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4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月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25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日，</w:t>
      </w:r>
      <w:r w:rsidR="00A145F4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备受期待的</w:t>
      </w:r>
      <w:r w:rsidR="00E30967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全新</w:t>
      </w:r>
      <w:r w:rsidR="00E30967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smart</w:t>
      </w:r>
      <w:r w:rsidR="00E30967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精灵</w:t>
      </w:r>
      <w:r w:rsidR="00E30967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#5</w:t>
      </w:r>
      <w:r w:rsidR="00E30967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概念车</w:t>
      </w:r>
      <w:r w:rsidR="00A145F4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将于在北京国际</w:t>
      </w:r>
      <w:r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车展呈现全球首秀</w:t>
      </w:r>
      <w:r w:rsidR="00A145F4" w:rsidRPr="00073844">
        <w:rPr>
          <w:rFonts w:ascii="FOR smart Sans" w:eastAsia="仓耳云黑 W03" w:hAnsi="FOR smart Sans" w:cs="FOR smart Sans"/>
          <w:b/>
          <w:bCs/>
          <w:szCs w:val="20"/>
          <w:lang w:eastAsia="zh-CN"/>
        </w:rPr>
        <w:t>。</w:t>
      </w:r>
    </w:p>
    <w:p w14:paraId="7E4445E4" w14:textId="46490E4C" w:rsidR="00041287" w:rsidRDefault="00A145F4" w:rsidP="00641243">
      <w:pPr>
        <w:spacing w:after="240" w:line="360" w:lineRule="auto"/>
        <w:ind w:firstLineChars="200" w:firstLine="449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（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4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月</w:t>
      </w:r>
      <w:r w:rsidR="00805994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22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Hans"/>
        </w:rPr>
        <w:t>日，杭州）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今日，</w:t>
      </w:r>
      <w:r w:rsidR="001716E6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新奢智能</w:t>
      </w:r>
      <w:r w:rsidR="000B458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纯电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汽车品牌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E5172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公布了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全新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精灵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#5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概念车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的更多细节，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呈现了</w:t>
      </w:r>
      <w:r w:rsidR="00110480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B0257B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在智能座舱方面的</w:t>
      </w:r>
      <w:r w:rsidR="000B458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领先科技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。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作为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目前智能化程度最高的杰作，全新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精灵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#5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概念车不仅拥有令人惊叹的内饰设计和视觉界面，</w:t>
      </w:r>
      <w:r w:rsidR="000601A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更搭载了生成式</w:t>
      </w:r>
      <w:r w:rsidR="000601A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人工智能（</w:t>
      </w:r>
      <w:r w:rsidR="000601A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AI</w:t>
      </w:r>
      <w:r w:rsidR="000601AC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）技术，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下一代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智能座舱</w:t>
      </w:r>
      <w:r w:rsidR="00073844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即将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到来。</w:t>
      </w:r>
    </w:p>
    <w:p w14:paraId="05B6465C" w14:textId="49094C39" w:rsidR="0032378A" w:rsidRDefault="0032378A" w:rsidP="0032378A">
      <w:pPr>
        <w:spacing w:after="240"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 w:hint="eastAsia"/>
          <w:bCs/>
          <w:noProof/>
          <w:color w:val="000000" w:themeColor="text1"/>
          <w:sz w:val="22"/>
          <w:lang w:val="en-US" w:eastAsia="zh-CN"/>
        </w:rPr>
        <w:lastRenderedPageBreak/>
        <w:drawing>
          <wp:inline distT="0" distB="0" distL="0" distR="0" wp14:anchorId="04BDFD54" wp14:editId="0C691DF8">
            <wp:extent cx="3600000" cy="1783963"/>
            <wp:effectExtent l="0" t="0" r="0" b="0"/>
            <wp:docPr id="296411750" name="图片 1" descr="汽车的方向盘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411750" name="图片 1" descr="汽车的方向盘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8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85B0" w14:textId="7DC3344F" w:rsidR="0032378A" w:rsidRPr="004727B9" w:rsidRDefault="0032378A" w:rsidP="0032378A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CN"/>
        </w:rPr>
      </w:pP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全新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smart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精灵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#</w:t>
      </w:r>
      <w:r w:rsidRPr="004727B9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CN"/>
        </w:rPr>
        <w:t>5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概念车</w:t>
      </w:r>
      <w:r w:rsidR="004727B9"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呈现下一代智能座舱</w:t>
      </w:r>
    </w:p>
    <w:p w14:paraId="1270786C" w14:textId="330FF0B9" w:rsidR="00041287" w:rsidRPr="00073844" w:rsidRDefault="00041287" w:rsidP="00041287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大胆、</w:t>
      </w:r>
      <w:r w:rsidR="00FA0C23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新奢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、纯粹的</w:t>
      </w:r>
      <w:r w:rsidR="005154F7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精致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内饰：科技</w:t>
      </w:r>
      <w:r w:rsidR="005154F7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感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与功能</w:t>
      </w:r>
      <w:r w:rsidR="00FA0C23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性</w:t>
      </w:r>
      <w:r w:rsidR="00641243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完美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结合</w:t>
      </w:r>
    </w:p>
    <w:p w14:paraId="6E1DBD16" w14:textId="129AE328" w:rsidR="002A5A22" w:rsidRPr="00073844" w:rsidRDefault="00F66B67" w:rsidP="001A3A93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全新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精灵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#5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概念车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的内饰</w:t>
      </w:r>
      <w:r w:rsidR="0064124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设计，将科技感、功能性、新奢范完美融合，打造出宽适清新的内部空间。</w:t>
      </w:r>
      <w:r w:rsidR="0039481A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标志性的极简线条勾勒出水平横向布局的整体</w:t>
      </w:r>
      <w:r w:rsidR="001A3A9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中控界面，功能控制布局更为直观便捷，让整体内饰氛围更协调、简约。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传承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经典的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紧凑于外，宽适于内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的设计理念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全新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smart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精灵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#5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Hans"/>
        </w:rPr>
        <w:t>概念车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通过</w:t>
      </w:r>
      <w:r w:rsidR="008C0AEE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尽可能缩短前后悬</w:t>
      </w:r>
      <w:r w:rsidR="001A3A9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</w:t>
      </w:r>
      <w:r w:rsidR="0063656D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实现</w:t>
      </w:r>
      <w:r w:rsidR="008C0AEE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了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内部空间</w:t>
      </w:r>
      <w:r w:rsidR="001A3A9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的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最大化，</w:t>
      </w:r>
      <w:r w:rsidR="00C6333E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确保车内</w:t>
      </w:r>
      <w:r w:rsidR="001A3A9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乘坐空间的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舒适</w:t>
      </w:r>
      <w:r w:rsidR="00C6333E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开阔</w:t>
      </w:r>
      <w:r w:rsidR="00041287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。</w:t>
      </w:r>
    </w:p>
    <w:p w14:paraId="7A73AB0B" w14:textId="47B29B7B" w:rsidR="0032378A" w:rsidRDefault="001A3A93" w:rsidP="0032378A">
      <w:pPr>
        <w:spacing w:after="240" w:line="360" w:lineRule="auto"/>
        <w:ind w:firstLineChars="193" w:firstLine="425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同时，直率的设计理念和强大功能性也是这款全新概念车的突出特点。</w:t>
      </w:r>
      <w:r w:rsidR="0096326F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作为</w:t>
      </w:r>
      <w:r w:rsidR="00816489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整个智能座舱的核心区域</w:t>
      </w:r>
      <w:r w:rsidR="00041287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，</w:t>
      </w:r>
      <w:r w:rsidR="000860DE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水平式中控台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搭载了精致感卓绝的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13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英寸双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OLED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显示屏。凭借高性能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 xml:space="preserve">AMD 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芯片的超强算力，用户只需指尖轻触，便能瞬间感受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“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丝滑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”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的操控感受。超快的响应速度和视效震撼的车机界面，这才够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smart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  <w:t>。</w:t>
      </w:r>
    </w:p>
    <w:p w14:paraId="1DE4258F" w14:textId="0D02ECEF" w:rsidR="0032378A" w:rsidRDefault="0032378A" w:rsidP="0032378A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bCs/>
          <w:noProof/>
          <w:color w:val="000000" w:themeColor="text1"/>
          <w:sz w:val="22"/>
          <w:lang w:val="en-US" w:eastAsia="zh-CN"/>
        </w:rPr>
        <w:drawing>
          <wp:inline distT="0" distB="0" distL="0" distR="0" wp14:anchorId="444838BB" wp14:editId="66C41BBD">
            <wp:extent cx="3600000" cy="1411221"/>
            <wp:effectExtent l="0" t="0" r="0" b="0"/>
            <wp:docPr id="1504189701" name="图片 2" descr="汽车的方向盘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89701" name="图片 2" descr="汽车的方向盘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41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EB62" w14:textId="1551F101" w:rsidR="0032378A" w:rsidRPr="004727B9" w:rsidRDefault="004727B9" w:rsidP="004727B9">
      <w:pPr>
        <w:spacing w:after="240" w:line="360" w:lineRule="auto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CN"/>
        </w:rPr>
      </w:pP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全新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smart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精灵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#</w:t>
      </w:r>
      <w:r w:rsidRPr="004727B9">
        <w:rPr>
          <w:rFonts w:ascii="FOR smart Sans" w:eastAsia="仓耳云黑 W03" w:hAnsi="FOR smart Sans" w:cs="FOR smart Sans"/>
          <w:i/>
          <w:iCs/>
          <w:color w:val="000000" w:themeColor="text1"/>
          <w:szCs w:val="20"/>
          <w:lang w:eastAsia="zh-CN"/>
        </w:rPr>
        <w:t>5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概念车搭载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13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英寸双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OLED</w:t>
      </w:r>
      <w:r w:rsidRPr="004727B9">
        <w:rPr>
          <w:rFonts w:ascii="FOR smart Sans" w:eastAsia="仓耳云黑 W03" w:hAnsi="FOR smart Sans" w:cs="FOR smart Sans" w:hint="eastAsia"/>
          <w:i/>
          <w:iCs/>
          <w:color w:val="000000" w:themeColor="text1"/>
          <w:szCs w:val="20"/>
          <w:lang w:eastAsia="zh-CN"/>
        </w:rPr>
        <w:t>显示屏</w:t>
      </w:r>
    </w:p>
    <w:p w14:paraId="77C1F920" w14:textId="793A80D0" w:rsidR="00041287" w:rsidRPr="00073844" w:rsidRDefault="00041287" w:rsidP="00041287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lastRenderedPageBreak/>
        <w:t>由</w:t>
      </w:r>
      <w:r w:rsidR="008127E2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生成式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 xml:space="preserve"> AI </w:t>
      </w:r>
      <w:r w:rsidR="008127E2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技术</w:t>
      </w:r>
      <w:r w:rsidR="001A3A93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赋能：</w:t>
      </w:r>
      <w:r w:rsidR="000601AC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全新</w:t>
      </w:r>
      <w:r w:rsidR="000601AC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smart</w:t>
      </w:r>
      <w:r w:rsidR="000601AC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精灵</w:t>
      </w:r>
      <w:r w:rsidR="000601AC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#5</w:t>
      </w:r>
      <w:r w:rsidR="000601AC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概念车真的懂你</w:t>
      </w:r>
    </w:p>
    <w:p w14:paraId="4759CC1F" w14:textId="2B50CA8B" w:rsidR="0032378A" w:rsidRPr="0032378A" w:rsidRDefault="001A3A93" w:rsidP="0032378A">
      <w:pPr>
        <w:widowControl w:val="0"/>
        <w:spacing w:afterLines="50" w:after="120"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诞生之初便致力于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探索未来都市交通最佳解决方案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，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始终站在技术的最前沿。作为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探索未来的先锋，全新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#5</w:t>
      </w:r>
      <w:r w:rsidR="00073844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概念车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揭示了下一代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智能座舱。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通过与业界领先的人工智能公司</w:t>
      </w:r>
      <w:proofErr w:type="spellStart"/>
      <w:r w:rsidRPr="00073844">
        <w:rPr>
          <w:rFonts w:ascii="FOR smart Sans" w:eastAsia="仓耳云黑 W03" w:hAnsi="FOR smart Sans" w:cs="FOR smart Sans"/>
          <w:sz w:val="22"/>
          <w:lang w:eastAsia="zh-CN"/>
        </w:rPr>
        <w:t>Cerence</w:t>
      </w:r>
      <w:proofErr w:type="spellEnd"/>
      <w:r w:rsidRPr="00073844">
        <w:rPr>
          <w:rFonts w:ascii="FOR smart Sans" w:eastAsia="仓耳云黑 W03" w:hAnsi="FOR smart Sans" w:cs="FOR smart Sans"/>
          <w:sz w:val="22"/>
          <w:lang w:eastAsia="zh-CN"/>
        </w:rPr>
        <w:t>合作，全新</w:t>
      </w:r>
      <w:r w:rsidR="00073844" w:rsidRPr="00073844">
        <w:rPr>
          <w:rFonts w:ascii="FOR smart Sans" w:eastAsia="仓耳云黑 W03" w:hAnsi="FOR smart Sans" w:cs="FOR smart Sans"/>
          <w:sz w:val="22"/>
          <w:lang w:eastAsia="zh-CN"/>
        </w:rPr>
        <w:t>概念车将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搭载前沿的生成式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AI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技术，让</w:t>
      </w:r>
      <w:r w:rsidR="002E2BE3" w:rsidRPr="00073844">
        <w:rPr>
          <w:rFonts w:ascii="FOR smart Sans" w:eastAsia="仓耳云黑 W03" w:hAnsi="FOR smart Sans" w:cs="FOR smart Sans"/>
          <w:sz w:val="22"/>
          <w:lang w:eastAsia="zh-CN"/>
        </w:rPr>
        <w:t>用户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可与车载智能助手进行各种自由对话</w:t>
      </w:r>
      <w:r w:rsidR="002E2BE3" w:rsidRPr="00073844">
        <w:rPr>
          <w:rFonts w:ascii="FOR smart Sans" w:eastAsia="仓耳云黑 W03" w:hAnsi="FOR smart Sans" w:cs="FOR smart Sans"/>
          <w:sz w:val="22"/>
          <w:lang w:eastAsia="zh-CN"/>
        </w:rPr>
        <w:t>，车辆可精准识别语义并</w:t>
      </w:r>
      <w:r w:rsidRPr="00073844">
        <w:rPr>
          <w:rFonts w:ascii="FOR smart Sans" w:eastAsia="仓耳云黑 W03" w:hAnsi="FOR smart Sans" w:cs="FOR smart Sans"/>
          <w:sz w:val="22"/>
          <w:lang w:eastAsia="zh-CN"/>
        </w:rPr>
        <w:t>回应用户所需</w:t>
      </w:r>
      <w:r w:rsidR="002E2BE3" w:rsidRPr="00073844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="002E2BE3" w:rsidRPr="00073844">
        <w:rPr>
          <w:rFonts w:ascii="FOR smart Sans" w:eastAsia="仓耳云黑 W03" w:hAnsi="FOR smart Sans" w:cs="FOR smart Sans"/>
          <w:sz w:val="22"/>
          <w:lang w:eastAsia="zh-CN"/>
        </w:rPr>
        <w:t xml:space="preserve"> </w:t>
      </w:r>
      <w:r w:rsidR="002E2BE3" w:rsidRPr="00073844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因此，用户仅需通过日常交流语言，即可实现操控车辆和获取信息，包括接打电话，阅读短信、音乐和媒体、空调控制、导航、个人设置和车辆控制，以及包括天气、新闻、日历、常识等信息。</w:t>
      </w:r>
    </w:p>
    <w:p w14:paraId="4A9DDE86" w14:textId="7A615AC4" w:rsidR="00A5503E" w:rsidRPr="00073844" w:rsidRDefault="008127E2" w:rsidP="002E2BE3">
      <w:pPr>
        <w:spacing w:after="240" w:line="360" w:lineRule="auto"/>
        <w:ind w:firstLineChars="257" w:firstLine="56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三天后，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全新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smart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精灵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#5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概念车将于</w:t>
      </w:r>
      <w:r w:rsidR="00C31AD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2024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北京国际车展上</w:t>
      </w:r>
      <w:r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呈现全球首秀</w:t>
      </w:r>
      <w:r w:rsidR="00425A6D" w:rsidRPr="00073844"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Hans"/>
        </w:rPr>
        <w:t>，量产版车型将于今年下半年推出。</w:t>
      </w:r>
    </w:p>
    <w:p w14:paraId="15B927D0" w14:textId="70021533" w:rsidR="00425A6D" w:rsidRPr="00073844" w:rsidRDefault="002D26DB" w:rsidP="00425A6D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b/>
          <w:bCs/>
          <w:sz w:val="22"/>
          <w:lang w:val="en-US"/>
        </w:rPr>
      </w:pP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-</w:t>
      </w:r>
      <w:r w:rsidR="00425A6D"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结束</w:t>
      </w:r>
      <w:r w:rsidRPr="00073844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-</w:t>
      </w:r>
    </w:p>
    <w:p w14:paraId="7B3903BE" w14:textId="77777777" w:rsidR="00425A6D" w:rsidRPr="00073844" w:rsidRDefault="00425A6D" w:rsidP="00425A6D">
      <w:pPr>
        <w:spacing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720"/>
        <w:gridCol w:w="4778"/>
      </w:tblGrid>
      <w:tr w:rsidR="00425A6D" w:rsidRPr="00073844" w14:paraId="76604499" w14:textId="77777777" w:rsidTr="00962CA4">
        <w:trPr>
          <w:jc w:val="center"/>
        </w:trPr>
        <w:tc>
          <w:tcPr>
            <w:tcW w:w="4720" w:type="dxa"/>
          </w:tcPr>
          <w:p w14:paraId="55517E2B" w14:textId="77777777" w:rsidR="00425A6D" w:rsidRPr="00073844" w:rsidRDefault="00425A6D" w:rsidP="00962CA4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073844">
              <w:rPr>
                <w:rFonts w:ascii="FOR smart Sans" w:eastAsia="仓耳云黑 W03" w:hAnsi="FOR smart Sans" w:cs="FOR smart Sans"/>
                <w:noProof/>
                <w:sz w:val="22"/>
                <w:lang w:val="en-US"/>
              </w:rPr>
              <w:drawing>
                <wp:inline distT="0" distB="0" distL="0" distR="0" wp14:anchorId="421427FD" wp14:editId="1A4EE5AF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2621210" w14:textId="77777777" w:rsidR="00425A6D" w:rsidRPr="00073844" w:rsidRDefault="00425A6D" w:rsidP="00962CA4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073844">
              <w:rPr>
                <w:rFonts w:ascii="FOR smart Sans" w:eastAsia="仓耳云黑 W03" w:hAnsi="FOR smart Sans" w:cs="FOR smart Sans"/>
                <w:sz w:val="22"/>
                <w:lang w:val="en-US"/>
              </w:rPr>
              <w:t>smart</w:t>
            </w:r>
            <w:r w:rsidRPr="00073844">
              <w:rPr>
                <w:rFonts w:ascii="FOR smart Sans" w:eastAsia="仓耳云黑 W03" w:hAnsi="FOR smart Sans" w:cs="FOR smart Sans"/>
                <w:sz w:val="22"/>
                <w:lang w:val="en-US"/>
              </w:rPr>
              <w:t>汽车官方小程序</w:t>
            </w:r>
          </w:p>
        </w:tc>
        <w:tc>
          <w:tcPr>
            <w:tcW w:w="4778" w:type="dxa"/>
          </w:tcPr>
          <w:p w14:paraId="775BAC80" w14:textId="77777777" w:rsidR="00425A6D" w:rsidRPr="00073844" w:rsidRDefault="00425A6D" w:rsidP="00962CA4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073844">
              <w:rPr>
                <w:rFonts w:ascii="FOR smart Sans" w:eastAsia="仓耳云黑 W03" w:hAnsi="FOR smart Sans" w:cs="FOR smart Sans"/>
                <w:noProof/>
                <w:sz w:val="22"/>
                <w:lang w:val="en-US"/>
              </w:rPr>
              <w:drawing>
                <wp:inline distT="0" distB="0" distL="0" distR="0" wp14:anchorId="5FCE3D12" wp14:editId="0609B4DC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2F5AFA7" w14:textId="77777777" w:rsidR="00425A6D" w:rsidRPr="00073844" w:rsidRDefault="00425A6D" w:rsidP="00962CA4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val="en-US"/>
              </w:rPr>
            </w:pPr>
            <w:r w:rsidRPr="00073844">
              <w:rPr>
                <w:rFonts w:ascii="FOR smart Sans" w:eastAsia="仓耳云黑 W03" w:hAnsi="FOR smart Sans" w:cs="FOR smart Sans"/>
                <w:sz w:val="22"/>
                <w:lang w:val="en-US"/>
              </w:rPr>
              <w:t>smart</w:t>
            </w:r>
            <w:r w:rsidRPr="00073844">
              <w:rPr>
                <w:rFonts w:ascii="FOR smart Sans" w:eastAsia="仓耳云黑 W03" w:hAnsi="FOR smart Sans" w:cs="FOR smart Sans"/>
                <w:sz w:val="22"/>
                <w:lang w:val="en-US"/>
              </w:rPr>
              <w:t>汽车官方</w:t>
            </w:r>
            <w:r w:rsidRPr="00073844">
              <w:rPr>
                <w:rFonts w:ascii="FOR smart Sans" w:eastAsia="仓耳云黑 W03" w:hAnsi="FOR smart Sans" w:cs="FOR smart Sans"/>
                <w:sz w:val="22"/>
                <w:lang w:val="en-US"/>
              </w:rPr>
              <w:t>APP</w:t>
            </w:r>
          </w:p>
        </w:tc>
      </w:tr>
    </w:tbl>
    <w:p w14:paraId="6634A4DB" w14:textId="77777777" w:rsidR="00425A6D" w:rsidRPr="00073844" w:rsidRDefault="00425A6D" w:rsidP="00425A6D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0CA54864" w14:textId="77777777" w:rsidR="00425A6D" w:rsidRPr="00073844" w:rsidRDefault="00425A6D" w:rsidP="00425A6D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4"/>
          <w:szCs w:val="28"/>
        </w:rPr>
      </w:pPr>
      <w:r w:rsidRPr="00073844">
        <w:rPr>
          <w:rFonts w:ascii="FOR smart Sans" w:eastAsia="仓耳云黑 W03" w:hAnsi="FOR smart Sans" w:cs="FOR smart Sans"/>
          <w:b/>
          <w:bCs/>
          <w:sz w:val="24"/>
          <w:szCs w:val="28"/>
        </w:rPr>
        <w:t>了解最新信息，请访问</w:t>
      </w:r>
    </w:p>
    <w:p w14:paraId="3BD6EE35" w14:textId="77777777" w:rsidR="00425A6D" w:rsidRPr="00073844" w:rsidRDefault="00425A6D" w:rsidP="00425A6D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073844">
        <w:rPr>
          <w:rFonts w:ascii="FOR smart Sans" w:eastAsia="仓耳云黑 W03" w:hAnsi="FOR smart Sans" w:cs="FOR smart Sans"/>
          <w:kern w:val="2"/>
          <w:sz w:val="22"/>
        </w:rPr>
        <w:t>smart</w:t>
      </w:r>
      <w:r w:rsidRPr="00073844"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 w:rsidRPr="00073844"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3F7D44D7" w14:textId="77777777" w:rsidR="00425A6D" w:rsidRPr="00073844" w:rsidRDefault="00425A6D" w:rsidP="00425A6D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073844">
        <w:rPr>
          <w:rFonts w:ascii="FOR smart Sans" w:eastAsia="仓耳云黑 W03" w:hAnsi="FOR smart Sans" w:cs="FOR smart Sans"/>
          <w:kern w:val="2"/>
          <w:sz w:val="22"/>
        </w:rPr>
        <w:t xml:space="preserve">smart </w:t>
      </w:r>
      <w:r w:rsidRPr="00073844">
        <w:rPr>
          <w:rFonts w:ascii="FOR smart Sans" w:eastAsia="仓耳云黑 W03" w:hAnsi="FOR smart Sans" w:cs="FOR smart Sans"/>
          <w:kern w:val="2"/>
          <w:sz w:val="22"/>
        </w:rPr>
        <w:t>汽车官方网站：</w:t>
      </w:r>
      <w:r w:rsidRPr="00073844">
        <w:rPr>
          <w:rFonts w:ascii="FOR smart Sans" w:eastAsia="仓耳云黑 W03" w:hAnsi="FOR smart Sans" w:cs="FOR smart Sans"/>
          <w:kern w:val="2"/>
          <w:sz w:val="22"/>
        </w:rPr>
        <w:t>https://www.smart.cn/</w:t>
      </w:r>
    </w:p>
    <w:p w14:paraId="43C6C0ED" w14:textId="77777777" w:rsidR="00425A6D" w:rsidRPr="00073844" w:rsidRDefault="00425A6D" w:rsidP="00425A6D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</w:p>
    <w:p w14:paraId="3AE40F40" w14:textId="77777777" w:rsidR="00425A6D" w:rsidRPr="00073844" w:rsidRDefault="00425A6D" w:rsidP="00425A6D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4"/>
          <w:szCs w:val="28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sz w:val="24"/>
          <w:szCs w:val="28"/>
          <w:lang w:eastAsia="zh-CN"/>
        </w:rPr>
        <w:t>媒体垂询</w:t>
      </w:r>
      <w:r w:rsidRPr="00073844">
        <w:rPr>
          <w:rFonts w:ascii="FOR smart Sans" w:eastAsia="仓耳云黑 W03" w:hAnsi="FOR smart Sans" w:cs="FOR smart Sans"/>
          <w:b/>
          <w:bCs/>
          <w:sz w:val="24"/>
          <w:szCs w:val="28"/>
          <w:lang w:eastAsia="zh-CN"/>
        </w:rPr>
        <w:t xml:space="preserve"> </w:t>
      </w:r>
    </w:p>
    <w:p w14:paraId="5A29EB35" w14:textId="77777777" w:rsidR="00425A6D" w:rsidRPr="00073844" w:rsidRDefault="00425A6D" w:rsidP="00425A6D">
      <w:pPr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073844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r w:rsidRPr="00073844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 sebastian.liu@smart.com</w:t>
      </w:r>
    </w:p>
    <w:p w14:paraId="15312BBF" w14:textId="77777777" w:rsidR="00425A6D" w:rsidRPr="00073844" w:rsidRDefault="00425A6D" w:rsidP="00425A6D">
      <w:pPr>
        <w:spacing w:line="360" w:lineRule="auto"/>
        <w:jc w:val="both"/>
        <w:rPr>
          <w:rFonts w:ascii="FOR smart Sans" w:eastAsia="仓耳云黑 W03" w:hAnsi="FOR smart Sans" w:cs="FOR smart Sans"/>
          <w:sz w:val="22"/>
          <w:lang w:eastAsia="zh-CN"/>
        </w:rPr>
      </w:pPr>
    </w:p>
    <w:p w14:paraId="1A67E98C" w14:textId="77777777" w:rsidR="00425A6D" w:rsidRPr="00073844" w:rsidRDefault="00425A6D" w:rsidP="00425A6D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</w:pPr>
      <w:r w:rsidRPr="00073844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品牌全球公司简介</w:t>
      </w:r>
    </w:p>
    <w:p w14:paraId="1F776B51" w14:textId="77777777" w:rsidR="00425A6D" w:rsidRPr="00073844" w:rsidRDefault="00425A6D" w:rsidP="00425A6D">
      <w:pPr>
        <w:spacing w:afterLines="50" w:after="120" w:line="360" w:lineRule="auto"/>
        <w:ind w:firstLineChars="193" w:firstLine="425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自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90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年代品牌诞生以来，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始终肩负着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探索未来都市交通最佳解决方案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的愿景。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2019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年，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品牌全球公司正式成立，秉持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中欧双核，全球布局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发展战略，致力于将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塑造为全球领先的新奢智能纯电汽车品牌。</w:t>
      </w:r>
    </w:p>
    <w:p w14:paraId="435CB288" w14:textId="77777777" w:rsidR="00425A6D" w:rsidRPr="00073844" w:rsidRDefault="00425A6D" w:rsidP="00425A6D">
      <w:pPr>
        <w:spacing w:afterLines="50" w:after="120" w:line="360" w:lineRule="auto"/>
        <w:ind w:firstLineChars="193" w:firstLine="425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现已完成品牌、产品及商业模式全面焕新，迈入全速运营新阶段，加速建立全球化产品开发、市场销售和服务管理体系。其新一代纯电动车由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研发团队主导工程研发，梅赛德斯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-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奔驰全球设计团队负责设计。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现已推出精灵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#1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和精灵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#3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两款纯电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车型，在中国及欧洲多个市场正式交付，并将持续开拓东南亚、中东等高潜市场。从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2022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年起至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2025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年，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将每年为用户带来一款全新车型，丰富新一代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073844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纯电动车家族矩阵。</w:t>
      </w:r>
    </w:p>
    <w:p w14:paraId="5639D669" w14:textId="77777777" w:rsidR="00425A6D" w:rsidRPr="00073844" w:rsidRDefault="00425A6D" w:rsidP="00425A6D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p w14:paraId="1337E7FF" w14:textId="03E34D2B" w:rsidR="00421CB4" w:rsidRPr="00073844" w:rsidRDefault="00421CB4" w:rsidP="00DB18CB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sectPr w:rsidR="00421CB4" w:rsidRPr="00073844">
      <w:headerReference w:type="default" r:id="rId16"/>
      <w:footerReference w:type="default" r:id="rId17"/>
      <w:headerReference w:type="first" r:id="rId18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3E17" w14:textId="77777777" w:rsidR="00AD7BDE" w:rsidRDefault="00AD7BDE">
      <w:pPr>
        <w:spacing w:line="240" w:lineRule="auto"/>
      </w:pPr>
      <w:r>
        <w:separator/>
      </w:r>
    </w:p>
  </w:endnote>
  <w:endnote w:type="continuationSeparator" w:id="0">
    <w:p w14:paraId="6BBFAC75" w14:textId="77777777" w:rsidR="00AD7BDE" w:rsidRDefault="00AD7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libri"/>
    <w:panose1 w:val="020B0604020202020204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orpoS">
    <w:altName w:val="Calibri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6040202020202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panose1 w:val="020B0604020202020204"/>
    <w:charset w:val="86"/>
    <w:family w:val="roman"/>
    <w:pitch w:val="variable"/>
    <w:sig w:usb0="80000003" w:usb1="080F2000" w:usb2="00000012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7433" w14:textId="77777777" w:rsidR="00421CB4" w:rsidRDefault="002D26DB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EEC214E" wp14:editId="13C6671C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36348F" id="Gerader Verbinder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&#13;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3A24" w14:textId="77777777" w:rsidR="00AD7BDE" w:rsidRDefault="00AD7BDE">
      <w:pPr>
        <w:spacing w:line="240" w:lineRule="auto"/>
      </w:pPr>
      <w:r>
        <w:separator/>
      </w:r>
    </w:p>
  </w:footnote>
  <w:footnote w:type="continuationSeparator" w:id="0">
    <w:p w14:paraId="59D18B13" w14:textId="77777777" w:rsidR="00AD7BDE" w:rsidRDefault="00AD7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02B" w14:textId="77777777" w:rsidR="00421CB4" w:rsidRDefault="002D26DB">
    <w:pPr>
      <w:pStyle w:val="ab"/>
      <w:tabs>
        <w:tab w:val="clear" w:pos="4536"/>
        <w:tab w:val="center" w:pos="5812"/>
      </w:tabs>
      <w:jc w:val="center"/>
    </w:pPr>
    <w:r>
      <w:rPr>
        <w:noProof/>
        <w:lang w:eastAsia="zh-CN"/>
      </w:rPr>
      <w:drawing>
        <wp:inline distT="0" distB="0" distL="0" distR="0" wp14:anchorId="5823B6DA" wp14:editId="6D2ABA2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B3599FB" wp14:editId="7261043A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719E2B" id="Gerader Verbinder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&#13;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89CA" w14:textId="77777777" w:rsidR="00421CB4" w:rsidRDefault="002D26DB">
    <w:pPr>
      <w:jc w:val="center"/>
    </w:pPr>
    <w:r>
      <w:rPr>
        <w:noProof/>
        <w:sz w:val="16"/>
        <w:szCs w:val="16"/>
        <w:lang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D6E525F" wp14:editId="4C5ADF00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5FB2A9" id="Gerader Verbinde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&#13;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zh-CN"/>
      </w:rPr>
      <w:drawing>
        <wp:inline distT="0" distB="0" distL="0" distR="0" wp14:anchorId="5529F0B2" wp14:editId="4503B382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7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A5"/>
    <w:rsid w:val="8EE6789D"/>
    <w:rsid w:val="A78FC164"/>
    <w:rsid w:val="A9DE5103"/>
    <w:rsid w:val="AB7504C7"/>
    <w:rsid w:val="B55F4933"/>
    <w:rsid w:val="B5BAAAC5"/>
    <w:rsid w:val="B7DC11D1"/>
    <w:rsid w:val="B87FD8E1"/>
    <w:rsid w:val="B9AB8304"/>
    <w:rsid w:val="BC6E077D"/>
    <w:rsid w:val="BDBF2867"/>
    <w:rsid w:val="BDECDAB1"/>
    <w:rsid w:val="BF7E55D7"/>
    <w:rsid w:val="CB6D2F00"/>
    <w:rsid w:val="CE7FB1C4"/>
    <w:rsid w:val="D7B44796"/>
    <w:rsid w:val="DBA75ADD"/>
    <w:rsid w:val="DDE784A6"/>
    <w:rsid w:val="DFFF0B64"/>
    <w:rsid w:val="DFFF2433"/>
    <w:rsid w:val="E6BE174D"/>
    <w:rsid w:val="E9BBDF57"/>
    <w:rsid w:val="EBDA7404"/>
    <w:rsid w:val="EDCD42D5"/>
    <w:rsid w:val="EE7AF7AA"/>
    <w:rsid w:val="EFED9705"/>
    <w:rsid w:val="EFF15576"/>
    <w:rsid w:val="F4FEFED6"/>
    <w:rsid w:val="F5DBF44C"/>
    <w:rsid w:val="F5F60C4D"/>
    <w:rsid w:val="F6DAC83A"/>
    <w:rsid w:val="F77F7312"/>
    <w:rsid w:val="F7FDC70C"/>
    <w:rsid w:val="F8F3F966"/>
    <w:rsid w:val="F9FFA348"/>
    <w:rsid w:val="FAFDB34D"/>
    <w:rsid w:val="FB57D0AB"/>
    <w:rsid w:val="FC6FE17F"/>
    <w:rsid w:val="FC78D7C5"/>
    <w:rsid w:val="FC7D3B15"/>
    <w:rsid w:val="FE3F5240"/>
    <w:rsid w:val="FE8F8F12"/>
    <w:rsid w:val="FEBE9ED5"/>
    <w:rsid w:val="FF3BFFDF"/>
    <w:rsid w:val="FF57C515"/>
    <w:rsid w:val="FF729734"/>
    <w:rsid w:val="FF7FB074"/>
    <w:rsid w:val="FFAE6EBB"/>
    <w:rsid w:val="FFEE4DE5"/>
    <w:rsid w:val="FFFE8227"/>
    <w:rsid w:val="FFFF403B"/>
    <w:rsid w:val="FFFF80E4"/>
    <w:rsid w:val="FFFFCC4D"/>
    <w:rsid w:val="00001875"/>
    <w:rsid w:val="000112CB"/>
    <w:rsid w:val="00011AC8"/>
    <w:rsid w:val="00015988"/>
    <w:rsid w:val="00026F1C"/>
    <w:rsid w:val="00030E80"/>
    <w:rsid w:val="00033D57"/>
    <w:rsid w:val="00037A9B"/>
    <w:rsid w:val="00041287"/>
    <w:rsid w:val="0005050F"/>
    <w:rsid w:val="00051B74"/>
    <w:rsid w:val="000601AC"/>
    <w:rsid w:val="0007097A"/>
    <w:rsid w:val="00072E1D"/>
    <w:rsid w:val="00073844"/>
    <w:rsid w:val="00073F49"/>
    <w:rsid w:val="000749BD"/>
    <w:rsid w:val="00083A16"/>
    <w:rsid w:val="000860DE"/>
    <w:rsid w:val="00093899"/>
    <w:rsid w:val="000966BF"/>
    <w:rsid w:val="000A05F9"/>
    <w:rsid w:val="000B458C"/>
    <w:rsid w:val="000B64B4"/>
    <w:rsid w:val="000C3123"/>
    <w:rsid w:val="000C3DA6"/>
    <w:rsid w:val="000E29B9"/>
    <w:rsid w:val="000E4C78"/>
    <w:rsid w:val="000F3418"/>
    <w:rsid w:val="000F4DE0"/>
    <w:rsid w:val="00104BB8"/>
    <w:rsid w:val="00110480"/>
    <w:rsid w:val="00112BAF"/>
    <w:rsid w:val="00113836"/>
    <w:rsid w:val="00114AFB"/>
    <w:rsid w:val="00117CC0"/>
    <w:rsid w:val="00123E37"/>
    <w:rsid w:val="001366CA"/>
    <w:rsid w:val="001434BB"/>
    <w:rsid w:val="00152C3D"/>
    <w:rsid w:val="001539D2"/>
    <w:rsid w:val="001554AF"/>
    <w:rsid w:val="00157B1F"/>
    <w:rsid w:val="001716E6"/>
    <w:rsid w:val="001753B9"/>
    <w:rsid w:val="00176FD8"/>
    <w:rsid w:val="00183AB0"/>
    <w:rsid w:val="001A23C6"/>
    <w:rsid w:val="001A393E"/>
    <w:rsid w:val="001A3A93"/>
    <w:rsid w:val="001B4750"/>
    <w:rsid w:val="001B59D6"/>
    <w:rsid w:val="001B667D"/>
    <w:rsid w:val="001B6AA6"/>
    <w:rsid w:val="001C4F19"/>
    <w:rsid w:val="001C5FD7"/>
    <w:rsid w:val="001D5452"/>
    <w:rsid w:val="001D616A"/>
    <w:rsid w:val="001E0274"/>
    <w:rsid w:val="001E0CA1"/>
    <w:rsid w:val="001E12BE"/>
    <w:rsid w:val="001E672E"/>
    <w:rsid w:val="002116BE"/>
    <w:rsid w:val="00212ACA"/>
    <w:rsid w:val="00217614"/>
    <w:rsid w:val="0023442F"/>
    <w:rsid w:val="002455D2"/>
    <w:rsid w:val="00245B4A"/>
    <w:rsid w:val="00253F79"/>
    <w:rsid w:val="002611A1"/>
    <w:rsid w:val="00265BEE"/>
    <w:rsid w:val="002820BF"/>
    <w:rsid w:val="00286D8A"/>
    <w:rsid w:val="00286EBF"/>
    <w:rsid w:val="002972C2"/>
    <w:rsid w:val="002A1FC3"/>
    <w:rsid w:val="002A3DCF"/>
    <w:rsid w:val="002A5A22"/>
    <w:rsid w:val="002A693B"/>
    <w:rsid w:val="002B4F7E"/>
    <w:rsid w:val="002B7B52"/>
    <w:rsid w:val="002C457A"/>
    <w:rsid w:val="002D26DB"/>
    <w:rsid w:val="002D5A01"/>
    <w:rsid w:val="002E2BE3"/>
    <w:rsid w:val="002E6C1D"/>
    <w:rsid w:val="002E76A5"/>
    <w:rsid w:val="002F13F4"/>
    <w:rsid w:val="002F1DD4"/>
    <w:rsid w:val="002F70F4"/>
    <w:rsid w:val="002F7689"/>
    <w:rsid w:val="002F7747"/>
    <w:rsid w:val="003007A2"/>
    <w:rsid w:val="0032378A"/>
    <w:rsid w:val="0032483D"/>
    <w:rsid w:val="00325AE5"/>
    <w:rsid w:val="00330A8D"/>
    <w:rsid w:val="00332559"/>
    <w:rsid w:val="00335430"/>
    <w:rsid w:val="00344BA1"/>
    <w:rsid w:val="003511C2"/>
    <w:rsid w:val="00351A2C"/>
    <w:rsid w:val="00355EB3"/>
    <w:rsid w:val="00356176"/>
    <w:rsid w:val="00375785"/>
    <w:rsid w:val="003848B8"/>
    <w:rsid w:val="0039481A"/>
    <w:rsid w:val="00397EC9"/>
    <w:rsid w:val="003A0440"/>
    <w:rsid w:val="003A3DFC"/>
    <w:rsid w:val="003B359B"/>
    <w:rsid w:val="003B5FDE"/>
    <w:rsid w:val="003C01B9"/>
    <w:rsid w:val="003D0068"/>
    <w:rsid w:val="003D7E34"/>
    <w:rsid w:val="003F1FB1"/>
    <w:rsid w:val="003F5480"/>
    <w:rsid w:val="003F56B8"/>
    <w:rsid w:val="004130E7"/>
    <w:rsid w:val="00415170"/>
    <w:rsid w:val="00415A74"/>
    <w:rsid w:val="00421CB4"/>
    <w:rsid w:val="00423B6E"/>
    <w:rsid w:val="00425A6D"/>
    <w:rsid w:val="00432166"/>
    <w:rsid w:val="00441E44"/>
    <w:rsid w:val="00442972"/>
    <w:rsid w:val="00456B6C"/>
    <w:rsid w:val="00463661"/>
    <w:rsid w:val="00464CFC"/>
    <w:rsid w:val="004654DB"/>
    <w:rsid w:val="004727B9"/>
    <w:rsid w:val="00476843"/>
    <w:rsid w:val="00484358"/>
    <w:rsid w:val="004A281D"/>
    <w:rsid w:val="004C16EF"/>
    <w:rsid w:val="004C264B"/>
    <w:rsid w:val="004C4B0D"/>
    <w:rsid w:val="004C6D03"/>
    <w:rsid w:val="004D7B11"/>
    <w:rsid w:val="004E11F6"/>
    <w:rsid w:val="004E734A"/>
    <w:rsid w:val="004F21A5"/>
    <w:rsid w:val="004F62C3"/>
    <w:rsid w:val="00501A31"/>
    <w:rsid w:val="005130F1"/>
    <w:rsid w:val="0051346B"/>
    <w:rsid w:val="005154F7"/>
    <w:rsid w:val="00520824"/>
    <w:rsid w:val="0052546F"/>
    <w:rsid w:val="00526DBB"/>
    <w:rsid w:val="00527379"/>
    <w:rsid w:val="00533349"/>
    <w:rsid w:val="00537D1B"/>
    <w:rsid w:val="00544FB3"/>
    <w:rsid w:val="00546F28"/>
    <w:rsid w:val="00555CDD"/>
    <w:rsid w:val="0055799A"/>
    <w:rsid w:val="00575343"/>
    <w:rsid w:val="005765A9"/>
    <w:rsid w:val="00583965"/>
    <w:rsid w:val="00587642"/>
    <w:rsid w:val="00595CC1"/>
    <w:rsid w:val="005B0F87"/>
    <w:rsid w:val="005B3B21"/>
    <w:rsid w:val="005C749C"/>
    <w:rsid w:val="005D1C5A"/>
    <w:rsid w:val="005F01F2"/>
    <w:rsid w:val="005F2AA4"/>
    <w:rsid w:val="005F3AFA"/>
    <w:rsid w:val="005F673B"/>
    <w:rsid w:val="00607BAB"/>
    <w:rsid w:val="00611219"/>
    <w:rsid w:val="006139A1"/>
    <w:rsid w:val="00614436"/>
    <w:rsid w:val="00617BF2"/>
    <w:rsid w:val="00617C12"/>
    <w:rsid w:val="00627455"/>
    <w:rsid w:val="00630EB2"/>
    <w:rsid w:val="00633CC8"/>
    <w:rsid w:val="0063656D"/>
    <w:rsid w:val="00637AF6"/>
    <w:rsid w:val="00640EFD"/>
    <w:rsid w:val="00641243"/>
    <w:rsid w:val="00641A14"/>
    <w:rsid w:val="00647E9D"/>
    <w:rsid w:val="00654DBB"/>
    <w:rsid w:val="00656B93"/>
    <w:rsid w:val="0066178E"/>
    <w:rsid w:val="00662D18"/>
    <w:rsid w:val="00665C11"/>
    <w:rsid w:val="006701D4"/>
    <w:rsid w:val="00672AE2"/>
    <w:rsid w:val="00680842"/>
    <w:rsid w:val="00680BCD"/>
    <w:rsid w:val="00686B8F"/>
    <w:rsid w:val="0069573D"/>
    <w:rsid w:val="00697360"/>
    <w:rsid w:val="006B2D94"/>
    <w:rsid w:val="006B4D77"/>
    <w:rsid w:val="006B71F9"/>
    <w:rsid w:val="006C4C6D"/>
    <w:rsid w:val="006C5FE2"/>
    <w:rsid w:val="006C6586"/>
    <w:rsid w:val="006C7E8B"/>
    <w:rsid w:val="006D01ED"/>
    <w:rsid w:val="006D2323"/>
    <w:rsid w:val="006D2E5A"/>
    <w:rsid w:val="006D4FF0"/>
    <w:rsid w:val="006E07C5"/>
    <w:rsid w:val="006E558C"/>
    <w:rsid w:val="006E5D19"/>
    <w:rsid w:val="006F1C5E"/>
    <w:rsid w:val="00707815"/>
    <w:rsid w:val="007154D6"/>
    <w:rsid w:val="00722AA2"/>
    <w:rsid w:val="00722C7E"/>
    <w:rsid w:val="0074025F"/>
    <w:rsid w:val="00741B24"/>
    <w:rsid w:val="0074262B"/>
    <w:rsid w:val="00742E70"/>
    <w:rsid w:val="00753284"/>
    <w:rsid w:val="00761D8C"/>
    <w:rsid w:val="00765BC5"/>
    <w:rsid w:val="0077009A"/>
    <w:rsid w:val="00772CB1"/>
    <w:rsid w:val="00780EE5"/>
    <w:rsid w:val="00781F3A"/>
    <w:rsid w:val="00784A31"/>
    <w:rsid w:val="00784FB3"/>
    <w:rsid w:val="00793D54"/>
    <w:rsid w:val="00794315"/>
    <w:rsid w:val="007A049C"/>
    <w:rsid w:val="007A41E1"/>
    <w:rsid w:val="007B10BF"/>
    <w:rsid w:val="007C2266"/>
    <w:rsid w:val="007D19CF"/>
    <w:rsid w:val="007D74B4"/>
    <w:rsid w:val="007E5D9C"/>
    <w:rsid w:val="00805994"/>
    <w:rsid w:val="0080643A"/>
    <w:rsid w:val="00811FEE"/>
    <w:rsid w:val="008127E2"/>
    <w:rsid w:val="00816489"/>
    <w:rsid w:val="008252D2"/>
    <w:rsid w:val="00826D8B"/>
    <w:rsid w:val="00827159"/>
    <w:rsid w:val="008320BC"/>
    <w:rsid w:val="00861D38"/>
    <w:rsid w:val="008713FE"/>
    <w:rsid w:val="008724D6"/>
    <w:rsid w:val="00872860"/>
    <w:rsid w:val="00876E60"/>
    <w:rsid w:val="0088705C"/>
    <w:rsid w:val="0089468C"/>
    <w:rsid w:val="008A4ED2"/>
    <w:rsid w:val="008A4F0F"/>
    <w:rsid w:val="008A70F8"/>
    <w:rsid w:val="008B17DB"/>
    <w:rsid w:val="008C0AEE"/>
    <w:rsid w:val="008C0CA3"/>
    <w:rsid w:val="008C1794"/>
    <w:rsid w:val="008C7001"/>
    <w:rsid w:val="008C7959"/>
    <w:rsid w:val="008D5D98"/>
    <w:rsid w:val="008D65AD"/>
    <w:rsid w:val="008E1C1A"/>
    <w:rsid w:val="009025ED"/>
    <w:rsid w:val="0090360E"/>
    <w:rsid w:val="009058B3"/>
    <w:rsid w:val="00905EBB"/>
    <w:rsid w:val="00914019"/>
    <w:rsid w:val="00923D43"/>
    <w:rsid w:val="00924C69"/>
    <w:rsid w:val="00927904"/>
    <w:rsid w:val="009316FC"/>
    <w:rsid w:val="0094639C"/>
    <w:rsid w:val="00954604"/>
    <w:rsid w:val="0096326F"/>
    <w:rsid w:val="00963F0A"/>
    <w:rsid w:val="00967C11"/>
    <w:rsid w:val="00967CAE"/>
    <w:rsid w:val="00972A01"/>
    <w:rsid w:val="009760F7"/>
    <w:rsid w:val="00984F7B"/>
    <w:rsid w:val="00985A67"/>
    <w:rsid w:val="009874AD"/>
    <w:rsid w:val="00994E65"/>
    <w:rsid w:val="00996938"/>
    <w:rsid w:val="009A069A"/>
    <w:rsid w:val="009B6887"/>
    <w:rsid w:val="009C76B8"/>
    <w:rsid w:val="009D5411"/>
    <w:rsid w:val="009E00C4"/>
    <w:rsid w:val="009E6C38"/>
    <w:rsid w:val="009F7E70"/>
    <w:rsid w:val="00A076A4"/>
    <w:rsid w:val="00A12973"/>
    <w:rsid w:val="00A13A05"/>
    <w:rsid w:val="00A145F4"/>
    <w:rsid w:val="00A16D62"/>
    <w:rsid w:val="00A33E71"/>
    <w:rsid w:val="00A349F7"/>
    <w:rsid w:val="00A462AE"/>
    <w:rsid w:val="00A53055"/>
    <w:rsid w:val="00A537BC"/>
    <w:rsid w:val="00A5503E"/>
    <w:rsid w:val="00A57665"/>
    <w:rsid w:val="00A624BD"/>
    <w:rsid w:val="00A6622A"/>
    <w:rsid w:val="00A66B62"/>
    <w:rsid w:val="00A70377"/>
    <w:rsid w:val="00A74297"/>
    <w:rsid w:val="00A8110D"/>
    <w:rsid w:val="00A82697"/>
    <w:rsid w:val="00A835B8"/>
    <w:rsid w:val="00A91DF8"/>
    <w:rsid w:val="00AA0519"/>
    <w:rsid w:val="00AA3AF0"/>
    <w:rsid w:val="00AA65D5"/>
    <w:rsid w:val="00AC3B63"/>
    <w:rsid w:val="00AD7BDE"/>
    <w:rsid w:val="00AE15FA"/>
    <w:rsid w:val="00AF15DB"/>
    <w:rsid w:val="00AF2716"/>
    <w:rsid w:val="00B0257B"/>
    <w:rsid w:val="00B07383"/>
    <w:rsid w:val="00B248D1"/>
    <w:rsid w:val="00B25104"/>
    <w:rsid w:val="00B26129"/>
    <w:rsid w:val="00B32060"/>
    <w:rsid w:val="00B341B5"/>
    <w:rsid w:val="00B35A33"/>
    <w:rsid w:val="00B370D1"/>
    <w:rsid w:val="00B50473"/>
    <w:rsid w:val="00B52589"/>
    <w:rsid w:val="00B533DD"/>
    <w:rsid w:val="00B54242"/>
    <w:rsid w:val="00B667CE"/>
    <w:rsid w:val="00B77B93"/>
    <w:rsid w:val="00B90D12"/>
    <w:rsid w:val="00B96490"/>
    <w:rsid w:val="00BA00D1"/>
    <w:rsid w:val="00BC6D31"/>
    <w:rsid w:val="00BD5076"/>
    <w:rsid w:val="00BD51EE"/>
    <w:rsid w:val="00BD5682"/>
    <w:rsid w:val="00BD6F02"/>
    <w:rsid w:val="00C072EB"/>
    <w:rsid w:val="00C07C31"/>
    <w:rsid w:val="00C1115A"/>
    <w:rsid w:val="00C26712"/>
    <w:rsid w:val="00C31ADD"/>
    <w:rsid w:val="00C35BF6"/>
    <w:rsid w:val="00C410D3"/>
    <w:rsid w:val="00C4121D"/>
    <w:rsid w:val="00C435C3"/>
    <w:rsid w:val="00C45E3E"/>
    <w:rsid w:val="00C5435D"/>
    <w:rsid w:val="00C551F9"/>
    <w:rsid w:val="00C61A03"/>
    <w:rsid w:val="00C6333E"/>
    <w:rsid w:val="00C636FA"/>
    <w:rsid w:val="00C66731"/>
    <w:rsid w:val="00C722C9"/>
    <w:rsid w:val="00C8443F"/>
    <w:rsid w:val="00C85CD5"/>
    <w:rsid w:val="00C870D8"/>
    <w:rsid w:val="00C979E6"/>
    <w:rsid w:val="00CB118F"/>
    <w:rsid w:val="00CB6E8F"/>
    <w:rsid w:val="00CC3D48"/>
    <w:rsid w:val="00CD225C"/>
    <w:rsid w:val="00CD231E"/>
    <w:rsid w:val="00CD2F4F"/>
    <w:rsid w:val="00CD31D6"/>
    <w:rsid w:val="00CD5054"/>
    <w:rsid w:val="00CE439C"/>
    <w:rsid w:val="00CE5D56"/>
    <w:rsid w:val="00CF2680"/>
    <w:rsid w:val="00CF2A4D"/>
    <w:rsid w:val="00CF3452"/>
    <w:rsid w:val="00CF7923"/>
    <w:rsid w:val="00D045F4"/>
    <w:rsid w:val="00D108AB"/>
    <w:rsid w:val="00D14E90"/>
    <w:rsid w:val="00D16E23"/>
    <w:rsid w:val="00D22F43"/>
    <w:rsid w:val="00D350C2"/>
    <w:rsid w:val="00D3581F"/>
    <w:rsid w:val="00D42908"/>
    <w:rsid w:val="00D5422C"/>
    <w:rsid w:val="00D54C70"/>
    <w:rsid w:val="00D5761F"/>
    <w:rsid w:val="00D63CB0"/>
    <w:rsid w:val="00D64C4D"/>
    <w:rsid w:val="00D73F47"/>
    <w:rsid w:val="00D774E0"/>
    <w:rsid w:val="00D82FF9"/>
    <w:rsid w:val="00D85440"/>
    <w:rsid w:val="00D8578A"/>
    <w:rsid w:val="00D9657E"/>
    <w:rsid w:val="00DA6B47"/>
    <w:rsid w:val="00DA7C1A"/>
    <w:rsid w:val="00DB18CB"/>
    <w:rsid w:val="00DB305C"/>
    <w:rsid w:val="00DB4091"/>
    <w:rsid w:val="00DB4D12"/>
    <w:rsid w:val="00DB5E41"/>
    <w:rsid w:val="00DB6DA5"/>
    <w:rsid w:val="00DB7E3F"/>
    <w:rsid w:val="00DC172D"/>
    <w:rsid w:val="00DC38A8"/>
    <w:rsid w:val="00DC5D14"/>
    <w:rsid w:val="00DD77AE"/>
    <w:rsid w:val="00DE1660"/>
    <w:rsid w:val="00DE2A86"/>
    <w:rsid w:val="00DF37D5"/>
    <w:rsid w:val="00DF571F"/>
    <w:rsid w:val="00DF5C46"/>
    <w:rsid w:val="00DF692F"/>
    <w:rsid w:val="00E16060"/>
    <w:rsid w:val="00E20890"/>
    <w:rsid w:val="00E30967"/>
    <w:rsid w:val="00E35794"/>
    <w:rsid w:val="00E365E8"/>
    <w:rsid w:val="00E4318C"/>
    <w:rsid w:val="00E50AAE"/>
    <w:rsid w:val="00E51723"/>
    <w:rsid w:val="00E551B6"/>
    <w:rsid w:val="00E55F0B"/>
    <w:rsid w:val="00E56591"/>
    <w:rsid w:val="00E5672C"/>
    <w:rsid w:val="00E61AA5"/>
    <w:rsid w:val="00E626A4"/>
    <w:rsid w:val="00E66DA3"/>
    <w:rsid w:val="00E7102B"/>
    <w:rsid w:val="00E757A7"/>
    <w:rsid w:val="00E84932"/>
    <w:rsid w:val="00E87BB8"/>
    <w:rsid w:val="00E93A9B"/>
    <w:rsid w:val="00E94544"/>
    <w:rsid w:val="00E94748"/>
    <w:rsid w:val="00EA41ED"/>
    <w:rsid w:val="00EA511C"/>
    <w:rsid w:val="00EC19B1"/>
    <w:rsid w:val="00EC3644"/>
    <w:rsid w:val="00EC5E02"/>
    <w:rsid w:val="00EE61EC"/>
    <w:rsid w:val="00EF3A29"/>
    <w:rsid w:val="00F03C54"/>
    <w:rsid w:val="00F0413C"/>
    <w:rsid w:val="00F139FE"/>
    <w:rsid w:val="00F14F73"/>
    <w:rsid w:val="00F403F0"/>
    <w:rsid w:val="00F42CC8"/>
    <w:rsid w:val="00F431AB"/>
    <w:rsid w:val="00F56700"/>
    <w:rsid w:val="00F66B67"/>
    <w:rsid w:val="00F748F3"/>
    <w:rsid w:val="00F77177"/>
    <w:rsid w:val="00F91B16"/>
    <w:rsid w:val="00F922AB"/>
    <w:rsid w:val="00F93A6A"/>
    <w:rsid w:val="00F968AB"/>
    <w:rsid w:val="00FA0C23"/>
    <w:rsid w:val="00FA1B2C"/>
    <w:rsid w:val="00FA514C"/>
    <w:rsid w:val="00FA5BFE"/>
    <w:rsid w:val="00FB568A"/>
    <w:rsid w:val="00FD192A"/>
    <w:rsid w:val="00FD5F41"/>
    <w:rsid w:val="00FD669D"/>
    <w:rsid w:val="00FE358E"/>
    <w:rsid w:val="00FF0267"/>
    <w:rsid w:val="00FF18C7"/>
    <w:rsid w:val="00FF75A9"/>
    <w:rsid w:val="0E2D4770"/>
    <w:rsid w:val="170E225F"/>
    <w:rsid w:val="1ABF8C87"/>
    <w:rsid w:val="1BFAD514"/>
    <w:rsid w:val="1DB3BA8F"/>
    <w:rsid w:val="1DEDFE86"/>
    <w:rsid w:val="1FFF4386"/>
    <w:rsid w:val="25EB4AD9"/>
    <w:rsid w:val="2A8A6814"/>
    <w:rsid w:val="2EDF4621"/>
    <w:rsid w:val="2F1D2911"/>
    <w:rsid w:val="2FF6BA32"/>
    <w:rsid w:val="3572596D"/>
    <w:rsid w:val="35EBD9B5"/>
    <w:rsid w:val="36FF529E"/>
    <w:rsid w:val="371142EF"/>
    <w:rsid w:val="379EEE70"/>
    <w:rsid w:val="3B6BB731"/>
    <w:rsid w:val="3B87E744"/>
    <w:rsid w:val="3BDF7D78"/>
    <w:rsid w:val="3D1C3D1B"/>
    <w:rsid w:val="3D4EF88E"/>
    <w:rsid w:val="3F3A07FA"/>
    <w:rsid w:val="43024480"/>
    <w:rsid w:val="4BDBF240"/>
    <w:rsid w:val="4FCF4BD0"/>
    <w:rsid w:val="55492E84"/>
    <w:rsid w:val="55F505EE"/>
    <w:rsid w:val="599B69D5"/>
    <w:rsid w:val="5BBF18C8"/>
    <w:rsid w:val="5BF36C22"/>
    <w:rsid w:val="5FD77EBE"/>
    <w:rsid w:val="5FE9F2C4"/>
    <w:rsid w:val="5FEF71D1"/>
    <w:rsid w:val="5FFFFD28"/>
    <w:rsid w:val="65E979EA"/>
    <w:rsid w:val="6DF7E64F"/>
    <w:rsid w:val="6F7620BF"/>
    <w:rsid w:val="6FBE3B21"/>
    <w:rsid w:val="75DFFC2A"/>
    <w:rsid w:val="765CB4F8"/>
    <w:rsid w:val="776EEAA6"/>
    <w:rsid w:val="77BF4ECF"/>
    <w:rsid w:val="77F5B5E2"/>
    <w:rsid w:val="7BFF4F3E"/>
    <w:rsid w:val="7DA38BCD"/>
    <w:rsid w:val="7DEA6641"/>
    <w:rsid w:val="7E1B3312"/>
    <w:rsid w:val="7F3762FB"/>
    <w:rsid w:val="7FCD3378"/>
    <w:rsid w:val="7FD337B4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A8989"/>
  <w15:docId w15:val="{376DCF65-86B6-47B7-ACCF-7A494F4E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Title"/>
    <w:basedOn w:val="a"/>
    <w:next w:val="a"/>
    <w:uiPriority w:val="10"/>
    <w:qFormat/>
    <w:pPr>
      <w:jc w:val="center"/>
    </w:pPr>
    <w:rPr>
      <w:rFonts w:ascii="Arial" w:eastAsia="方正小标宋简体" w:hAnsi="Arial"/>
      <w:sz w:val="36"/>
    </w:rPr>
  </w:style>
  <w:style w:type="paragraph" w:styleId="af">
    <w:name w:val="annotation subject"/>
    <w:basedOn w:val="a3"/>
    <w:next w:val="a3"/>
    <w:link w:val="af0"/>
    <w:uiPriority w:val="99"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5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31">
    <w:name w:val="修订3"/>
    <w:hidden/>
    <w:uiPriority w:val="99"/>
    <w:unhideWhenUsed/>
    <w:rPr>
      <w:rFonts w:asciiTheme="minorHAnsi" w:hAnsiTheme="minorHAnsi" w:cstheme="minorBidi"/>
      <w:szCs w:val="22"/>
      <w:lang w:val="de-DE" w:eastAsia="en-US"/>
    </w:rPr>
  </w:style>
  <w:style w:type="paragraph" w:styleId="af8">
    <w:name w:val="Revision"/>
    <w:hidden/>
    <w:uiPriority w:val="99"/>
    <w:unhideWhenUsed/>
    <w:rsid w:val="005C749C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8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05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8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1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8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8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44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0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5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1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0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9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33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7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39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3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1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94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42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0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39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14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1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9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998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92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4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9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1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12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7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0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08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9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7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37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26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2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2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41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1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27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42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4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5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77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07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6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42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5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1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0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11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3279F0D5D344F99C91BE436D2A312" ma:contentTypeVersion="17" ma:contentTypeDescription="Create a new document." ma:contentTypeScope="" ma:versionID="5ce07842ec9da7926880703cc34fad91">
  <xsd:schema xmlns:xsd="http://www.w3.org/2001/XMLSchema" xmlns:xs="http://www.w3.org/2001/XMLSchema" xmlns:p="http://schemas.microsoft.com/office/2006/metadata/properties" xmlns:ns3="a115de03-3b98-4b96-b5b1-b72978182e35" xmlns:ns4="f12d9f24-510e-4ef2-802b-14681c01866c" targetNamespace="http://schemas.microsoft.com/office/2006/metadata/properties" ma:root="true" ma:fieldsID="249689d5bedfb1a795cea1994081df22" ns3:_="" ns4:_="">
    <xsd:import namespace="a115de03-3b98-4b96-b5b1-b72978182e35"/>
    <xsd:import namespace="f12d9f24-510e-4ef2-802b-14681c0186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de03-3b98-4b96-b5b1-b72978182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9f24-510e-4ef2-802b-14681c018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2d9f24-510e-4ef2-802b-14681c0186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949B09-4742-4B69-852F-221A84B5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5de03-3b98-4b96-b5b1-b72978182e35"/>
    <ds:schemaRef ds:uri="f12d9f24-510e-4ef2-802b-14681c018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1DF0-726B-4080-BB85-A82ECA49F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AF0A0-8E96-4BEB-B351-84A6DDF56A5D}">
  <ds:schemaRefs>
    <ds:schemaRef ds:uri="http://schemas.microsoft.com/office/2006/metadata/properties"/>
    <ds:schemaRef ds:uri="http://schemas.microsoft.com/office/infopath/2007/PartnerControls"/>
    <ds:schemaRef ds:uri="f12d9f24-510e-4ef2-802b-14681c01866c"/>
  </ds:schemaRefs>
</ds:datastoreItem>
</file>

<file path=customXml/itemProps4.xml><?xml version="1.0" encoding="utf-8"?>
<ds:datastoreItem xmlns:ds="http://schemas.openxmlformats.org/officeDocument/2006/customXml" ds:itemID="{E479E7CE-2E79-4FF5-BEED-8C8F56139A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姑娘 凉川</cp:lastModifiedBy>
  <cp:revision>172</cp:revision>
  <cp:lastPrinted>2022-02-14T17:34:00Z</cp:lastPrinted>
  <dcterms:created xsi:type="dcterms:W3CDTF">2024-04-13T05:14:00Z</dcterms:created>
  <dcterms:modified xsi:type="dcterms:W3CDTF">2024-04-21T15:13:00Z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ContentTypeId">
    <vt:lpwstr>0x010100E023279F0D5D344F99C91BE436D2A312</vt:lpwstr>
  </property>
  <property fmtid="{D5CDD505-2E9C-101B-9397-08002B2CF9AE}" pid="4" name="ICV">
    <vt:lpwstr>D4D778E70BA7DBA987CDD3649A4FD705</vt:lpwstr>
  </property>
  <property fmtid="{D5CDD505-2E9C-101B-9397-08002B2CF9AE}" pid="5" name="commondata">
    <vt:lpwstr>eyJoZGlkIjoiNGE0OGYxYzY2M2QyY2MyNWIyYzQ0MDZiZTJhNzgwYWQifQ==</vt:lpwstr>
  </property>
</Properties>
</file>