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Nunito" w:cs="Nunito" w:eastAsia="Nunito" w:hAnsi="Nunito"/>
          <w:sz w:val="32"/>
          <w:szCs w:val="32"/>
        </w:rPr>
      </w:pPr>
      <w:bookmarkStart w:colFirst="0" w:colLast="0" w:name="_dbmq91pd7a1b" w:id="0"/>
      <w:bookmarkEnd w:id="0"/>
      <w:r w:rsidDel="00000000" w:rsidR="00000000" w:rsidRPr="00000000">
        <w:rPr>
          <w:rtl w:val="0"/>
        </w:rPr>
      </w:r>
    </w:p>
    <w:p w:rsidR="00000000" w:rsidDel="00000000" w:rsidP="00000000" w:rsidRDefault="00000000" w:rsidRPr="00000000" w14:paraId="00000002">
      <w:pPr>
        <w:pStyle w:val="Title"/>
        <w:jc w:val="center"/>
        <w:rPr/>
      </w:pPr>
      <w:bookmarkStart w:colFirst="0" w:colLast="0" w:name="_4157jmryfr1p" w:id="1"/>
      <w:bookmarkEnd w:id="1"/>
      <w:r w:rsidDel="00000000" w:rsidR="00000000" w:rsidRPr="00000000">
        <w:rPr>
          <w:rFonts w:ascii="Nunito" w:cs="Nunito" w:eastAsia="Nunito" w:hAnsi="Nunito"/>
          <w:sz w:val="32"/>
          <w:szCs w:val="32"/>
          <w:rtl w:val="0"/>
        </w:rPr>
        <w:t xml:space="preserve">The $100K Earth Prize </w:t>
      </w:r>
      <w:r w:rsidDel="00000000" w:rsidR="00000000" w:rsidRPr="00000000">
        <w:rPr>
          <w:rFonts w:ascii="Nunito" w:cs="Nunito" w:eastAsia="Nunito" w:hAnsi="Nunito"/>
          <w:sz w:val="32"/>
          <w:szCs w:val="32"/>
          <w:rtl w:val="0"/>
        </w:rPr>
        <w:t xml:space="preserve">2026: 18-year-old Arya Satheesh named European Winner for biodegradable plastic that breaks down microplastics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4223359" cy="3167519"/>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4223359" cy="316751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18-year-old European Winner Arya Satheesh has created Eco Purge, a biodegradable plastic that also removes existing microplastics in the environment</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will be announced each day this week, representing the regions of North America, Africa, Asia, Central and South America, Oceania and Southeast Asia, Europe and the Middle East</w:t>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 for real life impact</w:t>
      </w:r>
    </w:p>
    <w:p w:rsidR="00000000" w:rsidDel="00000000" w:rsidP="00000000" w:rsidRDefault="00000000" w:rsidRPr="00000000" w14:paraId="0000000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will crown the Global Winner on 29 May</w:t>
      </w:r>
    </w:p>
    <w:p w:rsidR="00000000" w:rsidDel="00000000" w:rsidP="00000000" w:rsidRDefault="00000000" w:rsidRPr="00000000" w14:paraId="0000000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B">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GENEVA, Switzerland, 11 May</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rtl w:val="0"/>
        </w:rPr>
        <w:t xml:space="preserve">- In an effort to tackle the growing crisis of microplastic pollution, 18-year-old Arya Satheesh in Ireland has been named as the European Winner of </w:t>
      </w:r>
      <w:hyperlink r:id="rId7">
        <w:r w:rsidDel="00000000" w:rsidR="00000000" w:rsidRPr="00000000">
          <w:rPr>
            <w:rFonts w:ascii="Nunito" w:cs="Nunito" w:eastAsia="Nunito" w:hAnsi="Nunito"/>
            <w:color w:val="1155cc"/>
            <w:u w:val="single"/>
            <w:rtl w:val="0"/>
          </w:rPr>
          <w:t xml:space="preserve">The Earth Prize 2026</w:t>
        </w:r>
      </w:hyperlink>
      <w:r w:rsidDel="00000000" w:rsidR="00000000" w:rsidRPr="00000000">
        <w:rPr>
          <w:rFonts w:ascii="Nunito" w:cs="Nunito" w:eastAsia="Nunito" w:hAnsi="Nunito"/>
          <w:rtl w:val="0"/>
        </w:rPr>
        <w:t xml:space="preserve">. Arya’s solution, Eco Purge, is a biodegradable plastic that breaks down safely, while releasing catalysts that help actually remove existing microplastics from the environment. </w:t>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Fonts w:ascii="Nunito" w:cs="Nunito" w:eastAsia="Nunito" w:hAnsi="Nunito"/>
          <w:rtl w:val="0"/>
        </w:rPr>
        <w:t xml:space="preserve">While most solutions focus on reducing plastic use, Eco Purge goes a step further by helping clean up the tiny plastic particles that are already polluting oceans, soil, and even our food and water.</w:t>
      </w:r>
    </w:p>
    <w:p w:rsidR="00000000" w:rsidDel="00000000" w:rsidP="00000000" w:rsidRDefault="00000000" w:rsidRPr="00000000" w14:paraId="0000000E">
      <w:pPr>
        <w:spacing w:line="276" w:lineRule="auto"/>
        <w:jc w:val="both"/>
        <w:rPr>
          <w:rFonts w:ascii="Nunito" w:cs="Nunito" w:eastAsia="Nunito" w:hAnsi="Nunito"/>
          <w:highlight w:val="yellow"/>
        </w:rPr>
      </w:pPr>
      <w:r w:rsidDel="00000000" w:rsidR="00000000" w:rsidRPr="00000000">
        <w:rPr>
          <w:rtl w:val="0"/>
        </w:rPr>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Fonts w:ascii="Nunito" w:cs="Nunito" w:eastAsia="Nunito" w:hAnsi="Nunito"/>
          <w:rtl w:val="0"/>
        </w:rPr>
        <w:t xml:space="preserve">Arya was inspired by an earlier project monitoring water quality, which revealed a key problem: microplastics could be detected, but not removed. Wanting to solve this, Arya explored how plastics break down and developed a plant-based plastic that can carry special enzymes. By embedding these enzymes inside the material, they remain stable and are released gradually as the plastic degrades, allowing them to continue breaking down microplastics in different environments like water, soil, and compost.</w:t>
      </w:r>
    </w:p>
    <w:p w:rsidR="00000000" w:rsidDel="00000000" w:rsidP="00000000" w:rsidRDefault="00000000" w:rsidRPr="00000000" w14:paraId="0000001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1">
      <w:pPr>
        <w:spacing w:line="276" w:lineRule="auto"/>
        <w:jc w:val="center"/>
        <w:rPr>
          <w:rFonts w:ascii="Nunito" w:cs="Nunito" w:eastAsia="Nunito" w:hAnsi="Nunito"/>
          <w:i w:val="1"/>
          <w:iCs w:val="1"/>
        </w:rPr>
      </w:pPr>
      <w:r w:rsidDel="00000000" w:rsidR="00000000" w:rsidRPr="00000000">
        <w:rPr>
          <w:rFonts w:ascii="Nunito" w:cs="Nunito" w:eastAsia="Nunito" w:hAnsi="Nunito"/>
        </w:rPr>
        <w:drawing>
          <wp:inline distB="114300" distT="114300" distL="114300" distR="114300">
            <wp:extent cx="5943600" cy="4318000"/>
            <wp:effectExtent b="0" l="0" r="0" t="0"/>
            <wp:docPr id="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4318000"/>
                    </a:xfrm>
                    <a:prstGeom prst="rect"/>
                    <a:ln/>
                  </pic:spPr>
                </pic:pic>
              </a:graphicData>
            </a:graphic>
          </wp:inline>
        </w:drawing>
      </w:r>
      <w:r w:rsidDel="00000000" w:rsidR="00000000" w:rsidRPr="00000000">
        <w:rPr>
          <w:rFonts w:ascii="Nunito" w:cs="Nunito" w:eastAsia="Nunito" w:hAnsi="Nunito"/>
          <w:rtl w:val="0"/>
        </w:rPr>
        <w:br w:type="textWrapping"/>
      </w:r>
      <w:r w:rsidDel="00000000" w:rsidR="00000000" w:rsidRPr="00000000">
        <w:rPr>
          <w:i w:val="1"/>
          <w:iCs w:val="1"/>
          <w:sz w:val="18"/>
          <w:szCs w:val="18"/>
          <w:highlight w:val="white"/>
          <w:rtl w:val="0"/>
        </w:rPr>
        <w:t xml:space="preserve">3 phases of biodegradation in soil, which releases the enzyme into the environment and further breaks down microplastics</w:t>
      </w:r>
      <w:r w:rsidDel="00000000" w:rsidR="00000000" w:rsidRPr="00000000">
        <w:rPr>
          <w:rtl w:val="0"/>
        </w:rPr>
      </w:r>
    </w:p>
    <w:p w:rsidR="00000000" w:rsidDel="00000000" w:rsidP="00000000" w:rsidRDefault="00000000" w:rsidRPr="00000000" w14:paraId="00000012">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3">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developed into a working prototype, Eco Purge has already collaborated with researchers at Irish universities UCD Dublin and ATU Letterkenny, as well as BiOrbic Bioeconomy Research Centre</w:t>
      </w:r>
      <w:r w:rsidDel="00000000" w:rsidR="00000000" w:rsidRPr="00000000">
        <w:rPr>
          <w:rFonts w:ascii="Nunito" w:cs="Nunito" w:eastAsia="Nunito" w:hAnsi="Nunito"/>
          <w:rtl w:val="0"/>
        </w:rPr>
        <w:t xml:space="preserve">. </w:t>
      </w:r>
      <w:r w:rsidDel="00000000" w:rsidR="00000000" w:rsidRPr="00000000">
        <w:rPr>
          <w:rtl w:val="0"/>
        </w:rPr>
      </w:r>
    </w:p>
    <w:p w:rsidR="00000000" w:rsidDel="00000000" w:rsidP="00000000" w:rsidRDefault="00000000" w:rsidRPr="00000000" w14:paraId="00000014">
      <w:pPr>
        <w:spacing w:line="276" w:lineRule="auto"/>
        <w:jc w:val="both"/>
        <w:rPr>
          <w:rFonts w:ascii="Nunito" w:cs="Nunito" w:eastAsia="Nunito" w:hAnsi="Nunito"/>
        </w:rPr>
      </w:pPr>
      <w:r w:rsidDel="00000000" w:rsidR="00000000" w:rsidRPr="00000000">
        <w:rPr>
          <w:rFonts w:ascii="Nunito" w:cs="Nunito" w:eastAsia="Nunito" w:hAnsi="Nunito"/>
          <w:rtl w:val="0"/>
        </w:rPr>
        <w:t xml:space="preserve">With the support and now $12.5K of prize funding from The Earth Prize, Arya plans to scale the solution for real-world use in products like packaging and compost bags, making it easier to tackle microplastic pollution on a larger scale.</w:t>
      </w:r>
    </w:p>
    <w:p w:rsidR="00000000" w:rsidDel="00000000" w:rsidP="00000000" w:rsidRDefault="00000000" w:rsidRPr="00000000" w14:paraId="00000015">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6">
      <w:pPr>
        <w:spacing w:line="276" w:lineRule="auto"/>
        <w:jc w:val="both"/>
        <w:rPr>
          <w:rFonts w:ascii="Nunito" w:cs="Nunito" w:eastAsia="Nunito" w:hAnsi="Nunito"/>
        </w:rPr>
      </w:pPr>
      <w:r w:rsidDel="00000000" w:rsidR="00000000" w:rsidRPr="00000000">
        <w:rPr>
          <w:rFonts w:ascii="Nunito" w:cs="Nunito" w:eastAsia="Nunito" w:hAnsi="Nunito"/>
          <w:rtl w:val="0"/>
        </w:rPr>
        <w:t xml:space="preserve">Arya explained: </w:t>
      </w:r>
      <w:r w:rsidDel="00000000" w:rsidR="00000000" w:rsidRPr="00000000">
        <w:rPr>
          <w:rFonts w:ascii="Nunito" w:cs="Nunito" w:eastAsia="Nunito" w:hAnsi="Nunito"/>
          <w:i w:val="1"/>
          <w:iCs w:val="1"/>
          <w:rtl w:val="0"/>
        </w:rPr>
        <w:t xml:space="preserve">“Plastic pollution doesn’t just disappear, it breaks into tiny pieces that stay in our environment. I wanted to create something that could help tackle that problem directly. Eco Purge is designed to both replace plastic and help remove existing microplastics, and this is just the beginning , and I hope it can become a scalable solution that makes a real difference”.</w:t>
      </w:r>
      <w:r w:rsidDel="00000000" w:rsidR="00000000" w:rsidRPr="00000000">
        <w:rPr>
          <w:rtl w:val="0"/>
        </w:rPr>
      </w:r>
    </w:p>
    <w:p w:rsidR="00000000" w:rsidDel="00000000" w:rsidP="00000000" w:rsidRDefault="00000000" w:rsidRPr="00000000" w14:paraId="00000017">
      <w:pPr>
        <w:spacing w:line="276" w:lineRule="auto"/>
        <w:jc w:val="center"/>
        <w:rPr>
          <w:rFonts w:ascii="Nunito" w:cs="Nunito" w:eastAsia="Nunito" w:hAnsi="Nunito"/>
        </w:rPr>
      </w:pPr>
      <w:r w:rsidDel="00000000" w:rsidR="00000000" w:rsidRPr="00000000">
        <w:rPr>
          <w:rFonts w:ascii="Nunito" w:cs="Nunito" w:eastAsia="Nunito" w:hAnsi="Nunito"/>
        </w:rPr>
        <w:drawing>
          <wp:inline distB="114300" distT="114300" distL="114300" distR="114300">
            <wp:extent cx="4588077" cy="3441057"/>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4588077" cy="3441057"/>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9">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w:t>
      </w:r>
      <w:r w:rsidDel="00000000" w:rsidR="00000000" w:rsidRPr="00000000">
        <w:rPr>
          <w:rFonts w:ascii="Nunito" w:cs="Nunito" w:eastAsia="Nunito" w:hAnsi="Nunito"/>
          <w:rtl w:val="0"/>
        </w:rPr>
        <w:t xml:space="preserve">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1A">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10">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1C">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D">
      <w:pPr>
        <w:spacing w:line="276" w:lineRule="auto"/>
        <w:jc w:val="both"/>
        <w:rPr>
          <w:rFonts w:ascii="Nunito" w:cs="Nunito" w:eastAsia="Nunito" w:hAnsi="Nunito"/>
          <w:i w:val="1"/>
          <w:iCs w:val="1"/>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p>
    <w:p w:rsidR="00000000" w:rsidDel="00000000" w:rsidP="00000000" w:rsidRDefault="00000000" w:rsidRPr="00000000" w14:paraId="0000001E">
      <w:pPr>
        <w:spacing w:line="276" w:lineRule="auto"/>
        <w:jc w:val="both"/>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April, the day after the final Regional Winner is announced. Cast your vote on The Earth Prize website: </w:t>
      </w:r>
      <w:hyperlink r:id="rId11">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w:t>
      </w:r>
      <w:r w:rsidDel="00000000" w:rsidR="00000000" w:rsidRPr="00000000">
        <w:rPr>
          <w:rFonts w:ascii="Nunito" w:cs="Nunito" w:eastAsia="Nunito" w:hAnsi="Nunito"/>
          <w:rtl w:val="0"/>
        </w:rPr>
        <w:t xml:space="preserve"> </w:t>
      </w:r>
    </w:p>
    <w:p w:rsidR="00000000" w:rsidDel="00000000" w:rsidP="00000000" w:rsidRDefault="00000000" w:rsidRPr="00000000" w14:paraId="00000020">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1">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22">
      <w:pPr>
        <w:spacing w:line="276" w:lineRule="auto"/>
        <w:jc w:val="both"/>
        <w:rPr>
          <w:rFonts w:ascii="Nunito" w:cs="Nunito" w:eastAsia="Nunito" w:hAnsi="Nunito"/>
        </w:rPr>
      </w:pPr>
      <w:hyperlink r:id="rId12">
        <w:r w:rsidDel="00000000" w:rsidR="00000000" w:rsidRPr="00000000">
          <w:rPr>
            <w:rFonts w:ascii="Nunito" w:cs="Nunito" w:eastAsia="Nunito" w:hAnsi="Nunito"/>
            <w:color w:val="1155cc"/>
            <w:u w:val="single"/>
            <w:rtl w:val="0"/>
          </w:rPr>
          <w:t xml:space="preserve">The Earth Foundation</w:t>
        </w:r>
      </w:hyperlink>
      <w:r w:rsidDel="00000000" w:rsidR="00000000" w:rsidRPr="00000000">
        <w:rPr>
          <w:rFonts w:ascii="Nunito" w:cs="Nunito" w:eastAsia="Nunito" w:hAnsi="Nunito"/>
          <w:rtl w:val="0"/>
        </w:rPr>
        <w:t xml:space="preserve"> is a Geneva-based non-profit that empowers, educates and inspires young people to tackle environmental challenges. Founded in response to the 2019 student-led climate rallies, it launched its flagship initiative, </w:t>
      </w:r>
      <w:hyperlink r:id="rId13">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23">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14">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ind w:left="1440" w:firstLine="0"/>
      <w:jc w:val="right"/>
      <w:rPr>
        <w:rFonts w:ascii="Nunito" w:cs="Nunito" w:eastAsia="Nunito" w:hAnsi="Nunito"/>
        <w:b w:val="1"/>
        <w:bCs w:val="1"/>
        <w:color w:val="ff0000"/>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4619625</wp:posOffset>
          </wp:positionH>
          <wp:positionV relativeFrom="paragraph">
            <wp:posOffset>-219074</wp:posOffset>
          </wp:positionV>
          <wp:extent cx="1004888" cy="756153"/>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4888" cy="7561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5572125</wp:posOffset>
          </wp:positionH>
          <wp:positionV relativeFrom="paragraph">
            <wp:posOffset>-223837</wp:posOffset>
          </wp:positionV>
          <wp:extent cx="757238" cy="75723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57238"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theearthprize.org/vote" TargetMode="External"/><Relationship Id="rId10" Type="http://schemas.openxmlformats.org/officeDocument/2006/relationships/hyperlink" Target="https://www.cbsnews.com/news/climate-change-anxiety/" TargetMode="External"/><Relationship Id="rId13" Type="http://schemas.openxmlformats.org/officeDocument/2006/relationships/hyperlink" Target="https://www.theearthprize.org/" TargetMode="External"/><Relationship Id="rId12" Type="http://schemas.openxmlformats.org/officeDocument/2006/relationships/hyperlink" Target="https://www.earth-foundation.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1.xml"/><Relationship Id="rId14" Type="http://schemas.openxmlformats.org/officeDocument/2006/relationships/hyperlink" Target="https://tinyurl.com/tep2026"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www.theearthprize.org/" TargetMode="Externa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