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C30DA6" w:rsidRDefault="0094756A" w:rsidP="002E0DA2">
      <w:pPr>
        <w:spacing w:before="120" w:line="288" w:lineRule="auto"/>
        <w:ind w:left="283" w:right="283"/>
        <w:jc w:val="center"/>
        <w:rPr>
          <w:rFonts w:ascii="Basis Grotesque" w:eastAsia="DengXian" w:hAnsi="Basis Grotesque" w:cs="Arial"/>
          <w:b/>
          <w:bCs/>
          <w:sz w:val="44"/>
          <w:szCs w:val="44"/>
          <w:lang w:val="de-CH"/>
        </w:rPr>
      </w:pPr>
    </w:p>
    <w:p w14:paraId="0938BF86" w14:textId="77777777" w:rsidR="00EC790C" w:rsidRPr="00C30DA6" w:rsidRDefault="00350660" w:rsidP="002E0DA2">
      <w:pPr>
        <w:ind w:left="283" w:right="283"/>
        <w:jc w:val="center"/>
        <w:rPr>
          <w:b/>
          <w:bCs/>
          <w:sz w:val="44"/>
          <w:szCs w:val="44"/>
          <w:lang w:val="de-CH"/>
        </w:rPr>
      </w:pPr>
      <w:r w:rsidRPr="00C30DA6">
        <w:rPr>
          <w:b/>
          <w:bCs/>
          <w:sz w:val="44"/>
          <w:szCs w:val="44"/>
          <w:lang w:val="de-CH"/>
        </w:rPr>
        <w:t>PRESSEMITTEILUNG</w:t>
      </w:r>
    </w:p>
    <w:p w14:paraId="7797D35F" w14:textId="77777777" w:rsidR="00E07A79" w:rsidRPr="00C30DA6" w:rsidRDefault="00E07A79" w:rsidP="002E0DA2">
      <w:pPr>
        <w:ind w:left="283" w:right="283"/>
        <w:jc w:val="both"/>
        <w:rPr>
          <w:sz w:val="44"/>
          <w:szCs w:val="44"/>
          <w:lang w:val="de-CH"/>
        </w:rPr>
      </w:pPr>
    </w:p>
    <w:p w14:paraId="63C30322" w14:textId="09F007EB" w:rsidR="00B0220A" w:rsidRPr="00C30DA6" w:rsidRDefault="00B0220A" w:rsidP="00B0220A">
      <w:pPr>
        <w:spacing w:after="120"/>
        <w:jc w:val="center"/>
        <w:rPr>
          <w:rFonts w:cstheme="minorHAnsi"/>
          <w:b/>
          <w:bCs/>
          <w:sz w:val="30"/>
          <w:szCs w:val="30"/>
          <w:lang w:val="de-CH"/>
        </w:rPr>
      </w:pPr>
      <w:r w:rsidRPr="00C30DA6">
        <w:rPr>
          <w:rFonts w:cstheme="minorHAnsi"/>
          <w:b/>
          <w:bCs/>
          <w:sz w:val="30"/>
          <w:szCs w:val="30"/>
          <w:lang w:val="de-CH"/>
        </w:rPr>
        <w:t>XPENG L03: Neues SUV-Coupé als leb</w:t>
      </w:r>
      <w:r w:rsidR="00EC251C">
        <w:rPr>
          <w:rFonts w:cstheme="minorHAnsi"/>
          <w:b/>
          <w:bCs/>
          <w:sz w:val="30"/>
          <w:szCs w:val="30"/>
          <w:lang w:val="de-CH"/>
        </w:rPr>
        <w:t>hafter</w:t>
      </w:r>
      <w:r w:rsidRPr="00C30DA6">
        <w:rPr>
          <w:rFonts w:cstheme="minorHAnsi"/>
          <w:b/>
          <w:bCs/>
          <w:sz w:val="30"/>
          <w:szCs w:val="30"/>
          <w:lang w:val="de-CH"/>
        </w:rPr>
        <w:t xml:space="preserve"> Einstieg in die Elektromobilität</w:t>
      </w:r>
    </w:p>
    <w:p w14:paraId="4B5C08E4" w14:textId="77777777" w:rsidR="00B0220A" w:rsidRPr="00C30DA6" w:rsidRDefault="00B0220A" w:rsidP="00B0220A">
      <w:pPr>
        <w:spacing w:after="120"/>
        <w:jc w:val="center"/>
        <w:rPr>
          <w:b/>
          <w:bCs/>
          <w:sz w:val="30"/>
          <w:szCs w:val="30"/>
          <w:lang w:val="de-CH"/>
        </w:rPr>
      </w:pPr>
    </w:p>
    <w:p w14:paraId="57DC3F6E" w14:textId="7D95C9D7" w:rsidR="00AE166C" w:rsidRPr="00C30DA6" w:rsidRDefault="00AE166C" w:rsidP="00AE166C">
      <w:pPr>
        <w:pStyle w:val="Listenabsatz"/>
        <w:numPr>
          <w:ilvl w:val="0"/>
          <w:numId w:val="22"/>
        </w:numPr>
        <w:ind w:right="283"/>
        <w:rPr>
          <w:rFonts w:ascii="Calibri" w:hAnsi="Calibri" w:cs="Calibri"/>
          <w:lang w:val="de-CH"/>
        </w:rPr>
      </w:pPr>
      <w:r w:rsidRPr="00C30DA6">
        <w:rPr>
          <w:rFonts w:ascii="Calibri" w:hAnsi="Calibri" w:cs="Calibri"/>
          <w:lang w:val="de-CH"/>
        </w:rPr>
        <w:t>Sportlich-modernes Design und ausgezeichnete Aerodynamik auf 4,65 Metern Länge</w:t>
      </w:r>
    </w:p>
    <w:p w14:paraId="377A4623" w14:textId="588249AF" w:rsidR="00AE166C" w:rsidRPr="00C30DA6" w:rsidRDefault="00AE166C" w:rsidP="00AE166C">
      <w:pPr>
        <w:pStyle w:val="Listenabsatz"/>
        <w:numPr>
          <w:ilvl w:val="0"/>
          <w:numId w:val="22"/>
        </w:numPr>
        <w:ind w:right="283"/>
        <w:rPr>
          <w:rFonts w:ascii="Calibri" w:hAnsi="Calibri" w:cs="Calibri"/>
          <w:lang w:val="de-CH"/>
        </w:rPr>
      </w:pPr>
      <w:r w:rsidRPr="00C30DA6">
        <w:rPr>
          <w:rFonts w:ascii="Calibri" w:hAnsi="Calibri" w:cs="Calibri"/>
          <w:lang w:val="de-CH"/>
        </w:rPr>
        <w:t>Nächstes KI-definiertes Modell der smarten Hightech-Marke</w:t>
      </w:r>
    </w:p>
    <w:p w14:paraId="6FA54EA5" w14:textId="6E7E3C11" w:rsidR="00C77D12" w:rsidRPr="00C30DA6" w:rsidRDefault="00AE166C" w:rsidP="00AE166C">
      <w:pPr>
        <w:pStyle w:val="Listenabsatz"/>
        <w:numPr>
          <w:ilvl w:val="0"/>
          <w:numId w:val="22"/>
        </w:numPr>
        <w:ind w:right="283"/>
        <w:rPr>
          <w:rFonts w:ascii="Calibri" w:hAnsi="Calibri" w:cs="Calibri"/>
          <w:lang w:val="de-CH"/>
        </w:rPr>
      </w:pPr>
      <w:r w:rsidRPr="00C30DA6">
        <w:rPr>
          <w:rFonts w:ascii="Calibri" w:hAnsi="Calibri" w:cs="Calibri"/>
          <w:lang w:val="de-CH"/>
        </w:rPr>
        <w:t>Einführung einer erweiterten Antriebs- und Ausstattungsstruktur</w:t>
      </w:r>
    </w:p>
    <w:p w14:paraId="00489962" w14:textId="77777777" w:rsidR="00AE166C" w:rsidRPr="00C30DA6" w:rsidRDefault="00AE166C" w:rsidP="00AE166C">
      <w:pPr>
        <w:pStyle w:val="Listenabsatz"/>
        <w:ind w:left="283" w:right="283"/>
        <w:rPr>
          <w:rFonts w:eastAsia="Calibri"/>
          <w:lang w:val="de-CH"/>
        </w:rPr>
      </w:pPr>
    </w:p>
    <w:p w14:paraId="591FAC54" w14:textId="4A6090C8" w:rsidR="008B766E" w:rsidRPr="00C30DA6" w:rsidRDefault="009A4D88" w:rsidP="008B766E">
      <w:pPr>
        <w:ind w:left="283" w:right="283"/>
        <w:jc w:val="both"/>
        <w:rPr>
          <w:rFonts w:ascii="Calibri" w:hAnsi="Calibri" w:cs="Calibri"/>
          <w:lang w:val="de-CH"/>
        </w:rPr>
      </w:pPr>
      <w:r w:rsidRPr="00C30DA6">
        <w:rPr>
          <w:rFonts w:ascii="Calibri" w:hAnsi="Calibri" w:cs="Calibri"/>
          <w:b/>
          <w:bCs/>
          <w:lang w:val="de-CH"/>
        </w:rPr>
        <w:t>München/</w:t>
      </w:r>
      <w:r w:rsidR="6CA1A1B0" w:rsidRPr="00C30DA6">
        <w:rPr>
          <w:rFonts w:ascii="Calibri" w:hAnsi="Calibri" w:cs="Calibri"/>
          <w:b/>
          <w:bCs/>
          <w:lang w:val="de-CH"/>
        </w:rPr>
        <w:t xml:space="preserve">Dielsdorf, </w:t>
      </w:r>
      <w:r w:rsidR="00946883">
        <w:rPr>
          <w:rFonts w:ascii="Calibri" w:hAnsi="Calibri" w:cs="Calibri"/>
          <w:b/>
          <w:bCs/>
          <w:lang w:val="de-CH"/>
        </w:rPr>
        <w:t>21</w:t>
      </w:r>
      <w:r w:rsidR="00892213" w:rsidRPr="00C30DA6">
        <w:rPr>
          <w:rFonts w:ascii="Calibri" w:hAnsi="Calibri" w:cs="Calibri"/>
          <w:b/>
          <w:bCs/>
          <w:lang w:val="de-CH"/>
        </w:rPr>
        <w:t xml:space="preserve">. </w:t>
      </w:r>
      <w:r w:rsidR="003C3C29" w:rsidRPr="00C30DA6">
        <w:rPr>
          <w:rFonts w:ascii="Calibri" w:hAnsi="Calibri" w:cs="Calibri"/>
          <w:b/>
          <w:bCs/>
          <w:lang w:val="de-CH"/>
        </w:rPr>
        <w:t>Ju</w:t>
      </w:r>
      <w:r w:rsidR="001D7903" w:rsidRPr="00C30DA6">
        <w:rPr>
          <w:rFonts w:ascii="Calibri" w:hAnsi="Calibri" w:cs="Calibri"/>
          <w:b/>
          <w:bCs/>
          <w:lang w:val="de-CH"/>
        </w:rPr>
        <w:t>l</w:t>
      </w:r>
      <w:r w:rsidR="003C3C29" w:rsidRPr="00C30DA6">
        <w:rPr>
          <w:rFonts w:ascii="Calibri" w:hAnsi="Calibri" w:cs="Calibri"/>
          <w:b/>
          <w:bCs/>
          <w:lang w:val="de-CH"/>
        </w:rPr>
        <w:t>i</w:t>
      </w:r>
      <w:r w:rsidR="00D253AB" w:rsidRPr="00C30DA6">
        <w:rPr>
          <w:rFonts w:ascii="Calibri" w:hAnsi="Calibri" w:cs="Calibri"/>
          <w:b/>
          <w:bCs/>
          <w:lang w:val="de-CH"/>
        </w:rPr>
        <w:t xml:space="preserve"> </w:t>
      </w:r>
      <w:r w:rsidR="6CA1A1B0" w:rsidRPr="00C30DA6">
        <w:rPr>
          <w:rFonts w:ascii="Calibri" w:hAnsi="Calibri" w:cs="Calibri"/>
          <w:b/>
          <w:bCs/>
          <w:lang w:val="de-CH"/>
        </w:rPr>
        <w:t xml:space="preserve">2026 </w:t>
      </w:r>
      <w:r w:rsidR="6CA1A1B0" w:rsidRPr="00C30DA6">
        <w:rPr>
          <w:rFonts w:ascii="Calibri" w:hAnsi="Calibri" w:cs="Calibri"/>
          <w:lang w:val="de-CH"/>
        </w:rPr>
        <w:t xml:space="preserve">– </w:t>
      </w:r>
      <w:r w:rsidR="008B766E" w:rsidRPr="00C30DA6">
        <w:rPr>
          <w:rFonts w:ascii="Calibri" w:hAnsi="Calibri" w:cs="Calibri"/>
          <w:lang w:val="de-CH"/>
        </w:rPr>
        <w:t xml:space="preserve">Neuer Einstieg in die XPENG Familie: Mit dem XPENG L03 (Energieverbrauch kombiniert 15,3-18,4 kWh/100 km; CO2-Emissionen kombiniert: 0 g/km; </w:t>
      </w:r>
      <w:r w:rsidR="00E40118" w:rsidRPr="00C30DA6">
        <w:rPr>
          <w:rFonts w:ascii="Calibri" w:hAnsi="Calibri" w:cs="Calibri"/>
          <w:lang w:val="de-CH"/>
        </w:rPr>
        <w:t xml:space="preserve">Energieeffizienzkategorie: B/C – kombinierte Werte gem. WLTP </w:t>
      </w:r>
      <w:r w:rsidR="008B766E" w:rsidRPr="00C30DA6">
        <w:rPr>
          <w:rFonts w:ascii="Calibri" w:hAnsi="Calibri" w:cs="Calibri"/>
          <w:lang w:val="de-CH"/>
        </w:rPr>
        <w:t xml:space="preserve">vorbehaltlich der finalen Homologation) erweitert die chinesische Hightech-Automobilmarke ihre Modellpalette. Das KI-definierte SUV-Coupé, mit dem XPENG eine neue Antriebs- und Ausstattungsstruktur einführt, </w:t>
      </w:r>
      <w:r w:rsidR="00B0220A" w:rsidRPr="00C30DA6">
        <w:rPr>
          <w:rFonts w:ascii="Calibri" w:hAnsi="Calibri" w:cs="Calibri"/>
          <w:lang w:val="de-CH"/>
        </w:rPr>
        <w:t>wurde jetzt in München erstmals der Weltöffentlichkeit vorgestellt.</w:t>
      </w:r>
      <w:r w:rsidR="00947921">
        <w:rPr>
          <w:rFonts w:ascii="Calibri" w:hAnsi="Calibri" w:cs="Calibri"/>
          <w:lang w:val="de-CH"/>
        </w:rPr>
        <w:t xml:space="preserve"> Informationen zum Bestellstart</w:t>
      </w:r>
      <w:r w:rsidR="00940A35">
        <w:rPr>
          <w:rFonts w:ascii="Calibri" w:hAnsi="Calibri" w:cs="Calibri"/>
          <w:lang w:val="de-CH"/>
        </w:rPr>
        <w:t xml:space="preserve"> </w:t>
      </w:r>
      <w:r w:rsidR="00947921">
        <w:rPr>
          <w:rFonts w:ascii="Calibri" w:hAnsi="Calibri" w:cs="Calibri"/>
          <w:lang w:val="de-CH"/>
        </w:rPr>
        <w:t>in der Schweiz werden in Kürze bekanntgegeben.</w:t>
      </w:r>
    </w:p>
    <w:p w14:paraId="2F2302AF" w14:textId="77777777" w:rsidR="008B766E" w:rsidRPr="00C30DA6" w:rsidRDefault="008B766E" w:rsidP="008B766E">
      <w:pPr>
        <w:ind w:left="283" w:right="283"/>
        <w:jc w:val="both"/>
        <w:rPr>
          <w:rFonts w:ascii="Calibri" w:hAnsi="Calibri" w:cs="Calibri"/>
          <w:lang w:val="de-CH"/>
        </w:rPr>
      </w:pPr>
    </w:p>
    <w:p w14:paraId="6D2ACA30" w14:textId="3BCA2747" w:rsidR="008B766E" w:rsidRPr="00C30DA6" w:rsidRDefault="00C30DA6" w:rsidP="008B766E">
      <w:pPr>
        <w:ind w:left="283" w:right="283"/>
        <w:jc w:val="both"/>
        <w:rPr>
          <w:rFonts w:ascii="Calibri" w:hAnsi="Calibri" w:cs="Calibri"/>
          <w:lang w:val="de-CH"/>
        </w:rPr>
      </w:pPr>
      <w:r>
        <w:rPr>
          <w:rFonts w:ascii="Calibri" w:hAnsi="Calibri" w:cs="Calibri"/>
          <w:lang w:val="de-CH"/>
        </w:rPr>
        <w:t>«</w:t>
      </w:r>
      <w:r w:rsidR="008B766E" w:rsidRPr="00C30DA6">
        <w:rPr>
          <w:rFonts w:ascii="Calibri" w:hAnsi="Calibri" w:cs="Calibri"/>
          <w:lang w:val="de-CH"/>
        </w:rPr>
        <w:t>L</w:t>
      </w:r>
      <w:r>
        <w:rPr>
          <w:rFonts w:ascii="Calibri" w:hAnsi="Calibri" w:cs="Calibri"/>
          <w:lang w:val="de-CH"/>
        </w:rPr>
        <w:t>»</w:t>
      </w:r>
      <w:r w:rsidR="008B766E" w:rsidRPr="00C30DA6">
        <w:rPr>
          <w:rFonts w:ascii="Calibri" w:hAnsi="Calibri" w:cs="Calibri"/>
          <w:lang w:val="de-CH"/>
        </w:rPr>
        <w:t xml:space="preserve"> wie leb</w:t>
      </w:r>
      <w:r w:rsidR="00EC251C">
        <w:rPr>
          <w:rFonts w:ascii="Calibri" w:hAnsi="Calibri" w:cs="Calibri"/>
          <w:lang w:val="de-CH"/>
        </w:rPr>
        <w:t>haft</w:t>
      </w:r>
      <w:r w:rsidR="008B766E" w:rsidRPr="00C30DA6">
        <w:rPr>
          <w:rFonts w:ascii="Calibri" w:hAnsi="Calibri" w:cs="Calibri"/>
          <w:lang w:val="de-CH"/>
        </w:rPr>
        <w:t>: Der XPENG L03 ist das bislang kompakteste Modell der Hightech-Marke. Das jüngste Familienmitglied ist 4,65 Meter lang und 1,92 Meter breit, bietet dabei aber Platz für bis zu fünf Personen. Trotz seiner Coupé-artigen Dachlinie genie</w:t>
      </w:r>
      <w:r>
        <w:rPr>
          <w:rFonts w:ascii="Calibri" w:hAnsi="Calibri" w:cs="Calibri"/>
          <w:lang w:val="de-CH"/>
        </w:rPr>
        <w:t>ss</w:t>
      </w:r>
      <w:r w:rsidR="008B766E" w:rsidRPr="00C30DA6">
        <w:rPr>
          <w:rFonts w:ascii="Calibri" w:hAnsi="Calibri" w:cs="Calibri"/>
          <w:lang w:val="de-CH"/>
        </w:rPr>
        <w:t xml:space="preserve">en die Insassen auch im Fond ausreichend Kopf- und Bewegungsfreiheit. Ein geräumiger Kofferraum und ein zusätzlicher </w:t>
      </w:r>
      <w:r w:rsidR="00947921">
        <w:rPr>
          <w:rFonts w:ascii="Calibri" w:hAnsi="Calibri" w:cs="Calibri"/>
          <w:lang w:val="de-CH"/>
        </w:rPr>
        <w:t>«</w:t>
      </w:r>
      <w:r w:rsidR="008B766E" w:rsidRPr="00C30DA6">
        <w:rPr>
          <w:rFonts w:ascii="Calibri" w:hAnsi="Calibri" w:cs="Calibri"/>
          <w:lang w:val="de-CH"/>
        </w:rPr>
        <w:t>Frunk</w:t>
      </w:r>
      <w:r w:rsidR="00947921">
        <w:rPr>
          <w:rFonts w:ascii="Calibri" w:hAnsi="Calibri" w:cs="Calibri"/>
          <w:lang w:val="de-CH"/>
        </w:rPr>
        <w:t>»</w:t>
      </w:r>
      <w:r w:rsidR="008B766E" w:rsidRPr="00C30DA6">
        <w:rPr>
          <w:rFonts w:ascii="Calibri" w:hAnsi="Calibri" w:cs="Calibri"/>
          <w:lang w:val="de-CH"/>
        </w:rPr>
        <w:t xml:space="preserve"> unter der Motorhaube bieten Stauraum für Alltag und Reisen. </w:t>
      </w:r>
    </w:p>
    <w:p w14:paraId="1D9B92BE" w14:textId="77777777" w:rsidR="008B766E" w:rsidRPr="00C30DA6" w:rsidRDefault="008B766E" w:rsidP="008B766E">
      <w:pPr>
        <w:ind w:left="283" w:right="283"/>
        <w:jc w:val="both"/>
        <w:rPr>
          <w:rFonts w:ascii="Calibri" w:hAnsi="Calibri" w:cs="Calibri"/>
          <w:lang w:val="de-CH"/>
        </w:rPr>
      </w:pPr>
    </w:p>
    <w:p w14:paraId="74594DE0"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Auch bei der Technik geht XPENG keine Kompromisse ein: Der XPENG L03 besticht mit moderner KI-gestützter Software, einer umfangreichen Komfort- und Sicherheitsausstattung sowie intelligenten Fahrfunktionen wie dem XPENG Next Generation Pilot (NGP) auf Basis des neuesten Vision-Language-Action-Systems (VLA 2.0), </w:t>
      </w:r>
      <w:proofErr w:type="gramStart"/>
      <w:r w:rsidRPr="00C30DA6">
        <w:rPr>
          <w:rFonts w:ascii="Calibri" w:hAnsi="Calibri" w:cs="Calibri"/>
          <w:lang w:val="de-CH"/>
        </w:rPr>
        <w:t>die teilautonomes Fahren</w:t>
      </w:r>
      <w:proofErr w:type="gramEnd"/>
      <w:r w:rsidRPr="00C30DA6">
        <w:rPr>
          <w:rFonts w:ascii="Calibri" w:hAnsi="Calibri" w:cs="Calibri"/>
          <w:lang w:val="de-CH"/>
        </w:rPr>
        <w:t xml:space="preserve"> ermöglichen. Aufbauend auf einer 400-Volt-Architektur, lädt der neue XPENG L03 zudem mit bis zu 236 kW – ein ausgezeichneter Wert in seiner Klasse: Dadurch wird der Hochvoltakku innerhalb von 18 Minuten von 20 auf 80 Prozent gefüllt, die vollelektrische Reichweite beträgt bis zu 520 Kilometer (WLTP </w:t>
      </w:r>
      <w:proofErr w:type="spellStart"/>
      <w:r w:rsidRPr="00C30DA6">
        <w:rPr>
          <w:rFonts w:ascii="Calibri" w:hAnsi="Calibri" w:cs="Calibri"/>
          <w:lang w:val="de-CH"/>
        </w:rPr>
        <w:t>komb</w:t>
      </w:r>
      <w:proofErr w:type="spellEnd"/>
      <w:r w:rsidRPr="00C30DA6">
        <w:rPr>
          <w:rFonts w:ascii="Calibri" w:hAnsi="Calibri" w:cs="Calibri"/>
          <w:lang w:val="de-CH"/>
        </w:rPr>
        <w:t xml:space="preserve">. für XPENG L03 Long Range Plus). </w:t>
      </w:r>
    </w:p>
    <w:p w14:paraId="210D75D3" w14:textId="77777777" w:rsidR="008B766E" w:rsidRPr="00C30DA6" w:rsidRDefault="008B766E" w:rsidP="008B766E">
      <w:pPr>
        <w:ind w:left="283" w:right="283"/>
        <w:jc w:val="both"/>
        <w:rPr>
          <w:rFonts w:ascii="Calibri" w:hAnsi="Calibri" w:cs="Calibri"/>
          <w:lang w:val="de-CH"/>
        </w:rPr>
      </w:pPr>
    </w:p>
    <w:p w14:paraId="1C6DE56A" w14:textId="6BCD3D48"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Neben der reinen Elektrovariante, die in zwei Leistungsstufen und Batteriegrö</w:t>
      </w:r>
      <w:r w:rsidR="00C30DA6">
        <w:rPr>
          <w:rFonts w:ascii="Calibri" w:hAnsi="Calibri" w:cs="Calibri"/>
          <w:lang w:val="de-CH"/>
        </w:rPr>
        <w:t>ss</w:t>
      </w:r>
      <w:r w:rsidRPr="00C30DA6">
        <w:rPr>
          <w:rFonts w:ascii="Calibri" w:hAnsi="Calibri" w:cs="Calibri"/>
          <w:lang w:val="de-CH"/>
        </w:rPr>
        <w:t xml:space="preserve">en erhältlich ist, gibt es erstmals ein Modell mit Range Extender. Der XPENG L03 REEV (dieses Fahrzeug </w:t>
      </w:r>
      <w:r w:rsidR="00AE166C" w:rsidRPr="00C30DA6">
        <w:rPr>
          <w:rFonts w:ascii="Calibri" w:hAnsi="Calibri" w:cs="Calibri"/>
          <w:lang w:val="de-CH"/>
        </w:rPr>
        <w:t>steht noch nicht zum Verkauf,</w:t>
      </w:r>
      <w:r w:rsidRPr="00C30DA6">
        <w:rPr>
          <w:rFonts w:ascii="Calibri" w:hAnsi="Calibri" w:cs="Calibri"/>
          <w:lang w:val="de-CH"/>
        </w:rPr>
        <w:t xml:space="preserve"> die Energieverbrauchswerte werden mit der Homologation veröffentlicht) bietet bis zu 1.000 Kilometer Reichweite (WLTP </w:t>
      </w:r>
      <w:proofErr w:type="spellStart"/>
      <w:r w:rsidRPr="00C30DA6">
        <w:rPr>
          <w:rFonts w:ascii="Calibri" w:hAnsi="Calibri" w:cs="Calibri"/>
          <w:lang w:val="de-CH"/>
        </w:rPr>
        <w:t>komb</w:t>
      </w:r>
      <w:proofErr w:type="spellEnd"/>
      <w:r w:rsidRPr="00C30DA6">
        <w:rPr>
          <w:rFonts w:ascii="Calibri" w:hAnsi="Calibri" w:cs="Calibri"/>
          <w:lang w:val="de-CH"/>
        </w:rPr>
        <w:t>.) mit einer Tank- und Akkufüllung.</w:t>
      </w:r>
    </w:p>
    <w:p w14:paraId="3F06CB1B" w14:textId="77777777" w:rsidR="008B766E" w:rsidRPr="00C30DA6" w:rsidRDefault="008B766E" w:rsidP="008B766E">
      <w:pPr>
        <w:ind w:left="283" w:right="283"/>
        <w:jc w:val="both"/>
        <w:rPr>
          <w:rFonts w:ascii="Calibri" w:hAnsi="Calibri" w:cs="Calibri"/>
          <w:lang w:val="de-CH"/>
        </w:rPr>
      </w:pPr>
    </w:p>
    <w:p w14:paraId="02AA9C1C" w14:textId="77777777" w:rsidR="008B766E" w:rsidRPr="00C30DA6" w:rsidRDefault="008B766E" w:rsidP="008B766E">
      <w:pPr>
        <w:ind w:left="283" w:right="283"/>
        <w:jc w:val="both"/>
        <w:rPr>
          <w:rFonts w:ascii="Calibri" w:hAnsi="Calibri" w:cs="Calibri"/>
          <w:b/>
          <w:bCs/>
          <w:lang w:val="de-CH"/>
        </w:rPr>
      </w:pPr>
      <w:r w:rsidRPr="00C30DA6">
        <w:rPr>
          <w:rFonts w:ascii="Calibri" w:hAnsi="Calibri" w:cs="Calibri"/>
          <w:b/>
          <w:bCs/>
          <w:lang w:val="de-CH"/>
        </w:rPr>
        <w:t xml:space="preserve">Aerodynamisches Coupé-Design </w:t>
      </w:r>
    </w:p>
    <w:p w14:paraId="663394B8" w14:textId="243E2F2E"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Mit seinem sportlich-progressiven Design und den ausgewogenen Proportionen versprüht der neue XPENG L03 eine gehörige Portion Dynamik. Die sanft ansteigende Motorhaube geht flie</w:t>
      </w:r>
      <w:r w:rsidR="00C30DA6">
        <w:rPr>
          <w:rFonts w:ascii="Calibri" w:hAnsi="Calibri" w:cs="Calibri"/>
          <w:lang w:val="de-CH"/>
        </w:rPr>
        <w:t>ss</w:t>
      </w:r>
      <w:r w:rsidRPr="00C30DA6">
        <w:rPr>
          <w:rFonts w:ascii="Calibri" w:hAnsi="Calibri" w:cs="Calibri"/>
          <w:lang w:val="de-CH"/>
        </w:rPr>
        <w:t>end in die angestellte Windschutzscheibe und die zum Heck abfallende Dachlinie über. Jedes Detail wurde mit Blick auf maximale Effizienz entwickelt: Die optimierte Linienführung spiegelt sich in einem Luftwiderstandsbeiwert von 0,228 wider – damit gehört der neue XPENG L03 zu den aerodynamischsten Fahrzeugen seiner Klasse. Auch die aktiven Lufteinlassklappen in der vorderen Schürze, die sich bei Bedarf öffnen, tragen zu diesem Ergebnis bei.</w:t>
      </w:r>
    </w:p>
    <w:p w14:paraId="63DD39AD" w14:textId="77777777" w:rsidR="008B766E" w:rsidRPr="00C30DA6" w:rsidRDefault="008B766E" w:rsidP="008B766E">
      <w:pPr>
        <w:ind w:left="283" w:right="283"/>
        <w:jc w:val="both"/>
        <w:rPr>
          <w:rFonts w:ascii="Calibri" w:hAnsi="Calibri" w:cs="Calibri"/>
          <w:lang w:val="de-CH"/>
        </w:rPr>
      </w:pPr>
    </w:p>
    <w:p w14:paraId="38FA82BB" w14:textId="5541EDD1"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Die Front prägen </w:t>
      </w:r>
      <w:proofErr w:type="spellStart"/>
      <w:r w:rsidRPr="00C30DA6">
        <w:rPr>
          <w:rFonts w:ascii="Calibri" w:hAnsi="Calibri" w:cs="Calibri"/>
          <w:lang w:val="de-CH"/>
        </w:rPr>
        <w:t>bumerangförmige</w:t>
      </w:r>
      <w:proofErr w:type="spellEnd"/>
      <w:r w:rsidRPr="00C30DA6">
        <w:rPr>
          <w:rFonts w:ascii="Calibri" w:hAnsi="Calibri" w:cs="Calibri"/>
          <w:lang w:val="de-CH"/>
        </w:rPr>
        <w:t xml:space="preserve"> LED-Scheinwerfer, die sich in Flanke und Sto</w:t>
      </w:r>
      <w:r w:rsidR="00C30DA6">
        <w:rPr>
          <w:rFonts w:ascii="Calibri" w:hAnsi="Calibri" w:cs="Calibri"/>
          <w:lang w:val="de-CH"/>
        </w:rPr>
        <w:t>ss</w:t>
      </w:r>
      <w:r w:rsidRPr="00C30DA6">
        <w:rPr>
          <w:rFonts w:ascii="Calibri" w:hAnsi="Calibri" w:cs="Calibri"/>
          <w:lang w:val="de-CH"/>
        </w:rPr>
        <w:t>fänger ziehen. Konturierte Radkästen und die erhöhte Bodenfreiheit unterstreichen den robusten SUV-Charakter, der sich auch in der erhöhten Sitzposition bemerkbar macht. Weitere Akzente setzen die rahmenlosen Türen und Au</w:t>
      </w:r>
      <w:r w:rsidR="00C30DA6">
        <w:rPr>
          <w:rFonts w:ascii="Calibri" w:hAnsi="Calibri" w:cs="Calibri"/>
          <w:lang w:val="de-CH"/>
        </w:rPr>
        <w:t>ss</w:t>
      </w:r>
      <w:r w:rsidRPr="00C30DA6">
        <w:rPr>
          <w:rFonts w:ascii="Calibri" w:hAnsi="Calibri" w:cs="Calibri"/>
          <w:lang w:val="de-CH"/>
        </w:rPr>
        <w:t>enspiegel sowie die kompakte Heckpartie mit der 1,1 Quadratmeter gro</w:t>
      </w:r>
      <w:r w:rsidR="00C30DA6">
        <w:rPr>
          <w:rFonts w:ascii="Calibri" w:hAnsi="Calibri" w:cs="Calibri"/>
          <w:lang w:val="de-CH"/>
        </w:rPr>
        <w:t>ss</w:t>
      </w:r>
      <w:r w:rsidRPr="00C30DA6">
        <w:rPr>
          <w:rFonts w:ascii="Calibri" w:hAnsi="Calibri" w:cs="Calibri"/>
          <w:lang w:val="de-CH"/>
        </w:rPr>
        <w:t>en Heckscheibe und einem LED-Rückleuchtenband im Sternenring-Design. Serienmä</w:t>
      </w:r>
      <w:r w:rsidR="00C30DA6">
        <w:rPr>
          <w:rFonts w:ascii="Calibri" w:hAnsi="Calibri" w:cs="Calibri"/>
          <w:lang w:val="de-CH"/>
        </w:rPr>
        <w:t>ss</w:t>
      </w:r>
      <w:r w:rsidRPr="00C30DA6">
        <w:rPr>
          <w:rFonts w:ascii="Calibri" w:hAnsi="Calibri" w:cs="Calibri"/>
          <w:lang w:val="de-CH"/>
        </w:rPr>
        <w:t>ig fährt der XPENG L03 auf 18-Zoll-Leichtmetallfelgen vor.</w:t>
      </w:r>
    </w:p>
    <w:p w14:paraId="7D761473" w14:textId="77777777" w:rsidR="008B766E" w:rsidRPr="00C30DA6" w:rsidRDefault="008B766E" w:rsidP="008B766E">
      <w:pPr>
        <w:ind w:left="283" w:right="283"/>
        <w:jc w:val="both"/>
        <w:rPr>
          <w:rFonts w:ascii="Calibri" w:hAnsi="Calibri" w:cs="Calibri"/>
          <w:lang w:val="de-CH"/>
        </w:rPr>
      </w:pPr>
    </w:p>
    <w:p w14:paraId="35FB7BC9"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Für das Exterieur stehen fünf Lackierungen zur Wahl, die den kraftvollen Auftritt des neuen XPENG L03 betonen. Neben dem puristischen Arctic White gibt es vier Metallic-Töne: Midnight Black, Rock Gray, </w:t>
      </w:r>
      <w:proofErr w:type="spellStart"/>
      <w:r w:rsidRPr="00C30DA6">
        <w:rPr>
          <w:rFonts w:ascii="Calibri" w:hAnsi="Calibri" w:cs="Calibri"/>
          <w:lang w:val="de-CH"/>
        </w:rPr>
        <w:t>Silver</w:t>
      </w:r>
      <w:proofErr w:type="spellEnd"/>
      <w:r w:rsidRPr="00C30DA6">
        <w:rPr>
          <w:rFonts w:ascii="Calibri" w:hAnsi="Calibri" w:cs="Calibri"/>
          <w:lang w:val="de-CH"/>
        </w:rPr>
        <w:t xml:space="preserve"> Frost und das auffällige Phantom Purple, das je nach Lichteinfall einen faszinierenden Farbverlauf bietet. Alle Farben harmonieren mit dem schwarz getönten Panoramadach.</w:t>
      </w:r>
    </w:p>
    <w:p w14:paraId="0BC8992D" w14:textId="77777777" w:rsidR="008B766E" w:rsidRPr="00C30DA6" w:rsidRDefault="008B766E" w:rsidP="008B766E">
      <w:pPr>
        <w:ind w:left="283" w:right="283"/>
        <w:jc w:val="both"/>
        <w:rPr>
          <w:rFonts w:ascii="Calibri" w:hAnsi="Calibri" w:cs="Calibri"/>
          <w:lang w:val="de-CH"/>
        </w:rPr>
      </w:pPr>
    </w:p>
    <w:p w14:paraId="7822FB27"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b/>
          <w:bCs/>
          <w:lang w:val="de-CH"/>
        </w:rPr>
        <w:t>Hochwertiges und geräumiges Interieur</w:t>
      </w:r>
    </w:p>
    <w:p w14:paraId="7109F8FB" w14:textId="7662C489"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Im Innenraum des XPENG L03 warten hochwertige Materialien, angenehme Soft-Touch-Oberflächen und eine moderne Farbgebung. Das Armaturenbrett, die scheinbar schwebende Mittelkonsole und die Türverkleidungen gehen flie</w:t>
      </w:r>
      <w:r w:rsidR="00C30DA6">
        <w:rPr>
          <w:rFonts w:ascii="Calibri" w:hAnsi="Calibri" w:cs="Calibri"/>
          <w:lang w:val="de-CH"/>
        </w:rPr>
        <w:t>ss</w:t>
      </w:r>
      <w:r w:rsidRPr="00C30DA6">
        <w:rPr>
          <w:rFonts w:ascii="Calibri" w:hAnsi="Calibri" w:cs="Calibri"/>
          <w:lang w:val="de-CH"/>
        </w:rPr>
        <w:t>end ineinander über. Kunden können zwischen hellem und dunklem Grau wählen, beide Farbtöne harmonieren perfekt mit dem dunklen Velours-Dachhimmel.</w:t>
      </w:r>
    </w:p>
    <w:p w14:paraId="26A1B217" w14:textId="77777777" w:rsidR="008B766E" w:rsidRPr="00C30DA6" w:rsidRDefault="008B766E" w:rsidP="008B766E">
      <w:pPr>
        <w:ind w:left="283" w:right="283"/>
        <w:jc w:val="both"/>
        <w:rPr>
          <w:rFonts w:ascii="Calibri" w:hAnsi="Calibri" w:cs="Calibri"/>
          <w:lang w:val="de-CH"/>
        </w:rPr>
      </w:pPr>
    </w:p>
    <w:p w14:paraId="2439EE67" w14:textId="6C51A250"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Das 1,30</w:t>
      </w:r>
      <w:r w:rsidR="005A6D75">
        <w:rPr>
          <w:rFonts w:ascii="Calibri" w:hAnsi="Calibri" w:cs="Calibri"/>
          <w:lang w:val="de-CH"/>
        </w:rPr>
        <w:t>m</w:t>
      </w:r>
      <w:r w:rsidR="005A6D75" w:rsidRPr="005A6D75">
        <w:rPr>
          <w:rFonts w:ascii="Calibri" w:hAnsi="Calibri" w:cs="Calibri"/>
          <w:vertAlign w:val="superscript"/>
          <w:lang w:val="de-CH"/>
        </w:rPr>
        <w:t>2</w:t>
      </w:r>
      <w:r w:rsidRPr="00C30DA6">
        <w:rPr>
          <w:rFonts w:ascii="Calibri" w:hAnsi="Calibri" w:cs="Calibri"/>
          <w:lang w:val="de-CH"/>
        </w:rPr>
        <w:t xml:space="preserve"> gro</w:t>
      </w:r>
      <w:r w:rsidR="00C30DA6">
        <w:rPr>
          <w:rFonts w:ascii="Calibri" w:hAnsi="Calibri" w:cs="Calibri"/>
          <w:lang w:val="de-CH"/>
        </w:rPr>
        <w:t>ss</w:t>
      </w:r>
      <w:r w:rsidRPr="00C30DA6">
        <w:rPr>
          <w:rFonts w:ascii="Calibri" w:hAnsi="Calibri" w:cs="Calibri"/>
          <w:lang w:val="de-CH"/>
        </w:rPr>
        <w:t xml:space="preserve">e Panoramadach, das sich über beide Sitzreihen erstreckt und dank doppellagiger Silberbeschichtung über 99,9 Prozent UV- und mehr als 97 Prozent Lichtschutz bietet, schafft einen lichtdurchfluteten Innenraum. Bei Nacht und Dämmerung sorgt die Ambientebeleuchtung mit 256 Farben für eine stimmungsvolle Atmosphäre und eine Innenraumarchitektur zum Wohlfühlen. </w:t>
      </w:r>
    </w:p>
    <w:p w14:paraId="5D7BBB49" w14:textId="77777777" w:rsidR="008B766E" w:rsidRPr="00C30DA6" w:rsidRDefault="008B766E" w:rsidP="008B766E">
      <w:pPr>
        <w:ind w:left="283" w:right="283"/>
        <w:jc w:val="both"/>
        <w:rPr>
          <w:rFonts w:ascii="Calibri" w:hAnsi="Calibri" w:cs="Calibri"/>
          <w:lang w:val="de-CH"/>
        </w:rPr>
      </w:pPr>
    </w:p>
    <w:p w14:paraId="6ECCBF80" w14:textId="51E9F5EF"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Die komfortablen Vordersitze sind elektrisch einstellbar, beheizbar und belüftet und mit einer Memory-Funktion ausgestattet. Der Fahrer kommt sogar in den Genuss einer Lendenwirbelstütze. Das Topmodell „Ultra“ wartet zudem mit einer Massagefunktion auf, die den Komfort auf Kurz- und Langstrecke gleicherma</w:t>
      </w:r>
      <w:r w:rsidR="00C30DA6">
        <w:rPr>
          <w:rFonts w:ascii="Calibri" w:hAnsi="Calibri" w:cs="Calibri"/>
          <w:lang w:val="de-CH"/>
        </w:rPr>
        <w:t>ss</w:t>
      </w:r>
      <w:r w:rsidRPr="00C30DA6">
        <w:rPr>
          <w:rFonts w:ascii="Calibri" w:hAnsi="Calibri" w:cs="Calibri"/>
          <w:lang w:val="de-CH"/>
        </w:rPr>
        <w:t>en auf das höchste Niveau hebt. Bei 2,85 Metern Radstand profitieren die Insassen vorne wie hinten von gro</w:t>
      </w:r>
      <w:r w:rsidR="00C30DA6">
        <w:rPr>
          <w:rFonts w:ascii="Calibri" w:hAnsi="Calibri" w:cs="Calibri"/>
          <w:lang w:val="de-CH"/>
        </w:rPr>
        <w:t>ss</w:t>
      </w:r>
      <w:r w:rsidRPr="00C30DA6">
        <w:rPr>
          <w:rFonts w:ascii="Calibri" w:hAnsi="Calibri" w:cs="Calibri"/>
          <w:lang w:val="de-CH"/>
        </w:rPr>
        <w:t xml:space="preserve">zügigen Platzverhältnissen, selbst der Fond überzeugt trotz der zum Heck abfallenden Coupé-Dachlinie mit viel Kopffreiheit.  </w:t>
      </w:r>
    </w:p>
    <w:p w14:paraId="3FDB857D" w14:textId="77777777" w:rsidR="008B766E" w:rsidRPr="00C30DA6" w:rsidRDefault="008B766E" w:rsidP="008B766E">
      <w:pPr>
        <w:ind w:left="283" w:right="283"/>
        <w:jc w:val="both"/>
        <w:rPr>
          <w:rFonts w:ascii="Calibri" w:hAnsi="Calibri" w:cs="Calibri"/>
          <w:lang w:val="de-CH"/>
        </w:rPr>
      </w:pPr>
    </w:p>
    <w:p w14:paraId="639CED24" w14:textId="3BB4E379"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Der Kofferraum fasst standardmä</w:t>
      </w:r>
      <w:r w:rsidR="00C30DA6">
        <w:rPr>
          <w:rFonts w:ascii="Calibri" w:hAnsi="Calibri" w:cs="Calibri"/>
          <w:lang w:val="de-CH"/>
        </w:rPr>
        <w:t>ss</w:t>
      </w:r>
      <w:r w:rsidRPr="00C30DA6">
        <w:rPr>
          <w:rFonts w:ascii="Calibri" w:hAnsi="Calibri" w:cs="Calibri"/>
          <w:lang w:val="de-CH"/>
        </w:rPr>
        <w:t>ig 367 Liter nach VDA-Norm und kann durch Umklappen der im Verhältnis 40:20:40 teilbaren Rückbank vergrö</w:t>
      </w:r>
      <w:r w:rsidR="00C30DA6">
        <w:rPr>
          <w:rFonts w:ascii="Calibri" w:hAnsi="Calibri" w:cs="Calibri"/>
          <w:lang w:val="de-CH"/>
        </w:rPr>
        <w:t>ss</w:t>
      </w:r>
      <w:r w:rsidRPr="00C30DA6">
        <w:rPr>
          <w:rFonts w:ascii="Calibri" w:hAnsi="Calibri" w:cs="Calibri"/>
          <w:lang w:val="de-CH"/>
        </w:rPr>
        <w:t>ert werden. Verzurrösen und flexible Haken erleichtern die Ladungssicherung. Zusätzlichen Stauraum bieten der bis zu 89 Liter (XPENG L03 RWD) gro</w:t>
      </w:r>
      <w:r w:rsidR="00C30DA6">
        <w:rPr>
          <w:rFonts w:ascii="Calibri" w:hAnsi="Calibri" w:cs="Calibri"/>
          <w:lang w:val="de-CH"/>
        </w:rPr>
        <w:t>ss</w:t>
      </w:r>
      <w:r w:rsidRPr="00C30DA6">
        <w:rPr>
          <w:rFonts w:ascii="Calibri" w:hAnsi="Calibri" w:cs="Calibri"/>
          <w:lang w:val="de-CH"/>
        </w:rPr>
        <w:t xml:space="preserve">e </w:t>
      </w:r>
      <w:r w:rsidR="00C30DA6">
        <w:rPr>
          <w:rFonts w:ascii="Calibri" w:hAnsi="Calibri" w:cs="Calibri"/>
          <w:lang w:val="de-CH"/>
        </w:rPr>
        <w:t>«</w:t>
      </w:r>
      <w:r w:rsidRPr="00C30DA6">
        <w:rPr>
          <w:rFonts w:ascii="Calibri" w:hAnsi="Calibri" w:cs="Calibri"/>
          <w:lang w:val="de-CH"/>
        </w:rPr>
        <w:t>Frunk</w:t>
      </w:r>
      <w:r w:rsidR="00C30DA6">
        <w:rPr>
          <w:rFonts w:ascii="Calibri" w:hAnsi="Calibri" w:cs="Calibri"/>
          <w:lang w:val="de-CH"/>
        </w:rPr>
        <w:t>»</w:t>
      </w:r>
      <w:r w:rsidRPr="00C30DA6">
        <w:rPr>
          <w:rFonts w:ascii="Calibri" w:hAnsi="Calibri" w:cs="Calibri"/>
          <w:lang w:val="de-CH"/>
        </w:rPr>
        <w:t xml:space="preserve"> unter der Motorhaube, das gro</w:t>
      </w:r>
      <w:r w:rsidR="00C30DA6">
        <w:rPr>
          <w:rFonts w:ascii="Calibri" w:hAnsi="Calibri" w:cs="Calibri"/>
          <w:lang w:val="de-CH"/>
        </w:rPr>
        <w:t>ss</w:t>
      </w:r>
      <w:r w:rsidRPr="00C30DA6">
        <w:rPr>
          <w:rFonts w:ascii="Calibri" w:hAnsi="Calibri" w:cs="Calibri"/>
          <w:lang w:val="de-CH"/>
        </w:rPr>
        <w:t>e Ablagefach in der schwebenden Mittelkonsole und ein geräumiges 10-Liter-Staufach unter den Rücksitzen. Eine Armlehne mit integrierten Getränkehaltern erhöht im Fond den Komfort. Praktisch sind auch die magnetischen Halterungen und Befestigung</w:t>
      </w:r>
      <w:r w:rsidR="003603CC">
        <w:rPr>
          <w:rFonts w:ascii="Calibri" w:hAnsi="Calibri" w:cs="Calibri"/>
          <w:lang w:val="de-CH"/>
        </w:rPr>
        <w:t>s</w:t>
      </w:r>
      <w:r w:rsidRPr="00C30DA6">
        <w:rPr>
          <w:rFonts w:ascii="Calibri" w:hAnsi="Calibri" w:cs="Calibri"/>
          <w:lang w:val="de-CH"/>
        </w:rPr>
        <w:t>möglichkeiten an der Rückseite der Vordersitze.</w:t>
      </w:r>
    </w:p>
    <w:p w14:paraId="16426B07" w14:textId="77777777" w:rsidR="008B766E" w:rsidRPr="00C30DA6" w:rsidRDefault="008B766E" w:rsidP="008B766E">
      <w:pPr>
        <w:ind w:left="283" w:right="283"/>
        <w:jc w:val="both"/>
        <w:rPr>
          <w:rFonts w:ascii="Calibri" w:hAnsi="Calibri" w:cs="Calibri"/>
          <w:lang w:val="de-CH"/>
        </w:rPr>
      </w:pPr>
    </w:p>
    <w:p w14:paraId="0D10A311"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Für Musikgenuss wie im Konzertsaal sorgt das XOPERA Soundsystem, das neun bzw. im XPENG L03 Ultra sogar 18 Highend-Lautsprecher – zum Teil mit gebürstetem Metall verkleidet – umfasst. Hinzu kommen zwei weitere, in den Fahrersitz integrierte Lautsprecher. Diese Kombination sorgt für einen klaren Klang und ein immersives akustisches Erlebnis, das insbesondere in Kombination mit der aktiven Geräuschunterdrückung (Serie in Ultra) perfekt zur Geltung kommt. Navigation, Anrufe und Musik werden über separate Audiozonen wiedergegeben, um den unterschiedlichen Bedürfnissen von Fahrer und Passagieren gerecht zu werden. </w:t>
      </w:r>
    </w:p>
    <w:p w14:paraId="524C8D81" w14:textId="77777777" w:rsidR="008B766E" w:rsidRPr="00C30DA6" w:rsidRDefault="008B766E" w:rsidP="008B766E">
      <w:pPr>
        <w:ind w:left="283" w:right="283"/>
        <w:jc w:val="both"/>
        <w:rPr>
          <w:rFonts w:ascii="Calibri" w:hAnsi="Calibri" w:cs="Calibri"/>
          <w:lang w:val="de-CH"/>
        </w:rPr>
      </w:pPr>
    </w:p>
    <w:p w14:paraId="5DDD6EE5"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lastRenderedPageBreak/>
        <w:t xml:space="preserve">Eine Zweizonen-Klimaautomatik mit versteckten Mikro-Lufteinlässen sichert Wohlfühlatmosphäre an Bord. In Kombination mit dem intelligenten Luftreinigungssystem </w:t>
      </w:r>
      <w:proofErr w:type="spellStart"/>
      <w:r w:rsidRPr="00C30DA6">
        <w:rPr>
          <w:rFonts w:ascii="Calibri" w:hAnsi="Calibri" w:cs="Calibri"/>
          <w:lang w:val="de-CH"/>
        </w:rPr>
        <w:t>Xfree</w:t>
      </w:r>
      <w:proofErr w:type="spellEnd"/>
      <w:r w:rsidRPr="00C30DA6">
        <w:rPr>
          <w:rFonts w:ascii="Calibri" w:hAnsi="Calibri" w:cs="Calibri"/>
          <w:lang w:val="de-CH"/>
        </w:rPr>
        <w:t xml:space="preserve"> Breath werden Partikel nach PM2.5-Standard herausgefiltert, sodass Insassen befreit durchatmen können.</w:t>
      </w:r>
    </w:p>
    <w:p w14:paraId="12F429A6" w14:textId="77777777" w:rsidR="008B766E" w:rsidRPr="00C30DA6" w:rsidRDefault="008B766E" w:rsidP="008B766E">
      <w:pPr>
        <w:ind w:left="283" w:right="283"/>
        <w:jc w:val="both"/>
        <w:rPr>
          <w:rFonts w:ascii="Calibri" w:hAnsi="Calibri" w:cs="Calibri"/>
          <w:lang w:val="de-CH"/>
        </w:rPr>
      </w:pPr>
    </w:p>
    <w:p w14:paraId="3BEE92B5"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b/>
          <w:bCs/>
          <w:lang w:val="de-CH"/>
        </w:rPr>
        <w:t>Drei Displays und neueste Computing Plattform</w:t>
      </w:r>
    </w:p>
    <w:p w14:paraId="4A7EF595" w14:textId="49EC5CF6"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Typisch XPENG ist das smarte Cockpit, mit dem jedes Modell aufwartet. Der XPENG L03 fährt mit gleich drei Displays vor: Neben einem digitalen, 8,9 Zoll gro</w:t>
      </w:r>
      <w:r w:rsidR="00C30DA6">
        <w:rPr>
          <w:rFonts w:ascii="Calibri" w:hAnsi="Calibri" w:cs="Calibri"/>
          <w:lang w:val="de-CH"/>
        </w:rPr>
        <w:t>ss</w:t>
      </w:r>
      <w:r w:rsidRPr="00C30DA6">
        <w:rPr>
          <w:rFonts w:ascii="Calibri" w:hAnsi="Calibri" w:cs="Calibri"/>
          <w:lang w:val="de-CH"/>
        </w:rPr>
        <w:t>en Kombiinstrument hinter dem kapazitiven und beheizbaren Mikrofaser-Lenkrad findet sich im Zentrum ein 15,6 Zoll gro</w:t>
      </w:r>
      <w:r w:rsidR="00C30DA6">
        <w:rPr>
          <w:rFonts w:ascii="Calibri" w:hAnsi="Calibri" w:cs="Calibri"/>
          <w:lang w:val="de-CH"/>
        </w:rPr>
        <w:t>ss</w:t>
      </w:r>
      <w:r w:rsidRPr="00C30DA6">
        <w:rPr>
          <w:rFonts w:ascii="Calibri" w:hAnsi="Calibri" w:cs="Calibri"/>
          <w:lang w:val="de-CH"/>
        </w:rPr>
        <w:t xml:space="preserve">er Infotainment-Touchscreen in 2.5K-Ultra-HD-Auflösung, der neben dem Zugriff auf das Digitalradio DAB auch eine intelligente Navigation samt Ladeplanung nach Vorauswahl auch beim bevorzugten Ladeanbieter ermöglicht. Der Sprachassistent wird mit </w:t>
      </w:r>
      <w:r w:rsidR="00947921">
        <w:rPr>
          <w:rFonts w:ascii="Calibri" w:hAnsi="Calibri" w:cs="Calibri"/>
          <w:lang w:val="de-CH"/>
        </w:rPr>
        <w:t>«</w:t>
      </w:r>
      <w:r w:rsidRPr="00C30DA6">
        <w:rPr>
          <w:rFonts w:ascii="Calibri" w:hAnsi="Calibri" w:cs="Calibri"/>
          <w:lang w:val="de-CH"/>
        </w:rPr>
        <w:t>Hey XPENG</w:t>
      </w:r>
      <w:r w:rsidR="00947921">
        <w:rPr>
          <w:rFonts w:ascii="Calibri" w:hAnsi="Calibri" w:cs="Calibri"/>
          <w:lang w:val="de-CH"/>
        </w:rPr>
        <w:t>»</w:t>
      </w:r>
      <w:r w:rsidRPr="00C30DA6">
        <w:rPr>
          <w:rFonts w:ascii="Calibri" w:hAnsi="Calibri" w:cs="Calibri"/>
          <w:lang w:val="de-CH"/>
        </w:rPr>
        <w:t xml:space="preserve"> aktiviert und unterstützt verschiedene Sprachen und eine natürliche Sprechweise. </w:t>
      </w:r>
    </w:p>
    <w:p w14:paraId="03A02814" w14:textId="77777777" w:rsidR="008B766E" w:rsidRPr="00C30DA6" w:rsidRDefault="008B766E" w:rsidP="008B766E">
      <w:pPr>
        <w:ind w:left="283" w:right="283"/>
        <w:jc w:val="both"/>
        <w:rPr>
          <w:rFonts w:ascii="Calibri" w:hAnsi="Calibri" w:cs="Calibri"/>
          <w:lang w:val="de-CH"/>
        </w:rPr>
      </w:pPr>
    </w:p>
    <w:p w14:paraId="322E3DAA"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Das per Apple CarPlay und Android Auto eingebundene Smartphone lässt sich induktiv laden. Eine in die Ladeschale integrierte Belüftung verhindert dabei eine Überhitzung des Mobiltelefons. Verschiedene USB C- und A-Anschlüsse finden sich ebenfalls an Bord.</w:t>
      </w:r>
    </w:p>
    <w:p w14:paraId="330077A7" w14:textId="77777777" w:rsidR="008B766E" w:rsidRPr="00C30DA6" w:rsidRDefault="008B766E" w:rsidP="008B766E">
      <w:pPr>
        <w:ind w:left="283" w:right="283"/>
        <w:jc w:val="both"/>
        <w:rPr>
          <w:rFonts w:ascii="Calibri" w:hAnsi="Calibri" w:cs="Calibri"/>
          <w:lang w:val="de-CH"/>
        </w:rPr>
      </w:pPr>
    </w:p>
    <w:p w14:paraId="33FB13CA" w14:textId="5F56B1B1"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Komplettiert wird das smarte Cockpit von einem 26,8 Zoll gro</w:t>
      </w:r>
      <w:r w:rsidR="00C30DA6">
        <w:rPr>
          <w:rFonts w:ascii="Calibri" w:hAnsi="Calibri" w:cs="Calibri"/>
          <w:lang w:val="de-CH"/>
        </w:rPr>
        <w:t>ss</w:t>
      </w:r>
      <w:r w:rsidRPr="00C30DA6">
        <w:rPr>
          <w:rFonts w:ascii="Calibri" w:hAnsi="Calibri" w:cs="Calibri"/>
          <w:lang w:val="de-CH"/>
        </w:rPr>
        <w:t>en Head-up-Display. Es liefert alle wichtigen Informationen ins natürliche Blickfeld des Fahrers. Dadurch können die Hände am Lenkrad und die Augen auf der Stra</w:t>
      </w:r>
      <w:r w:rsidR="00C30DA6">
        <w:rPr>
          <w:rFonts w:ascii="Calibri" w:hAnsi="Calibri" w:cs="Calibri"/>
          <w:lang w:val="de-CH"/>
        </w:rPr>
        <w:t>ss</w:t>
      </w:r>
      <w:r w:rsidRPr="00C30DA6">
        <w:rPr>
          <w:rFonts w:ascii="Calibri" w:hAnsi="Calibri" w:cs="Calibri"/>
          <w:lang w:val="de-CH"/>
        </w:rPr>
        <w:t>e bleiben – sicherer geht es nicht.</w:t>
      </w:r>
    </w:p>
    <w:p w14:paraId="42330938" w14:textId="77777777" w:rsidR="008B766E" w:rsidRPr="00C30DA6" w:rsidRDefault="008B766E" w:rsidP="008B766E">
      <w:pPr>
        <w:ind w:left="283" w:right="283"/>
        <w:jc w:val="both"/>
        <w:rPr>
          <w:rFonts w:ascii="Calibri" w:hAnsi="Calibri" w:cs="Calibri"/>
          <w:lang w:val="de-CH"/>
        </w:rPr>
      </w:pPr>
    </w:p>
    <w:p w14:paraId="3AF58535" w14:textId="2F8DFE9F"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Als KI-definiertes SUV-Coupé der nächsten Generation bringt der XPENG L03 die intelligenten Innovationen des </w:t>
      </w:r>
      <w:r w:rsidR="00C30DA6">
        <w:rPr>
          <w:rFonts w:ascii="Calibri" w:hAnsi="Calibri" w:cs="Calibri"/>
          <w:lang w:val="de-CH"/>
        </w:rPr>
        <w:t>«</w:t>
      </w:r>
      <w:proofErr w:type="spellStart"/>
      <w:r w:rsidRPr="00C30DA6">
        <w:rPr>
          <w:rFonts w:ascii="Calibri" w:hAnsi="Calibri" w:cs="Calibri"/>
          <w:lang w:val="de-CH"/>
        </w:rPr>
        <w:t>Physical</w:t>
      </w:r>
      <w:proofErr w:type="spellEnd"/>
      <w:r w:rsidRPr="00C30DA6">
        <w:rPr>
          <w:rFonts w:ascii="Calibri" w:hAnsi="Calibri" w:cs="Calibri"/>
          <w:lang w:val="de-CH"/>
        </w:rPr>
        <w:t xml:space="preserve"> AI</w:t>
      </w:r>
      <w:r w:rsidR="00C30DA6">
        <w:rPr>
          <w:rFonts w:ascii="Calibri" w:hAnsi="Calibri" w:cs="Calibri"/>
          <w:lang w:val="de-CH"/>
        </w:rPr>
        <w:t>»</w:t>
      </w:r>
      <w:r w:rsidRPr="00C30DA6">
        <w:rPr>
          <w:rFonts w:ascii="Calibri" w:hAnsi="Calibri" w:cs="Calibri"/>
          <w:lang w:val="de-CH"/>
        </w:rPr>
        <w:t>-Mobilitätsökosystems von XPENG auf die Stra</w:t>
      </w:r>
      <w:r w:rsidR="00C30DA6">
        <w:rPr>
          <w:rFonts w:ascii="Calibri" w:hAnsi="Calibri" w:cs="Calibri"/>
          <w:lang w:val="de-CH"/>
        </w:rPr>
        <w:t>ss</w:t>
      </w:r>
      <w:r w:rsidRPr="00C30DA6">
        <w:rPr>
          <w:rFonts w:ascii="Calibri" w:hAnsi="Calibri" w:cs="Calibri"/>
          <w:lang w:val="de-CH"/>
        </w:rPr>
        <w:t xml:space="preserve">e. Das neue Modell basiert auf der jüngsten intelligenten Computing-Plattform von XPENG. Die Topversion </w:t>
      </w:r>
      <w:r w:rsidR="00947921">
        <w:rPr>
          <w:rFonts w:ascii="Calibri" w:hAnsi="Calibri" w:cs="Calibri"/>
          <w:lang w:val="de-CH"/>
        </w:rPr>
        <w:t>«</w:t>
      </w:r>
      <w:r w:rsidRPr="00C30DA6">
        <w:rPr>
          <w:rFonts w:ascii="Calibri" w:hAnsi="Calibri" w:cs="Calibri"/>
          <w:lang w:val="de-CH"/>
        </w:rPr>
        <w:t>Ultra</w:t>
      </w:r>
      <w:r w:rsidR="00947921">
        <w:rPr>
          <w:rFonts w:ascii="Calibri" w:hAnsi="Calibri" w:cs="Calibri"/>
          <w:lang w:val="de-CH"/>
        </w:rPr>
        <w:t>»</w:t>
      </w:r>
      <w:r w:rsidRPr="00C30DA6">
        <w:rPr>
          <w:rFonts w:ascii="Calibri" w:hAnsi="Calibri" w:cs="Calibri"/>
          <w:lang w:val="de-CH"/>
        </w:rPr>
        <w:t xml:space="preserve"> verfügt über den vom Unternehmen selbst entwickelten Turing AI Chip, der eine KI-Rechenleistung von bis zu 750 </w:t>
      </w:r>
      <w:proofErr w:type="spellStart"/>
      <w:r w:rsidRPr="00C30DA6">
        <w:rPr>
          <w:rFonts w:ascii="Calibri" w:hAnsi="Calibri" w:cs="Calibri"/>
          <w:lang w:val="de-CH"/>
        </w:rPr>
        <w:t>Tera</w:t>
      </w:r>
      <w:proofErr w:type="spellEnd"/>
      <w:r w:rsidRPr="00C30DA6">
        <w:rPr>
          <w:rFonts w:ascii="Calibri" w:hAnsi="Calibri" w:cs="Calibri"/>
          <w:lang w:val="de-CH"/>
        </w:rPr>
        <w:t xml:space="preserve">-Operationen pro Sekunde (TOPS) entwickelt. Gleich zwei dieser Chips sind für das Vision-Language-Action-System (VLA 2.0) vorgesehen, ein weiterer für den smarten Innenraum. </w:t>
      </w:r>
    </w:p>
    <w:p w14:paraId="78041040" w14:textId="77777777" w:rsidR="008B766E" w:rsidRPr="00C30DA6" w:rsidRDefault="008B766E" w:rsidP="008B766E">
      <w:pPr>
        <w:ind w:left="283" w:right="283"/>
        <w:jc w:val="both"/>
        <w:rPr>
          <w:rFonts w:ascii="Calibri" w:hAnsi="Calibri" w:cs="Calibri"/>
          <w:lang w:val="de-CH"/>
        </w:rPr>
      </w:pPr>
    </w:p>
    <w:p w14:paraId="4EF06AD3" w14:textId="01CFADFD"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Der auf VLA 2.0 aufbauende NGP (Next Generation Pilot) ermöglicht in </w:t>
      </w:r>
      <w:r w:rsidR="00C30DA6" w:rsidRPr="00C30DA6">
        <w:rPr>
          <w:rFonts w:ascii="Calibri" w:hAnsi="Calibri" w:cs="Calibri"/>
          <w:lang w:val="de-CH"/>
        </w:rPr>
        <w:t>der Schweiz</w:t>
      </w:r>
      <w:r w:rsidRPr="00C30DA6">
        <w:rPr>
          <w:rFonts w:ascii="Calibri" w:hAnsi="Calibri" w:cs="Calibri"/>
          <w:lang w:val="de-CH"/>
        </w:rPr>
        <w:t xml:space="preserve"> teilautomatisiertes Fahren auf dem Niveau 2+ (europaweite gesetzliche Regelung wird zum 01.01.2027 erwartet). Mit leistungsstarken Prozessoren und rund um das Fahrzeug verteilten Radarsensoren und Kameras ermöglicht die Plattform der nächsten Generation eine verbesserte Wahrnehmung und eine schnellere Datenverarbeitung von Gefahren und Hindernissen. Selbst komplexe Verkehrs- und Stra</w:t>
      </w:r>
      <w:r w:rsidR="00C30DA6">
        <w:rPr>
          <w:rFonts w:ascii="Calibri" w:hAnsi="Calibri" w:cs="Calibri"/>
          <w:lang w:val="de-CH"/>
        </w:rPr>
        <w:t>ss</w:t>
      </w:r>
      <w:r w:rsidRPr="00C30DA6">
        <w:rPr>
          <w:rFonts w:ascii="Calibri" w:hAnsi="Calibri" w:cs="Calibri"/>
          <w:lang w:val="de-CH"/>
        </w:rPr>
        <w:t xml:space="preserve">enverhältnisse werden dank der fortschrittlichen Technik souverän gemeistert: Der XPENG L03 hilft zum Beispiel beim reibungslosen Spurwechsel, sicheren Cruisen und mühelosen Einparken. </w:t>
      </w:r>
    </w:p>
    <w:p w14:paraId="783EF8FD" w14:textId="77777777" w:rsidR="008B766E" w:rsidRPr="00C30DA6" w:rsidRDefault="008B766E" w:rsidP="008B766E">
      <w:pPr>
        <w:ind w:left="283" w:right="283"/>
        <w:jc w:val="both"/>
        <w:rPr>
          <w:rFonts w:ascii="Calibri" w:hAnsi="Calibri" w:cs="Calibri"/>
          <w:lang w:val="de-CH"/>
        </w:rPr>
      </w:pPr>
    </w:p>
    <w:p w14:paraId="22E30809"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Moderne Funktionen wie die automatische Park- und Ausparkhilfe, das 360-Grad-Kamerasystem, der Rückfahrassistent und das transparente Chassis unterstützen den Fahrer im Alltag. Der Parkassistent, der bequem auch über die Smartphone-App gesteuert werden kann, lenkt das Fahrzeug in Parklücken quer und parallel zur Fahrbahn. So wird Einparken selbst in der kleinsten Lücke zum Kinderspiel.</w:t>
      </w:r>
    </w:p>
    <w:p w14:paraId="7AB7FA23" w14:textId="77777777" w:rsidR="008B766E" w:rsidRPr="00C30DA6" w:rsidRDefault="008B766E" w:rsidP="008B766E">
      <w:pPr>
        <w:ind w:left="283" w:right="283"/>
        <w:jc w:val="both"/>
        <w:rPr>
          <w:rFonts w:ascii="Calibri" w:hAnsi="Calibri" w:cs="Calibri"/>
          <w:lang w:val="de-CH"/>
        </w:rPr>
      </w:pPr>
    </w:p>
    <w:p w14:paraId="7F040BBE"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Kontinuierliche Over-</w:t>
      </w:r>
      <w:proofErr w:type="spellStart"/>
      <w:r w:rsidRPr="00C30DA6">
        <w:rPr>
          <w:rFonts w:ascii="Calibri" w:hAnsi="Calibri" w:cs="Calibri"/>
          <w:lang w:val="de-CH"/>
        </w:rPr>
        <w:t>the</w:t>
      </w:r>
      <w:proofErr w:type="spellEnd"/>
      <w:r w:rsidRPr="00C30DA6">
        <w:rPr>
          <w:rFonts w:ascii="Calibri" w:hAnsi="Calibri" w:cs="Calibri"/>
          <w:lang w:val="de-CH"/>
        </w:rPr>
        <w:t xml:space="preserve">-Air-Updates (OTA) sorgen dafür, dass das Fahrzeug sich ständig weiterentwickelt und während seines gesamten Lebenszyklus neue Funktionen erhält. Dadurch wird der XPENG L03 auch nach seiner Auslieferung immer besser. </w:t>
      </w:r>
    </w:p>
    <w:p w14:paraId="5943821D" w14:textId="77777777" w:rsidR="008B766E" w:rsidRPr="00C30DA6" w:rsidRDefault="008B766E" w:rsidP="008B766E">
      <w:pPr>
        <w:ind w:left="283" w:right="283"/>
        <w:jc w:val="both"/>
        <w:rPr>
          <w:rFonts w:ascii="Calibri" w:hAnsi="Calibri" w:cs="Calibri"/>
          <w:lang w:val="de-CH"/>
        </w:rPr>
      </w:pPr>
    </w:p>
    <w:p w14:paraId="3DF5DC15" w14:textId="77777777" w:rsidR="00940A35" w:rsidRDefault="00940A35">
      <w:pPr>
        <w:rPr>
          <w:rFonts w:ascii="Calibri" w:hAnsi="Calibri" w:cs="Calibri"/>
          <w:b/>
          <w:bCs/>
          <w:lang w:val="de-CH"/>
        </w:rPr>
      </w:pPr>
      <w:r>
        <w:rPr>
          <w:rFonts w:ascii="Calibri" w:hAnsi="Calibri" w:cs="Calibri"/>
          <w:b/>
          <w:bCs/>
          <w:lang w:val="de-CH"/>
        </w:rPr>
        <w:br w:type="page"/>
      </w:r>
    </w:p>
    <w:p w14:paraId="0DE389C0" w14:textId="38C0226F" w:rsidR="008B766E" w:rsidRPr="00C30DA6" w:rsidRDefault="008B766E" w:rsidP="008B766E">
      <w:pPr>
        <w:ind w:left="283" w:right="283"/>
        <w:jc w:val="both"/>
        <w:rPr>
          <w:rFonts w:ascii="Calibri" w:hAnsi="Calibri" w:cs="Calibri"/>
          <w:b/>
          <w:bCs/>
          <w:lang w:val="de-CH"/>
        </w:rPr>
      </w:pPr>
      <w:r w:rsidRPr="00C30DA6">
        <w:rPr>
          <w:rFonts w:ascii="Calibri" w:hAnsi="Calibri" w:cs="Calibri"/>
          <w:b/>
          <w:bCs/>
          <w:lang w:val="de-CH"/>
        </w:rPr>
        <w:lastRenderedPageBreak/>
        <w:t xml:space="preserve">Fortschrittliche Sicherheit </w:t>
      </w:r>
    </w:p>
    <w:p w14:paraId="6D283DD9" w14:textId="784C0FED"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Unter dem Begriff </w:t>
      </w:r>
      <w:r w:rsidR="00947921">
        <w:rPr>
          <w:rFonts w:ascii="Calibri" w:hAnsi="Calibri" w:cs="Calibri"/>
          <w:lang w:val="de-CH"/>
        </w:rPr>
        <w:t>«</w:t>
      </w:r>
      <w:r w:rsidRPr="00C30DA6">
        <w:rPr>
          <w:rFonts w:ascii="Calibri" w:hAnsi="Calibri" w:cs="Calibri"/>
          <w:lang w:val="de-CH"/>
        </w:rPr>
        <w:t>XPILOT</w:t>
      </w:r>
      <w:r w:rsidR="00947921">
        <w:rPr>
          <w:rFonts w:ascii="Calibri" w:hAnsi="Calibri" w:cs="Calibri"/>
          <w:lang w:val="de-CH"/>
        </w:rPr>
        <w:t>»</w:t>
      </w:r>
      <w:r w:rsidRPr="00C30DA6">
        <w:rPr>
          <w:rFonts w:ascii="Calibri" w:hAnsi="Calibri" w:cs="Calibri"/>
          <w:lang w:val="de-CH"/>
        </w:rPr>
        <w:t xml:space="preserve"> bündelt XPENG zudem ein Arsenal von mehr als 13 fortschrittlichen Assistenzsystemen (ADAS), die den Fahrer in unterschiedlichen Vorschusssituationen unterstützen. Dadurch lassen sich Unfälle bestenfalls vollständig verhindern oder zumindest deren Folgen abschwächen. </w:t>
      </w:r>
    </w:p>
    <w:p w14:paraId="3BD9A964" w14:textId="77777777" w:rsidR="008B766E" w:rsidRPr="00C30DA6" w:rsidRDefault="008B766E" w:rsidP="008B766E">
      <w:pPr>
        <w:ind w:left="283" w:right="283"/>
        <w:jc w:val="both"/>
        <w:rPr>
          <w:rFonts w:ascii="Calibri" w:hAnsi="Calibri" w:cs="Calibri"/>
          <w:lang w:val="de-CH"/>
        </w:rPr>
      </w:pPr>
    </w:p>
    <w:p w14:paraId="28442909" w14:textId="29FDCF81"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Zu diesen Systemen gehören unter anderem ein Notbrems-, Totwinkel- und Spurwechselassistent, ein Kollisions- und Querverkehrswarner sowie ein </w:t>
      </w:r>
      <w:r w:rsidR="000917F9">
        <w:rPr>
          <w:rFonts w:ascii="Calibri" w:hAnsi="Calibri" w:cs="Calibri"/>
          <w:lang w:val="de-CH"/>
        </w:rPr>
        <w:t>«</w:t>
      </w:r>
      <w:r w:rsidRPr="00C30DA6">
        <w:rPr>
          <w:rFonts w:ascii="Calibri" w:hAnsi="Calibri" w:cs="Calibri"/>
          <w:lang w:val="de-CH"/>
        </w:rPr>
        <w:t>Türöffnen</w:t>
      </w:r>
      <w:r w:rsidR="000917F9">
        <w:rPr>
          <w:rFonts w:ascii="Calibri" w:hAnsi="Calibri" w:cs="Calibri"/>
          <w:lang w:val="de-CH"/>
        </w:rPr>
        <w:t>»-W</w:t>
      </w:r>
      <w:r w:rsidRPr="00C30DA6">
        <w:rPr>
          <w:rFonts w:ascii="Calibri" w:hAnsi="Calibri" w:cs="Calibri"/>
          <w:lang w:val="de-CH"/>
        </w:rPr>
        <w:t>arner. Der Fernlichtassistent wechselt selbstständig zwischen Abblend- und Fernlicht und sichert so eine perfekte Stra</w:t>
      </w:r>
      <w:r w:rsidR="00C30DA6">
        <w:rPr>
          <w:rFonts w:ascii="Calibri" w:hAnsi="Calibri" w:cs="Calibri"/>
          <w:lang w:val="de-CH"/>
        </w:rPr>
        <w:t>ss</w:t>
      </w:r>
      <w:r w:rsidRPr="00C30DA6">
        <w:rPr>
          <w:rFonts w:ascii="Calibri" w:hAnsi="Calibri" w:cs="Calibri"/>
          <w:lang w:val="de-CH"/>
        </w:rPr>
        <w:t>enausleuchtung bei Dämmerung und Dunkelheit. Die adaptive Geschwindigkeitsregelanlage passt das Tempo vorausschauend an Ampelregelungen und Geschwindigkeitsbegrenzungen an und hält das Fahrzeug dabei mittig in der Spur. Das Topmodell L03 Ultra wechselt sogar selbstständig die Fahrspur.</w:t>
      </w:r>
    </w:p>
    <w:p w14:paraId="59E71197" w14:textId="77777777" w:rsidR="008B766E" w:rsidRPr="00C30DA6" w:rsidRDefault="008B766E" w:rsidP="008B766E">
      <w:pPr>
        <w:ind w:left="283" w:right="283"/>
        <w:jc w:val="both"/>
        <w:rPr>
          <w:rFonts w:ascii="Calibri" w:hAnsi="Calibri" w:cs="Calibri"/>
          <w:lang w:val="de-CH"/>
        </w:rPr>
      </w:pPr>
    </w:p>
    <w:p w14:paraId="109AA719"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Im Ernstfall schützen sieben Airbags und ein Sicherheitskäfig mit ultrahochfestem Stahl die Insassen. Zudem ist das Fahrzeug mit einem mehrschichtigen Batterieschutz ausgestattet, der selbst extremen Bedingungen wie hohem Druck und Wasser standhält.</w:t>
      </w:r>
    </w:p>
    <w:p w14:paraId="18092A60" w14:textId="77777777" w:rsidR="008B766E" w:rsidRPr="00C30DA6" w:rsidRDefault="008B766E" w:rsidP="008B766E">
      <w:pPr>
        <w:ind w:left="283" w:right="283"/>
        <w:jc w:val="both"/>
        <w:rPr>
          <w:rFonts w:ascii="Calibri" w:hAnsi="Calibri" w:cs="Calibri"/>
          <w:lang w:val="de-CH"/>
        </w:rPr>
      </w:pPr>
    </w:p>
    <w:p w14:paraId="32AB5282"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Mit der ausstattungsabhängigen Kombination aus aktiven und passiven Sicherheitssystemen erreicht der XPENG L03 ein Sicherheitsniveau, das der Bestwertung von fünf Sternen im Crashtest der unabhängigen und weltweit anerkannten Prüforganisation Euro NCAP entspricht (eine offizielle Bewertung steht zum Zeitpunkt der Markteinführung noch aus).</w:t>
      </w:r>
    </w:p>
    <w:p w14:paraId="71891074" w14:textId="77777777" w:rsidR="008B766E" w:rsidRPr="00C30DA6" w:rsidRDefault="008B766E" w:rsidP="008B766E">
      <w:pPr>
        <w:ind w:left="283" w:right="283"/>
        <w:jc w:val="both"/>
        <w:rPr>
          <w:rFonts w:ascii="Calibri" w:hAnsi="Calibri" w:cs="Calibri"/>
          <w:lang w:val="de-CH"/>
        </w:rPr>
      </w:pPr>
    </w:p>
    <w:p w14:paraId="32491A11" w14:textId="77777777" w:rsidR="008B766E" w:rsidRPr="00C30DA6" w:rsidRDefault="008B766E" w:rsidP="008B766E">
      <w:pPr>
        <w:ind w:left="283" w:right="283"/>
        <w:jc w:val="both"/>
        <w:rPr>
          <w:rFonts w:ascii="Calibri" w:hAnsi="Calibri" w:cs="Calibri"/>
          <w:b/>
          <w:bCs/>
          <w:lang w:val="de-CH"/>
        </w:rPr>
      </w:pPr>
      <w:r w:rsidRPr="00C30DA6">
        <w:rPr>
          <w:rFonts w:ascii="Calibri" w:hAnsi="Calibri" w:cs="Calibri"/>
          <w:b/>
          <w:bCs/>
          <w:lang w:val="de-CH"/>
        </w:rPr>
        <w:t>Mehr Reichweite, kurzer Ladestopp</w:t>
      </w:r>
    </w:p>
    <w:p w14:paraId="3979D59E"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Der XPENG L03 baut auf einer 400-Volt-Architektur und überzeugt mit einer ausgezeichneten Ladeleistung von bis zu 236 kW, die die Ladepause von 20 auf 80 Prozent auf 18 Minuten (zehn auf 80 Prozent in 20 Minuten) verkürzt. </w:t>
      </w:r>
    </w:p>
    <w:p w14:paraId="1204E744" w14:textId="77777777" w:rsidR="008B766E" w:rsidRPr="00C30DA6" w:rsidRDefault="008B766E" w:rsidP="008B766E">
      <w:pPr>
        <w:ind w:left="283" w:right="283"/>
        <w:jc w:val="both"/>
        <w:rPr>
          <w:rFonts w:ascii="Calibri" w:hAnsi="Calibri" w:cs="Calibri"/>
          <w:lang w:val="de-CH"/>
        </w:rPr>
      </w:pPr>
    </w:p>
    <w:p w14:paraId="6128DF83" w14:textId="40AE7020"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Zur Wahl stehen zwei Batteriegrö</w:t>
      </w:r>
      <w:r w:rsidR="00C30DA6">
        <w:rPr>
          <w:rFonts w:ascii="Calibri" w:hAnsi="Calibri" w:cs="Calibri"/>
          <w:lang w:val="de-CH"/>
        </w:rPr>
        <w:t>ss</w:t>
      </w:r>
      <w:r w:rsidRPr="00C30DA6">
        <w:rPr>
          <w:rFonts w:ascii="Calibri" w:hAnsi="Calibri" w:cs="Calibri"/>
          <w:lang w:val="de-CH"/>
        </w:rPr>
        <w:t>en sowie Hinterrad- und Allradantrieb:</w:t>
      </w:r>
    </w:p>
    <w:p w14:paraId="190DB8F0" w14:textId="77777777" w:rsidR="008B595A" w:rsidRPr="00946883" w:rsidRDefault="008B595A" w:rsidP="008B595A">
      <w:pPr>
        <w:pStyle w:val="Listenabsatz"/>
        <w:numPr>
          <w:ilvl w:val="0"/>
          <w:numId w:val="24"/>
        </w:numPr>
        <w:spacing w:after="120"/>
        <w:ind w:right="259"/>
        <w:jc w:val="both"/>
        <w:rPr>
          <w:lang w:val="de-CH"/>
        </w:rPr>
      </w:pPr>
      <w:r w:rsidRPr="008B595A">
        <w:rPr>
          <w:b/>
          <w:bCs/>
          <w:lang w:val="de-CH"/>
        </w:rPr>
        <w:t>XPENG L03 RWD Standard Range:</w:t>
      </w:r>
      <w:r w:rsidRPr="008B595A">
        <w:rPr>
          <w:lang w:val="de-CH"/>
        </w:rPr>
        <w:t xml:space="preserve"> mit 58,3-kWh-LFP-Batterie, 180 kW/245 PS starkem Hinterradantrieb und bis zu 445 Kilometer Reichweite (WLTP </w:t>
      </w:r>
      <w:proofErr w:type="spellStart"/>
      <w:r w:rsidRPr="008B595A">
        <w:rPr>
          <w:lang w:val="de-CH"/>
        </w:rPr>
        <w:t>komb</w:t>
      </w:r>
      <w:proofErr w:type="spellEnd"/>
      <w:r w:rsidRPr="008B595A">
        <w:rPr>
          <w:lang w:val="de-CH"/>
        </w:rPr>
        <w:t xml:space="preserve">.) zu Preisen </w:t>
      </w:r>
      <w:r w:rsidRPr="00946883">
        <w:rPr>
          <w:lang w:val="de-CH"/>
        </w:rPr>
        <w:t>ab CHF 35’600</w:t>
      </w:r>
    </w:p>
    <w:p w14:paraId="3E7C90FA" w14:textId="77777777" w:rsidR="008B595A" w:rsidRPr="00946883" w:rsidRDefault="008B595A" w:rsidP="008B595A">
      <w:pPr>
        <w:pStyle w:val="Listenabsatz"/>
        <w:numPr>
          <w:ilvl w:val="0"/>
          <w:numId w:val="24"/>
        </w:numPr>
        <w:spacing w:after="120"/>
        <w:ind w:right="259"/>
        <w:jc w:val="both"/>
        <w:rPr>
          <w:lang w:val="de-CH"/>
        </w:rPr>
      </w:pPr>
      <w:r w:rsidRPr="008B595A">
        <w:rPr>
          <w:b/>
          <w:bCs/>
          <w:lang w:val="de-CH"/>
        </w:rPr>
        <w:t>XPENG L03 RWD Long Range:</w:t>
      </w:r>
      <w:r w:rsidRPr="008B595A">
        <w:rPr>
          <w:lang w:val="de-CH"/>
        </w:rPr>
        <w:t xml:space="preserve"> mit 71,2-kWh-LFP-Batterie</w:t>
      </w:r>
      <w:r w:rsidRPr="00946883">
        <w:rPr>
          <w:lang w:val="de-CH"/>
        </w:rPr>
        <w:t xml:space="preserve">, 180 kW/245 PS starkem Hinterradantrieb und bis zu 520 Kilometer Reichweite (WLTP </w:t>
      </w:r>
      <w:proofErr w:type="spellStart"/>
      <w:r w:rsidRPr="00946883">
        <w:rPr>
          <w:lang w:val="de-CH"/>
        </w:rPr>
        <w:t>komb</w:t>
      </w:r>
      <w:proofErr w:type="spellEnd"/>
      <w:r w:rsidRPr="00946883">
        <w:rPr>
          <w:lang w:val="de-CH"/>
        </w:rPr>
        <w:t>.) zu Preisen ab CHF 38’600</w:t>
      </w:r>
    </w:p>
    <w:p w14:paraId="4BD28CBA" w14:textId="77777777" w:rsidR="008B595A" w:rsidRPr="00946883" w:rsidRDefault="008B595A" w:rsidP="008B595A">
      <w:pPr>
        <w:pStyle w:val="Listenabsatz"/>
        <w:numPr>
          <w:ilvl w:val="0"/>
          <w:numId w:val="24"/>
        </w:numPr>
        <w:spacing w:after="120"/>
        <w:ind w:right="259"/>
        <w:jc w:val="both"/>
        <w:rPr>
          <w:lang w:val="de-CH"/>
        </w:rPr>
      </w:pPr>
      <w:r w:rsidRPr="00946883">
        <w:rPr>
          <w:b/>
          <w:bCs/>
          <w:lang w:val="de-CH"/>
        </w:rPr>
        <w:t>XPENG L03 AWD Performance:</w:t>
      </w:r>
      <w:r w:rsidRPr="00946883">
        <w:rPr>
          <w:lang w:val="de-CH"/>
        </w:rPr>
        <w:t xml:space="preserve"> mit 71,2-kWh-LFP-Batterie, 285 kW/388 PS starkem Allradantrieb und bis zu 440 Kilometer Reichweite (WLTP </w:t>
      </w:r>
      <w:proofErr w:type="spellStart"/>
      <w:r w:rsidRPr="00946883">
        <w:rPr>
          <w:lang w:val="de-CH"/>
        </w:rPr>
        <w:t>komb</w:t>
      </w:r>
      <w:proofErr w:type="spellEnd"/>
      <w:r w:rsidRPr="00946883">
        <w:rPr>
          <w:lang w:val="de-CH"/>
        </w:rPr>
        <w:t>.) zu Preisen ab CHF 41’600</w:t>
      </w:r>
    </w:p>
    <w:p w14:paraId="676DA777" w14:textId="77777777" w:rsidR="008B595A" w:rsidRPr="00946883" w:rsidRDefault="008B595A" w:rsidP="008B595A">
      <w:pPr>
        <w:pStyle w:val="Listenabsatz"/>
        <w:numPr>
          <w:ilvl w:val="0"/>
          <w:numId w:val="24"/>
        </w:numPr>
        <w:spacing w:after="120"/>
        <w:ind w:right="259"/>
        <w:jc w:val="both"/>
        <w:rPr>
          <w:lang w:val="de-CH"/>
        </w:rPr>
      </w:pPr>
      <w:r w:rsidRPr="00946883">
        <w:rPr>
          <w:b/>
          <w:bCs/>
          <w:lang w:val="de-CH"/>
        </w:rPr>
        <w:t>XPENG L03 AWD Performance «Ultra»:</w:t>
      </w:r>
      <w:r w:rsidRPr="00946883">
        <w:rPr>
          <w:lang w:val="de-CH"/>
        </w:rPr>
        <w:t xml:space="preserve"> mit 71,2-kWh-LFP-Batterie, 285 kW/388 PS starkem Allradantrieb und bis zu 440 Kilometer Reichweite (WLTP </w:t>
      </w:r>
      <w:proofErr w:type="spellStart"/>
      <w:r w:rsidRPr="00946883">
        <w:rPr>
          <w:lang w:val="de-CH"/>
        </w:rPr>
        <w:t>komb</w:t>
      </w:r>
      <w:proofErr w:type="spellEnd"/>
      <w:r w:rsidRPr="00946883">
        <w:rPr>
          <w:lang w:val="de-CH"/>
        </w:rPr>
        <w:t>.) zu Preisen ab CHF 46’600</w:t>
      </w:r>
    </w:p>
    <w:p w14:paraId="75BCDE50" w14:textId="77777777" w:rsidR="00C30DA6" w:rsidRPr="00C30DA6" w:rsidRDefault="00C30DA6" w:rsidP="00C30DA6">
      <w:pPr>
        <w:ind w:left="283" w:right="283"/>
        <w:jc w:val="both"/>
        <w:rPr>
          <w:rFonts w:ascii="Calibri" w:hAnsi="Calibri" w:cs="Calibri"/>
          <w:lang w:val="de-CH"/>
        </w:rPr>
      </w:pPr>
    </w:p>
    <w:p w14:paraId="6F02959C"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Mit den beiden Motoren an Vorder- und Hinterachse beschleunigt der XPENG L03 AWD Performance innerhalb von 4,5 Sekunden von 0 auf 100 km/h. Die Höchstgeschwindigkeit ist in allen Antriebsvarianten auf 180 km/h begrenzt.</w:t>
      </w:r>
    </w:p>
    <w:p w14:paraId="513276C9" w14:textId="77777777" w:rsidR="008B766E" w:rsidRPr="00C30DA6" w:rsidRDefault="008B766E" w:rsidP="008B766E">
      <w:pPr>
        <w:ind w:left="283" w:right="283"/>
        <w:jc w:val="both"/>
        <w:rPr>
          <w:rFonts w:ascii="Calibri" w:hAnsi="Calibri" w:cs="Calibri"/>
          <w:lang w:val="de-CH"/>
        </w:rPr>
      </w:pPr>
    </w:p>
    <w:p w14:paraId="1803D344"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Gemein ist allen Antriebsvarianten der kleine Wendekreis. Vorne kommen McPherson-Federbeine zum Einsatz, hinten eine Mehrlenker-Achse. Verschiedene Fahrmodi erhöhen den Komfort und die Individualisierung je nach Vorlieben des Fahrers.</w:t>
      </w:r>
    </w:p>
    <w:p w14:paraId="65CC8DCD" w14:textId="77777777" w:rsidR="008B766E" w:rsidRPr="00C30DA6" w:rsidRDefault="008B766E" w:rsidP="008B766E">
      <w:pPr>
        <w:ind w:left="283" w:right="283"/>
        <w:jc w:val="both"/>
        <w:rPr>
          <w:rFonts w:ascii="Calibri" w:hAnsi="Calibri" w:cs="Calibri"/>
          <w:lang w:val="de-CH"/>
        </w:rPr>
      </w:pPr>
    </w:p>
    <w:p w14:paraId="7368D0DB"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Die Vehicle-</w:t>
      </w:r>
      <w:proofErr w:type="spellStart"/>
      <w:r w:rsidRPr="00C30DA6">
        <w:rPr>
          <w:rFonts w:ascii="Calibri" w:hAnsi="Calibri" w:cs="Calibri"/>
          <w:lang w:val="de-CH"/>
        </w:rPr>
        <w:t>to</w:t>
      </w:r>
      <w:proofErr w:type="spellEnd"/>
      <w:r w:rsidRPr="00C30DA6">
        <w:rPr>
          <w:rFonts w:ascii="Calibri" w:hAnsi="Calibri" w:cs="Calibri"/>
          <w:lang w:val="de-CH"/>
        </w:rPr>
        <w:t>-Load-Funktion (V2L) verwandelt den XPENG L03 zudem in eine rollende Powerbank: Externe Verbraucher wie E-Bikes und Co. lassen sich mit bis zu 6 kW Strom versorgen.</w:t>
      </w:r>
    </w:p>
    <w:p w14:paraId="1721442B" w14:textId="5B84A364" w:rsidR="00BD26D3" w:rsidRDefault="00BD26D3">
      <w:pPr>
        <w:rPr>
          <w:rFonts w:ascii="Calibri" w:hAnsi="Calibri" w:cs="Calibri"/>
          <w:lang w:val="de-CH"/>
        </w:rPr>
      </w:pPr>
      <w:r>
        <w:rPr>
          <w:rFonts w:ascii="Calibri" w:hAnsi="Calibri" w:cs="Calibri"/>
          <w:lang w:val="de-CH"/>
        </w:rPr>
        <w:br w:type="page"/>
      </w:r>
    </w:p>
    <w:p w14:paraId="7240DA98" w14:textId="31F33929" w:rsidR="008B766E" w:rsidRPr="00C30DA6" w:rsidRDefault="008B766E" w:rsidP="008B766E">
      <w:pPr>
        <w:ind w:left="283" w:right="283"/>
        <w:jc w:val="both"/>
        <w:rPr>
          <w:rFonts w:ascii="Calibri" w:hAnsi="Calibri" w:cs="Calibri"/>
          <w:lang w:val="de-CH"/>
        </w:rPr>
      </w:pPr>
      <w:r w:rsidRPr="00C30DA6">
        <w:rPr>
          <w:rFonts w:ascii="Calibri" w:hAnsi="Calibri" w:cs="Calibri"/>
          <w:b/>
          <w:bCs/>
          <w:lang w:val="de-CH"/>
        </w:rPr>
        <w:lastRenderedPageBreak/>
        <w:t>Hochwertige Serienausstattung, gro</w:t>
      </w:r>
      <w:r w:rsidR="00C30DA6">
        <w:rPr>
          <w:rFonts w:ascii="Calibri" w:hAnsi="Calibri" w:cs="Calibri"/>
          <w:b/>
          <w:bCs/>
          <w:lang w:val="de-CH"/>
        </w:rPr>
        <w:t>ss</w:t>
      </w:r>
      <w:r w:rsidRPr="00C30DA6">
        <w:rPr>
          <w:rFonts w:ascii="Calibri" w:hAnsi="Calibri" w:cs="Calibri"/>
          <w:b/>
          <w:bCs/>
          <w:lang w:val="de-CH"/>
        </w:rPr>
        <w:t>zügiger Komfort</w:t>
      </w:r>
    </w:p>
    <w:p w14:paraId="3D0EE32B" w14:textId="2D09AB92"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Typisch für XPENG ist die umfangreiche Serienausstattung, mit der auch der XPENG L03 aufwartet: Neben 18-Zoll-Leichtmetallfelgen verfügt das SUV-Coupé standardmä</w:t>
      </w:r>
      <w:r w:rsidR="00C30DA6">
        <w:rPr>
          <w:rFonts w:ascii="Calibri" w:hAnsi="Calibri" w:cs="Calibri"/>
          <w:lang w:val="de-CH"/>
        </w:rPr>
        <w:t>ss</w:t>
      </w:r>
      <w:r w:rsidRPr="00C30DA6">
        <w:rPr>
          <w:rFonts w:ascii="Calibri" w:hAnsi="Calibri" w:cs="Calibri"/>
          <w:lang w:val="de-CH"/>
        </w:rPr>
        <w:t xml:space="preserve">ig über elektrisch einstellbare, beheizbare und belüftete Vordersitze, elektrisch einstellbare, </w:t>
      </w:r>
      <w:proofErr w:type="spellStart"/>
      <w:r w:rsidR="00D409B2">
        <w:rPr>
          <w:rFonts w:ascii="Calibri" w:hAnsi="Calibri" w:cs="Calibri"/>
          <w:lang w:val="de-CH"/>
        </w:rPr>
        <w:t>ein</w:t>
      </w:r>
      <w:r w:rsidRPr="00C30DA6">
        <w:rPr>
          <w:rFonts w:ascii="Calibri" w:hAnsi="Calibri" w:cs="Calibri"/>
          <w:lang w:val="de-CH"/>
        </w:rPr>
        <w:t>klapp</w:t>
      </w:r>
      <w:proofErr w:type="spellEnd"/>
      <w:r w:rsidRPr="00C30DA6">
        <w:rPr>
          <w:rFonts w:ascii="Calibri" w:hAnsi="Calibri" w:cs="Calibri"/>
          <w:lang w:val="de-CH"/>
        </w:rPr>
        <w:t>- und beheizbare Au</w:t>
      </w:r>
      <w:r w:rsidR="00C30DA6">
        <w:rPr>
          <w:rFonts w:ascii="Calibri" w:hAnsi="Calibri" w:cs="Calibri"/>
          <w:lang w:val="de-CH"/>
        </w:rPr>
        <w:t>ss</w:t>
      </w:r>
      <w:r w:rsidRPr="00C30DA6">
        <w:rPr>
          <w:rFonts w:ascii="Calibri" w:hAnsi="Calibri" w:cs="Calibri"/>
          <w:lang w:val="de-CH"/>
        </w:rPr>
        <w:t xml:space="preserve">enspiegel, LED-Scheinwerfer und -Rückleuchten, ein Soundsystem mit neun Lautsprechern und zwei weiteren Lautsprechern im Fahrersitz, eine smarte Navigation, eine Zweizonen-Klimaautomatik und das intelligente Luftreinigungssystem </w:t>
      </w:r>
      <w:proofErr w:type="spellStart"/>
      <w:r w:rsidRPr="00C30DA6">
        <w:rPr>
          <w:rFonts w:ascii="Calibri" w:hAnsi="Calibri" w:cs="Calibri"/>
          <w:lang w:val="de-CH"/>
        </w:rPr>
        <w:t>Xfree</w:t>
      </w:r>
      <w:proofErr w:type="spellEnd"/>
      <w:r w:rsidRPr="00C30DA6">
        <w:rPr>
          <w:rFonts w:ascii="Calibri" w:hAnsi="Calibri" w:cs="Calibri"/>
          <w:lang w:val="de-CH"/>
        </w:rPr>
        <w:t xml:space="preserve"> Breath mit Partikelfilterung nach PM2.5-Standard.</w:t>
      </w:r>
    </w:p>
    <w:p w14:paraId="7F2DBC76" w14:textId="77777777" w:rsidR="008B766E" w:rsidRPr="00C30DA6" w:rsidRDefault="008B766E" w:rsidP="008B766E">
      <w:pPr>
        <w:ind w:left="283" w:right="283"/>
        <w:jc w:val="both"/>
        <w:rPr>
          <w:rFonts w:ascii="Calibri" w:hAnsi="Calibri" w:cs="Calibri"/>
          <w:lang w:val="de-CH"/>
        </w:rPr>
      </w:pPr>
    </w:p>
    <w:p w14:paraId="18A404E3" w14:textId="2814C5FB"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Das digitale Cockpit versorgt die Insassen über gro</w:t>
      </w:r>
      <w:r w:rsidR="00C30DA6">
        <w:rPr>
          <w:rFonts w:ascii="Calibri" w:hAnsi="Calibri" w:cs="Calibri"/>
          <w:lang w:val="de-CH"/>
        </w:rPr>
        <w:t>ss</w:t>
      </w:r>
      <w:r w:rsidRPr="00C30DA6">
        <w:rPr>
          <w:rFonts w:ascii="Calibri" w:hAnsi="Calibri" w:cs="Calibri"/>
          <w:lang w:val="de-CH"/>
        </w:rPr>
        <w:t>flächige Displays – digitale Instrumentenanzeige, zentraler Touchscreen und Head-up-Display – mit allen notwendigen Informationen. Ambientebeleuchtung und ein Panoramadach sind ebenfalls serienmä</w:t>
      </w:r>
      <w:r w:rsidR="00C30DA6">
        <w:rPr>
          <w:rFonts w:ascii="Calibri" w:hAnsi="Calibri" w:cs="Calibri"/>
          <w:lang w:val="de-CH"/>
        </w:rPr>
        <w:t>ss</w:t>
      </w:r>
      <w:r w:rsidRPr="00C30DA6">
        <w:rPr>
          <w:rFonts w:ascii="Calibri" w:hAnsi="Calibri" w:cs="Calibri"/>
          <w:lang w:val="de-CH"/>
        </w:rPr>
        <w:t xml:space="preserve">ig an Bord. </w:t>
      </w:r>
    </w:p>
    <w:p w14:paraId="675C426B" w14:textId="77777777" w:rsidR="008B766E" w:rsidRPr="00C30DA6" w:rsidRDefault="008B766E" w:rsidP="008B766E">
      <w:pPr>
        <w:ind w:left="283" w:right="283"/>
        <w:jc w:val="both"/>
        <w:rPr>
          <w:rFonts w:ascii="Calibri" w:hAnsi="Calibri" w:cs="Calibri"/>
          <w:lang w:val="de-CH"/>
        </w:rPr>
      </w:pPr>
    </w:p>
    <w:p w14:paraId="596CE76C" w14:textId="3F4048B8"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Markentypisch ist auch die serienmä</w:t>
      </w:r>
      <w:r w:rsidR="00C30DA6">
        <w:rPr>
          <w:rFonts w:ascii="Calibri" w:hAnsi="Calibri" w:cs="Calibri"/>
          <w:lang w:val="de-CH"/>
        </w:rPr>
        <w:t>ss</w:t>
      </w:r>
      <w:r w:rsidRPr="00C30DA6">
        <w:rPr>
          <w:rFonts w:ascii="Calibri" w:hAnsi="Calibri" w:cs="Calibri"/>
          <w:lang w:val="de-CH"/>
        </w:rPr>
        <w:t>ige Wärmepumpe, die zu einer effizienten Temperierung des Innenraums und so zur hohen Reichweitenausbeute beiträgt. Die Heckklappe öffnet elektrisch. Der App-gesteuerte intelligente Parkassistent übernimmt das Einparken.</w:t>
      </w:r>
    </w:p>
    <w:p w14:paraId="41F7114C" w14:textId="77777777" w:rsidR="008B766E" w:rsidRPr="00C30DA6" w:rsidRDefault="008B766E" w:rsidP="008B766E">
      <w:pPr>
        <w:ind w:left="283" w:right="283"/>
        <w:jc w:val="both"/>
        <w:rPr>
          <w:rFonts w:ascii="Calibri" w:hAnsi="Calibri" w:cs="Calibri"/>
          <w:lang w:val="de-CH"/>
        </w:rPr>
      </w:pPr>
    </w:p>
    <w:p w14:paraId="3E5F5C23" w14:textId="3BC0D496"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Mit dem Topmodell </w:t>
      </w:r>
      <w:r w:rsidR="00947921">
        <w:rPr>
          <w:rFonts w:ascii="Calibri" w:hAnsi="Calibri" w:cs="Calibri"/>
          <w:lang w:val="de-CH"/>
        </w:rPr>
        <w:t>«</w:t>
      </w:r>
      <w:r w:rsidRPr="00C30DA6">
        <w:rPr>
          <w:rFonts w:ascii="Calibri" w:hAnsi="Calibri" w:cs="Calibri"/>
          <w:b/>
          <w:bCs/>
          <w:lang w:val="de-CH"/>
        </w:rPr>
        <w:t>Ultra</w:t>
      </w:r>
      <w:r w:rsidR="00947921">
        <w:rPr>
          <w:rFonts w:ascii="Calibri" w:hAnsi="Calibri" w:cs="Calibri"/>
          <w:b/>
          <w:bCs/>
          <w:lang w:val="de-CH"/>
        </w:rPr>
        <w:t>»</w:t>
      </w:r>
      <w:r w:rsidRPr="00C30DA6">
        <w:rPr>
          <w:rFonts w:ascii="Calibri" w:hAnsi="Calibri" w:cs="Calibri"/>
          <w:lang w:val="de-CH"/>
        </w:rPr>
        <w:t>, das ausschlie</w:t>
      </w:r>
      <w:r w:rsidR="00C30DA6">
        <w:rPr>
          <w:rFonts w:ascii="Calibri" w:hAnsi="Calibri" w:cs="Calibri"/>
          <w:lang w:val="de-CH"/>
        </w:rPr>
        <w:t>ss</w:t>
      </w:r>
      <w:r w:rsidRPr="00C30DA6">
        <w:rPr>
          <w:rFonts w:ascii="Calibri" w:hAnsi="Calibri" w:cs="Calibri"/>
          <w:lang w:val="de-CH"/>
        </w:rPr>
        <w:t xml:space="preserve">lich mit dem 285 kW/388 PS starken Elektroantrieb und Allradantrieb erhältlich ist, ebnet XPENG den Weg ins autonome Fahren: Dank der fortschrittlichen Turing AI Chips und dem Next Generation Pilot (NGP) ist der XPENG L03 AWD Performance Ultra teilautonom auf Level 2+ Niveau in </w:t>
      </w:r>
      <w:r w:rsidR="00C30DA6" w:rsidRPr="00C30DA6">
        <w:rPr>
          <w:rFonts w:ascii="Calibri" w:hAnsi="Calibri" w:cs="Calibri"/>
          <w:lang w:val="de-CH"/>
        </w:rPr>
        <w:t>der Schweiz</w:t>
      </w:r>
      <w:r w:rsidRPr="00C30DA6">
        <w:rPr>
          <w:rFonts w:ascii="Calibri" w:hAnsi="Calibri" w:cs="Calibri"/>
          <w:lang w:val="de-CH"/>
        </w:rPr>
        <w:t xml:space="preserve"> unterwegs (europaweite gesetzliche Regelung wird zum 01.01.2027 erwartet). </w:t>
      </w:r>
    </w:p>
    <w:p w14:paraId="6B5E8826" w14:textId="77777777" w:rsidR="008B766E" w:rsidRPr="00C30DA6" w:rsidRDefault="008B766E" w:rsidP="008B766E">
      <w:pPr>
        <w:ind w:left="283" w:right="283"/>
        <w:jc w:val="both"/>
        <w:rPr>
          <w:rFonts w:ascii="Calibri" w:hAnsi="Calibri" w:cs="Calibri"/>
          <w:lang w:val="de-CH"/>
        </w:rPr>
      </w:pPr>
    </w:p>
    <w:p w14:paraId="249A070D" w14:textId="77777777" w:rsidR="008B766E" w:rsidRPr="00C30DA6" w:rsidRDefault="008B766E" w:rsidP="008B766E">
      <w:pPr>
        <w:ind w:left="283" w:right="283"/>
        <w:jc w:val="both"/>
        <w:rPr>
          <w:rFonts w:ascii="Calibri" w:hAnsi="Calibri" w:cs="Calibri"/>
          <w:lang w:val="de-CH"/>
        </w:rPr>
      </w:pPr>
      <w:r w:rsidRPr="00C30DA6">
        <w:rPr>
          <w:rFonts w:ascii="Calibri" w:hAnsi="Calibri" w:cs="Calibri"/>
          <w:lang w:val="de-CH"/>
        </w:rPr>
        <w:t xml:space="preserve">Komplettiert wird die Ultra-Ausstattung von 20-Zoll-Leichtmetallfelgen mit gelb akzentuierten Bremssätteln, dem XOPERA Soundsystem mit 18 Highend-Lautsprechern sowie einer Massagefunktion für die Vordersitze an Bord. Der autonome Spurwechselassistent steigert den Komfort ebenso wie die aktive Geräuschunterdrückung. </w:t>
      </w:r>
    </w:p>
    <w:p w14:paraId="440D5145" w14:textId="77777777" w:rsidR="008B766E" w:rsidRPr="00C30DA6" w:rsidRDefault="008B766E" w:rsidP="008B766E">
      <w:pPr>
        <w:ind w:left="283" w:right="283"/>
        <w:jc w:val="both"/>
        <w:rPr>
          <w:rFonts w:ascii="Calibri" w:hAnsi="Calibri" w:cs="Calibri"/>
          <w:lang w:val="de-CH"/>
        </w:rPr>
      </w:pPr>
    </w:p>
    <w:p w14:paraId="39396046" w14:textId="77777777" w:rsidR="00947921" w:rsidRPr="00C30DA6" w:rsidRDefault="008B766E" w:rsidP="00947921">
      <w:pPr>
        <w:ind w:left="283" w:right="283"/>
        <w:jc w:val="both"/>
        <w:rPr>
          <w:rFonts w:ascii="Calibri" w:hAnsi="Calibri" w:cs="Calibri"/>
          <w:lang w:val="de-CH"/>
        </w:rPr>
      </w:pPr>
      <w:r w:rsidRPr="00C30DA6">
        <w:rPr>
          <w:rFonts w:ascii="Calibri" w:hAnsi="Calibri" w:cs="Calibri"/>
          <w:lang w:val="de-CH"/>
        </w:rPr>
        <w:t xml:space="preserve">Der neue XPENG L03 wird mit einer Fahrzeuggarantie von sieben Jahren oder 160.000 km sowie acht Jahren Garantie auf die Hochvoltbatterie (bis 160.000 km) ausgeliefert. </w:t>
      </w:r>
      <w:r w:rsidR="00947921" w:rsidRPr="00C30DA6">
        <w:rPr>
          <w:rFonts w:ascii="Calibri" w:hAnsi="Calibri" w:cs="Calibri"/>
          <w:lang w:val="de-CH"/>
        </w:rPr>
        <w:t xml:space="preserve">Weitere Informationen finden sich auf </w:t>
      </w:r>
      <w:hyperlink r:id="rId11" w:history="1">
        <w:r w:rsidR="00947921" w:rsidRPr="00C30DA6">
          <w:rPr>
            <w:rStyle w:val="Hyperlink"/>
            <w:rFonts w:ascii="Calibri" w:hAnsi="Calibri" w:cs="Calibri"/>
            <w:lang w:val="de-CH"/>
          </w:rPr>
          <w:t>https://xpeng-cars.ch</w:t>
        </w:r>
      </w:hyperlink>
      <w:r w:rsidR="00947921" w:rsidRPr="00C30DA6">
        <w:rPr>
          <w:rFonts w:ascii="Calibri" w:hAnsi="Calibri" w:cs="Calibri"/>
          <w:lang w:val="de-CH"/>
        </w:rPr>
        <w:t>.</w:t>
      </w:r>
    </w:p>
    <w:p w14:paraId="1AAD1044" w14:textId="77777777" w:rsidR="008B766E" w:rsidRDefault="008B766E" w:rsidP="008B766E">
      <w:pPr>
        <w:ind w:left="283" w:right="283"/>
        <w:jc w:val="both"/>
        <w:rPr>
          <w:rFonts w:ascii="Calibri" w:hAnsi="Calibri" w:cs="Calibri"/>
          <w:lang w:val="de-CH"/>
        </w:rPr>
      </w:pPr>
    </w:p>
    <w:p w14:paraId="321CDBCB" w14:textId="6E092439" w:rsidR="00947921" w:rsidRPr="00C30DA6" w:rsidRDefault="00947921" w:rsidP="008B766E">
      <w:pPr>
        <w:ind w:left="283" w:right="283"/>
        <w:jc w:val="both"/>
        <w:rPr>
          <w:rFonts w:ascii="Calibri" w:hAnsi="Calibri" w:cs="Calibri"/>
          <w:lang w:val="de-CH"/>
        </w:rPr>
      </w:pPr>
      <w:r>
        <w:rPr>
          <w:rFonts w:ascii="Calibri" w:hAnsi="Calibri" w:cs="Calibri"/>
          <w:lang w:val="de-CH"/>
        </w:rPr>
        <w:t>Details zum Bestellstart</w:t>
      </w:r>
      <w:r w:rsidR="00952CF5">
        <w:rPr>
          <w:rFonts w:ascii="Calibri" w:hAnsi="Calibri" w:cs="Calibri"/>
          <w:lang w:val="de-CH"/>
        </w:rPr>
        <w:t xml:space="preserve"> </w:t>
      </w:r>
      <w:r>
        <w:rPr>
          <w:rFonts w:ascii="Calibri" w:hAnsi="Calibri" w:cs="Calibri"/>
          <w:lang w:val="de-CH"/>
        </w:rPr>
        <w:t>in der Schweiz werden zu einem späteren Zeitpunkt bekanntgeben.</w:t>
      </w:r>
    </w:p>
    <w:p w14:paraId="6A00CB47" w14:textId="77777777" w:rsidR="00AC1D85" w:rsidRPr="00C30DA6" w:rsidRDefault="00AC1D85" w:rsidP="002E0DA2">
      <w:pPr>
        <w:ind w:left="283" w:right="283"/>
        <w:jc w:val="both"/>
        <w:rPr>
          <w:lang w:val="de-CH"/>
        </w:rPr>
      </w:pPr>
    </w:p>
    <w:p w14:paraId="4D3716CB" w14:textId="77777777" w:rsidR="003C3C29" w:rsidRPr="00C30DA6" w:rsidRDefault="003C3C29" w:rsidP="002E0DA2">
      <w:pPr>
        <w:ind w:left="283" w:right="283"/>
        <w:jc w:val="both"/>
        <w:rPr>
          <w:lang w:val="de-CH"/>
        </w:rPr>
      </w:pPr>
    </w:p>
    <w:p w14:paraId="58F35958" w14:textId="77777777" w:rsidR="001D29D3" w:rsidRPr="00C30DA6" w:rsidRDefault="001D29D3" w:rsidP="002E0DA2">
      <w:pPr>
        <w:ind w:left="283" w:right="283"/>
        <w:jc w:val="both"/>
        <w:rPr>
          <w:b/>
          <w:bCs/>
          <w:lang w:val="de-CH"/>
        </w:rPr>
      </w:pPr>
      <w:r w:rsidRPr="00C30DA6">
        <w:rPr>
          <w:b/>
          <w:bCs/>
          <w:lang w:val="de-CH"/>
        </w:rPr>
        <w:t>Pressekontakt</w:t>
      </w:r>
    </w:p>
    <w:p w14:paraId="6C15B96A" w14:textId="205E038F" w:rsidR="001D29D3" w:rsidRPr="00C30DA6" w:rsidRDefault="008152F2" w:rsidP="002E0DA2">
      <w:pPr>
        <w:ind w:left="283" w:right="283"/>
        <w:jc w:val="both"/>
        <w:rPr>
          <w:lang w:val="de-CH"/>
        </w:rPr>
      </w:pPr>
      <w:r w:rsidRPr="00C30DA6">
        <w:rPr>
          <w:lang w:val="de-CH"/>
        </w:rPr>
        <w:t>XPENG Schweiz / Hedin Distribution AG</w:t>
      </w:r>
    </w:p>
    <w:p w14:paraId="38305BB3" w14:textId="77777777" w:rsidR="00D520F7" w:rsidRPr="00C30DA6" w:rsidRDefault="008152F2" w:rsidP="002E0DA2">
      <w:pPr>
        <w:ind w:left="283" w:right="283"/>
        <w:rPr>
          <w:lang w:val="de-CH"/>
        </w:rPr>
      </w:pPr>
      <w:r w:rsidRPr="00C30DA6">
        <w:rPr>
          <w:lang w:val="de-CH"/>
        </w:rPr>
        <w:t>Yasmin Fischer</w:t>
      </w:r>
    </w:p>
    <w:p w14:paraId="35F4A313" w14:textId="6F46808F" w:rsidR="00C7555C" w:rsidRPr="00C30DA6" w:rsidRDefault="001D29D3" w:rsidP="002E0DA2">
      <w:pPr>
        <w:ind w:left="283" w:right="283"/>
        <w:rPr>
          <w:lang w:val="de-CH"/>
        </w:rPr>
      </w:pPr>
      <w:r w:rsidRPr="00C30DA6">
        <w:rPr>
          <w:lang w:val="de-CH"/>
        </w:rPr>
        <w:t>Marketing</w:t>
      </w:r>
      <w:r w:rsidR="008152F2" w:rsidRPr="00C30DA6">
        <w:rPr>
          <w:lang w:val="de-CH"/>
        </w:rPr>
        <w:t xml:space="preserve"> &amp; Kommunikation</w:t>
      </w:r>
      <w:r w:rsidRPr="00C30DA6">
        <w:rPr>
          <w:lang w:val="de-CH"/>
        </w:rPr>
        <w:t xml:space="preserve"> | </w:t>
      </w:r>
      <w:r w:rsidR="00D520F7" w:rsidRPr="00C30DA6">
        <w:rPr>
          <w:lang w:val="de-CH"/>
        </w:rPr>
        <w:t>+41 79 368 51 08</w:t>
      </w:r>
      <w:r w:rsidRPr="00C30DA6">
        <w:rPr>
          <w:lang w:val="de-CH"/>
        </w:rPr>
        <w:t>|</w:t>
      </w:r>
      <w:r w:rsidR="00D520F7" w:rsidRPr="00C30DA6">
        <w:rPr>
          <w:lang w:val="de-CH"/>
        </w:rPr>
        <w:t xml:space="preserve"> </w:t>
      </w:r>
      <w:hyperlink r:id="rId12" w:history="1">
        <w:r w:rsidR="00114090" w:rsidRPr="00C30DA6">
          <w:rPr>
            <w:rStyle w:val="Hyperlink"/>
            <w:lang w:val="de-CH"/>
          </w:rPr>
          <w:t>yasmin.fischer@hedindistribution.ch</w:t>
        </w:r>
      </w:hyperlink>
    </w:p>
    <w:sectPr w:rsidR="00C7555C" w:rsidRPr="00C30DA6" w:rsidSect="005B0195">
      <w:headerReference w:type="default" r:id="rId13"/>
      <w:headerReference w:type="first" r:id="rId14"/>
      <w:pgSz w:w="11905" w:h="16840"/>
      <w:pgMar w:top="720" w:right="720" w:bottom="1134" w:left="720" w:header="720"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D91F0" w14:textId="77777777" w:rsidR="00D10696" w:rsidRDefault="00D10696">
      <w:r>
        <w:separator/>
      </w:r>
    </w:p>
  </w:endnote>
  <w:endnote w:type="continuationSeparator" w:id="0">
    <w:p w14:paraId="4E4B005A" w14:textId="77777777" w:rsidR="00D10696" w:rsidRDefault="00D10696">
      <w:r>
        <w:continuationSeparator/>
      </w:r>
    </w:p>
  </w:endnote>
  <w:endnote w:type="continuationNotice" w:id="1">
    <w:p w14:paraId="3772F3C0" w14:textId="77777777" w:rsidR="00D10696" w:rsidRDefault="00D10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Century Gothic"/>
    <w:panose1 w:val="00000000000000000000"/>
    <w:charset w:val="00"/>
    <w:family w:val="swiss"/>
    <w:notTrueType/>
    <w:pitch w:val="variable"/>
    <w:sig w:usb0="A000006F"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8797D" w14:textId="77777777" w:rsidR="00D10696" w:rsidRDefault="00D10696">
      <w:r>
        <w:separator/>
      </w:r>
    </w:p>
  </w:footnote>
  <w:footnote w:type="continuationSeparator" w:id="0">
    <w:p w14:paraId="5DE55B46" w14:textId="77777777" w:rsidR="00D10696" w:rsidRDefault="00D10696">
      <w:r>
        <w:continuationSeparator/>
      </w:r>
    </w:p>
  </w:footnote>
  <w:footnote w:type="continuationNotice" w:id="1">
    <w:p w14:paraId="5BB0D762" w14:textId="77777777" w:rsidR="00D10696" w:rsidRDefault="00D106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4624" w14:textId="77777777" w:rsidR="00037D98"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567156328"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p>
  <w:p w14:paraId="675C8EB7" w14:textId="583E47FB" w:rsidR="00EC790C" w:rsidRDefault="00350660">
    <w:pPr>
      <w:jc w:val="right"/>
    </w:pP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769005304"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p w14:paraId="42C30868" w14:textId="77777777" w:rsidR="00920020" w:rsidRDefault="00920020" w:rsidP="004C0F0B">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07420"/>
    <w:multiLevelType w:val="hybridMultilevel"/>
    <w:tmpl w:val="4BC42162"/>
    <w:lvl w:ilvl="0" w:tplc="1E8ADE9A">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695E77"/>
    <w:multiLevelType w:val="hybridMultilevel"/>
    <w:tmpl w:val="682A6B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3AD094F"/>
    <w:multiLevelType w:val="hybridMultilevel"/>
    <w:tmpl w:val="8F5AEA9A"/>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A037E21"/>
    <w:multiLevelType w:val="hybridMultilevel"/>
    <w:tmpl w:val="08E20596"/>
    <w:lvl w:ilvl="0" w:tplc="04070001">
      <w:start w:val="1"/>
      <w:numFmt w:val="bullet"/>
      <w:lvlText w:val=""/>
      <w:lvlJc w:val="left"/>
      <w:pPr>
        <w:ind w:left="1003" w:hanging="360"/>
      </w:pPr>
      <w:rPr>
        <w:rFonts w:ascii="Symbol" w:hAnsi="Symbo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029B9"/>
    <w:multiLevelType w:val="multilevel"/>
    <w:tmpl w:val="95C07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0"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8D2112"/>
    <w:multiLevelType w:val="hybridMultilevel"/>
    <w:tmpl w:val="CF3246B0"/>
    <w:lvl w:ilvl="0" w:tplc="04070001">
      <w:start w:val="1"/>
      <w:numFmt w:val="bullet"/>
      <w:lvlText w:val=""/>
      <w:lvlJc w:val="left"/>
      <w:pPr>
        <w:ind w:left="1003" w:hanging="360"/>
      </w:pPr>
      <w:rPr>
        <w:rFonts w:ascii="Symbol" w:hAnsi="Symbo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2" w15:restartNumberingAfterBreak="0">
    <w:nsid w:val="40681BE9"/>
    <w:multiLevelType w:val="hybridMultilevel"/>
    <w:tmpl w:val="F1C82B9C"/>
    <w:lvl w:ilvl="0" w:tplc="08070001">
      <w:start w:val="1"/>
      <w:numFmt w:val="bullet"/>
      <w:lvlText w:val=""/>
      <w:lvlJc w:val="left"/>
      <w:pPr>
        <w:ind w:left="513" w:hanging="360"/>
      </w:pPr>
      <w:rPr>
        <w:rFonts w:ascii="Symbol" w:hAnsi="Symbol" w:hint="default"/>
      </w:rPr>
    </w:lvl>
    <w:lvl w:ilvl="1" w:tplc="08070003" w:tentative="1">
      <w:start w:val="1"/>
      <w:numFmt w:val="bullet"/>
      <w:lvlText w:val="o"/>
      <w:lvlJc w:val="left"/>
      <w:pPr>
        <w:ind w:left="1233" w:hanging="360"/>
      </w:pPr>
      <w:rPr>
        <w:rFonts w:ascii="Courier New" w:hAnsi="Courier New" w:cs="Courier New" w:hint="default"/>
      </w:rPr>
    </w:lvl>
    <w:lvl w:ilvl="2" w:tplc="08070005" w:tentative="1">
      <w:start w:val="1"/>
      <w:numFmt w:val="bullet"/>
      <w:lvlText w:val=""/>
      <w:lvlJc w:val="left"/>
      <w:pPr>
        <w:ind w:left="1953" w:hanging="360"/>
      </w:pPr>
      <w:rPr>
        <w:rFonts w:ascii="Wingdings" w:hAnsi="Wingdings" w:hint="default"/>
      </w:rPr>
    </w:lvl>
    <w:lvl w:ilvl="3" w:tplc="08070001" w:tentative="1">
      <w:start w:val="1"/>
      <w:numFmt w:val="bullet"/>
      <w:lvlText w:val=""/>
      <w:lvlJc w:val="left"/>
      <w:pPr>
        <w:ind w:left="2673" w:hanging="360"/>
      </w:pPr>
      <w:rPr>
        <w:rFonts w:ascii="Symbol" w:hAnsi="Symbol" w:hint="default"/>
      </w:rPr>
    </w:lvl>
    <w:lvl w:ilvl="4" w:tplc="08070003" w:tentative="1">
      <w:start w:val="1"/>
      <w:numFmt w:val="bullet"/>
      <w:lvlText w:val="o"/>
      <w:lvlJc w:val="left"/>
      <w:pPr>
        <w:ind w:left="3393" w:hanging="360"/>
      </w:pPr>
      <w:rPr>
        <w:rFonts w:ascii="Courier New" w:hAnsi="Courier New" w:cs="Courier New" w:hint="default"/>
      </w:rPr>
    </w:lvl>
    <w:lvl w:ilvl="5" w:tplc="08070005" w:tentative="1">
      <w:start w:val="1"/>
      <w:numFmt w:val="bullet"/>
      <w:lvlText w:val=""/>
      <w:lvlJc w:val="left"/>
      <w:pPr>
        <w:ind w:left="4113" w:hanging="360"/>
      </w:pPr>
      <w:rPr>
        <w:rFonts w:ascii="Wingdings" w:hAnsi="Wingdings" w:hint="default"/>
      </w:rPr>
    </w:lvl>
    <w:lvl w:ilvl="6" w:tplc="08070001" w:tentative="1">
      <w:start w:val="1"/>
      <w:numFmt w:val="bullet"/>
      <w:lvlText w:val=""/>
      <w:lvlJc w:val="left"/>
      <w:pPr>
        <w:ind w:left="4833" w:hanging="360"/>
      </w:pPr>
      <w:rPr>
        <w:rFonts w:ascii="Symbol" w:hAnsi="Symbol" w:hint="default"/>
      </w:rPr>
    </w:lvl>
    <w:lvl w:ilvl="7" w:tplc="08070003" w:tentative="1">
      <w:start w:val="1"/>
      <w:numFmt w:val="bullet"/>
      <w:lvlText w:val="o"/>
      <w:lvlJc w:val="left"/>
      <w:pPr>
        <w:ind w:left="5553" w:hanging="360"/>
      </w:pPr>
      <w:rPr>
        <w:rFonts w:ascii="Courier New" w:hAnsi="Courier New" w:cs="Courier New" w:hint="default"/>
      </w:rPr>
    </w:lvl>
    <w:lvl w:ilvl="8" w:tplc="08070005" w:tentative="1">
      <w:start w:val="1"/>
      <w:numFmt w:val="bullet"/>
      <w:lvlText w:val=""/>
      <w:lvlJc w:val="left"/>
      <w:pPr>
        <w:ind w:left="6273" w:hanging="360"/>
      </w:pPr>
      <w:rPr>
        <w:rFonts w:ascii="Wingdings" w:hAnsi="Wingdings" w:hint="default"/>
      </w:rPr>
    </w:lvl>
  </w:abstractNum>
  <w:abstractNum w:abstractNumId="13"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79626A"/>
    <w:multiLevelType w:val="multilevel"/>
    <w:tmpl w:val="9126E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207F90"/>
    <w:multiLevelType w:val="hybridMultilevel"/>
    <w:tmpl w:val="095693A8"/>
    <w:lvl w:ilvl="0" w:tplc="08070001">
      <w:start w:val="1"/>
      <w:numFmt w:val="bullet"/>
      <w:lvlText w:val=""/>
      <w:lvlJc w:val="left"/>
      <w:pPr>
        <w:ind w:left="153" w:hanging="360"/>
      </w:pPr>
      <w:rPr>
        <w:rFonts w:ascii="Symbol" w:hAnsi="Symbol"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17"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22"/>
  </w:num>
  <w:num w:numId="2" w16cid:durableId="1463426581">
    <w:abstractNumId w:val="4"/>
  </w:num>
  <w:num w:numId="3" w16cid:durableId="1261451799">
    <w:abstractNumId w:val="19"/>
  </w:num>
  <w:num w:numId="4" w16cid:durableId="1787577025">
    <w:abstractNumId w:val="7"/>
  </w:num>
  <w:num w:numId="5" w16cid:durableId="1460487801">
    <w:abstractNumId w:val="23"/>
  </w:num>
  <w:num w:numId="6" w16cid:durableId="110101665">
    <w:abstractNumId w:val="18"/>
  </w:num>
  <w:num w:numId="7" w16cid:durableId="453526945">
    <w:abstractNumId w:val="14"/>
  </w:num>
  <w:num w:numId="8" w16cid:durableId="818764438">
    <w:abstractNumId w:val="20"/>
  </w:num>
  <w:num w:numId="9" w16cid:durableId="1151556126">
    <w:abstractNumId w:val="5"/>
  </w:num>
  <w:num w:numId="10" w16cid:durableId="1465854349">
    <w:abstractNumId w:val="10"/>
  </w:num>
  <w:num w:numId="11" w16cid:durableId="1443498085">
    <w:abstractNumId w:val="13"/>
  </w:num>
  <w:num w:numId="12" w16cid:durableId="978992193">
    <w:abstractNumId w:val="9"/>
  </w:num>
  <w:num w:numId="13" w16cid:durableId="1077049496">
    <w:abstractNumId w:val="17"/>
  </w:num>
  <w:num w:numId="14" w16cid:durableId="1312445585">
    <w:abstractNumId w:val="1"/>
  </w:num>
  <w:num w:numId="15" w16cid:durableId="443381425">
    <w:abstractNumId w:val="21"/>
  </w:num>
  <w:num w:numId="16" w16cid:durableId="1290432364">
    <w:abstractNumId w:val="15"/>
  </w:num>
  <w:num w:numId="17" w16cid:durableId="1964194773">
    <w:abstractNumId w:val="0"/>
  </w:num>
  <w:num w:numId="18" w16cid:durableId="380985317">
    <w:abstractNumId w:val="3"/>
  </w:num>
  <w:num w:numId="19" w16cid:durableId="1225333932">
    <w:abstractNumId w:val="6"/>
  </w:num>
  <w:num w:numId="20" w16cid:durableId="1434745134">
    <w:abstractNumId w:val="8"/>
  </w:num>
  <w:num w:numId="21" w16cid:durableId="153956993">
    <w:abstractNumId w:val="2"/>
  </w:num>
  <w:num w:numId="22" w16cid:durableId="2070807226">
    <w:abstractNumId w:val="11"/>
  </w:num>
  <w:num w:numId="23" w16cid:durableId="1040865423">
    <w:abstractNumId w:val="12"/>
  </w:num>
  <w:num w:numId="24" w16cid:durableId="16595351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1082"/>
    <w:rsid w:val="000010CB"/>
    <w:rsid w:val="00002243"/>
    <w:rsid w:val="00002308"/>
    <w:rsid w:val="000023D6"/>
    <w:rsid w:val="00003848"/>
    <w:rsid w:val="0000566C"/>
    <w:rsid w:val="000056F1"/>
    <w:rsid w:val="00005891"/>
    <w:rsid w:val="0000613B"/>
    <w:rsid w:val="00006177"/>
    <w:rsid w:val="00006784"/>
    <w:rsid w:val="00006CFC"/>
    <w:rsid w:val="00006ECB"/>
    <w:rsid w:val="000074C1"/>
    <w:rsid w:val="00007655"/>
    <w:rsid w:val="000100FA"/>
    <w:rsid w:val="000106B1"/>
    <w:rsid w:val="0001173A"/>
    <w:rsid w:val="00012420"/>
    <w:rsid w:val="000127BF"/>
    <w:rsid w:val="00013985"/>
    <w:rsid w:val="00013987"/>
    <w:rsid w:val="00013A2E"/>
    <w:rsid w:val="00013D4E"/>
    <w:rsid w:val="0001452E"/>
    <w:rsid w:val="00014EEE"/>
    <w:rsid w:val="00015051"/>
    <w:rsid w:val="000156D4"/>
    <w:rsid w:val="00015D6B"/>
    <w:rsid w:val="0001659C"/>
    <w:rsid w:val="00016BC5"/>
    <w:rsid w:val="00017B40"/>
    <w:rsid w:val="00020624"/>
    <w:rsid w:val="00020DDF"/>
    <w:rsid w:val="00023F94"/>
    <w:rsid w:val="00024C34"/>
    <w:rsid w:val="000255BF"/>
    <w:rsid w:val="000257D3"/>
    <w:rsid w:val="00025881"/>
    <w:rsid w:val="00025D11"/>
    <w:rsid w:val="00026048"/>
    <w:rsid w:val="0002625D"/>
    <w:rsid w:val="00026F77"/>
    <w:rsid w:val="00026F82"/>
    <w:rsid w:val="000270F7"/>
    <w:rsid w:val="0003053F"/>
    <w:rsid w:val="00030C3F"/>
    <w:rsid w:val="00030D32"/>
    <w:rsid w:val="000319D0"/>
    <w:rsid w:val="00033C31"/>
    <w:rsid w:val="000347EC"/>
    <w:rsid w:val="00034C08"/>
    <w:rsid w:val="000364DE"/>
    <w:rsid w:val="00037D98"/>
    <w:rsid w:val="000406EC"/>
    <w:rsid w:val="00040895"/>
    <w:rsid w:val="00040CD0"/>
    <w:rsid w:val="00041398"/>
    <w:rsid w:val="0004383B"/>
    <w:rsid w:val="00043B18"/>
    <w:rsid w:val="0004426D"/>
    <w:rsid w:val="00044321"/>
    <w:rsid w:val="00046C74"/>
    <w:rsid w:val="000471EC"/>
    <w:rsid w:val="000508A1"/>
    <w:rsid w:val="00051596"/>
    <w:rsid w:val="00051B0E"/>
    <w:rsid w:val="00051F7E"/>
    <w:rsid w:val="00052110"/>
    <w:rsid w:val="00052E63"/>
    <w:rsid w:val="000543AB"/>
    <w:rsid w:val="000544C9"/>
    <w:rsid w:val="0005483D"/>
    <w:rsid w:val="0005565E"/>
    <w:rsid w:val="0005678E"/>
    <w:rsid w:val="00057AFF"/>
    <w:rsid w:val="00057BDF"/>
    <w:rsid w:val="00057DBB"/>
    <w:rsid w:val="0006087D"/>
    <w:rsid w:val="0006140D"/>
    <w:rsid w:val="000615C5"/>
    <w:rsid w:val="0006252D"/>
    <w:rsid w:val="00062D23"/>
    <w:rsid w:val="000631EC"/>
    <w:rsid w:val="0006418E"/>
    <w:rsid w:val="00064883"/>
    <w:rsid w:val="00064DD5"/>
    <w:rsid w:val="00065594"/>
    <w:rsid w:val="0006588B"/>
    <w:rsid w:val="00065CFA"/>
    <w:rsid w:val="000664DE"/>
    <w:rsid w:val="00066EEF"/>
    <w:rsid w:val="000701AD"/>
    <w:rsid w:val="00070614"/>
    <w:rsid w:val="00070687"/>
    <w:rsid w:val="00071814"/>
    <w:rsid w:val="00071B73"/>
    <w:rsid w:val="000725E1"/>
    <w:rsid w:val="00072EB3"/>
    <w:rsid w:val="00076EF4"/>
    <w:rsid w:val="00077CD7"/>
    <w:rsid w:val="00081310"/>
    <w:rsid w:val="000816C6"/>
    <w:rsid w:val="00081DEA"/>
    <w:rsid w:val="000825A6"/>
    <w:rsid w:val="00082BF5"/>
    <w:rsid w:val="0008645E"/>
    <w:rsid w:val="000867D0"/>
    <w:rsid w:val="00086D8F"/>
    <w:rsid w:val="00087406"/>
    <w:rsid w:val="000900B3"/>
    <w:rsid w:val="00090B7A"/>
    <w:rsid w:val="000917F9"/>
    <w:rsid w:val="00092F9D"/>
    <w:rsid w:val="00093256"/>
    <w:rsid w:val="00093AA5"/>
    <w:rsid w:val="00093C8E"/>
    <w:rsid w:val="00094091"/>
    <w:rsid w:val="000942D2"/>
    <w:rsid w:val="00094526"/>
    <w:rsid w:val="00095910"/>
    <w:rsid w:val="0009610F"/>
    <w:rsid w:val="000963BF"/>
    <w:rsid w:val="00096812"/>
    <w:rsid w:val="00097639"/>
    <w:rsid w:val="000A20A3"/>
    <w:rsid w:val="000A2880"/>
    <w:rsid w:val="000A34B3"/>
    <w:rsid w:val="000A4180"/>
    <w:rsid w:val="000A4881"/>
    <w:rsid w:val="000A521F"/>
    <w:rsid w:val="000A5D43"/>
    <w:rsid w:val="000A6AE6"/>
    <w:rsid w:val="000A6EE9"/>
    <w:rsid w:val="000A7572"/>
    <w:rsid w:val="000A7CF2"/>
    <w:rsid w:val="000B1685"/>
    <w:rsid w:val="000B16AD"/>
    <w:rsid w:val="000B18A8"/>
    <w:rsid w:val="000B1AFD"/>
    <w:rsid w:val="000B2626"/>
    <w:rsid w:val="000B2BE2"/>
    <w:rsid w:val="000B33C0"/>
    <w:rsid w:val="000B4977"/>
    <w:rsid w:val="000B5024"/>
    <w:rsid w:val="000B5C18"/>
    <w:rsid w:val="000B5DC1"/>
    <w:rsid w:val="000B6593"/>
    <w:rsid w:val="000C0743"/>
    <w:rsid w:val="000C0823"/>
    <w:rsid w:val="000C312C"/>
    <w:rsid w:val="000C3865"/>
    <w:rsid w:val="000C3DCA"/>
    <w:rsid w:val="000C5F89"/>
    <w:rsid w:val="000C6166"/>
    <w:rsid w:val="000C72B5"/>
    <w:rsid w:val="000C7672"/>
    <w:rsid w:val="000D22CE"/>
    <w:rsid w:val="000D2B64"/>
    <w:rsid w:val="000D2E40"/>
    <w:rsid w:val="000D3AD5"/>
    <w:rsid w:val="000D44C8"/>
    <w:rsid w:val="000D4852"/>
    <w:rsid w:val="000D5990"/>
    <w:rsid w:val="000D5BAC"/>
    <w:rsid w:val="000D63F1"/>
    <w:rsid w:val="000D647D"/>
    <w:rsid w:val="000D71ED"/>
    <w:rsid w:val="000D7366"/>
    <w:rsid w:val="000D78B2"/>
    <w:rsid w:val="000E05B8"/>
    <w:rsid w:val="000E165D"/>
    <w:rsid w:val="000E1D4C"/>
    <w:rsid w:val="000E1E14"/>
    <w:rsid w:val="000E2A2B"/>
    <w:rsid w:val="000E3A65"/>
    <w:rsid w:val="000E402D"/>
    <w:rsid w:val="000E42B2"/>
    <w:rsid w:val="000E453F"/>
    <w:rsid w:val="000E4C8B"/>
    <w:rsid w:val="000E4F42"/>
    <w:rsid w:val="000E55A1"/>
    <w:rsid w:val="000E7F3B"/>
    <w:rsid w:val="000F01E1"/>
    <w:rsid w:val="000F0D17"/>
    <w:rsid w:val="000F0D7F"/>
    <w:rsid w:val="000F13B0"/>
    <w:rsid w:val="000F1B84"/>
    <w:rsid w:val="000F1BC6"/>
    <w:rsid w:val="000F4760"/>
    <w:rsid w:val="000F4894"/>
    <w:rsid w:val="000F51F1"/>
    <w:rsid w:val="000F5E29"/>
    <w:rsid w:val="000F62A0"/>
    <w:rsid w:val="000F7130"/>
    <w:rsid w:val="000F7452"/>
    <w:rsid w:val="000F7513"/>
    <w:rsid w:val="000F7523"/>
    <w:rsid w:val="000F76A8"/>
    <w:rsid w:val="00100DF4"/>
    <w:rsid w:val="0010128A"/>
    <w:rsid w:val="0010191B"/>
    <w:rsid w:val="00102C51"/>
    <w:rsid w:val="00103F32"/>
    <w:rsid w:val="00104352"/>
    <w:rsid w:val="00105264"/>
    <w:rsid w:val="00106579"/>
    <w:rsid w:val="0010709D"/>
    <w:rsid w:val="0010759E"/>
    <w:rsid w:val="001077A9"/>
    <w:rsid w:val="0011052F"/>
    <w:rsid w:val="00112003"/>
    <w:rsid w:val="001129B4"/>
    <w:rsid w:val="001135E2"/>
    <w:rsid w:val="00114090"/>
    <w:rsid w:val="0011562D"/>
    <w:rsid w:val="00115908"/>
    <w:rsid w:val="00116A20"/>
    <w:rsid w:val="00121B6E"/>
    <w:rsid w:val="00122032"/>
    <w:rsid w:val="0012220D"/>
    <w:rsid w:val="00122781"/>
    <w:rsid w:val="00122C72"/>
    <w:rsid w:val="00123492"/>
    <w:rsid w:val="0012460B"/>
    <w:rsid w:val="00124CD7"/>
    <w:rsid w:val="00124E66"/>
    <w:rsid w:val="00125DD2"/>
    <w:rsid w:val="001268B4"/>
    <w:rsid w:val="00127275"/>
    <w:rsid w:val="00130894"/>
    <w:rsid w:val="00130EC4"/>
    <w:rsid w:val="00131F8C"/>
    <w:rsid w:val="0013223A"/>
    <w:rsid w:val="0013239E"/>
    <w:rsid w:val="00133958"/>
    <w:rsid w:val="00134079"/>
    <w:rsid w:val="00134BB6"/>
    <w:rsid w:val="001354F6"/>
    <w:rsid w:val="0013577C"/>
    <w:rsid w:val="00135F5E"/>
    <w:rsid w:val="00137528"/>
    <w:rsid w:val="0013758B"/>
    <w:rsid w:val="00141C0C"/>
    <w:rsid w:val="00141CED"/>
    <w:rsid w:val="00142114"/>
    <w:rsid w:val="001425A4"/>
    <w:rsid w:val="001438C3"/>
    <w:rsid w:val="00143D48"/>
    <w:rsid w:val="00145C89"/>
    <w:rsid w:val="00145E4E"/>
    <w:rsid w:val="00147B6E"/>
    <w:rsid w:val="001506C2"/>
    <w:rsid w:val="0015173B"/>
    <w:rsid w:val="00151B6F"/>
    <w:rsid w:val="00151C2C"/>
    <w:rsid w:val="00151C41"/>
    <w:rsid w:val="0015251E"/>
    <w:rsid w:val="0015373F"/>
    <w:rsid w:val="00153F76"/>
    <w:rsid w:val="00155070"/>
    <w:rsid w:val="0015574C"/>
    <w:rsid w:val="0015582D"/>
    <w:rsid w:val="00155E0A"/>
    <w:rsid w:val="00156F10"/>
    <w:rsid w:val="00160897"/>
    <w:rsid w:val="001609BA"/>
    <w:rsid w:val="00162272"/>
    <w:rsid w:val="001649BE"/>
    <w:rsid w:val="0016571E"/>
    <w:rsid w:val="00165FAA"/>
    <w:rsid w:val="00166F82"/>
    <w:rsid w:val="00167785"/>
    <w:rsid w:val="001677C6"/>
    <w:rsid w:val="00171CF1"/>
    <w:rsid w:val="00171FF4"/>
    <w:rsid w:val="0017308D"/>
    <w:rsid w:val="00173199"/>
    <w:rsid w:val="00174A5C"/>
    <w:rsid w:val="00175045"/>
    <w:rsid w:val="001752CF"/>
    <w:rsid w:val="00175760"/>
    <w:rsid w:val="00176427"/>
    <w:rsid w:val="00176465"/>
    <w:rsid w:val="0017698F"/>
    <w:rsid w:val="001775FA"/>
    <w:rsid w:val="00180E81"/>
    <w:rsid w:val="00183162"/>
    <w:rsid w:val="00183244"/>
    <w:rsid w:val="00183A7B"/>
    <w:rsid w:val="00183C38"/>
    <w:rsid w:val="00184C77"/>
    <w:rsid w:val="001852F2"/>
    <w:rsid w:val="001858C5"/>
    <w:rsid w:val="00186275"/>
    <w:rsid w:val="0018665D"/>
    <w:rsid w:val="00187152"/>
    <w:rsid w:val="00190905"/>
    <w:rsid w:val="00191281"/>
    <w:rsid w:val="0019168E"/>
    <w:rsid w:val="0019382D"/>
    <w:rsid w:val="00193F5E"/>
    <w:rsid w:val="00194916"/>
    <w:rsid w:val="00194D66"/>
    <w:rsid w:val="0019667A"/>
    <w:rsid w:val="00197C0B"/>
    <w:rsid w:val="00197E60"/>
    <w:rsid w:val="001A0D98"/>
    <w:rsid w:val="001A10EE"/>
    <w:rsid w:val="001A13BF"/>
    <w:rsid w:val="001A151E"/>
    <w:rsid w:val="001A1D0F"/>
    <w:rsid w:val="001A200F"/>
    <w:rsid w:val="001A2250"/>
    <w:rsid w:val="001A358B"/>
    <w:rsid w:val="001A4789"/>
    <w:rsid w:val="001A5878"/>
    <w:rsid w:val="001A7B28"/>
    <w:rsid w:val="001B039F"/>
    <w:rsid w:val="001B14C8"/>
    <w:rsid w:val="001B1716"/>
    <w:rsid w:val="001B1D86"/>
    <w:rsid w:val="001B2745"/>
    <w:rsid w:val="001B3399"/>
    <w:rsid w:val="001B362D"/>
    <w:rsid w:val="001B44FB"/>
    <w:rsid w:val="001B5E28"/>
    <w:rsid w:val="001B66F2"/>
    <w:rsid w:val="001B6C44"/>
    <w:rsid w:val="001C0D76"/>
    <w:rsid w:val="001C1FE0"/>
    <w:rsid w:val="001C30AE"/>
    <w:rsid w:val="001C3582"/>
    <w:rsid w:val="001C392B"/>
    <w:rsid w:val="001C4441"/>
    <w:rsid w:val="001C61DD"/>
    <w:rsid w:val="001C67F6"/>
    <w:rsid w:val="001C720F"/>
    <w:rsid w:val="001D10E8"/>
    <w:rsid w:val="001D1372"/>
    <w:rsid w:val="001D1479"/>
    <w:rsid w:val="001D1C93"/>
    <w:rsid w:val="001D218A"/>
    <w:rsid w:val="001D2528"/>
    <w:rsid w:val="001D2713"/>
    <w:rsid w:val="001D29D3"/>
    <w:rsid w:val="001D3D24"/>
    <w:rsid w:val="001D45F9"/>
    <w:rsid w:val="001D4AC8"/>
    <w:rsid w:val="001D4FE3"/>
    <w:rsid w:val="001D55C2"/>
    <w:rsid w:val="001D7903"/>
    <w:rsid w:val="001D7C1B"/>
    <w:rsid w:val="001E0FC7"/>
    <w:rsid w:val="001E116A"/>
    <w:rsid w:val="001E2416"/>
    <w:rsid w:val="001E29AE"/>
    <w:rsid w:val="001E2CD8"/>
    <w:rsid w:val="001E2CDF"/>
    <w:rsid w:val="001E392B"/>
    <w:rsid w:val="001E39DA"/>
    <w:rsid w:val="001E4248"/>
    <w:rsid w:val="001E4D62"/>
    <w:rsid w:val="001E68B9"/>
    <w:rsid w:val="001E6EB6"/>
    <w:rsid w:val="001E7C2C"/>
    <w:rsid w:val="001F0D23"/>
    <w:rsid w:val="001F2990"/>
    <w:rsid w:val="001F2AE8"/>
    <w:rsid w:val="001F2B0B"/>
    <w:rsid w:val="001F2B74"/>
    <w:rsid w:val="001F2C47"/>
    <w:rsid w:val="001F2FC7"/>
    <w:rsid w:val="001F629A"/>
    <w:rsid w:val="001F6A11"/>
    <w:rsid w:val="001F7346"/>
    <w:rsid w:val="002004B2"/>
    <w:rsid w:val="00201866"/>
    <w:rsid w:val="0020584E"/>
    <w:rsid w:val="002075DC"/>
    <w:rsid w:val="00207A65"/>
    <w:rsid w:val="00207CFD"/>
    <w:rsid w:val="00210023"/>
    <w:rsid w:val="00210733"/>
    <w:rsid w:val="002109F8"/>
    <w:rsid w:val="002143AE"/>
    <w:rsid w:val="002144D9"/>
    <w:rsid w:val="002146C7"/>
    <w:rsid w:val="002157CC"/>
    <w:rsid w:val="0021718A"/>
    <w:rsid w:val="002172CA"/>
    <w:rsid w:val="002175F6"/>
    <w:rsid w:val="00221B34"/>
    <w:rsid w:val="00223511"/>
    <w:rsid w:val="00223D02"/>
    <w:rsid w:val="00223E55"/>
    <w:rsid w:val="00224AD2"/>
    <w:rsid w:val="00225045"/>
    <w:rsid w:val="00225312"/>
    <w:rsid w:val="0022558F"/>
    <w:rsid w:val="00225BB5"/>
    <w:rsid w:val="00226CCA"/>
    <w:rsid w:val="0022709F"/>
    <w:rsid w:val="002274F5"/>
    <w:rsid w:val="00230098"/>
    <w:rsid w:val="0023060C"/>
    <w:rsid w:val="002311EB"/>
    <w:rsid w:val="00231DCF"/>
    <w:rsid w:val="00234730"/>
    <w:rsid w:val="002355ED"/>
    <w:rsid w:val="00235812"/>
    <w:rsid w:val="002370FE"/>
    <w:rsid w:val="00237EA0"/>
    <w:rsid w:val="0024280C"/>
    <w:rsid w:val="00242B89"/>
    <w:rsid w:val="002437AE"/>
    <w:rsid w:val="00243801"/>
    <w:rsid w:val="00243AAB"/>
    <w:rsid w:val="002442AE"/>
    <w:rsid w:val="002443E3"/>
    <w:rsid w:val="00245A60"/>
    <w:rsid w:val="00246A5C"/>
    <w:rsid w:val="00250002"/>
    <w:rsid w:val="0025297E"/>
    <w:rsid w:val="0025336C"/>
    <w:rsid w:val="00253F23"/>
    <w:rsid w:val="00256753"/>
    <w:rsid w:val="0026002B"/>
    <w:rsid w:val="00260501"/>
    <w:rsid w:val="00262102"/>
    <w:rsid w:val="002624ED"/>
    <w:rsid w:val="00262B5D"/>
    <w:rsid w:val="0026385D"/>
    <w:rsid w:val="00264222"/>
    <w:rsid w:val="00264277"/>
    <w:rsid w:val="002655B9"/>
    <w:rsid w:val="00265E9E"/>
    <w:rsid w:val="00266C2C"/>
    <w:rsid w:val="002672F8"/>
    <w:rsid w:val="00267AE4"/>
    <w:rsid w:val="00267B0D"/>
    <w:rsid w:val="0027094E"/>
    <w:rsid w:val="00270A73"/>
    <w:rsid w:val="00270BA7"/>
    <w:rsid w:val="00271684"/>
    <w:rsid w:val="00271F1C"/>
    <w:rsid w:val="00271F94"/>
    <w:rsid w:val="00272656"/>
    <w:rsid w:val="00272C0D"/>
    <w:rsid w:val="00272F2C"/>
    <w:rsid w:val="00273B59"/>
    <w:rsid w:val="0027478C"/>
    <w:rsid w:val="00274E0A"/>
    <w:rsid w:val="00274E84"/>
    <w:rsid w:val="00275887"/>
    <w:rsid w:val="0028003D"/>
    <w:rsid w:val="00281140"/>
    <w:rsid w:val="00281FDC"/>
    <w:rsid w:val="0028216C"/>
    <w:rsid w:val="002840FC"/>
    <w:rsid w:val="0028524E"/>
    <w:rsid w:val="002862F2"/>
    <w:rsid w:val="00286A1C"/>
    <w:rsid w:val="00286ADD"/>
    <w:rsid w:val="00287075"/>
    <w:rsid w:val="002879DD"/>
    <w:rsid w:val="00287B6B"/>
    <w:rsid w:val="00287D39"/>
    <w:rsid w:val="002903A9"/>
    <w:rsid w:val="0029049F"/>
    <w:rsid w:val="00291120"/>
    <w:rsid w:val="00291C04"/>
    <w:rsid w:val="00293530"/>
    <w:rsid w:val="00293A1B"/>
    <w:rsid w:val="00293BF0"/>
    <w:rsid w:val="00293CB5"/>
    <w:rsid w:val="00293E89"/>
    <w:rsid w:val="002942EF"/>
    <w:rsid w:val="002948AC"/>
    <w:rsid w:val="00295D81"/>
    <w:rsid w:val="00296006"/>
    <w:rsid w:val="00296102"/>
    <w:rsid w:val="00296A6E"/>
    <w:rsid w:val="00297C16"/>
    <w:rsid w:val="002A0C37"/>
    <w:rsid w:val="002A10A8"/>
    <w:rsid w:val="002A24B0"/>
    <w:rsid w:val="002A2C10"/>
    <w:rsid w:val="002A35E2"/>
    <w:rsid w:val="002A4B57"/>
    <w:rsid w:val="002A71E9"/>
    <w:rsid w:val="002A739D"/>
    <w:rsid w:val="002A7E87"/>
    <w:rsid w:val="002B0D28"/>
    <w:rsid w:val="002B16C2"/>
    <w:rsid w:val="002B17C8"/>
    <w:rsid w:val="002B1BDE"/>
    <w:rsid w:val="002B1DC6"/>
    <w:rsid w:val="002B251D"/>
    <w:rsid w:val="002B2AE4"/>
    <w:rsid w:val="002B33E3"/>
    <w:rsid w:val="002B3EF2"/>
    <w:rsid w:val="002B410D"/>
    <w:rsid w:val="002B4E1B"/>
    <w:rsid w:val="002B55D7"/>
    <w:rsid w:val="002B5A99"/>
    <w:rsid w:val="002B6456"/>
    <w:rsid w:val="002B72D4"/>
    <w:rsid w:val="002B79CD"/>
    <w:rsid w:val="002C0754"/>
    <w:rsid w:val="002C0F69"/>
    <w:rsid w:val="002C1067"/>
    <w:rsid w:val="002C1BCF"/>
    <w:rsid w:val="002C1F54"/>
    <w:rsid w:val="002C1FF4"/>
    <w:rsid w:val="002C227A"/>
    <w:rsid w:val="002C2516"/>
    <w:rsid w:val="002C272D"/>
    <w:rsid w:val="002C3806"/>
    <w:rsid w:val="002C3BA8"/>
    <w:rsid w:val="002C41D7"/>
    <w:rsid w:val="002C4F30"/>
    <w:rsid w:val="002C5BEA"/>
    <w:rsid w:val="002C60BD"/>
    <w:rsid w:val="002C63A6"/>
    <w:rsid w:val="002C69CF"/>
    <w:rsid w:val="002D08FB"/>
    <w:rsid w:val="002D0D77"/>
    <w:rsid w:val="002D15D3"/>
    <w:rsid w:val="002D15DD"/>
    <w:rsid w:val="002D1984"/>
    <w:rsid w:val="002D1AFB"/>
    <w:rsid w:val="002D1CC0"/>
    <w:rsid w:val="002D287B"/>
    <w:rsid w:val="002D354F"/>
    <w:rsid w:val="002D37D5"/>
    <w:rsid w:val="002D6F23"/>
    <w:rsid w:val="002D7A3A"/>
    <w:rsid w:val="002E0888"/>
    <w:rsid w:val="002E0DA2"/>
    <w:rsid w:val="002E1474"/>
    <w:rsid w:val="002E16E0"/>
    <w:rsid w:val="002E25FB"/>
    <w:rsid w:val="002E2946"/>
    <w:rsid w:val="002E2960"/>
    <w:rsid w:val="002E3D1C"/>
    <w:rsid w:val="002E5E1F"/>
    <w:rsid w:val="002E622C"/>
    <w:rsid w:val="002F00B4"/>
    <w:rsid w:val="002F0104"/>
    <w:rsid w:val="002F1434"/>
    <w:rsid w:val="002F15F4"/>
    <w:rsid w:val="002F19F8"/>
    <w:rsid w:val="002F26A1"/>
    <w:rsid w:val="002F294F"/>
    <w:rsid w:val="002F3257"/>
    <w:rsid w:val="002F4F0D"/>
    <w:rsid w:val="002F607D"/>
    <w:rsid w:val="002F6EFB"/>
    <w:rsid w:val="002F6FB5"/>
    <w:rsid w:val="002F7EE0"/>
    <w:rsid w:val="00300ECB"/>
    <w:rsid w:val="003018CD"/>
    <w:rsid w:val="0030227A"/>
    <w:rsid w:val="00302FF3"/>
    <w:rsid w:val="003040F6"/>
    <w:rsid w:val="00305341"/>
    <w:rsid w:val="003056F3"/>
    <w:rsid w:val="00311C81"/>
    <w:rsid w:val="0031250D"/>
    <w:rsid w:val="003152A9"/>
    <w:rsid w:val="00315922"/>
    <w:rsid w:val="00316369"/>
    <w:rsid w:val="0031772B"/>
    <w:rsid w:val="003177A1"/>
    <w:rsid w:val="00317CA7"/>
    <w:rsid w:val="00320893"/>
    <w:rsid w:val="00321102"/>
    <w:rsid w:val="003240E6"/>
    <w:rsid w:val="003241D9"/>
    <w:rsid w:val="00324A03"/>
    <w:rsid w:val="00324C5A"/>
    <w:rsid w:val="00324DDF"/>
    <w:rsid w:val="00325684"/>
    <w:rsid w:val="0032630E"/>
    <w:rsid w:val="00326B8B"/>
    <w:rsid w:val="0032755F"/>
    <w:rsid w:val="0033029C"/>
    <w:rsid w:val="0033052B"/>
    <w:rsid w:val="00330AAF"/>
    <w:rsid w:val="00330DB8"/>
    <w:rsid w:val="00330ECE"/>
    <w:rsid w:val="003359DE"/>
    <w:rsid w:val="00335D2B"/>
    <w:rsid w:val="00336647"/>
    <w:rsid w:val="00336D40"/>
    <w:rsid w:val="00337663"/>
    <w:rsid w:val="00340B48"/>
    <w:rsid w:val="0034195B"/>
    <w:rsid w:val="003419E2"/>
    <w:rsid w:val="00341AFE"/>
    <w:rsid w:val="00341DF4"/>
    <w:rsid w:val="0034244C"/>
    <w:rsid w:val="003457B2"/>
    <w:rsid w:val="00346D66"/>
    <w:rsid w:val="00350660"/>
    <w:rsid w:val="003510A1"/>
    <w:rsid w:val="00351243"/>
    <w:rsid w:val="00354276"/>
    <w:rsid w:val="0035455D"/>
    <w:rsid w:val="00354C63"/>
    <w:rsid w:val="00354FC1"/>
    <w:rsid w:val="0035541B"/>
    <w:rsid w:val="00357B17"/>
    <w:rsid w:val="003603CC"/>
    <w:rsid w:val="00362374"/>
    <w:rsid w:val="003629D0"/>
    <w:rsid w:val="00362F48"/>
    <w:rsid w:val="0036328D"/>
    <w:rsid w:val="003645C1"/>
    <w:rsid w:val="00365DFE"/>
    <w:rsid w:val="00367780"/>
    <w:rsid w:val="003706CD"/>
    <w:rsid w:val="00370AFE"/>
    <w:rsid w:val="00370D4D"/>
    <w:rsid w:val="00372D6F"/>
    <w:rsid w:val="003733E8"/>
    <w:rsid w:val="0037383E"/>
    <w:rsid w:val="00375C69"/>
    <w:rsid w:val="00376123"/>
    <w:rsid w:val="0037619D"/>
    <w:rsid w:val="00376755"/>
    <w:rsid w:val="00377267"/>
    <w:rsid w:val="00377919"/>
    <w:rsid w:val="003800F6"/>
    <w:rsid w:val="00381917"/>
    <w:rsid w:val="00382D52"/>
    <w:rsid w:val="00383691"/>
    <w:rsid w:val="00385596"/>
    <w:rsid w:val="00387732"/>
    <w:rsid w:val="00387CE4"/>
    <w:rsid w:val="00387FCF"/>
    <w:rsid w:val="0039061A"/>
    <w:rsid w:val="0039134B"/>
    <w:rsid w:val="0039181C"/>
    <w:rsid w:val="003919B2"/>
    <w:rsid w:val="00392291"/>
    <w:rsid w:val="00392880"/>
    <w:rsid w:val="00393F50"/>
    <w:rsid w:val="00394319"/>
    <w:rsid w:val="00394FDB"/>
    <w:rsid w:val="003950B0"/>
    <w:rsid w:val="00395E36"/>
    <w:rsid w:val="003963CC"/>
    <w:rsid w:val="00396F24"/>
    <w:rsid w:val="00397F98"/>
    <w:rsid w:val="003A235D"/>
    <w:rsid w:val="003A2B67"/>
    <w:rsid w:val="003A33CA"/>
    <w:rsid w:val="003A38D3"/>
    <w:rsid w:val="003A3C22"/>
    <w:rsid w:val="003A632D"/>
    <w:rsid w:val="003A6EFC"/>
    <w:rsid w:val="003A771E"/>
    <w:rsid w:val="003B019D"/>
    <w:rsid w:val="003B3CBE"/>
    <w:rsid w:val="003B5138"/>
    <w:rsid w:val="003B547E"/>
    <w:rsid w:val="003B55EA"/>
    <w:rsid w:val="003B6001"/>
    <w:rsid w:val="003B6F6E"/>
    <w:rsid w:val="003B7F36"/>
    <w:rsid w:val="003C0464"/>
    <w:rsid w:val="003C05B1"/>
    <w:rsid w:val="003C09A7"/>
    <w:rsid w:val="003C0FA5"/>
    <w:rsid w:val="003C14BE"/>
    <w:rsid w:val="003C3A97"/>
    <w:rsid w:val="003C3BC2"/>
    <w:rsid w:val="003C3C29"/>
    <w:rsid w:val="003C4ACB"/>
    <w:rsid w:val="003C4C24"/>
    <w:rsid w:val="003C5F6F"/>
    <w:rsid w:val="003C6620"/>
    <w:rsid w:val="003C7135"/>
    <w:rsid w:val="003C7BC7"/>
    <w:rsid w:val="003D002C"/>
    <w:rsid w:val="003D0645"/>
    <w:rsid w:val="003D0759"/>
    <w:rsid w:val="003D12F2"/>
    <w:rsid w:val="003D266A"/>
    <w:rsid w:val="003D376B"/>
    <w:rsid w:val="003D4F55"/>
    <w:rsid w:val="003D567C"/>
    <w:rsid w:val="003D5BEF"/>
    <w:rsid w:val="003D5F0F"/>
    <w:rsid w:val="003D6DD5"/>
    <w:rsid w:val="003D7325"/>
    <w:rsid w:val="003D7385"/>
    <w:rsid w:val="003D73B4"/>
    <w:rsid w:val="003D74A4"/>
    <w:rsid w:val="003D7530"/>
    <w:rsid w:val="003D7964"/>
    <w:rsid w:val="003D7F06"/>
    <w:rsid w:val="003D7FA4"/>
    <w:rsid w:val="003E0F32"/>
    <w:rsid w:val="003E2DB7"/>
    <w:rsid w:val="003E5265"/>
    <w:rsid w:val="003E5428"/>
    <w:rsid w:val="003E5D9C"/>
    <w:rsid w:val="003E61B6"/>
    <w:rsid w:val="003E6821"/>
    <w:rsid w:val="003E743C"/>
    <w:rsid w:val="003F00D5"/>
    <w:rsid w:val="003F0FAF"/>
    <w:rsid w:val="003F11D9"/>
    <w:rsid w:val="003F20C2"/>
    <w:rsid w:val="003F2171"/>
    <w:rsid w:val="003F21F2"/>
    <w:rsid w:val="003F23BE"/>
    <w:rsid w:val="003F2D7A"/>
    <w:rsid w:val="003F336B"/>
    <w:rsid w:val="003F37AA"/>
    <w:rsid w:val="003F3A0D"/>
    <w:rsid w:val="003F6132"/>
    <w:rsid w:val="003F7619"/>
    <w:rsid w:val="003F76EB"/>
    <w:rsid w:val="003F7B2F"/>
    <w:rsid w:val="0040172A"/>
    <w:rsid w:val="00401B07"/>
    <w:rsid w:val="00401B50"/>
    <w:rsid w:val="00401CBC"/>
    <w:rsid w:val="00401FEA"/>
    <w:rsid w:val="00402EA6"/>
    <w:rsid w:val="00404526"/>
    <w:rsid w:val="00404971"/>
    <w:rsid w:val="00404EB3"/>
    <w:rsid w:val="00405538"/>
    <w:rsid w:val="004056D4"/>
    <w:rsid w:val="00406DFF"/>
    <w:rsid w:val="0040701B"/>
    <w:rsid w:val="00411D79"/>
    <w:rsid w:val="004122C0"/>
    <w:rsid w:val="004123B0"/>
    <w:rsid w:val="004130A1"/>
    <w:rsid w:val="004132D9"/>
    <w:rsid w:val="00413918"/>
    <w:rsid w:val="00415E9D"/>
    <w:rsid w:val="004162BA"/>
    <w:rsid w:val="00417AEE"/>
    <w:rsid w:val="00420C2F"/>
    <w:rsid w:val="004210E4"/>
    <w:rsid w:val="004215BA"/>
    <w:rsid w:val="00421B4A"/>
    <w:rsid w:val="00421FBB"/>
    <w:rsid w:val="00422A94"/>
    <w:rsid w:val="00422C0C"/>
    <w:rsid w:val="004234B8"/>
    <w:rsid w:val="00426541"/>
    <w:rsid w:val="00430563"/>
    <w:rsid w:val="0043066D"/>
    <w:rsid w:val="00430F10"/>
    <w:rsid w:val="0043114C"/>
    <w:rsid w:val="0043203F"/>
    <w:rsid w:val="00432113"/>
    <w:rsid w:val="00432475"/>
    <w:rsid w:val="00433EF8"/>
    <w:rsid w:val="00436F62"/>
    <w:rsid w:val="00440299"/>
    <w:rsid w:val="00440BDA"/>
    <w:rsid w:val="00442055"/>
    <w:rsid w:val="004430B7"/>
    <w:rsid w:val="00446D9A"/>
    <w:rsid w:val="00446E8F"/>
    <w:rsid w:val="00447E11"/>
    <w:rsid w:val="00450258"/>
    <w:rsid w:val="00450504"/>
    <w:rsid w:val="0045075C"/>
    <w:rsid w:val="00450B70"/>
    <w:rsid w:val="00452618"/>
    <w:rsid w:val="00452F82"/>
    <w:rsid w:val="00454BA2"/>
    <w:rsid w:val="004558B2"/>
    <w:rsid w:val="0045660B"/>
    <w:rsid w:val="004568FD"/>
    <w:rsid w:val="004575F8"/>
    <w:rsid w:val="0045785A"/>
    <w:rsid w:val="0046161C"/>
    <w:rsid w:val="00461D07"/>
    <w:rsid w:val="00461E2F"/>
    <w:rsid w:val="00464057"/>
    <w:rsid w:val="00464776"/>
    <w:rsid w:val="00464795"/>
    <w:rsid w:val="00464BE9"/>
    <w:rsid w:val="00465280"/>
    <w:rsid w:val="00465B38"/>
    <w:rsid w:val="00465D93"/>
    <w:rsid w:val="004663D3"/>
    <w:rsid w:val="004667E1"/>
    <w:rsid w:val="00466BE2"/>
    <w:rsid w:val="0047133A"/>
    <w:rsid w:val="004713C0"/>
    <w:rsid w:val="004713D3"/>
    <w:rsid w:val="00471E96"/>
    <w:rsid w:val="004721B2"/>
    <w:rsid w:val="004742DF"/>
    <w:rsid w:val="00474639"/>
    <w:rsid w:val="004761A9"/>
    <w:rsid w:val="00476203"/>
    <w:rsid w:val="00476C1A"/>
    <w:rsid w:val="00477643"/>
    <w:rsid w:val="004803F9"/>
    <w:rsid w:val="00480498"/>
    <w:rsid w:val="00480DE5"/>
    <w:rsid w:val="00480E4F"/>
    <w:rsid w:val="00481355"/>
    <w:rsid w:val="0048200B"/>
    <w:rsid w:val="0048204B"/>
    <w:rsid w:val="004822AB"/>
    <w:rsid w:val="00482821"/>
    <w:rsid w:val="00482CC5"/>
    <w:rsid w:val="00484E3A"/>
    <w:rsid w:val="004852EC"/>
    <w:rsid w:val="0048784C"/>
    <w:rsid w:val="0049192D"/>
    <w:rsid w:val="004923A4"/>
    <w:rsid w:val="0049602B"/>
    <w:rsid w:val="004960D0"/>
    <w:rsid w:val="004963AA"/>
    <w:rsid w:val="00496A4C"/>
    <w:rsid w:val="004A038F"/>
    <w:rsid w:val="004A062A"/>
    <w:rsid w:val="004A1490"/>
    <w:rsid w:val="004A27EB"/>
    <w:rsid w:val="004A2F1C"/>
    <w:rsid w:val="004A3BD1"/>
    <w:rsid w:val="004A3C0F"/>
    <w:rsid w:val="004A3F51"/>
    <w:rsid w:val="004A4ADC"/>
    <w:rsid w:val="004A4BD3"/>
    <w:rsid w:val="004A5447"/>
    <w:rsid w:val="004A59EE"/>
    <w:rsid w:val="004A6016"/>
    <w:rsid w:val="004A66D8"/>
    <w:rsid w:val="004A6B61"/>
    <w:rsid w:val="004A7750"/>
    <w:rsid w:val="004B0642"/>
    <w:rsid w:val="004B084C"/>
    <w:rsid w:val="004B197A"/>
    <w:rsid w:val="004B2606"/>
    <w:rsid w:val="004B26AA"/>
    <w:rsid w:val="004B33AD"/>
    <w:rsid w:val="004B3BA3"/>
    <w:rsid w:val="004B692B"/>
    <w:rsid w:val="004C0615"/>
    <w:rsid w:val="004C0F0B"/>
    <w:rsid w:val="004C1AD8"/>
    <w:rsid w:val="004C1E2B"/>
    <w:rsid w:val="004C2178"/>
    <w:rsid w:val="004C229C"/>
    <w:rsid w:val="004C3560"/>
    <w:rsid w:val="004C36F3"/>
    <w:rsid w:val="004C4864"/>
    <w:rsid w:val="004C4F5D"/>
    <w:rsid w:val="004C5A1B"/>
    <w:rsid w:val="004C6F20"/>
    <w:rsid w:val="004D021B"/>
    <w:rsid w:val="004D1871"/>
    <w:rsid w:val="004D1996"/>
    <w:rsid w:val="004D1C80"/>
    <w:rsid w:val="004D31B9"/>
    <w:rsid w:val="004D38BF"/>
    <w:rsid w:val="004D3954"/>
    <w:rsid w:val="004D44BD"/>
    <w:rsid w:val="004D63CB"/>
    <w:rsid w:val="004D699B"/>
    <w:rsid w:val="004D7905"/>
    <w:rsid w:val="004D7D1D"/>
    <w:rsid w:val="004E0E8A"/>
    <w:rsid w:val="004E32BF"/>
    <w:rsid w:val="004E3534"/>
    <w:rsid w:val="004E37DD"/>
    <w:rsid w:val="004E4269"/>
    <w:rsid w:val="004E4E2D"/>
    <w:rsid w:val="004E4E8A"/>
    <w:rsid w:val="004E52D1"/>
    <w:rsid w:val="004E5972"/>
    <w:rsid w:val="004E5B4B"/>
    <w:rsid w:val="004E7248"/>
    <w:rsid w:val="004E7259"/>
    <w:rsid w:val="004F0562"/>
    <w:rsid w:val="004F0658"/>
    <w:rsid w:val="004F17D0"/>
    <w:rsid w:val="004F3219"/>
    <w:rsid w:val="004F40A3"/>
    <w:rsid w:val="004F4C6B"/>
    <w:rsid w:val="004F5D8B"/>
    <w:rsid w:val="004F739B"/>
    <w:rsid w:val="004F792F"/>
    <w:rsid w:val="004F7E25"/>
    <w:rsid w:val="004F7F7E"/>
    <w:rsid w:val="00501195"/>
    <w:rsid w:val="00502C94"/>
    <w:rsid w:val="0050385B"/>
    <w:rsid w:val="00503EDA"/>
    <w:rsid w:val="0050532C"/>
    <w:rsid w:val="00505528"/>
    <w:rsid w:val="00505DDF"/>
    <w:rsid w:val="00506624"/>
    <w:rsid w:val="00506794"/>
    <w:rsid w:val="00506ED3"/>
    <w:rsid w:val="00507570"/>
    <w:rsid w:val="00507C0F"/>
    <w:rsid w:val="00511611"/>
    <w:rsid w:val="00511C03"/>
    <w:rsid w:val="00512214"/>
    <w:rsid w:val="00515E35"/>
    <w:rsid w:val="00517832"/>
    <w:rsid w:val="00521635"/>
    <w:rsid w:val="005218E0"/>
    <w:rsid w:val="00522908"/>
    <w:rsid w:val="005230A9"/>
    <w:rsid w:val="00523C55"/>
    <w:rsid w:val="005240A7"/>
    <w:rsid w:val="00524C10"/>
    <w:rsid w:val="00525DB9"/>
    <w:rsid w:val="00525EEA"/>
    <w:rsid w:val="00526466"/>
    <w:rsid w:val="00526AE0"/>
    <w:rsid w:val="00526E6A"/>
    <w:rsid w:val="00527009"/>
    <w:rsid w:val="0052782A"/>
    <w:rsid w:val="00530B75"/>
    <w:rsid w:val="00530F5B"/>
    <w:rsid w:val="0053161E"/>
    <w:rsid w:val="00531F76"/>
    <w:rsid w:val="00533B62"/>
    <w:rsid w:val="005342F1"/>
    <w:rsid w:val="00534484"/>
    <w:rsid w:val="00534631"/>
    <w:rsid w:val="00534A58"/>
    <w:rsid w:val="00535EB4"/>
    <w:rsid w:val="00537BDF"/>
    <w:rsid w:val="00540C69"/>
    <w:rsid w:val="00540DAA"/>
    <w:rsid w:val="005410E7"/>
    <w:rsid w:val="005412AB"/>
    <w:rsid w:val="00541495"/>
    <w:rsid w:val="005425A4"/>
    <w:rsid w:val="00542ED4"/>
    <w:rsid w:val="0054404D"/>
    <w:rsid w:val="0054453B"/>
    <w:rsid w:val="005452D1"/>
    <w:rsid w:val="00545575"/>
    <w:rsid w:val="0054674C"/>
    <w:rsid w:val="00546773"/>
    <w:rsid w:val="00546F45"/>
    <w:rsid w:val="0054762E"/>
    <w:rsid w:val="00547DBE"/>
    <w:rsid w:val="0055012A"/>
    <w:rsid w:val="005509A1"/>
    <w:rsid w:val="00552DF5"/>
    <w:rsid w:val="00553335"/>
    <w:rsid w:val="00553E67"/>
    <w:rsid w:val="00554156"/>
    <w:rsid w:val="0055422A"/>
    <w:rsid w:val="00554326"/>
    <w:rsid w:val="00556449"/>
    <w:rsid w:val="00560831"/>
    <w:rsid w:val="00561BDD"/>
    <w:rsid w:val="005628C2"/>
    <w:rsid w:val="005628E2"/>
    <w:rsid w:val="00562D2A"/>
    <w:rsid w:val="005639DB"/>
    <w:rsid w:val="00565A40"/>
    <w:rsid w:val="00566687"/>
    <w:rsid w:val="0056752E"/>
    <w:rsid w:val="005704ED"/>
    <w:rsid w:val="005716E8"/>
    <w:rsid w:val="00571BBF"/>
    <w:rsid w:val="0057201A"/>
    <w:rsid w:val="005732F9"/>
    <w:rsid w:val="00574D69"/>
    <w:rsid w:val="00575B08"/>
    <w:rsid w:val="0057641F"/>
    <w:rsid w:val="00576FB1"/>
    <w:rsid w:val="005779B3"/>
    <w:rsid w:val="00580B72"/>
    <w:rsid w:val="00580F71"/>
    <w:rsid w:val="00581AE7"/>
    <w:rsid w:val="00582DF7"/>
    <w:rsid w:val="0058358D"/>
    <w:rsid w:val="005835B0"/>
    <w:rsid w:val="005861D2"/>
    <w:rsid w:val="00586278"/>
    <w:rsid w:val="00586EFD"/>
    <w:rsid w:val="00587133"/>
    <w:rsid w:val="00587CB2"/>
    <w:rsid w:val="00587F31"/>
    <w:rsid w:val="0059024B"/>
    <w:rsid w:val="0059119F"/>
    <w:rsid w:val="00591331"/>
    <w:rsid w:val="0059180B"/>
    <w:rsid w:val="005922B1"/>
    <w:rsid w:val="00592D0B"/>
    <w:rsid w:val="005934F3"/>
    <w:rsid w:val="0059376F"/>
    <w:rsid w:val="00593855"/>
    <w:rsid w:val="00593DA8"/>
    <w:rsid w:val="00595487"/>
    <w:rsid w:val="005956C6"/>
    <w:rsid w:val="005962FA"/>
    <w:rsid w:val="005967B1"/>
    <w:rsid w:val="005967C8"/>
    <w:rsid w:val="00597CF8"/>
    <w:rsid w:val="00597DE2"/>
    <w:rsid w:val="005A3A14"/>
    <w:rsid w:val="005A3CA0"/>
    <w:rsid w:val="005A3CBE"/>
    <w:rsid w:val="005A492B"/>
    <w:rsid w:val="005A609F"/>
    <w:rsid w:val="005A63E9"/>
    <w:rsid w:val="005A6627"/>
    <w:rsid w:val="005A6926"/>
    <w:rsid w:val="005A6990"/>
    <w:rsid w:val="005A69A3"/>
    <w:rsid w:val="005A6D75"/>
    <w:rsid w:val="005A75BF"/>
    <w:rsid w:val="005B0195"/>
    <w:rsid w:val="005B02A7"/>
    <w:rsid w:val="005B0C3C"/>
    <w:rsid w:val="005B2FE8"/>
    <w:rsid w:val="005B438A"/>
    <w:rsid w:val="005B5683"/>
    <w:rsid w:val="005B5D38"/>
    <w:rsid w:val="005B61AE"/>
    <w:rsid w:val="005B7916"/>
    <w:rsid w:val="005B7A53"/>
    <w:rsid w:val="005C0EC7"/>
    <w:rsid w:val="005C16B2"/>
    <w:rsid w:val="005C3833"/>
    <w:rsid w:val="005C396A"/>
    <w:rsid w:val="005C45CB"/>
    <w:rsid w:val="005C4CE4"/>
    <w:rsid w:val="005C5550"/>
    <w:rsid w:val="005C7458"/>
    <w:rsid w:val="005C759C"/>
    <w:rsid w:val="005C7F3B"/>
    <w:rsid w:val="005D0053"/>
    <w:rsid w:val="005D1225"/>
    <w:rsid w:val="005D20BC"/>
    <w:rsid w:val="005D38CA"/>
    <w:rsid w:val="005D43F5"/>
    <w:rsid w:val="005D4975"/>
    <w:rsid w:val="005D7BED"/>
    <w:rsid w:val="005D7C91"/>
    <w:rsid w:val="005D7CBD"/>
    <w:rsid w:val="005D7F52"/>
    <w:rsid w:val="005E167A"/>
    <w:rsid w:val="005E22A5"/>
    <w:rsid w:val="005E3009"/>
    <w:rsid w:val="005E3A2E"/>
    <w:rsid w:val="005E3C92"/>
    <w:rsid w:val="005E473D"/>
    <w:rsid w:val="005E49EA"/>
    <w:rsid w:val="005E505D"/>
    <w:rsid w:val="005E6BA1"/>
    <w:rsid w:val="005E705B"/>
    <w:rsid w:val="005E7D6F"/>
    <w:rsid w:val="005F09C9"/>
    <w:rsid w:val="005F15D4"/>
    <w:rsid w:val="005F1A81"/>
    <w:rsid w:val="005F229E"/>
    <w:rsid w:val="005F2D0E"/>
    <w:rsid w:val="005F31FC"/>
    <w:rsid w:val="005F4142"/>
    <w:rsid w:val="005F41C6"/>
    <w:rsid w:val="005F42AF"/>
    <w:rsid w:val="005F42FE"/>
    <w:rsid w:val="005F4E18"/>
    <w:rsid w:val="005F555D"/>
    <w:rsid w:val="005F5C18"/>
    <w:rsid w:val="005F6049"/>
    <w:rsid w:val="00600C16"/>
    <w:rsid w:val="00600D85"/>
    <w:rsid w:val="0060265C"/>
    <w:rsid w:val="00602D20"/>
    <w:rsid w:val="006038DA"/>
    <w:rsid w:val="00604DC9"/>
    <w:rsid w:val="0060554C"/>
    <w:rsid w:val="006072E7"/>
    <w:rsid w:val="0061112F"/>
    <w:rsid w:val="00612857"/>
    <w:rsid w:val="0061389F"/>
    <w:rsid w:val="00613DB1"/>
    <w:rsid w:val="00614316"/>
    <w:rsid w:val="0061435A"/>
    <w:rsid w:val="00614941"/>
    <w:rsid w:val="00614976"/>
    <w:rsid w:val="00616C44"/>
    <w:rsid w:val="006172C6"/>
    <w:rsid w:val="006179D8"/>
    <w:rsid w:val="006212C2"/>
    <w:rsid w:val="0062137E"/>
    <w:rsid w:val="006222FC"/>
    <w:rsid w:val="00622738"/>
    <w:rsid w:val="00622F59"/>
    <w:rsid w:val="00624CD9"/>
    <w:rsid w:val="00625783"/>
    <w:rsid w:val="00630397"/>
    <w:rsid w:val="006308FB"/>
    <w:rsid w:val="00631063"/>
    <w:rsid w:val="00631A40"/>
    <w:rsid w:val="0063214A"/>
    <w:rsid w:val="0063313E"/>
    <w:rsid w:val="00633C6B"/>
    <w:rsid w:val="00634BB2"/>
    <w:rsid w:val="00634EE3"/>
    <w:rsid w:val="0063517D"/>
    <w:rsid w:val="00635223"/>
    <w:rsid w:val="00637223"/>
    <w:rsid w:val="00637899"/>
    <w:rsid w:val="00637BD4"/>
    <w:rsid w:val="00640228"/>
    <w:rsid w:val="006403D1"/>
    <w:rsid w:val="00640ECA"/>
    <w:rsid w:val="00640FC2"/>
    <w:rsid w:val="00642826"/>
    <w:rsid w:val="00643696"/>
    <w:rsid w:val="00644857"/>
    <w:rsid w:val="00644A55"/>
    <w:rsid w:val="00644C11"/>
    <w:rsid w:val="00644C14"/>
    <w:rsid w:val="0064638D"/>
    <w:rsid w:val="00646A92"/>
    <w:rsid w:val="00647DDB"/>
    <w:rsid w:val="00650DC6"/>
    <w:rsid w:val="006513E8"/>
    <w:rsid w:val="00651B29"/>
    <w:rsid w:val="0065237B"/>
    <w:rsid w:val="0065327C"/>
    <w:rsid w:val="006532E1"/>
    <w:rsid w:val="0065337C"/>
    <w:rsid w:val="006536A0"/>
    <w:rsid w:val="00654CDC"/>
    <w:rsid w:val="00655F3C"/>
    <w:rsid w:val="006562D2"/>
    <w:rsid w:val="006562F6"/>
    <w:rsid w:val="00657A27"/>
    <w:rsid w:val="00657CE8"/>
    <w:rsid w:val="00657D55"/>
    <w:rsid w:val="00660B09"/>
    <w:rsid w:val="00663958"/>
    <w:rsid w:val="006640B7"/>
    <w:rsid w:val="00664234"/>
    <w:rsid w:val="006650BA"/>
    <w:rsid w:val="006653E4"/>
    <w:rsid w:val="006664E3"/>
    <w:rsid w:val="006670A2"/>
    <w:rsid w:val="006705E2"/>
    <w:rsid w:val="00670D32"/>
    <w:rsid w:val="00671316"/>
    <w:rsid w:val="00672D6F"/>
    <w:rsid w:val="006733C2"/>
    <w:rsid w:val="00673B96"/>
    <w:rsid w:val="00674DE6"/>
    <w:rsid w:val="00674E57"/>
    <w:rsid w:val="00676430"/>
    <w:rsid w:val="0067777D"/>
    <w:rsid w:val="00677C18"/>
    <w:rsid w:val="00677F44"/>
    <w:rsid w:val="00681961"/>
    <w:rsid w:val="00681EAF"/>
    <w:rsid w:val="00682AC6"/>
    <w:rsid w:val="00683F6A"/>
    <w:rsid w:val="00684400"/>
    <w:rsid w:val="0068478C"/>
    <w:rsid w:val="0068654E"/>
    <w:rsid w:val="006909D3"/>
    <w:rsid w:val="00690C9F"/>
    <w:rsid w:val="00690F6F"/>
    <w:rsid w:val="00691012"/>
    <w:rsid w:val="00692F29"/>
    <w:rsid w:val="006934C6"/>
    <w:rsid w:val="00693839"/>
    <w:rsid w:val="00693EED"/>
    <w:rsid w:val="00694A21"/>
    <w:rsid w:val="00697E39"/>
    <w:rsid w:val="006A1F83"/>
    <w:rsid w:val="006A3187"/>
    <w:rsid w:val="006A3824"/>
    <w:rsid w:val="006A386F"/>
    <w:rsid w:val="006A4797"/>
    <w:rsid w:val="006A48EC"/>
    <w:rsid w:val="006A4A7E"/>
    <w:rsid w:val="006A561A"/>
    <w:rsid w:val="006A5781"/>
    <w:rsid w:val="006A6266"/>
    <w:rsid w:val="006A6FEF"/>
    <w:rsid w:val="006B0567"/>
    <w:rsid w:val="006B104E"/>
    <w:rsid w:val="006B1D6A"/>
    <w:rsid w:val="006B1F4E"/>
    <w:rsid w:val="006B2331"/>
    <w:rsid w:val="006B29FA"/>
    <w:rsid w:val="006B2D14"/>
    <w:rsid w:val="006B3171"/>
    <w:rsid w:val="006B3B5D"/>
    <w:rsid w:val="006B4499"/>
    <w:rsid w:val="006B5FF5"/>
    <w:rsid w:val="006B60AA"/>
    <w:rsid w:val="006B61D1"/>
    <w:rsid w:val="006B6AC6"/>
    <w:rsid w:val="006B7113"/>
    <w:rsid w:val="006B712E"/>
    <w:rsid w:val="006C001A"/>
    <w:rsid w:val="006C0FBA"/>
    <w:rsid w:val="006C131A"/>
    <w:rsid w:val="006C137B"/>
    <w:rsid w:val="006C1623"/>
    <w:rsid w:val="006C1C94"/>
    <w:rsid w:val="006C1FC7"/>
    <w:rsid w:val="006C21D7"/>
    <w:rsid w:val="006C2E64"/>
    <w:rsid w:val="006C31C7"/>
    <w:rsid w:val="006C4267"/>
    <w:rsid w:val="006D0636"/>
    <w:rsid w:val="006D0B65"/>
    <w:rsid w:val="006D0D38"/>
    <w:rsid w:val="006D0FB8"/>
    <w:rsid w:val="006D1AA1"/>
    <w:rsid w:val="006D1CCB"/>
    <w:rsid w:val="006D3CAD"/>
    <w:rsid w:val="006D43FA"/>
    <w:rsid w:val="006D4584"/>
    <w:rsid w:val="006D4925"/>
    <w:rsid w:val="006D4B89"/>
    <w:rsid w:val="006D4CA4"/>
    <w:rsid w:val="006D4E05"/>
    <w:rsid w:val="006D5605"/>
    <w:rsid w:val="006D5FD2"/>
    <w:rsid w:val="006E01C2"/>
    <w:rsid w:val="006E339D"/>
    <w:rsid w:val="006E36D9"/>
    <w:rsid w:val="006E7320"/>
    <w:rsid w:val="006E7FA7"/>
    <w:rsid w:val="006F0ABD"/>
    <w:rsid w:val="006F10EA"/>
    <w:rsid w:val="006F2B16"/>
    <w:rsid w:val="006F2D83"/>
    <w:rsid w:val="006F317D"/>
    <w:rsid w:val="006F36EB"/>
    <w:rsid w:val="006F3B57"/>
    <w:rsid w:val="006F3DA2"/>
    <w:rsid w:val="006F54B4"/>
    <w:rsid w:val="006F5E84"/>
    <w:rsid w:val="006F631B"/>
    <w:rsid w:val="006F7023"/>
    <w:rsid w:val="006F70CD"/>
    <w:rsid w:val="006F7B8D"/>
    <w:rsid w:val="00700D2C"/>
    <w:rsid w:val="0070140D"/>
    <w:rsid w:val="00702D19"/>
    <w:rsid w:val="007047AD"/>
    <w:rsid w:val="00704910"/>
    <w:rsid w:val="00704CF3"/>
    <w:rsid w:val="0070702F"/>
    <w:rsid w:val="00710D93"/>
    <w:rsid w:val="00710EA7"/>
    <w:rsid w:val="00711751"/>
    <w:rsid w:val="00712E73"/>
    <w:rsid w:val="0071466D"/>
    <w:rsid w:val="007157AC"/>
    <w:rsid w:val="007165ED"/>
    <w:rsid w:val="007167D1"/>
    <w:rsid w:val="00716C89"/>
    <w:rsid w:val="00717209"/>
    <w:rsid w:val="0071744C"/>
    <w:rsid w:val="007174D3"/>
    <w:rsid w:val="00720099"/>
    <w:rsid w:val="007216E1"/>
    <w:rsid w:val="00721822"/>
    <w:rsid w:val="00721D08"/>
    <w:rsid w:val="00721DBA"/>
    <w:rsid w:val="0072220D"/>
    <w:rsid w:val="00722473"/>
    <w:rsid w:val="007227F5"/>
    <w:rsid w:val="0072298D"/>
    <w:rsid w:val="00722B2B"/>
    <w:rsid w:val="00723235"/>
    <w:rsid w:val="0072366B"/>
    <w:rsid w:val="0072366F"/>
    <w:rsid w:val="0072385F"/>
    <w:rsid w:val="00723DBD"/>
    <w:rsid w:val="007241B1"/>
    <w:rsid w:val="007244D2"/>
    <w:rsid w:val="00724942"/>
    <w:rsid w:val="00725F70"/>
    <w:rsid w:val="00730A1C"/>
    <w:rsid w:val="00730B28"/>
    <w:rsid w:val="0073100B"/>
    <w:rsid w:val="007312B1"/>
    <w:rsid w:val="00731319"/>
    <w:rsid w:val="00731835"/>
    <w:rsid w:val="00731BA4"/>
    <w:rsid w:val="00731EF1"/>
    <w:rsid w:val="0073275B"/>
    <w:rsid w:val="00732B37"/>
    <w:rsid w:val="00733240"/>
    <w:rsid w:val="007342F0"/>
    <w:rsid w:val="00734527"/>
    <w:rsid w:val="0073529B"/>
    <w:rsid w:val="007355D5"/>
    <w:rsid w:val="00735D8E"/>
    <w:rsid w:val="00736097"/>
    <w:rsid w:val="0073710D"/>
    <w:rsid w:val="00737E64"/>
    <w:rsid w:val="00740918"/>
    <w:rsid w:val="00741230"/>
    <w:rsid w:val="00741AE4"/>
    <w:rsid w:val="0074336B"/>
    <w:rsid w:val="0074396B"/>
    <w:rsid w:val="007439E0"/>
    <w:rsid w:val="007446A7"/>
    <w:rsid w:val="0074612E"/>
    <w:rsid w:val="007462B8"/>
    <w:rsid w:val="007466C9"/>
    <w:rsid w:val="00746DED"/>
    <w:rsid w:val="00746E77"/>
    <w:rsid w:val="00746F31"/>
    <w:rsid w:val="007478E1"/>
    <w:rsid w:val="0075064E"/>
    <w:rsid w:val="00751AD6"/>
    <w:rsid w:val="00752EE9"/>
    <w:rsid w:val="00754EB8"/>
    <w:rsid w:val="00755083"/>
    <w:rsid w:val="007550EA"/>
    <w:rsid w:val="00755131"/>
    <w:rsid w:val="007562F9"/>
    <w:rsid w:val="00757861"/>
    <w:rsid w:val="00757913"/>
    <w:rsid w:val="007632B0"/>
    <w:rsid w:val="0076384B"/>
    <w:rsid w:val="00765ADF"/>
    <w:rsid w:val="00766868"/>
    <w:rsid w:val="007672D0"/>
    <w:rsid w:val="007702E0"/>
    <w:rsid w:val="0077070E"/>
    <w:rsid w:val="00770BE0"/>
    <w:rsid w:val="00773146"/>
    <w:rsid w:val="00776038"/>
    <w:rsid w:val="0077721E"/>
    <w:rsid w:val="0078019F"/>
    <w:rsid w:val="0078074D"/>
    <w:rsid w:val="00780796"/>
    <w:rsid w:val="00782078"/>
    <w:rsid w:val="0078239B"/>
    <w:rsid w:val="00783047"/>
    <w:rsid w:val="00783D56"/>
    <w:rsid w:val="00784E18"/>
    <w:rsid w:val="0078549C"/>
    <w:rsid w:val="00785502"/>
    <w:rsid w:val="00786103"/>
    <w:rsid w:val="00786A42"/>
    <w:rsid w:val="00787F9E"/>
    <w:rsid w:val="007901DD"/>
    <w:rsid w:val="00790228"/>
    <w:rsid w:val="00790D53"/>
    <w:rsid w:val="007937C0"/>
    <w:rsid w:val="00794BF9"/>
    <w:rsid w:val="00795383"/>
    <w:rsid w:val="00795BB1"/>
    <w:rsid w:val="00795C74"/>
    <w:rsid w:val="00795E6C"/>
    <w:rsid w:val="007964F3"/>
    <w:rsid w:val="007A04DD"/>
    <w:rsid w:val="007A0F15"/>
    <w:rsid w:val="007A10A8"/>
    <w:rsid w:val="007A18BB"/>
    <w:rsid w:val="007A243E"/>
    <w:rsid w:val="007A2656"/>
    <w:rsid w:val="007A27E7"/>
    <w:rsid w:val="007A2B8C"/>
    <w:rsid w:val="007A2C6F"/>
    <w:rsid w:val="007A2EB1"/>
    <w:rsid w:val="007A3400"/>
    <w:rsid w:val="007A3958"/>
    <w:rsid w:val="007A4B98"/>
    <w:rsid w:val="007A6765"/>
    <w:rsid w:val="007A67CE"/>
    <w:rsid w:val="007A6ABC"/>
    <w:rsid w:val="007A6C32"/>
    <w:rsid w:val="007A7A56"/>
    <w:rsid w:val="007B0ABA"/>
    <w:rsid w:val="007B11E0"/>
    <w:rsid w:val="007B50D8"/>
    <w:rsid w:val="007B7DC0"/>
    <w:rsid w:val="007C0035"/>
    <w:rsid w:val="007C0A42"/>
    <w:rsid w:val="007C1055"/>
    <w:rsid w:val="007C3266"/>
    <w:rsid w:val="007C334F"/>
    <w:rsid w:val="007C4D55"/>
    <w:rsid w:val="007C6334"/>
    <w:rsid w:val="007C6389"/>
    <w:rsid w:val="007C6396"/>
    <w:rsid w:val="007C69BC"/>
    <w:rsid w:val="007C7AC9"/>
    <w:rsid w:val="007D1C89"/>
    <w:rsid w:val="007D1E1C"/>
    <w:rsid w:val="007D32CB"/>
    <w:rsid w:val="007D456B"/>
    <w:rsid w:val="007D534E"/>
    <w:rsid w:val="007D56DB"/>
    <w:rsid w:val="007D5EFD"/>
    <w:rsid w:val="007E052E"/>
    <w:rsid w:val="007E0749"/>
    <w:rsid w:val="007E09EB"/>
    <w:rsid w:val="007E0D24"/>
    <w:rsid w:val="007E12C1"/>
    <w:rsid w:val="007E1B32"/>
    <w:rsid w:val="007E2A28"/>
    <w:rsid w:val="007E3190"/>
    <w:rsid w:val="007E3654"/>
    <w:rsid w:val="007E4528"/>
    <w:rsid w:val="007E4A00"/>
    <w:rsid w:val="007E4D2E"/>
    <w:rsid w:val="007E4E5E"/>
    <w:rsid w:val="007E5A1A"/>
    <w:rsid w:val="007E7877"/>
    <w:rsid w:val="007F0A25"/>
    <w:rsid w:val="007F18E9"/>
    <w:rsid w:val="007F46D7"/>
    <w:rsid w:val="007F5CCB"/>
    <w:rsid w:val="007F6381"/>
    <w:rsid w:val="007F6E83"/>
    <w:rsid w:val="007F7D3C"/>
    <w:rsid w:val="00800F4E"/>
    <w:rsid w:val="0080170C"/>
    <w:rsid w:val="00801A68"/>
    <w:rsid w:val="00801B79"/>
    <w:rsid w:val="00801C4E"/>
    <w:rsid w:val="00801EE6"/>
    <w:rsid w:val="0080271C"/>
    <w:rsid w:val="00804448"/>
    <w:rsid w:val="008048EA"/>
    <w:rsid w:val="00804A43"/>
    <w:rsid w:val="00805E51"/>
    <w:rsid w:val="0080695F"/>
    <w:rsid w:val="0080720F"/>
    <w:rsid w:val="00807B38"/>
    <w:rsid w:val="00811A8D"/>
    <w:rsid w:val="008137CB"/>
    <w:rsid w:val="00814A4C"/>
    <w:rsid w:val="008152F2"/>
    <w:rsid w:val="00816974"/>
    <w:rsid w:val="008177D8"/>
    <w:rsid w:val="00817C82"/>
    <w:rsid w:val="008201F0"/>
    <w:rsid w:val="008212CC"/>
    <w:rsid w:val="00822209"/>
    <w:rsid w:val="0082292D"/>
    <w:rsid w:val="00822E3C"/>
    <w:rsid w:val="00825A28"/>
    <w:rsid w:val="008276E2"/>
    <w:rsid w:val="00830F86"/>
    <w:rsid w:val="00831652"/>
    <w:rsid w:val="0083228B"/>
    <w:rsid w:val="00832A66"/>
    <w:rsid w:val="00832D3E"/>
    <w:rsid w:val="00834001"/>
    <w:rsid w:val="00835AEF"/>
    <w:rsid w:val="00835B32"/>
    <w:rsid w:val="0083600E"/>
    <w:rsid w:val="00836890"/>
    <w:rsid w:val="00836E9A"/>
    <w:rsid w:val="0083768E"/>
    <w:rsid w:val="008403A2"/>
    <w:rsid w:val="00841DE9"/>
    <w:rsid w:val="00841EB7"/>
    <w:rsid w:val="00843190"/>
    <w:rsid w:val="00844902"/>
    <w:rsid w:val="00844B61"/>
    <w:rsid w:val="00844E89"/>
    <w:rsid w:val="008455AC"/>
    <w:rsid w:val="00845F34"/>
    <w:rsid w:val="008460D3"/>
    <w:rsid w:val="0084657A"/>
    <w:rsid w:val="00846C61"/>
    <w:rsid w:val="008504EA"/>
    <w:rsid w:val="00850AC7"/>
    <w:rsid w:val="00851475"/>
    <w:rsid w:val="008526EB"/>
    <w:rsid w:val="00852C8E"/>
    <w:rsid w:val="00853155"/>
    <w:rsid w:val="00853484"/>
    <w:rsid w:val="00853FC0"/>
    <w:rsid w:val="0085433B"/>
    <w:rsid w:val="008544F9"/>
    <w:rsid w:val="00854EB8"/>
    <w:rsid w:val="008557B6"/>
    <w:rsid w:val="00855FB6"/>
    <w:rsid w:val="008570D1"/>
    <w:rsid w:val="008573A1"/>
    <w:rsid w:val="00857562"/>
    <w:rsid w:val="0085766A"/>
    <w:rsid w:val="00857943"/>
    <w:rsid w:val="00857D14"/>
    <w:rsid w:val="00862781"/>
    <w:rsid w:val="00862D2B"/>
    <w:rsid w:val="00863943"/>
    <w:rsid w:val="00864DFB"/>
    <w:rsid w:val="008654D3"/>
    <w:rsid w:val="00865E71"/>
    <w:rsid w:val="00866CFB"/>
    <w:rsid w:val="00866F64"/>
    <w:rsid w:val="0086788A"/>
    <w:rsid w:val="008701E5"/>
    <w:rsid w:val="00870506"/>
    <w:rsid w:val="00870A83"/>
    <w:rsid w:val="00870E0B"/>
    <w:rsid w:val="00870F5B"/>
    <w:rsid w:val="00871454"/>
    <w:rsid w:val="00871D3D"/>
    <w:rsid w:val="00871EBE"/>
    <w:rsid w:val="008726E0"/>
    <w:rsid w:val="00872E74"/>
    <w:rsid w:val="00873C1F"/>
    <w:rsid w:val="00873F0C"/>
    <w:rsid w:val="00874170"/>
    <w:rsid w:val="00874E3A"/>
    <w:rsid w:val="0087681D"/>
    <w:rsid w:val="00877157"/>
    <w:rsid w:val="008807E4"/>
    <w:rsid w:val="00881BFC"/>
    <w:rsid w:val="00881F67"/>
    <w:rsid w:val="0088264C"/>
    <w:rsid w:val="0088266A"/>
    <w:rsid w:val="0088441A"/>
    <w:rsid w:val="00884822"/>
    <w:rsid w:val="00885756"/>
    <w:rsid w:val="00885D53"/>
    <w:rsid w:val="008862CE"/>
    <w:rsid w:val="00886B42"/>
    <w:rsid w:val="00887156"/>
    <w:rsid w:val="0088717A"/>
    <w:rsid w:val="00887376"/>
    <w:rsid w:val="0088744A"/>
    <w:rsid w:val="00887C10"/>
    <w:rsid w:val="00890027"/>
    <w:rsid w:val="00890876"/>
    <w:rsid w:val="00891077"/>
    <w:rsid w:val="00892213"/>
    <w:rsid w:val="00892225"/>
    <w:rsid w:val="0089398D"/>
    <w:rsid w:val="00893EA8"/>
    <w:rsid w:val="00894B00"/>
    <w:rsid w:val="00894F35"/>
    <w:rsid w:val="008950A6"/>
    <w:rsid w:val="00895483"/>
    <w:rsid w:val="0089675A"/>
    <w:rsid w:val="00897F88"/>
    <w:rsid w:val="008A0A27"/>
    <w:rsid w:val="008A0D9D"/>
    <w:rsid w:val="008A10AF"/>
    <w:rsid w:val="008A1E4F"/>
    <w:rsid w:val="008A23C6"/>
    <w:rsid w:val="008A2485"/>
    <w:rsid w:val="008A338D"/>
    <w:rsid w:val="008A3D95"/>
    <w:rsid w:val="008A4E21"/>
    <w:rsid w:val="008B04D3"/>
    <w:rsid w:val="008B0B70"/>
    <w:rsid w:val="008B255C"/>
    <w:rsid w:val="008B3087"/>
    <w:rsid w:val="008B3551"/>
    <w:rsid w:val="008B40A5"/>
    <w:rsid w:val="008B5201"/>
    <w:rsid w:val="008B595A"/>
    <w:rsid w:val="008B62B9"/>
    <w:rsid w:val="008B6816"/>
    <w:rsid w:val="008B766E"/>
    <w:rsid w:val="008C0107"/>
    <w:rsid w:val="008C0909"/>
    <w:rsid w:val="008C0F23"/>
    <w:rsid w:val="008C41C8"/>
    <w:rsid w:val="008C4746"/>
    <w:rsid w:val="008C474D"/>
    <w:rsid w:val="008C49D6"/>
    <w:rsid w:val="008C5183"/>
    <w:rsid w:val="008C5A5D"/>
    <w:rsid w:val="008C6358"/>
    <w:rsid w:val="008C6B22"/>
    <w:rsid w:val="008C74C4"/>
    <w:rsid w:val="008D1225"/>
    <w:rsid w:val="008D2054"/>
    <w:rsid w:val="008D303E"/>
    <w:rsid w:val="008D30D2"/>
    <w:rsid w:val="008D55B0"/>
    <w:rsid w:val="008D61E9"/>
    <w:rsid w:val="008D6639"/>
    <w:rsid w:val="008D7F32"/>
    <w:rsid w:val="008E0420"/>
    <w:rsid w:val="008E1BB0"/>
    <w:rsid w:val="008E28F8"/>
    <w:rsid w:val="008E29BA"/>
    <w:rsid w:val="008E3A36"/>
    <w:rsid w:val="008E3F15"/>
    <w:rsid w:val="008E4344"/>
    <w:rsid w:val="008E5C91"/>
    <w:rsid w:val="008F15E1"/>
    <w:rsid w:val="008F1B70"/>
    <w:rsid w:val="008F3AF1"/>
    <w:rsid w:val="008F41F4"/>
    <w:rsid w:val="008F477C"/>
    <w:rsid w:val="008F4C6C"/>
    <w:rsid w:val="008F5041"/>
    <w:rsid w:val="008F56D8"/>
    <w:rsid w:val="008F5D38"/>
    <w:rsid w:val="008F5D99"/>
    <w:rsid w:val="00901622"/>
    <w:rsid w:val="00902CF9"/>
    <w:rsid w:val="00903987"/>
    <w:rsid w:val="00903A0A"/>
    <w:rsid w:val="0090519B"/>
    <w:rsid w:val="009059BE"/>
    <w:rsid w:val="00905DCB"/>
    <w:rsid w:val="00905F4A"/>
    <w:rsid w:val="009066E7"/>
    <w:rsid w:val="00906720"/>
    <w:rsid w:val="00906C48"/>
    <w:rsid w:val="00907C77"/>
    <w:rsid w:val="00910C54"/>
    <w:rsid w:val="00910EFF"/>
    <w:rsid w:val="00911DA0"/>
    <w:rsid w:val="009127C6"/>
    <w:rsid w:val="009134BB"/>
    <w:rsid w:val="00913920"/>
    <w:rsid w:val="0091397A"/>
    <w:rsid w:val="00913B86"/>
    <w:rsid w:val="00913E02"/>
    <w:rsid w:val="00913EAB"/>
    <w:rsid w:val="00913F3B"/>
    <w:rsid w:val="00914872"/>
    <w:rsid w:val="00914CE1"/>
    <w:rsid w:val="00914DBB"/>
    <w:rsid w:val="00915085"/>
    <w:rsid w:val="00916CDF"/>
    <w:rsid w:val="00916E4D"/>
    <w:rsid w:val="00917B22"/>
    <w:rsid w:val="00920020"/>
    <w:rsid w:val="00920C59"/>
    <w:rsid w:val="00920E3E"/>
    <w:rsid w:val="00920E72"/>
    <w:rsid w:val="00924BF0"/>
    <w:rsid w:val="00924D83"/>
    <w:rsid w:val="0092549B"/>
    <w:rsid w:val="009261C8"/>
    <w:rsid w:val="00927775"/>
    <w:rsid w:val="00931AC6"/>
    <w:rsid w:val="00932416"/>
    <w:rsid w:val="009333CD"/>
    <w:rsid w:val="00933D6E"/>
    <w:rsid w:val="00936BAA"/>
    <w:rsid w:val="00937F7D"/>
    <w:rsid w:val="00940A35"/>
    <w:rsid w:val="009417C4"/>
    <w:rsid w:val="0094188A"/>
    <w:rsid w:val="0094498E"/>
    <w:rsid w:val="00945167"/>
    <w:rsid w:val="009453DA"/>
    <w:rsid w:val="00945B55"/>
    <w:rsid w:val="00945F15"/>
    <w:rsid w:val="009462FB"/>
    <w:rsid w:val="00946883"/>
    <w:rsid w:val="00946CC4"/>
    <w:rsid w:val="00946D22"/>
    <w:rsid w:val="00946DAA"/>
    <w:rsid w:val="00946DEA"/>
    <w:rsid w:val="00947362"/>
    <w:rsid w:val="0094756A"/>
    <w:rsid w:val="00947921"/>
    <w:rsid w:val="009500F8"/>
    <w:rsid w:val="00950D5E"/>
    <w:rsid w:val="00951365"/>
    <w:rsid w:val="009523F6"/>
    <w:rsid w:val="00952CF5"/>
    <w:rsid w:val="00953D50"/>
    <w:rsid w:val="0095466E"/>
    <w:rsid w:val="00954764"/>
    <w:rsid w:val="00955671"/>
    <w:rsid w:val="00955D59"/>
    <w:rsid w:val="00955E82"/>
    <w:rsid w:val="00955FE7"/>
    <w:rsid w:val="0095637B"/>
    <w:rsid w:val="00957799"/>
    <w:rsid w:val="00957A5C"/>
    <w:rsid w:val="00960CA8"/>
    <w:rsid w:val="00962128"/>
    <w:rsid w:val="009643E0"/>
    <w:rsid w:val="009644E0"/>
    <w:rsid w:val="0096468D"/>
    <w:rsid w:val="009661B7"/>
    <w:rsid w:val="00966502"/>
    <w:rsid w:val="00966B0F"/>
    <w:rsid w:val="00966B91"/>
    <w:rsid w:val="00970797"/>
    <w:rsid w:val="0097354D"/>
    <w:rsid w:val="00974002"/>
    <w:rsid w:val="009740E7"/>
    <w:rsid w:val="009743D4"/>
    <w:rsid w:val="009751D5"/>
    <w:rsid w:val="00975341"/>
    <w:rsid w:val="0097588B"/>
    <w:rsid w:val="009764CE"/>
    <w:rsid w:val="00977DF4"/>
    <w:rsid w:val="0098054F"/>
    <w:rsid w:val="00981086"/>
    <w:rsid w:val="00981449"/>
    <w:rsid w:val="0098215A"/>
    <w:rsid w:val="00982B5B"/>
    <w:rsid w:val="00982C4E"/>
    <w:rsid w:val="00982CA4"/>
    <w:rsid w:val="0098316B"/>
    <w:rsid w:val="0098346F"/>
    <w:rsid w:val="00983D93"/>
    <w:rsid w:val="009846E6"/>
    <w:rsid w:val="00984EE1"/>
    <w:rsid w:val="00985019"/>
    <w:rsid w:val="0098657B"/>
    <w:rsid w:val="00986B56"/>
    <w:rsid w:val="00986BB2"/>
    <w:rsid w:val="00987159"/>
    <w:rsid w:val="009874E4"/>
    <w:rsid w:val="00990317"/>
    <w:rsid w:val="00991898"/>
    <w:rsid w:val="00991A78"/>
    <w:rsid w:val="0099258B"/>
    <w:rsid w:val="009925A4"/>
    <w:rsid w:val="009925C6"/>
    <w:rsid w:val="009929A7"/>
    <w:rsid w:val="00992A10"/>
    <w:rsid w:val="00993D31"/>
    <w:rsid w:val="0099452D"/>
    <w:rsid w:val="009946B0"/>
    <w:rsid w:val="0099477C"/>
    <w:rsid w:val="00994FBD"/>
    <w:rsid w:val="00995129"/>
    <w:rsid w:val="009956D2"/>
    <w:rsid w:val="00996654"/>
    <w:rsid w:val="009A1036"/>
    <w:rsid w:val="009A1A6E"/>
    <w:rsid w:val="009A1AF1"/>
    <w:rsid w:val="009A1B8B"/>
    <w:rsid w:val="009A1E65"/>
    <w:rsid w:val="009A2A53"/>
    <w:rsid w:val="009A4989"/>
    <w:rsid w:val="009A4D88"/>
    <w:rsid w:val="009A597E"/>
    <w:rsid w:val="009A651C"/>
    <w:rsid w:val="009A6583"/>
    <w:rsid w:val="009A6F06"/>
    <w:rsid w:val="009A778A"/>
    <w:rsid w:val="009A7BBB"/>
    <w:rsid w:val="009B0079"/>
    <w:rsid w:val="009B1ADC"/>
    <w:rsid w:val="009B2960"/>
    <w:rsid w:val="009B3450"/>
    <w:rsid w:val="009B37CA"/>
    <w:rsid w:val="009B38E1"/>
    <w:rsid w:val="009B4267"/>
    <w:rsid w:val="009B4BB4"/>
    <w:rsid w:val="009B5825"/>
    <w:rsid w:val="009B5DF0"/>
    <w:rsid w:val="009B6F12"/>
    <w:rsid w:val="009B7614"/>
    <w:rsid w:val="009B764A"/>
    <w:rsid w:val="009B7735"/>
    <w:rsid w:val="009B773C"/>
    <w:rsid w:val="009B7924"/>
    <w:rsid w:val="009C0A50"/>
    <w:rsid w:val="009C0CCC"/>
    <w:rsid w:val="009C0D3D"/>
    <w:rsid w:val="009C3A04"/>
    <w:rsid w:val="009C3B9E"/>
    <w:rsid w:val="009C6047"/>
    <w:rsid w:val="009C660F"/>
    <w:rsid w:val="009C6DA5"/>
    <w:rsid w:val="009C7696"/>
    <w:rsid w:val="009D0502"/>
    <w:rsid w:val="009D0D3E"/>
    <w:rsid w:val="009D3062"/>
    <w:rsid w:val="009D3758"/>
    <w:rsid w:val="009D440D"/>
    <w:rsid w:val="009D5C9E"/>
    <w:rsid w:val="009D5ECD"/>
    <w:rsid w:val="009D6EBA"/>
    <w:rsid w:val="009D746C"/>
    <w:rsid w:val="009D768C"/>
    <w:rsid w:val="009E2EBB"/>
    <w:rsid w:val="009E31F2"/>
    <w:rsid w:val="009E3465"/>
    <w:rsid w:val="009E3DCB"/>
    <w:rsid w:val="009E43BE"/>
    <w:rsid w:val="009E4BE6"/>
    <w:rsid w:val="009E5C46"/>
    <w:rsid w:val="009E6332"/>
    <w:rsid w:val="009E6D3A"/>
    <w:rsid w:val="009E7514"/>
    <w:rsid w:val="009E7FE8"/>
    <w:rsid w:val="009F0356"/>
    <w:rsid w:val="009F0525"/>
    <w:rsid w:val="009F12D0"/>
    <w:rsid w:val="009F210F"/>
    <w:rsid w:val="009F2537"/>
    <w:rsid w:val="009F2638"/>
    <w:rsid w:val="009F2788"/>
    <w:rsid w:val="009F3102"/>
    <w:rsid w:val="009F31A6"/>
    <w:rsid w:val="009F6364"/>
    <w:rsid w:val="009F6443"/>
    <w:rsid w:val="009F6A38"/>
    <w:rsid w:val="009F6A83"/>
    <w:rsid w:val="009F6B58"/>
    <w:rsid w:val="009F6CB5"/>
    <w:rsid w:val="009F74B9"/>
    <w:rsid w:val="009F792D"/>
    <w:rsid w:val="00A00A51"/>
    <w:rsid w:val="00A01489"/>
    <w:rsid w:val="00A0171C"/>
    <w:rsid w:val="00A02501"/>
    <w:rsid w:val="00A025BC"/>
    <w:rsid w:val="00A02D87"/>
    <w:rsid w:val="00A03DC7"/>
    <w:rsid w:val="00A05935"/>
    <w:rsid w:val="00A06F88"/>
    <w:rsid w:val="00A11AE6"/>
    <w:rsid w:val="00A131E4"/>
    <w:rsid w:val="00A1363F"/>
    <w:rsid w:val="00A140E7"/>
    <w:rsid w:val="00A14A68"/>
    <w:rsid w:val="00A1579E"/>
    <w:rsid w:val="00A16705"/>
    <w:rsid w:val="00A170CD"/>
    <w:rsid w:val="00A204E1"/>
    <w:rsid w:val="00A209B8"/>
    <w:rsid w:val="00A20D46"/>
    <w:rsid w:val="00A24D3C"/>
    <w:rsid w:val="00A25FBC"/>
    <w:rsid w:val="00A27896"/>
    <w:rsid w:val="00A30A99"/>
    <w:rsid w:val="00A31143"/>
    <w:rsid w:val="00A314F7"/>
    <w:rsid w:val="00A31A52"/>
    <w:rsid w:val="00A32947"/>
    <w:rsid w:val="00A3318B"/>
    <w:rsid w:val="00A33957"/>
    <w:rsid w:val="00A33E97"/>
    <w:rsid w:val="00A34C3E"/>
    <w:rsid w:val="00A356E0"/>
    <w:rsid w:val="00A3705B"/>
    <w:rsid w:val="00A37347"/>
    <w:rsid w:val="00A3748F"/>
    <w:rsid w:val="00A37A8D"/>
    <w:rsid w:val="00A401F7"/>
    <w:rsid w:val="00A40D4E"/>
    <w:rsid w:val="00A41D81"/>
    <w:rsid w:val="00A42099"/>
    <w:rsid w:val="00A442CD"/>
    <w:rsid w:val="00A44509"/>
    <w:rsid w:val="00A45B74"/>
    <w:rsid w:val="00A4649C"/>
    <w:rsid w:val="00A47611"/>
    <w:rsid w:val="00A4794E"/>
    <w:rsid w:val="00A479D7"/>
    <w:rsid w:val="00A47ADE"/>
    <w:rsid w:val="00A501DE"/>
    <w:rsid w:val="00A507DA"/>
    <w:rsid w:val="00A51248"/>
    <w:rsid w:val="00A51427"/>
    <w:rsid w:val="00A51665"/>
    <w:rsid w:val="00A52874"/>
    <w:rsid w:val="00A53618"/>
    <w:rsid w:val="00A5511E"/>
    <w:rsid w:val="00A5559A"/>
    <w:rsid w:val="00A61CF8"/>
    <w:rsid w:val="00A64410"/>
    <w:rsid w:val="00A64B52"/>
    <w:rsid w:val="00A64EAD"/>
    <w:rsid w:val="00A65840"/>
    <w:rsid w:val="00A70E23"/>
    <w:rsid w:val="00A70E31"/>
    <w:rsid w:val="00A71EC6"/>
    <w:rsid w:val="00A7490B"/>
    <w:rsid w:val="00A74CD9"/>
    <w:rsid w:val="00A74F92"/>
    <w:rsid w:val="00A754A7"/>
    <w:rsid w:val="00A75C6A"/>
    <w:rsid w:val="00A75CD7"/>
    <w:rsid w:val="00A75CF2"/>
    <w:rsid w:val="00A76B44"/>
    <w:rsid w:val="00A77476"/>
    <w:rsid w:val="00A7762E"/>
    <w:rsid w:val="00A77AAA"/>
    <w:rsid w:val="00A77FE8"/>
    <w:rsid w:val="00A801F1"/>
    <w:rsid w:val="00A824D2"/>
    <w:rsid w:val="00A82A86"/>
    <w:rsid w:val="00A82ED2"/>
    <w:rsid w:val="00A84135"/>
    <w:rsid w:val="00A84963"/>
    <w:rsid w:val="00A84EBF"/>
    <w:rsid w:val="00A8590C"/>
    <w:rsid w:val="00A903A3"/>
    <w:rsid w:val="00A90AC8"/>
    <w:rsid w:val="00A91505"/>
    <w:rsid w:val="00A923E4"/>
    <w:rsid w:val="00A92AE1"/>
    <w:rsid w:val="00A92D67"/>
    <w:rsid w:val="00A9335A"/>
    <w:rsid w:val="00A93C27"/>
    <w:rsid w:val="00A94F03"/>
    <w:rsid w:val="00A95C0C"/>
    <w:rsid w:val="00A9661C"/>
    <w:rsid w:val="00A96B49"/>
    <w:rsid w:val="00AA0080"/>
    <w:rsid w:val="00AA19DC"/>
    <w:rsid w:val="00AA1D49"/>
    <w:rsid w:val="00AA3467"/>
    <w:rsid w:val="00AA38E0"/>
    <w:rsid w:val="00AA426B"/>
    <w:rsid w:val="00AA50B9"/>
    <w:rsid w:val="00AA690E"/>
    <w:rsid w:val="00AA6D17"/>
    <w:rsid w:val="00AB0AF3"/>
    <w:rsid w:val="00AB0BC7"/>
    <w:rsid w:val="00AB0BF4"/>
    <w:rsid w:val="00AB0C3C"/>
    <w:rsid w:val="00AB0DA0"/>
    <w:rsid w:val="00AB1674"/>
    <w:rsid w:val="00AB1D77"/>
    <w:rsid w:val="00AB20B2"/>
    <w:rsid w:val="00AB23B8"/>
    <w:rsid w:val="00AB2ABA"/>
    <w:rsid w:val="00AB31F1"/>
    <w:rsid w:val="00AB4774"/>
    <w:rsid w:val="00AB4AB2"/>
    <w:rsid w:val="00AB5034"/>
    <w:rsid w:val="00AB576A"/>
    <w:rsid w:val="00AB5C10"/>
    <w:rsid w:val="00AB6214"/>
    <w:rsid w:val="00AB6217"/>
    <w:rsid w:val="00AB7247"/>
    <w:rsid w:val="00AB734C"/>
    <w:rsid w:val="00AB7A62"/>
    <w:rsid w:val="00AB7A9C"/>
    <w:rsid w:val="00AB7BD8"/>
    <w:rsid w:val="00AB7CAE"/>
    <w:rsid w:val="00AC0BD6"/>
    <w:rsid w:val="00AC1D85"/>
    <w:rsid w:val="00AC304E"/>
    <w:rsid w:val="00AC3D49"/>
    <w:rsid w:val="00AC4246"/>
    <w:rsid w:val="00AC4924"/>
    <w:rsid w:val="00AC4D5B"/>
    <w:rsid w:val="00AC547B"/>
    <w:rsid w:val="00AC58BB"/>
    <w:rsid w:val="00AC59B7"/>
    <w:rsid w:val="00AC5D0A"/>
    <w:rsid w:val="00AC6E64"/>
    <w:rsid w:val="00AC75F0"/>
    <w:rsid w:val="00AD0880"/>
    <w:rsid w:val="00AD13C1"/>
    <w:rsid w:val="00AD1E67"/>
    <w:rsid w:val="00AD1E8B"/>
    <w:rsid w:val="00AD27E8"/>
    <w:rsid w:val="00AD2F9A"/>
    <w:rsid w:val="00AD430D"/>
    <w:rsid w:val="00AD47C2"/>
    <w:rsid w:val="00AD4D1F"/>
    <w:rsid w:val="00AD5F7F"/>
    <w:rsid w:val="00AD6D15"/>
    <w:rsid w:val="00AE067F"/>
    <w:rsid w:val="00AE06ED"/>
    <w:rsid w:val="00AE1193"/>
    <w:rsid w:val="00AE166C"/>
    <w:rsid w:val="00AE178A"/>
    <w:rsid w:val="00AE2549"/>
    <w:rsid w:val="00AE2550"/>
    <w:rsid w:val="00AE2766"/>
    <w:rsid w:val="00AE444B"/>
    <w:rsid w:val="00AE48D7"/>
    <w:rsid w:val="00AE4D6E"/>
    <w:rsid w:val="00AE4EC6"/>
    <w:rsid w:val="00AE50A6"/>
    <w:rsid w:val="00AE56A0"/>
    <w:rsid w:val="00AF09E9"/>
    <w:rsid w:val="00AF0C18"/>
    <w:rsid w:val="00AF2D6A"/>
    <w:rsid w:val="00AF3D77"/>
    <w:rsid w:val="00AF55DA"/>
    <w:rsid w:val="00AF5C6B"/>
    <w:rsid w:val="00AF6920"/>
    <w:rsid w:val="00B00A8C"/>
    <w:rsid w:val="00B00B60"/>
    <w:rsid w:val="00B0220A"/>
    <w:rsid w:val="00B0227A"/>
    <w:rsid w:val="00B02751"/>
    <w:rsid w:val="00B03E69"/>
    <w:rsid w:val="00B03F22"/>
    <w:rsid w:val="00B0493E"/>
    <w:rsid w:val="00B049EA"/>
    <w:rsid w:val="00B07E24"/>
    <w:rsid w:val="00B07F24"/>
    <w:rsid w:val="00B10020"/>
    <w:rsid w:val="00B10025"/>
    <w:rsid w:val="00B11621"/>
    <w:rsid w:val="00B11AA3"/>
    <w:rsid w:val="00B1478E"/>
    <w:rsid w:val="00B1493E"/>
    <w:rsid w:val="00B15E7A"/>
    <w:rsid w:val="00B20136"/>
    <w:rsid w:val="00B20FCC"/>
    <w:rsid w:val="00B21028"/>
    <w:rsid w:val="00B210FF"/>
    <w:rsid w:val="00B211B7"/>
    <w:rsid w:val="00B2122F"/>
    <w:rsid w:val="00B21615"/>
    <w:rsid w:val="00B21A7D"/>
    <w:rsid w:val="00B22452"/>
    <w:rsid w:val="00B2331D"/>
    <w:rsid w:val="00B236F9"/>
    <w:rsid w:val="00B237B3"/>
    <w:rsid w:val="00B23D39"/>
    <w:rsid w:val="00B24683"/>
    <w:rsid w:val="00B252B9"/>
    <w:rsid w:val="00B25486"/>
    <w:rsid w:val="00B259D0"/>
    <w:rsid w:val="00B25D53"/>
    <w:rsid w:val="00B3082C"/>
    <w:rsid w:val="00B3100E"/>
    <w:rsid w:val="00B3131F"/>
    <w:rsid w:val="00B319BB"/>
    <w:rsid w:val="00B32241"/>
    <w:rsid w:val="00B3304A"/>
    <w:rsid w:val="00B334A4"/>
    <w:rsid w:val="00B33962"/>
    <w:rsid w:val="00B342F0"/>
    <w:rsid w:val="00B35574"/>
    <w:rsid w:val="00B35AF3"/>
    <w:rsid w:val="00B35E1A"/>
    <w:rsid w:val="00B3649D"/>
    <w:rsid w:val="00B408EF"/>
    <w:rsid w:val="00B409FB"/>
    <w:rsid w:val="00B40C28"/>
    <w:rsid w:val="00B41409"/>
    <w:rsid w:val="00B428D0"/>
    <w:rsid w:val="00B43807"/>
    <w:rsid w:val="00B4382D"/>
    <w:rsid w:val="00B45686"/>
    <w:rsid w:val="00B46237"/>
    <w:rsid w:val="00B469A3"/>
    <w:rsid w:val="00B46B14"/>
    <w:rsid w:val="00B47312"/>
    <w:rsid w:val="00B47478"/>
    <w:rsid w:val="00B47D08"/>
    <w:rsid w:val="00B531EA"/>
    <w:rsid w:val="00B53C01"/>
    <w:rsid w:val="00B554C7"/>
    <w:rsid w:val="00B55E62"/>
    <w:rsid w:val="00B55FCB"/>
    <w:rsid w:val="00B5677A"/>
    <w:rsid w:val="00B56D15"/>
    <w:rsid w:val="00B56D81"/>
    <w:rsid w:val="00B5710C"/>
    <w:rsid w:val="00B578C5"/>
    <w:rsid w:val="00B60028"/>
    <w:rsid w:val="00B62F09"/>
    <w:rsid w:val="00B63E7D"/>
    <w:rsid w:val="00B659CF"/>
    <w:rsid w:val="00B67678"/>
    <w:rsid w:val="00B70276"/>
    <w:rsid w:val="00B71E86"/>
    <w:rsid w:val="00B7497B"/>
    <w:rsid w:val="00B74D4E"/>
    <w:rsid w:val="00B758FB"/>
    <w:rsid w:val="00B771B1"/>
    <w:rsid w:val="00B772EA"/>
    <w:rsid w:val="00B777B3"/>
    <w:rsid w:val="00B77E39"/>
    <w:rsid w:val="00B800E3"/>
    <w:rsid w:val="00B80231"/>
    <w:rsid w:val="00B80741"/>
    <w:rsid w:val="00B829C3"/>
    <w:rsid w:val="00B83001"/>
    <w:rsid w:val="00B840C8"/>
    <w:rsid w:val="00B8674E"/>
    <w:rsid w:val="00B8676D"/>
    <w:rsid w:val="00B86799"/>
    <w:rsid w:val="00B8687B"/>
    <w:rsid w:val="00B87CF3"/>
    <w:rsid w:val="00B87EA3"/>
    <w:rsid w:val="00B91705"/>
    <w:rsid w:val="00B9185D"/>
    <w:rsid w:val="00B91E8C"/>
    <w:rsid w:val="00B92FC3"/>
    <w:rsid w:val="00B9391C"/>
    <w:rsid w:val="00B94129"/>
    <w:rsid w:val="00B945A9"/>
    <w:rsid w:val="00B94D05"/>
    <w:rsid w:val="00B955E7"/>
    <w:rsid w:val="00B95917"/>
    <w:rsid w:val="00B95A5B"/>
    <w:rsid w:val="00B96ED0"/>
    <w:rsid w:val="00B97E3E"/>
    <w:rsid w:val="00BA0D69"/>
    <w:rsid w:val="00BA144C"/>
    <w:rsid w:val="00BA1DE5"/>
    <w:rsid w:val="00BA24FB"/>
    <w:rsid w:val="00BA28E8"/>
    <w:rsid w:val="00BA2989"/>
    <w:rsid w:val="00BA4D7F"/>
    <w:rsid w:val="00BA504D"/>
    <w:rsid w:val="00BA657B"/>
    <w:rsid w:val="00BA697B"/>
    <w:rsid w:val="00BA7A77"/>
    <w:rsid w:val="00BB01EE"/>
    <w:rsid w:val="00BB0B76"/>
    <w:rsid w:val="00BB1DDA"/>
    <w:rsid w:val="00BB1E3A"/>
    <w:rsid w:val="00BB2294"/>
    <w:rsid w:val="00BB2C4F"/>
    <w:rsid w:val="00BB2F64"/>
    <w:rsid w:val="00BB3611"/>
    <w:rsid w:val="00BB42CE"/>
    <w:rsid w:val="00BB4DA3"/>
    <w:rsid w:val="00BB577C"/>
    <w:rsid w:val="00BB5E07"/>
    <w:rsid w:val="00BB6796"/>
    <w:rsid w:val="00BB68BD"/>
    <w:rsid w:val="00BB6D5C"/>
    <w:rsid w:val="00BB6F92"/>
    <w:rsid w:val="00BB7CD4"/>
    <w:rsid w:val="00BC01B1"/>
    <w:rsid w:val="00BC0A10"/>
    <w:rsid w:val="00BC179B"/>
    <w:rsid w:val="00BC3282"/>
    <w:rsid w:val="00BC3BA2"/>
    <w:rsid w:val="00BC4466"/>
    <w:rsid w:val="00BC45C5"/>
    <w:rsid w:val="00BC51AF"/>
    <w:rsid w:val="00BC5BD7"/>
    <w:rsid w:val="00BC5E8A"/>
    <w:rsid w:val="00BC7BD6"/>
    <w:rsid w:val="00BC7DD5"/>
    <w:rsid w:val="00BD0505"/>
    <w:rsid w:val="00BD20DE"/>
    <w:rsid w:val="00BD26D3"/>
    <w:rsid w:val="00BD4FF4"/>
    <w:rsid w:val="00BD623E"/>
    <w:rsid w:val="00BD76A0"/>
    <w:rsid w:val="00BE0EB6"/>
    <w:rsid w:val="00BE1A2F"/>
    <w:rsid w:val="00BE22FB"/>
    <w:rsid w:val="00BE3D10"/>
    <w:rsid w:val="00BE46B9"/>
    <w:rsid w:val="00BE4A07"/>
    <w:rsid w:val="00BE4CD0"/>
    <w:rsid w:val="00BE59B5"/>
    <w:rsid w:val="00BE5BE4"/>
    <w:rsid w:val="00BE6EEA"/>
    <w:rsid w:val="00BE7498"/>
    <w:rsid w:val="00BF0B87"/>
    <w:rsid w:val="00BF0C13"/>
    <w:rsid w:val="00BF12E8"/>
    <w:rsid w:val="00BF1D8A"/>
    <w:rsid w:val="00BF3BBE"/>
    <w:rsid w:val="00BF3CF2"/>
    <w:rsid w:val="00BF5092"/>
    <w:rsid w:val="00BF5E02"/>
    <w:rsid w:val="00BF6B7A"/>
    <w:rsid w:val="00BF6D54"/>
    <w:rsid w:val="00BF6EDC"/>
    <w:rsid w:val="00BF727A"/>
    <w:rsid w:val="00BF75AE"/>
    <w:rsid w:val="00BF7867"/>
    <w:rsid w:val="00C00622"/>
    <w:rsid w:val="00C014EA"/>
    <w:rsid w:val="00C019F8"/>
    <w:rsid w:val="00C02253"/>
    <w:rsid w:val="00C02C82"/>
    <w:rsid w:val="00C033B2"/>
    <w:rsid w:val="00C03ADE"/>
    <w:rsid w:val="00C03EAA"/>
    <w:rsid w:val="00C044A3"/>
    <w:rsid w:val="00C048A7"/>
    <w:rsid w:val="00C0561A"/>
    <w:rsid w:val="00C0689C"/>
    <w:rsid w:val="00C06B50"/>
    <w:rsid w:val="00C123D2"/>
    <w:rsid w:val="00C12FC4"/>
    <w:rsid w:val="00C13328"/>
    <w:rsid w:val="00C134EB"/>
    <w:rsid w:val="00C1445B"/>
    <w:rsid w:val="00C1469A"/>
    <w:rsid w:val="00C14DBA"/>
    <w:rsid w:val="00C14DC2"/>
    <w:rsid w:val="00C16C97"/>
    <w:rsid w:val="00C201C6"/>
    <w:rsid w:val="00C212FF"/>
    <w:rsid w:val="00C21777"/>
    <w:rsid w:val="00C21A14"/>
    <w:rsid w:val="00C21B4F"/>
    <w:rsid w:val="00C22480"/>
    <w:rsid w:val="00C228FF"/>
    <w:rsid w:val="00C2297E"/>
    <w:rsid w:val="00C23B05"/>
    <w:rsid w:val="00C242BA"/>
    <w:rsid w:val="00C24EF2"/>
    <w:rsid w:val="00C25D27"/>
    <w:rsid w:val="00C26A00"/>
    <w:rsid w:val="00C26AB3"/>
    <w:rsid w:val="00C26E6B"/>
    <w:rsid w:val="00C2708E"/>
    <w:rsid w:val="00C27C7F"/>
    <w:rsid w:val="00C30143"/>
    <w:rsid w:val="00C30DA6"/>
    <w:rsid w:val="00C3166D"/>
    <w:rsid w:val="00C3190D"/>
    <w:rsid w:val="00C3195C"/>
    <w:rsid w:val="00C32CD8"/>
    <w:rsid w:val="00C34612"/>
    <w:rsid w:val="00C3534E"/>
    <w:rsid w:val="00C36152"/>
    <w:rsid w:val="00C36156"/>
    <w:rsid w:val="00C4022B"/>
    <w:rsid w:val="00C4135D"/>
    <w:rsid w:val="00C4263F"/>
    <w:rsid w:val="00C4390C"/>
    <w:rsid w:val="00C4412D"/>
    <w:rsid w:val="00C4492E"/>
    <w:rsid w:val="00C44C5C"/>
    <w:rsid w:val="00C452F0"/>
    <w:rsid w:val="00C46425"/>
    <w:rsid w:val="00C46447"/>
    <w:rsid w:val="00C4716F"/>
    <w:rsid w:val="00C4740B"/>
    <w:rsid w:val="00C5043C"/>
    <w:rsid w:val="00C50B5A"/>
    <w:rsid w:val="00C51052"/>
    <w:rsid w:val="00C5148E"/>
    <w:rsid w:val="00C51EB7"/>
    <w:rsid w:val="00C5305D"/>
    <w:rsid w:val="00C5335C"/>
    <w:rsid w:val="00C53E0D"/>
    <w:rsid w:val="00C543AF"/>
    <w:rsid w:val="00C546A4"/>
    <w:rsid w:val="00C55B27"/>
    <w:rsid w:val="00C56613"/>
    <w:rsid w:val="00C5741B"/>
    <w:rsid w:val="00C614B8"/>
    <w:rsid w:val="00C624EB"/>
    <w:rsid w:val="00C626A0"/>
    <w:rsid w:val="00C62DED"/>
    <w:rsid w:val="00C632B0"/>
    <w:rsid w:val="00C63DD6"/>
    <w:rsid w:val="00C63E3E"/>
    <w:rsid w:val="00C6400A"/>
    <w:rsid w:val="00C6418E"/>
    <w:rsid w:val="00C64DA5"/>
    <w:rsid w:val="00C64EE2"/>
    <w:rsid w:val="00C65B06"/>
    <w:rsid w:val="00C708B0"/>
    <w:rsid w:val="00C70DB7"/>
    <w:rsid w:val="00C722DA"/>
    <w:rsid w:val="00C72B55"/>
    <w:rsid w:val="00C72D0D"/>
    <w:rsid w:val="00C73275"/>
    <w:rsid w:val="00C7555C"/>
    <w:rsid w:val="00C7728A"/>
    <w:rsid w:val="00C778AC"/>
    <w:rsid w:val="00C77D12"/>
    <w:rsid w:val="00C8008C"/>
    <w:rsid w:val="00C80825"/>
    <w:rsid w:val="00C81762"/>
    <w:rsid w:val="00C8181D"/>
    <w:rsid w:val="00C81CDC"/>
    <w:rsid w:val="00C83C66"/>
    <w:rsid w:val="00C840BD"/>
    <w:rsid w:val="00C842A1"/>
    <w:rsid w:val="00C84CE9"/>
    <w:rsid w:val="00C855F3"/>
    <w:rsid w:val="00C85661"/>
    <w:rsid w:val="00C8699C"/>
    <w:rsid w:val="00C86E0B"/>
    <w:rsid w:val="00C91FC7"/>
    <w:rsid w:val="00C92641"/>
    <w:rsid w:val="00C92D13"/>
    <w:rsid w:val="00C93837"/>
    <w:rsid w:val="00C94172"/>
    <w:rsid w:val="00C94777"/>
    <w:rsid w:val="00C94980"/>
    <w:rsid w:val="00C94CBE"/>
    <w:rsid w:val="00C9754A"/>
    <w:rsid w:val="00CA1439"/>
    <w:rsid w:val="00CA19EC"/>
    <w:rsid w:val="00CA2167"/>
    <w:rsid w:val="00CA327A"/>
    <w:rsid w:val="00CA3F0D"/>
    <w:rsid w:val="00CA44E5"/>
    <w:rsid w:val="00CA45EA"/>
    <w:rsid w:val="00CA4B12"/>
    <w:rsid w:val="00CA4BB7"/>
    <w:rsid w:val="00CA4EF0"/>
    <w:rsid w:val="00CA4F8F"/>
    <w:rsid w:val="00CA534A"/>
    <w:rsid w:val="00CA5379"/>
    <w:rsid w:val="00CA59E2"/>
    <w:rsid w:val="00CA63F8"/>
    <w:rsid w:val="00CA64AA"/>
    <w:rsid w:val="00CA65BD"/>
    <w:rsid w:val="00CA68CC"/>
    <w:rsid w:val="00CB13C6"/>
    <w:rsid w:val="00CB1FD2"/>
    <w:rsid w:val="00CB3174"/>
    <w:rsid w:val="00CB3E97"/>
    <w:rsid w:val="00CB40C5"/>
    <w:rsid w:val="00CB45C2"/>
    <w:rsid w:val="00CB5A00"/>
    <w:rsid w:val="00CB6C90"/>
    <w:rsid w:val="00CB7D93"/>
    <w:rsid w:val="00CC07A7"/>
    <w:rsid w:val="00CC2708"/>
    <w:rsid w:val="00CC2E51"/>
    <w:rsid w:val="00CC3621"/>
    <w:rsid w:val="00CC37B5"/>
    <w:rsid w:val="00CC37C7"/>
    <w:rsid w:val="00CC4753"/>
    <w:rsid w:val="00CC51E2"/>
    <w:rsid w:val="00CC6495"/>
    <w:rsid w:val="00CC74D7"/>
    <w:rsid w:val="00CC7E66"/>
    <w:rsid w:val="00CD0747"/>
    <w:rsid w:val="00CD2B95"/>
    <w:rsid w:val="00CD470D"/>
    <w:rsid w:val="00CD4E33"/>
    <w:rsid w:val="00CD51BB"/>
    <w:rsid w:val="00CD536E"/>
    <w:rsid w:val="00CD60F2"/>
    <w:rsid w:val="00CD69AF"/>
    <w:rsid w:val="00CD7ACA"/>
    <w:rsid w:val="00CD7D7B"/>
    <w:rsid w:val="00CD7E4F"/>
    <w:rsid w:val="00CE058C"/>
    <w:rsid w:val="00CE0949"/>
    <w:rsid w:val="00CE1340"/>
    <w:rsid w:val="00CE2497"/>
    <w:rsid w:val="00CE2C51"/>
    <w:rsid w:val="00CE4E83"/>
    <w:rsid w:val="00CE6569"/>
    <w:rsid w:val="00CE7343"/>
    <w:rsid w:val="00CF09C8"/>
    <w:rsid w:val="00CF13C1"/>
    <w:rsid w:val="00CF1549"/>
    <w:rsid w:val="00CF1CD0"/>
    <w:rsid w:val="00CF1CFA"/>
    <w:rsid w:val="00CF2FF9"/>
    <w:rsid w:val="00CF3566"/>
    <w:rsid w:val="00CF39BE"/>
    <w:rsid w:val="00CF5872"/>
    <w:rsid w:val="00CF598F"/>
    <w:rsid w:val="00CF733B"/>
    <w:rsid w:val="00CF783B"/>
    <w:rsid w:val="00CF7BFE"/>
    <w:rsid w:val="00CF7D29"/>
    <w:rsid w:val="00D0050C"/>
    <w:rsid w:val="00D01005"/>
    <w:rsid w:val="00D02BDD"/>
    <w:rsid w:val="00D034FE"/>
    <w:rsid w:val="00D03CFE"/>
    <w:rsid w:val="00D050F5"/>
    <w:rsid w:val="00D057C3"/>
    <w:rsid w:val="00D05839"/>
    <w:rsid w:val="00D06D9D"/>
    <w:rsid w:val="00D10696"/>
    <w:rsid w:val="00D10BCE"/>
    <w:rsid w:val="00D10C5D"/>
    <w:rsid w:val="00D12807"/>
    <w:rsid w:val="00D12A2C"/>
    <w:rsid w:val="00D1405B"/>
    <w:rsid w:val="00D14E18"/>
    <w:rsid w:val="00D15195"/>
    <w:rsid w:val="00D1531A"/>
    <w:rsid w:val="00D15811"/>
    <w:rsid w:val="00D1671A"/>
    <w:rsid w:val="00D16900"/>
    <w:rsid w:val="00D20838"/>
    <w:rsid w:val="00D2143C"/>
    <w:rsid w:val="00D21C43"/>
    <w:rsid w:val="00D22993"/>
    <w:rsid w:val="00D23DB0"/>
    <w:rsid w:val="00D24363"/>
    <w:rsid w:val="00D253AB"/>
    <w:rsid w:val="00D257EA"/>
    <w:rsid w:val="00D30733"/>
    <w:rsid w:val="00D30EF4"/>
    <w:rsid w:val="00D337D8"/>
    <w:rsid w:val="00D33B38"/>
    <w:rsid w:val="00D346E8"/>
    <w:rsid w:val="00D34BB6"/>
    <w:rsid w:val="00D35A88"/>
    <w:rsid w:val="00D3615C"/>
    <w:rsid w:val="00D3648B"/>
    <w:rsid w:val="00D40013"/>
    <w:rsid w:val="00D401B7"/>
    <w:rsid w:val="00D409B2"/>
    <w:rsid w:val="00D41496"/>
    <w:rsid w:val="00D41A98"/>
    <w:rsid w:val="00D41D23"/>
    <w:rsid w:val="00D42EAD"/>
    <w:rsid w:val="00D42FD0"/>
    <w:rsid w:val="00D45087"/>
    <w:rsid w:val="00D45235"/>
    <w:rsid w:val="00D452B7"/>
    <w:rsid w:val="00D46F70"/>
    <w:rsid w:val="00D470C0"/>
    <w:rsid w:val="00D47720"/>
    <w:rsid w:val="00D507F8"/>
    <w:rsid w:val="00D50F90"/>
    <w:rsid w:val="00D51111"/>
    <w:rsid w:val="00D514BF"/>
    <w:rsid w:val="00D51C79"/>
    <w:rsid w:val="00D520F7"/>
    <w:rsid w:val="00D5260F"/>
    <w:rsid w:val="00D5441F"/>
    <w:rsid w:val="00D54471"/>
    <w:rsid w:val="00D548B1"/>
    <w:rsid w:val="00D5496E"/>
    <w:rsid w:val="00D54C2B"/>
    <w:rsid w:val="00D54F17"/>
    <w:rsid w:val="00D55DDD"/>
    <w:rsid w:val="00D55E96"/>
    <w:rsid w:val="00D55F02"/>
    <w:rsid w:val="00D55FFC"/>
    <w:rsid w:val="00D56FE9"/>
    <w:rsid w:val="00D57775"/>
    <w:rsid w:val="00D57851"/>
    <w:rsid w:val="00D604FB"/>
    <w:rsid w:val="00D60E9D"/>
    <w:rsid w:val="00D61012"/>
    <w:rsid w:val="00D61EAC"/>
    <w:rsid w:val="00D62792"/>
    <w:rsid w:val="00D628D9"/>
    <w:rsid w:val="00D63B9A"/>
    <w:rsid w:val="00D63FA3"/>
    <w:rsid w:val="00D66CA5"/>
    <w:rsid w:val="00D70FF6"/>
    <w:rsid w:val="00D71A1F"/>
    <w:rsid w:val="00D722D0"/>
    <w:rsid w:val="00D72885"/>
    <w:rsid w:val="00D747D5"/>
    <w:rsid w:val="00D74FFA"/>
    <w:rsid w:val="00D75BE2"/>
    <w:rsid w:val="00D76866"/>
    <w:rsid w:val="00D76D3D"/>
    <w:rsid w:val="00D806E1"/>
    <w:rsid w:val="00D80811"/>
    <w:rsid w:val="00D81414"/>
    <w:rsid w:val="00D8292D"/>
    <w:rsid w:val="00D853E6"/>
    <w:rsid w:val="00D86331"/>
    <w:rsid w:val="00D863CC"/>
    <w:rsid w:val="00D869ED"/>
    <w:rsid w:val="00D87117"/>
    <w:rsid w:val="00D90519"/>
    <w:rsid w:val="00D91EA3"/>
    <w:rsid w:val="00D933A0"/>
    <w:rsid w:val="00D942F1"/>
    <w:rsid w:val="00D94F61"/>
    <w:rsid w:val="00D954FA"/>
    <w:rsid w:val="00D966B4"/>
    <w:rsid w:val="00D97238"/>
    <w:rsid w:val="00DA03F1"/>
    <w:rsid w:val="00DA0ACB"/>
    <w:rsid w:val="00DA111B"/>
    <w:rsid w:val="00DA120D"/>
    <w:rsid w:val="00DA1A57"/>
    <w:rsid w:val="00DA1CF2"/>
    <w:rsid w:val="00DA2175"/>
    <w:rsid w:val="00DA504A"/>
    <w:rsid w:val="00DA5427"/>
    <w:rsid w:val="00DA64DE"/>
    <w:rsid w:val="00DA70F9"/>
    <w:rsid w:val="00DA78A2"/>
    <w:rsid w:val="00DB0171"/>
    <w:rsid w:val="00DB03E5"/>
    <w:rsid w:val="00DB18C2"/>
    <w:rsid w:val="00DB1B58"/>
    <w:rsid w:val="00DB1C3D"/>
    <w:rsid w:val="00DB2F6C"/>
    <w:rsid w:val="00DB3578"/>
    <w:rsid w:val="00DB404A"/>
    <w:rsid w:val="00DB421E"/>
    <w:rsid w:val="00DB4FF5"/>
    <w:rsid w:val="00DB53FC"/>
    <w:rsid w:val="00DB5AC1"/>
    <w:rsid w:val="00DB6976"/>
    <w:rsid w:val="00DB6D08"/>
    <w:rsid w:val="00DB78FE"/>
    <w:rsid w:val="00DC1527"/>
    <w:rsid w:val="00DC195A"/>
    <w:rsid w:val="00DC4CED"/>
    <w:rsid w:val="00DC5A64"/>
    <w:rsid w:val="00DC5E18"/>
    <w:rsid w:val="00DC677D"/>
    <w:rsid w:val="00DC7557"/>
    <w:rsid w:val="00DD0F72"/>
    <w:rsid w:val="00DD1ADD"/>
    <w:rsid w:val="00DD1F30"/>
    <w:rsid w:val="00DD237D"/>
    <w:rsid w:val="00DD4E73"/>
    <w:rsid w:val="00DD601D"/>
    <w:rsid w:val="00DD643F"/>
    <w:rsid w:val="00DE033F"/>
    <w:rsid w:val="00DE1F54"/>
    <w:rsid w:val="00DE28E9"/>
    <w:rsid w:val="00DE4514"/>
    <w:rsid w:val="00DE49B9"/>
    <w:rsid w:val="00DE5759"/>
    <w:rsid w:val="00DE5A97"/>
    <w:rsid w:val="00DF0781"/>
    <w:rsid w:val="00DF10C7"/>
    <w:rsid w:val="00DF10CD"/>
    <w:rsid w:val="00DF12FB"/>
    <w:rsid w:val="00DF1C12"/>
    <w:rsid w:val="00DF231F"/>
    <w:rsid w:val="00DF257A"/>
    <w:rsid w:val="00DF27CA"/>
    <w:rsid w:val="00DF317D"/>
    <w:rsid w:val="00DF3A2E"/>
    <w:rsid w:val="00DF52F0"/>
    <w:rsid w:val="00DF5425"/>
    <w:rsid w:val="00DF5BDA"/>
    <w:rsid w:val="00DF7185"/>
    <w:rsid w:val="00DF7481"/>
    <w:rsid w:val="00E0018E"/>
    <w:rsid w:val="00E006C2"/>
    <w:rsid w:val="00E00957"/>
    <w:rsid w:val="00E00CA5"/>
    <w:rsid w:val="00E00F65"/>
    <w:rsid w:val="00E00F80"/>
    <w:rsid w:val="00E01889"/>
    <w:rsid w:val="00E03AC9"/>
    <w:rsid w:val="00E03F02"/>
    <w:rsid w:val="00E07A79"/>
    <w:rsid w:val="00E07F7E"/>
    <w:rsid w:val="00E104D4"/>
    <w:rsid w:val="00E11CE6"/>
    <w:rsid w:val="00E12AA3"/>
    <w:rsid w:val="00E13864"/>
    <w:rsid w:val="00E14384"/>
    <w:rsid w:val="00E14800"/>
    <w:rsid w:val="00E14CC7"/>
    <w:rsid w:val="00E15F34"/>
    <w:rsid w:val="00E16206"/>
    <w:rsid w:val="00E200C0"/>
    <w:rsid w:val="00E2068F"/>
    <w:rsid w:val="00E209FA"/>
    <w:rsid w:val="00E21652"/>
    <w:rsid w:val="00E21897"/>
    <w:rsid w:val="00E21B00"/>
    <w:rsid w:val="00E21D80"/>
    <w:rsid w:val="00E2252A"/>
    <w:rsid w:val="00E23865"/>
    <w:rsid w:val="00E23927"/>
    <w:rsid w:val="00E24719"/>
    <w:rsid w:val="00E24AC7"/>
    <w:rsid w:val="00E24FEC"/>
    <w:rsid w:val="00E2564E"/>
    <w:rsid w:val="00E25E16"/>
    <w:rsid w:val="00E27124"/>
    <w:rsid w:val="00E27337"/>
    <w:rsid w:val="00E277E4"/>
    <w:rsid w:val="00E31027"/>
    <w:rsid w:val="00E31B61"/>
    <w:rsid w:val="00E31D31"/>
    <w:rsid w:val="00E31F1E"/>
    <w:rsid w:val="00E33746"/>
    <w:rsid w:val="00E33C4B"/>
    <w:rsid w:val="00E33D1E"/>
    <w:rsid w:val="00E3571A"/>
    <w:rsid w:val="00E35AD6"/>
    <w:rsid w:val="00E36373"/>
    <w:rsid w:val="00E363F9"/>
    <w:rsid w:val="00E371BF"/>
    <w:rsid w:val="00E373DF"/>
    <w:rsid w:val="00E37505"/>
    <w:rsid w:val="00E378BD"/>
    <w:rsid w:val="00E37B47"/>
    <w:rsid w:val="00E37D6C"/>
    <w:rsid w:val="00E37E57"/>
    <w:rsid w:val="00E37F87"/>
    <w:rsid w:val="00E40118"/>
    <w:rsid w:val="00E41A3C"/>
    <w:rsid w:val="00E41CCF"/>
    <w:rsid w:val="00E42AC9"/>
    <w:rsid w:val="00E43672"/>
    <w:rsid w:val="00E44871"/>
    <w:rsid w:val="00E44D94"/>
    <w:rsid w:val="00E46EB5"/>
    <w:rsid w:val="00E523A5"/>
    <w:rsid w:val="00E525CE"/>
    <w:rsid w:val="00E52A34"/>
    <w:rsid w:val="00E52A5E"/>
    <w:rsid w:val="00E536AB"/>
    <w:rsid w:val="00E53C36"/>
    <w:rsid w:val="00E53E35"/>
    <w:rsid w:val="00E54799"/>
    <w:rsid w:val="00E54BB5"/>
    <w:rsid w:val="00E56C94"/>
    <w:rsid w:val="00E61A3E"/>
    <w:rsid w:val="00E61B98"/>
    <w:rsid w:val="00E6202C"/>
    <w:rsid w:val="00E62439"/>
    <w:rsid w:val="00E62B1D"/>
    <w:rsid w:val="00E62CE1"/>
    <w:rsid w:val="00E634E5"/>
    <w:rsid w:val="00E64948"/>
    <w:rsid w:val="00E657D4"/>
    <w:rsid w:val="00E67BB8"/>
    <w:rsid w:val="00E70C54"/>
    <w:rsid w:val="00E713E3"/>
    <w:rsid w:val="00E71AA1"/>
    <w:rsid w:val="00E71B8F"/>
    <w:rsid w:val="00E71F30"/>
    <w:rsid w:val="00E73DE6"/>
    <w:rsid w:val="00E73E98"/>
    <w:rsid w:val="00E74333"/>
    <w:rsid w:val="00E75BD6"/>
    <w:rsid w:val="00E77D70"/>
    <w:rsid w:val="00E8023B"/>
    <w:rsid w:val="00E80951"/>
    <w:rsid w:val="00E80DFD"/>
    <w:rsid w:val="00E81C79"/>
    <w:rsid w:val="00E83A61"/>
    <w:rsid w:val="00E83B17"/>
    <w:rsid w:val="00E848FF"/>
    <w:rsid w:val="00E8556C"/>
    <w:rsid w:val="00E856F7"/>
    <w:rsid w:val="00E85C07"/>
    <w:rsid w:val="00E860D2"/>
    <w:rsid w:val="00E86138"/>
    <w:rsid w:val="00E86966"/>
    <w:rsid w:val="00E86C51"/>
    <w:rsid w:val="00E87149"/>
    <w:rsid w:val="00E907FA"/>
    <w:rsid w:val="00E912A8"/>
    <w:rsid w:val="00E93E20"/>
    <w:rsid w:val="00E9645F"/>
    <w:rsid w:val="00E96814"/>
    <w:rsid w:val="00E96B3A"/>
    <w:rsid w:val="00EA0B69"/>
    <w:rsid w:val="00EA134A"/>
    <w:rsid w:val="00EA1992"/>
    <w:rsid w:val="00EA2A86"/>
    <w:rsid w:val="00EA3013"/>
    <w:rsid w:val="00EA425B"/>
    <w:rsid w:val="00EA4594"/>
    <w:rsid w:val="00EA464A"/>
    <w:rsid w:val="00EA65D3"/>
    <w:rsid w:val="00EA6699"/>
    <w:rsid w:val="00EA6D45"/>
    <w:rsid w:val="00EA738C"/>
    <w:rsid w:val="00EB1590"/>
    <w:rsid w:val="00EB24D2"/>
    <w:rsid w:val="00EB2993"/>
    <w:rsid w:val="00EB2AC5"/>
    <w:rsid w:val="00EB46C5"/>
    <w:rsid w:val="00EB4A1B"/>
    <w:rsid w:val="00EB4B93"/>
    <w:rsid w:val="00EB5C1F"/>
    <w:rsid w:val="00EB6827"/>
    <w:rsid w:val="00EB79F6"/>
    <w:rsid w:val="00EC083C"/>
    <w:rsid w:val="00EC144C"/>
    <w:rsid w:val="00EC155D"/>
    <w:rsid w:val="00EC251C"/>
    <w:rsid w:val="00EC2BA1"/>
    <w:rsid w:val="00EC2E98"/>
    <w:rsid w:val="00EC36FF"/>
    <w:rsid w:val="00EC57DB"/>
    <w:rsid w:val="00EC5B78"/>
    <w:rsid w:val="00EC5E94"/>
    <w:rsid w:val="00EC5EBB"/>
    <w:rsid w:val="00EC75B1"/>
    <w:rsid w:val="00EC790C"/>
    <w:rsid w:val="00EC7B35"/>
    <w:rsid w:val="00ED02CD"/>
    <w:rsid w:val="00ED0604"/>
    <w:rsid w:val="00ED0AF3"/>
    <w:rsid w:val="00ED0BA8"/>
    <w:rsid w:val="00ED224B"/>
    <w:rsid w:val="00ED2FF0"/>
    <w:rsid w:val="00ED3E22"/>
    <w:rsid w:val="00ED4E39"/>
    <w:rsid w:val="00ED7073"/>
    <w:rsid w:val="00ED7875"/>
    <w:rsid w:val="00ED7EE1"/>
    <w:rsid w:val="00EE2B3C"/>
    <w:rsid w:val="00EE7C50"/>
    <w:rsid w:val="00EE7F04"/>
    <w:rsid w:val="00EF09D2"/>
    <w:rsid w:val="00EF1575"/>
    <w:rsid w:val="00EF7F78"/>
    <w:rsid w:val="00EF7F90"/>
    <w:rsid w:val="00F001D3"/>
    <w:rsid w:val="00F00A0E"/>
    <w:rsid w:val="00F01145"/>
    <w:rsid w:val="00F03451"/>
    <w:rsid w:val="00F038B9"/>
    <w:rsid w:val="00F04116"/>
    <w:rsid w:val="00F04537"/>
    <w:rsid w:val="00F06131"/>
    <w:rsid w:val="00F07A7A"/>
    <w:rsid w:val="00F07B39"/>
    <w:rsid w:val="00F07DEF"/>
    <w:rsid w:val="00F07E73"/>
    <w:rsid w:val="00F104D5"/>
    <w:rsid w:val="00F10CBD"/>
    <w:rsid w:val="00F112C4"/>
    <w:rsid w:val="00F11574"/>
    <w:rsid w:val="00F115AA"/>
    <w:rsid w:val="00F1165C"/>
    <w:rsid w:val="00F11712"/>
    <w:rsid w:val="00F11B57"/>
    <w:rsid w:val="00F122D7"/>
    <w:rsid w:val="00F14136"/>
    <w:rsid w:val="00F15426"/>
    <w:rsid w:val="00F20057"/>
    <w:rsid w:val="00F205CF"/>
    <w:rsid w:val="00F20ADE"/>
    <w:rsid w:val="00F21244"/>
    <w:rsid w:val="00F2135E"/>
    <w:rsid w:val="00F22DEF"/>
    <w:rsid w:val="00F23129"/>
    <w:rsid w:val="00F23155"/>
    <w:rsid w:val="00F23B27"/>
    <w:rsid w:val="00F23BEB"/>
    <w:rsid w:val="00F26748"/>
    <w:rsid w:val="00F2760A"/>
    <w:rsid w:val="00F319EE"/>
    <w:rsid w:val="00F35B5F"/>
    <w:rsid w:val="00F35C06"/>
    <w:rsid w:val="00F36136"/>
    <w:rsid w:val="00F379D4"/>
    <w:rsid w:val="00F37C74"/>
    <w:rsid w:val="00F40E5C"/>
    <w:rsid w:val="00F42178"/>
    <w:rsid w:val="00F43ECC"/>
    <w:rsid w:val="00F45F7C"/>
    <w:rsid w:val="00F46E4C"/>
    <w:rsid w:val="00F47F66"/>
    <w:rsid w:val="00F51848"/>
    <w:rsid w:val="00F52472"/>
    <w:rsid w:val="00F52894"/>
    <w:rsid w:val="00F52933"/>
    <w:rsid w:val="00F52E23"/>
    <w:rsid w:val="00F53F94"/>
    <w:rsid w:val="00F543C8"/>
    <w:rsid w:val="00F56278"/>
    <w:rsid w:val="00F564E6"/>
    <w:rsid w:val="00F570CD"/>
    <w:rsid w:val="00F5735C"/>
    <w:rsid w:val="00F57882"/>
    <w:rsid w:val="00F57F82"/>
    <w:rsid w:val="00F60266"/>
    <w:rsid w:val="00F60386"/>
    <w:rsid w:val="00F6049E"/>
    <w:rsid w:val="00F613B1"/>
    <w:rsid w:val="00F6169E"/>
    <w:rsid w:val="00F6322E"/>
    <w:rsid w:val="00F63240"/>
    <w:rsid w:val="00F63A81"/>
    <w:rsid w:val="00F63FCE"/>
    <w:rsid w:val="00F64789"/>
    <w:rsid w:val="00F64B71"/>
    <w:rsid w:val="00F65303"/>
    <w:rsid w:val="00F67298"/>
    <w:rsid w:val="00F70086"/>
    <w:rsid w:val="00F70BCA"/>
    <w:rsid w:val="00F71735"/>
    <w:rsid w:val="00F71F3D"/>
    <w:rsid w:val="00F7245B"/>
    <w:rsid w:val="00F729D1"/>
    <w:rsid w:val="00F7319F"/>
    <w:rsid w:val="00F73B40"/>
    <w:rsid w:val="00F741B0"/>
    <w:rsid w:val="00F746C3"/>
    <w:rsid w:val="00F7484B"/>
    <w:rsid w:val="00F74FF9"/>
    <w:rsid w:val="00F756A6"/>
    <w:rsid w:val="00F759AC"/>
    <w:rsid w:val="00F75D34"/>
    <w:rsid w:val="00F7606F"/>
    <w:rsid w:val="00F770BD"/>
    <w:rsid w:val="00F77741"/>
    <w:rsid w:val="00F8037B"/>
    <w:rsid w:val="00F80708"/>
    <w:rsid w:val="00F808C8"/>
    <w:rsid w:val="00F81923"/>
    <w:rsid w:val="00F820C5"/>
    <w:rsid w:val="00F83CDE"/>
    <w:rsid w:val="00F83EDD"/>
    <w:rsid w:val="00F849EB"/>
    <w:rsid w:val="00F84D17"/>
    <w:rsid w:val="00F854E9"/>
    <w:rsid w:val="00F915B0"/>
    <w:rsid w:val="00F9198F"/>
    <w:rsid w:val="00F91A2C"/>
    <w:rsid w:val="00F9217C"/>
    <w:rsid w:val="00F9410B"/>
    <w:rsid w:val="00F94DD8"/>
    <w:rsid w:val="00F96CA7"/>
    <w:rsid w:val="00FA0DBF"/>
    <w:rsid w:val="00FA1345"/>
    <w:rsid w:val="00FA3410"/>
    <w:rsid w:val="00FA4574"/>
    <w:rsid w:val="00FA4B9A"/>
    <w:rsid w:val="00FA594C"/>
    <w:rsid w:val="00FA5EBE"/>
    <w:rsid w:val="00FB0423"/>
    <w:rsid w:val="00FB053B"/>
    <w:rsid w:val="00FB1B71"/>
    <w:rsid w:val="00FB242E"/>
    <w:rsid w:val="00FB25E4"/>
    <w:rsid w:val="00FB2745"/>
    <w:rsid w:val="00FB278E"/>
    <w:rsid w:val="00FB2A91"/>
    <w:rsid w:val="00FB2C74"/>
    <w:rsid w:val="00FB2D5D"/>
    <w:rsid w:val="00FB391B"/>
    <w:rsid w:val="00FB3D1E"/>
    <w:rsid w:val="00FB4501"/>
    <w:rsid w:val="00FB4649"/>
    <w:rsid w:val="00FB4C3D"/>
    <w:rsid w:val="00FB4F42"/>
    <w:rsid w:val="00FB5A78"/>
    <w:rsid w:val="00FB64BB"/>
    <w:rsid w:val="00FB701B"/>
    <w:rsid w:val="00FB7747"/>
    <w:rsid w:val="00FB7B51"/>
    <w:rsid w:val="00FB7FB4"/>
    <w:rsid w:val="00FC051D"/>
    <w:rsid w:val="00FC0E94"/>
    <w:rsid w:val="00FC1146"/>
    <w:rsid w:val="00FC1421"/>
    <w:rsid w:val="00FC144D"/>
    <w:rsid w:val="00FC169D"/>
    <w:rsid w:val="00FC2455"/>
    <w:rsid w:val="00FC2573"/>
    <w:rsid w:val="00FC2F7B"/>
    <w:rsid w:val="00FC3615"/>
    <w:rsid w:val="00FC3977"/>
    <w:rsid w:val="00FC4E22"/>
    <w:rsid w:val="00FC5738"/>
    <w:rsid w:val="00FC5E02"/>
    <w:rsid w:val="00FC662C"/>
    <w:rsid w:val="00FC771C"/>
    <w:rsid w:val="00FD0AC4"/>
    <w:rsid w:val="00FD0FCF"/>
    <w:rsid w:val="00FD246D"/>
    <w:rsid w:val="00FD34F3"/>
    <w:rsid w:val="00FD39EC"/>
    <w:rsid w:val="00FD5B63"/>
    <w:rsid w:val="00FD5C5C"/>
    <w:rsid w:val="00FD7B1F"/>
    <w:rsid w:val="00FE0EFD"/>
    <w:rsid w:val="00FE19D3"/>
    <w:rsid w:val="00FE19DE"/>
    <w:rsid w:val="00FE1FB3"/>
    <w:rsid w:val="00FE3385"/>
    <w:rsid w:val="00FE3A22"/>
    <w:rsid w:val="00FE4688"/>
    <w:rsid w:val="00FE46A7"/>
    <w:rsid w:val="00FE4D5C"/>
    <w:rsid w:val="00FE4DEA"/>
    <w:rsid w:val="00FE5236"/>
    <w:rsid w:val="00FE59AC"/>
    <w:rsid w:val="00FE5F9A"/>
    <w:rsid w:val="00FE6265"/>
    <w:rsid w:val="00FE7C35"/>
    <w:rsid w:val="00FE7FF8"/>
    <w:rsid w:val="00FF0024"/>
    <w:rsid w:val="00FF0070"/>
    <w:rsid w:val="00FF01DA"/>
    <w:rsid w:val="00FF0C5F"/>
    <w:rsid w:val="00FF0F91"/>
    <w:rsid w:val="00FF1FAB"/>
    <w:rsid w:val="00FF214B"/>
    <w:rsid w:val="00FF274F"/>
    <w:rsid w:val="00FF2EF1"/>
    <w:rsid w:val="00FF398C"/>
    <w:rsid w:val="00FF449E"/>
    <w:rsid w:val="00FF47E2"/>
    <w:rsid w:val="00FF5834"/>
    <w:rsid w:val="00FF5DAF"/>
    <w:rsid w:val="00FF5F9B"/>
    <w:rsid w:val="00FF6FB8"/>
    <w:rsid w:val="00FF7287"/>
    <w:rsid w:val="00FF73E0"/>
    <w:rsid w:val="0CA6769F"/>
    <w:rsid w:val="0DB90BD1"/>
    <w:rsid w:val="11240A85"/>
    <w:rsid w:val="12FC2B6B"/>
    <w:rsid w:val="27226BB8"/>
    <w:rsid w:val="2A986A94"/>
    <w:rsid w:val="31F194BF"/>
    <w:rsid w:val="33D31E2E"/>
    <w:rsid w:val="39187515"/>
    <w:rsid w:val="3C957D05"/>
    <w:rsid w:val="4002DBBA"/>
    <w:rsid w:val="423D0B5A"/>
    <w:rsid w:val="5B9A2F40"/>
    <w:rsid w:val="5C56571E"/>
    <w:rsid w:val="64139B1D"/>
    <w:rsid w:val="66356BF1"/>
    <w:rsid w:val="663C9326"/>
    <w:rsid w:val="69AD142A"/>
    <w:rsid w:val="6C694FA1"/>
    <w:rsid w:val="6CA1A1B0"/>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96B2207-6924-4E53-BA60-A8CA1E2C0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paragraph" w:styleId="berschrift3">
    <w:name w:val="heading 3"/>
    <w:basedOn w:val="Standard"/>
    <w:next w:val="Standard"/>
    <w:link w:val="berschrift3Zchn"/>
    <w:uiPriority w:val="9"/>
    <w:semiHidden/>
    <w:unhideWhenUsed/>
    <w:qFormat/>
    <w:rsid w:val="00A84EBF"/>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style>
  <w:style w:type="paragraph" w:styleId="StandardWeb">
    <w:name w:val="Normal (Web)"/>
    <w:basedOn w:val="Standard"/>
    <w:uiPriority w:val="99"/>
    <w:semiHidden/>
    <w:unhideWhenUsed/>
    <w:rsid w:val="007F6381"/>
    <w:rPr>
      <w:rFonts w:ascii="Times New Roman" w:hAnsi="Times New Roman" w:cs="Times New Roman"/>
    </w:rPr>
  </w:style>
  <w:style w:type="character" w:customStyle="1" w:styleId="berschrift3Zchn">
    <w:name w:val="Überschrift 3 Zchn"/>
    <w:basedOn w:val="Absatz-Standardschriftart"/>
    <w:link w:val="berschrift3"/>
    <w:uiPriority w:val="9"/>
    <w:semiHidden/>
    <w:rsid w:val="00A84EB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224264202">
      <w:bodyDiv w:val="1"/>
      <w:marLeft w:val="0"/>
      <w:marRight w:val="0"/>
      <w:marTop w:val="0"/>
      <w:marBottom w:val="0"/>
      <w:divBdr>
        <w:top w:val="none" w:sz="0" w:space="0" w:color="auto"/>
        <w:left w:val="none" w:sz="0" w:space="0" w:color="auto"/>
        <w:bottom w:val="none" w:sz="0" w:space="0" w:color="auto"/>
        <w:right w:val="none" w:sz="0" w:space="0" w:color="auto"/>
      </w:divBdr>
    </w:div>
    <w:div w:id="272134612">
      <w:bodyDiv w:val="1"/>
      <w:marLeft w:val="0"/>
      <w:marRight w:val="0"/>
      <w:marTop w:val="0"/>
      <w:marBottom w:val="0"/>
      <w:divBdr>
        <w:top w:val="none" w:sz="0" w:space="0" w:color="auto"/>
        <w:left w:val="none" w:sz="0" w:space="0" w:color="auto"/>
        <w:bottom w:val="none" w:sz="0" w:space="0" w:color="auto"/>
        <w:right w:val="none" w:sz="0" w:space="0" w:color="auto"/>
      </w:divBdr>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77569817">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113431990">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60981800">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460420079">
      <w:bodyDiv w:val="1"/>
      <w:marLeft w:val="0"/>
      <w:marRight w:val="0"/>
      <w:marTop w:val="0"/>
      <w:marBottom w:val="0"/>
      <w:divBdr>
        <w:top w:val="none" w:sz="0" w:space="0" w:color="auto"/>
        <w:left w:val="none" w:sz="0" w:space="0" w:color="auto"/>
        <w:bottom w:val="none" w:sz="0" w:space="0" w:color="auto"/>
        <w:right w:val="none" w:sz="0" w:space="0" w:color="auto"/>
      </w:divBdr>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76427907">
      <w:bodyDiv w:val="1"/>
      <w:marLeft w:val="0"/>
      <w:marRight w:val="0"/>
      <w:marTop w:val="0"/>
      <w:marBottom w:val="0"/>
      <w:divBdr>
        <w:top w:val="none" w:sz="0" w:space="0" w:color="auto"/>
        <w:left w:val="none" w:sz="0" w:space="0" w:color="auto"/>
        <w:bottom w:val="none" w:sz="0" w:space="0" w:color="auto"/>
        <w:right w:val="none" w:sz="0" w:space="0" w:color="auto"/>
      </w:divBdr>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816453476">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78693">
      <w:bodyDiv w:val="1"/>
      <w:marLeft w:val="0"/>
      <w:marRight w:val="0"/>
      <w:marTop w:val="0"/>
      <w:marBottom w:val="0"/>
      <w:divBdr>
        <w:top w:val="none" w:sz="0" w:space="0" w:color="auto"/>
        <w:left w:val="none" w:sz="0" w:space="0" w:color="auto"/>
        <w:bottom w:val="none" w:sz="0" w:space="0" w:color="auto"/>
        <w:right w:val="none" w:sz="0" w:space="0" w:color="auto"/>
      </w:divBdr>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57304954">
      <w:bodyDiv w:val="1"/>
      <w:marLeft w:val="0"/>
      <w:marRight w:val="0"/>
      <w:marTop w:val="0"/>
      <w:marBottom w:val="0"/>
      <w:divBdr>
        <w:top w:val="none" w:sz="0" w:space="0" w:color="auto"/>
        <w:left w:val="none" w:sz="0" w:space="0" w:color="auto"/>
        <w:bottom w:val="none" w:sz="0" w:space="0" w:color="auto"/>
        <w:right w:val="none" w:sz="0" w:space="0" w:color="auto"/>
      </w:divBdr>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56542970">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117295">
      <w:bodyDiv w:val="1"/>
      <w:marLeft w:val="0"/>
      <w:marRight w:val="0"/>
      <w:marTop w:val="0"/>
      <w:marBottom w:val="0"/>
      <w:divBdr>
        <w:top w:val="none" w:sz="0" w:space="0" w:color="auto"/>
        <w:left w:val="none" w:sz="0" w:space="0" w:color="auto"/>
        <w:bottom w:val="none" w:sz="0" w:space="0" w:color="auto"/>
        <w:right w:val="none" w:sz="0" w:space="0" w:color="auto"/>
      </w:divBdr>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234902559">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 w:id="1013341421">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43157029">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9217">
      <w:bodyDiv w:val="1"/>
      <w:marLeft w:val="0"/>
      <w:marRight w:val="0"/>
      <w:marTop w:val="0"/>
      <w:marBottom w:val="0"/>
      <w:divBdr>
        <w:top w:val="none" w:sz="0" w:space="0" w:color="auto"/>
        <w:left w:val="none" w:sz="0" w:space="0" w:color="auto"/>
        <w:bottom w:val="none" w:sz="0" w:space="0" w:color="auto"/>
        <w:right w:val="none" w:sz="0" w:space="0" w:color="auto"/>
      </w:divBdr>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yasmin.fischer@hedindistribution.c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xpeng-cars.c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6956881BE3EE943BEC1E21C8D2D5377" ma:contentTypeVersion="13" ma:contentTypeDescription="Ein neues Dokument erstellen." ma:contentTypeScope="" ma:versionID="1f28f75daaeeee514855573006520396">
  <xsd:schema xmlns:xsd="http://www.w3.org/2001/XMLSchema" xmlns:xs="http://www.w3.org/2001/XMLSchema" xmlns:p="http://schemas.microsoft.com/office/2006/metadata/properties" xmlns:ns2="67afa584-47d9-43ba-bae6-17781499081b" xmlns:ns3="d73e8442-e2fe-425c-b182-903fe2ea9aee" targetNamespace="http://schemas.microsoft.com/office/2006/metadata/properties" ma:root="true" ma:fieldsID="e496a825cf2e218434f5bb234439c4b4" ns2:_="" ns3:_="">
    <xsd:import namespace="67afa584-47d9-43ba-bae6-17781499081b"/>
    <xsd:import namespace="d73e8442-e2fe-425c-b182-903fe2ea9a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fa584-47d9-43ba-bae6-177814990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fa08ee85-f52a-48e8-af2d-794966e747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3e8442-e2fe-425c-b182-903fe2ea9aee" elementFormDefault="qualified">
    <xsd:import namespace="http://schemas.microsoft.com/office/2006/documentManagement/types"/>
    <xsd:import namespace="http://schemas.microsoft.com/office/infopath/2007/PartnerControls"/>
    <xsd:element name="TaxCatchAll" ma:index="15" nillable="true" ma:displayName="Global taxonomikolumn" ma:hidden="true" ma:list="{2a525239-83be-43f3-8c3c-a5143b5aadb8}" ma:internalName="TaxCatchAll" ma:showField="CatchAllData" ma:web="d73e8442-e2fe-425c-b182-903fe2ea9a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afa584-47d9-43ba-bae6-17781499081b">
      <Terms xmlns="http://schemas.microsoft.com/office/infopath/2007/PartnerControls"/>
    </lcf76f155ced4ddcb4097134ff3c332f>
    <TaxCatchAll xmlns="d73e8442-e2fe-425c-b182-903fe2ea9aee" xsi:nil="true"/>
  </documentManagement>
</p:properties>
</file>

<file path=customXml/itemProps1.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2.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customXml/itemProps3.xml><?xml version="1.0" encoding="utf-8"?>
<ds:datastoreItem xmlns:ds="http://schemas.openxmlformats.org/officeDocument/2006/customXml" ds:itemID="{087DA9A5-BC48-438F-909B-CB4657C84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fa584-47d9-43ba-bae6-17781499081b"/>
    <ds:schemaRef ds:uri="d73e8442-e2fe-425c-b182-903fe2ea9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67afa584-47d9-43ba-bae6-17781499081b"/>
    <ds:schemaRef ds:uri="d73e8442-e2fe-425c-b182-903fe2ea9aee"/>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1</Pages>
  <Words>2104</Words>
  <Characters>13261</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Simon Witt</cp:lastModifiedBy>
  <cp:revision>13</cp:revision>
  <cp:lastPrinted>2026-06-30T05:22:00Z</cp:lastPrinted>
  <dcterms:created xsi:type="dcterms:W3CDTF">2026-07-16T08:24:00Z</dcterms:created>
  <dcterms:modified xsi:type="dcterms:W3CDTF">2026-07-21T09:16:00Z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0x01010066956881BE3EE943BEC1E21C8D2D5377</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y fmtid="{D5CDD505-2E9C-101B-9397-08002B2CF9AE}" pid="5" name="MSIP_Label_50b1f014-23ae-438d-a3d2-91f97a3bf882_Enabled">
    <vt:lpwstr>true</vt:lpwstr>
  </property>
  <property fmtid="{D5CDD505-2E9C-101B-9397-08002B2CF9AE}" pid="6" name="MSIP_Label_50b1f014-23ae-438d-a3d2-91f97a3bf882_SetDate">
    <vt:lpwstr>2025-11-27T11:53:44Z</vt:lpwstr>
  </property>
  <property fmtid="{D5CDD505-2E9C-101B-9397-08002B2CF9AE}" pid="7" name="MSIP_Label_50b1f014-23ae-438d-a3d2-91f97a3bf882_Method">
    <vt:lpwstr>Standard</vt:lpwstr>
  </property>
  <property fmtid="{D5CDD505-2E9C-101B-9397-08002B2CF9AE}" pid="8" name="MSIP_Label_50b1f014-23ae-438d-a3d2-91f97a3bf882_Name">
    <vt:lpwstr>defa4170-0d19-0005-0004-bc88714345d2</vt:lpwstr>
  </property>
  <property fmtid="{D5CDD505-2E9C-101B-9397-08002B2CF9AE}" pid="9" name="MSIP_Label_50b1f014-23ae-438d-a3d2-91f97a3bf882_SiteId">
    <vt:lpwstr>578e8159-3cd3-4036-9b16-eca64560a31c</vt:lpwstr>
  </property>
  <property fmtid="{D5CDD505-2E9C-101B-9397-08002B2CF9AE}" pid="10" name="MSIP_Label_50b1f014-23ae-438d-a3d2-91f97a3bf882_ActionId">
    <vt:lpwstr>4b42aba8-b2c8-4fca-9b01-8ce30a82fd9d</vt:lpwstr>
  </property>
  <property fmtid="{D5CDD505-2E9C-101B-9397-08002B2CF9AE}" pid="11" name="MSIP_Label_50b1f014-23ae-438d-a3d2-91f97a3bf882_ContentBits">
    <vt:lpwstr>0</vt:lpwstr>
  </property>
  <property fmtid="{D5CDD505-2E9C-101B-9397-08002B2CF9AE}" pid="12" name="MSIP_Label_50b1f014-23ae-438d-a3d2-91f97a3bf882_Tag">
    <vt:lpwstr>10, 3, 0, 1</vt:lpwstr>
  </property>
</Properties>
</file>