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8F83E" w14:textId="77777777" w:rsidR="005B09D2" w:rsidRPr="00141BC8" w:rsidRDefault="005B09D2" w:rsidP="00141BC8">
      <w:pPr>
        <w:spacing w:after="240" w:line="240" w:lineRule="auto"/>
        <w:rPr>
          <w:rFonts w:ascii="Arial" w:hAnsi="Arial" w:cs="Arial"/>
          <w:sz w:val="40"/>
          <w:szCs w:val="40"/>
          <w:lang w:val="en-US"/>
        </w:rPr>
      </w:pPr>
      <w:bookmarkStart w:id="0" w:name="OLE_LINK1"/>
      <w:bookmarkStart w:id="1" w:name="OLE_LINK2"/>
      <w:bookmarkStart w:id="2" w:name="OLE_LINK11"/>
      <w:r w:rsidRPr="00141BC8">
        <w:rPr>
          <w:rFonts w:ascii="Arial" w:eastAsia="Arial" w:hAnsi="Arial" w:cs="Arial"/>
          <w:b/>
          <w:bCs/>
          <w:sz w:val="40"/>
          <w:szCs w:val="40"/>
          <w:lang w:val="en-US"/>
        </w:rPr>
        <w:t>Jacky Gu</w:t>
      </w:r>
    </w:p>
    <w:p w14:paraId="0FA843A2" w14:textId="77777777" w:rsidR="005B09D2" w:rsidRPr="00141BC8" w:rsidRDefault="005B09D2" w:rsidP="00141BC8">
      <w:pPr>
        <w:spacing w:after="240" w:line="240" w:lineRule="auto"/>
        <w:rPr>
          <w:rFonts w:ascii="Arial" w:eastAsia="Arial" w:hAnsi="Arial" w:cs="Arial"/>
          <w:b/>
          <w:bCs/>
          <w:sz w:val="32"/>
          <w:szCs w:val="32"/>
          <w:lang w:val="en-US"/>
        </w:rPr>
      </w:pPr>
      <w:r w:rsidRPr="00141BC8">
        <w:rPr>
          <w:rFonts w:ascii="Arial" w:eastAsia="Arial" w:hAnsi="Arial" w:cs="Arial"/>
          <w:b/>
          <w:bCs/>
          <w:sz w:val="32"/>
          <w:szCs w:val="32"/>
          <w:lang w:val="en-US"/>
        </w:rPr>
        <w:t>ATC Chairman &amp; E-powertrain VP of XPENG</w:t>
      </w:r>
    </w:p>
    <w:p w14:paraId="16FAA037" w14:textId="77777777" w:rsidR="00141BC8" w:rsidRPr="00141BC8" w:rsidRDefault="00141BC8" w:rsidP="00141BC8">
      <w:pPr>
        <w:spacing w:after="240" w:line="240" w:lineRule="auto"/>
        <w:rPr>
          <w:rFonts w:ascii="Arial" w:eastAsia="Arial" w:hAnsi="Arial" w:cs="Arial"/>
          <w:b/>
          <w:bCs/>
          <w:lang w:val="en-US"/>
        </w:rPr>
      </w:pPr>
    </w:p>
    <w:p w14:paraId="453760EA" w14:textId="77777777" w:rsidR="005B09D2" w:rsidRPr="00141BC8" w:rsidRDefault="005B09D2" w:rsidP="00141BC8">
      <w:pPr>
        <w:spacing w:after="240" w:line="240" w:lineRule="auto"/>
        <w:rPr>
          <w:rFonts w:ascii="Arial" w:hAnsi="Arial" w:cs="Arial"/>
          <w:lang w:val="en-US"/>
        </w:rPr>
      </w:pPr>
      <w:r w:rsidRPr="00141BC8">
        <w:rPr>
          <w:rFonts w:ascii="Arial" w:hAnsi="Arial" w:cs="Arial"/>
          <w:noProof/>
          <w:lang w:val="en-US"/>
        </w:rPr>
        <w:drawing>
          <wp:inline distT="0" distB="0" distL="0" distR="0" wp14:anchorId="585E7A87" wp14:editId="3B8F70D9">
            <wp:extent cx="2476500" cy="3724275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724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8DBA49" w14:textId="77777777" w:rsidR="005B09D2" w:rsidRPr="00141BC8" w:rsidRDefault="005B09D2" w:rsidP="00141BC8">
      <w:pPr>
        <w:spacing w:after="240" w:line="240" w:lineRule="auto"/>
        <w:rPr>
          <w:rFonts w:ascii="Arial" w:hAnsi="Arial" w:cs="Arial"/>
          <w:lang w:val="en-US"/>
        </w:rPr>
      </w:pPr>
      <w:bookmarkStart w:id="3" w:name="bookmark=id.gxc84wz9vzag" w:colFirst="0" w:colLast="0"/>
      <w:bookmarkEnd w:id="3"/>
    </w:p>
    <w:p w14:paraId="7B685CF8" w14:textId="77777777" w:rsidR="005B09D2" w:rsidRPr="00141BC8" w:rsidRDefault="005B09D2" w:rsidP="00141BC8">
      <w:pPr>
        <w:spacing w:after="240" w:line="240" w:lineRule="auto"/>
        <w:rPr>
          <w:rFonts w:ascii="Arial" w:hAnsi="Arial" w:cs="Arial"/>
          <w:lang w:val="en-US"/>
        </w:rPr>
      </w:pPr>
      <w:bookmarkStart w:id="4" w:name="bookmark=id.wjuf7u4aklcr" w:colFirst="0" w:colLast="0"/>
      <w:bookmarkEnd w:id="4"/>
      <w:r w:rsidRPr="00141BC8">
        <w:rPr>
          <w:rFonts w:ascii="Arial" w:eastAsia="Arial" w:hAnsi="Arial" w:cs="Arial"/>
          <w:sz w:val="22"/>
          <w:szCs w:val="22"/>
          <w:lang w:val="en-US"/>
        </w:rPr>
        <w:t>Mr. Gu serves as Chairman of the Automotive Technology Committee and Vice President of the E-Powertrain Center at XPENG, a leading AI-powered automotive company. In this role, he is responsible for defining the company’s technical strategy, coordinating R&amp;D resources, and guiding the development of next-generation powertrain systems for both vehicles and robotics.</w:t>
      </w:r>
    </w:p>
    <w:p w14:paraId="6DC39612" w14:textId="77777777" w:rsidR="005B09D2" w:rsidRPr="00141BC8" w:rsidRDefault="005B09D2" w:rsidP="00141BC8">
      <w:pPr>
        <w:spacing w:after="240" w:line="240" w:lineRule="auto"/>
        <w:rPr>
          <w:rFonts w:ascii="Arial" w:hAnsi="Arial" w:cs="Arial"/>
          <w:lang w:val="en-US"/>
        </w:rPr>
      </w:pPr>
      <w:r w:rsidRPr="00141BC8">
        <w:rPr>
          <w:rFonts w:ascii="Arial" w:eastAsia="Arial" w:hAnsi="Arial" w:cs="Arial"/>
          <w:sz w:val="22"/>
          <w:szCs w:val="22"/>
          <w:lang w:val="en-US"/>
        </w:rPr>
        <w:t>Since joining XPENG in May 2021, Mr. Gu has led his team in achieving industry-leading innovations in integrated full-stack powertrain technologies. Under his direction, XPENG has introduced Hy-Sic solutions and X-in-1 coaxial E-Drive Systems technology, delivering top-tier electrification performance, safety, and efficiency at an optimized cost structure. He has also been instrumental in developing the SEPA platform architecture, which enabled the launch of multiple award-winning vehicle models recognized for exceptional range and energy management.</w:t>
      </w:r>
    </w:p>
    <w:p w14:paraId="036113AC" w14:textId="77777777" w:rsidR="005B09D2" w:rsidRPr="00141BC8" w:rsidRDefault="005B09D2" w:rsidP="00141BC8">
      <w:pPr>
        <w:spacing w:after="240" w:line="240" w:lineRule="auto"/>
        <w:rPr>
          <w:rFonts w:ascii="Arial" w:hAnsi="Arial" w:cs="Arial"/>
          <w:lang w:val="en-US"/>
        </w:rPr>
      </w:pPr>
      <w:r w:rsidRPr="00141BC8">
        <w:rPr>
          <w:rFonts w:ascii="Arial" w:eastAsia="Arial" w:hAnsi="Arial" w:cs="Arial"/>
          <w:sz w:val="22"/>
          <w:szCs w:val="22"/>
          <w:lang w:val="en-US"/>
        </w:rPr>
        <w:t>As Chairman of the Automotive Technology Committee, Mr. Gu has strengthened organizational and technical planning capabilities by establishing end-to-end processes covering advanced R&amp;D, project management, and mass production. He also drives cross-functional collaboration in emerging fields such as robotics and flying cars, fostering synergies across XPENG’s technology ecosystem.</w:t>
      </w:r>
    </w:p>
    <w:p w14:paraId="3E3C6CF3" w14:textId="77777777" w:rsidR="005B09D2" w:rsidRPr="00141BC8" w:rsidRDefault="005B09D2" w:rsidP="00141BC8">
      <w:pPr>
        <w:spacing w:after="240" w:line="240" w:lineRule="auto"/>
        <w:rPr>
          <w:rFonts w:ascii="Arial" w:hAnsi="Arial" w:cs="Arial"/>
          <w:lang w:val="en-US"/>
        </w:rPr>
      </w:pPr>
      <w:r w:rsidRPr="00141BC8">
        <w:rPr>
          <w:rFonts w:ascii="Arial" w:eastAsia="Arial" w:hAnsi="Arial" w:cs="Arial"/>
          <w:sz w:val="22"/>
          <w:szCs w:val="22"/>
          <w:lang w:val="en-US"/>
        </w:rPr>
        <w:lastRenderedPageBreak/>
        <w:t>Prior to joining XPENG, Mr. Gu served as Chief Engineer of the Electrification Products Division at Delphi/BorgWarner, where he led electric drive engineering and power electronics localization. Earlier in his career, he was a Software Team Lead at Delta Electronics, specializing in automotive electronics development.</w:t>
      </w:r>
    </w:p>
    <w:p w14:paraId="2F2C7A59" w14:textId="77777777" w:rsidR="005B09D2" w:rsidRPr="00141BC8" w:rsidRDefault="005B09D2" w:rsidP="00141BC8">
      <w:pPr>
        <w:spacing w:after="240" w:line="240" w:lineRule="auto"/>
        <w:rPr>
          <w:rFonts w:ascii="Arial" w:hAnsi="Arial" w:cs="Arial"/>
          <w:lang w:val="en-US"/>
        </w:rPr>
      </w:pPr>
      <w:r w:rsidRPr="00141BC8">
        <w:rPr>
          <w:rFonts w:ascii="Arial" w:eastAsia="Arial" w:hAnsi="Arial" w:cs="Arial"/>
          <w:sz w:val="22"/>
          <w:szCs w:val="22"/>
          <w:lang w:val="en-US"/>
        </w:rPr>
        <w:t xml:space="preserve">Mr. Gu holds a </w:t>
      </w:r>
      <w:proofErr w:type="gramStart"/>
      <w:r w:rsidRPr="00141BC8">
        <w:rPr>
          <w:rFonts w:ascii="Arial" w:eastAsia="Arial" w:hAnsi="Arial" w:cs="Arial"/>
          <w:sz w:val="22"/>
          <w:szCs w:val="22"/>
          <w:lang w:val="en-US"/>
        </w:rPr>
        <w:t>master’s degree in Electrical Engineering</w:t>
      </w:r>
      <w:proofErr w:type="gramEnd"/>
      <w:r w:rsidRPr="00141BC8">
        <w:rPr>
          <w:rFonts w:ascii="Arial" w:eastAsia="Arial" w:hAnsi="Arial" w:cs="Arial"/>
          <w:sz w:val="22"/>
          <w:szCs w:val="22"/>
          <w:lang w:val="en-US"/>
        </w:rPr>
        <w:t xml:space="preserve"> and Automation from Xi’an </w:t>
      </w:r>
      <w:proofErr w:type="spellStart"/>
      <w:r w:rsidRPr="00141BC8">
        <w:rPr>
          <w:rFonts w:ascii="Arial" w:eastAsia="Arial" w:hAnsi="Arial" w:cs="Arial"/>
          <w:sz w:val="22"/>
          <w:szCs w:val="22"/>
          <w:lang w:val="en-US"/>
        </w:rPr>
        <w:t>Jiaotong</w:t>
      </w:r>
      <w:proofErr w:type="spellEnd"/>
      <w:r w:rsidRPr="00141BC8">
        <w:rPr>
          <w:rFonts w:ascii="Arial" w:eastAsia="Arial" w:hAnsi="Arial" w:cs="Arial"/>
          <w:sz w:val="22"/>
          <w:szCs w:val="22"/>
          <w:lang w:val="en-US"/>
        </w:rPr>
        <w:t xml:space="preserve"> University.</w:t>
      </w:r>
    </w:p>
    <w:p w14:paraId="4848029B" w14:textId="77777777" w:rsidR="004E042D" w:rsidRPr="00141BC8" w:rsidRDefault="004E042D" w:rsidP="00141BC8">
      <w:pPr>
        <w:spacing w:after="240" w:line="240" w:lineRule="auto"/>
        <w:jc w:val="both"/>
        <w:rPr>
          <w:rFonts w:ascii="Arial" w:hAnsi="Arial" w:cs="Arial"/>
          <w:iCs/>
          <w:sz w:val="22"/>
          <w:szCs w:val="22"/>
          <w:lang w:val="en-US"/>
        </w:rPr>
      </w:pPr>
    </w:p>
    <w:p w14:paraId="7FE64096" w14:textId="7ED0B8CE" w:rsidR="00B96B60" w:rsidRPr="00141BC8" w:rsidRDefault="00B96B60" w:rsidP="00141BC8">
      <w:pPr>
        <w:spacing w:after="240" w:line="240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141BC8">
        <w:rPr>
          <w:rFonts w:ascii="Arial" w:hAnsi="Arial" w:cs="Arial"/>
          <w:b/>
          <w:sz w:val="22"/>
          <w:szCs w:val="22"/>
          <w:lang w:val="en-US"/>
        </w:rPr>
        <w:t>* * *</w:t>
      </w:r>
    </w:p>
    <w:p w14:paraId="443C2F5D" w14:textId="77777777" w:rsidR="00B96B60" w:rsidRPr="00141BC8" w:rsidRDefault="00B96B60" w:rsidP="00141BC8">
      <w:pPr>
        <w:spacing w:after="240" w:line="24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1C028E52" w14:textId="059F1D85" w:rsidR="009171B6" w:rsidRPr="00141BC8" w:rsidRDefault="00000000" w:rsidP="00141BC8">
      <w:pPr>
        <w:spacing w:after="240" w:line="24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141BC8">
        <w:rPr>
          <w:rFonts w:ascii="Arial" w:hAnsi="Arial" w:cs="Arial"/>
          <w:b/>
          <w:sz w:val="22"/>
          <w:szCs w:val="22"/>
          <w:lang w:val="en-US"/>
        </w:rPr>
        <w:t>About XPENG</w:t>
      </w:r>
    </w:p>
    <w:p w14:paraId="3C655FBE" w14:textId="23D68B18" w:rsidR="004E042D" w:rsidRPr="00141BC8" w:rsidRDefault="00000000" w:rsidP="00141BC8">
      <w:pPr>
        <w:spacing w:after="240" w:line="240" w:lineRule="auto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141BC8">
        <w:rPr>
          <w:rFonts w:ascii="Arial" w:hAnsi="Arial" w:cs="Arial"/>
          <w:bCs/>
          <w:sz w:val="22"/>
          <w:szCs w:val="22"/>
          <w:lang w:val="en-US"/>
        </w:rPr>
        <w:t xml:space="preserve">Founded in 2014, XPENG is a leading Chinese AI mobility company that designs, develops, manufactures, and markets intelligent electric vehicles, catering to a growing base of tech-savvy consumers. With the rapid advancement of AI, XPENG aspires to become a global leader in AI mobility, with a mission to lead the intelligent electric vehicle revolution through cutting-edge technology, shaping the future of mobility. To enhance the customer experience, XPENG in-house develops its advanced driver assistance technology (ADAS) and intelligent in-car operating system, along with core vehicle systems such as powertrain and electrical/electronic architecture (EEA). Headquartered in Guangzhou, China, XPENG also operates </w:t>
      </w:r>
      <w:r w:rsidR="008633A7" w:rsidRPr="00141BC8">
        <w:rPr>
          <w:rFonts w:ascii="Arial" w:hAnsi="Arial" w:cs="Arial"/>
          <w:bCs/>
          <w:sz w:val="22"/>
          <w:szCs w:val="22"/>
          <w:lang w:val="en-US"/>
        </w:rPr>
        <w:t>UW</w:t>
      </w:r>
      <w:r w:rsidRPr="00141BC8">
        <w:rPr>
          <w:rFonts w:ascii="Arial" w:hAnsi="Arial" w:cs="Arial"/>
          <w:bCs/>
          <w:sz w:val="22"/>
          <w:szCs w:val="22"/>
          <w:lang w:val="en-US"/>
        </w:rPr>
        <w:t xml:space="preserve"> offices in Beijing, Shanghai, Silicon Valley, and Amsterdam. Its intelligent electric vehicles are mainly produced at its plants in </w:t>
      </w:r>
      <w:proofErr w:type="spellStart"/>
      <w:r w:rsidRPr="00141BC8">
        <w:rPr>
          <w:rFonts w:ascii="Arial" w:hAnsi="Arial" w:cs="Arial"/>
          <w:bCs/>
          <w:sz w:val="22"/>
          <w:szCs w:val="22"/>
          <w:lang w:val="en-US"/>
        </w:rPr>
        <w:t>Zhaoqing</w:t>
      </w:r>
      <w:proofErr w:type="spellEnd"/>
      <w:r w:rsidRPr="00141BC8">
        <w:rPr>
          <w:rFonts w:ascii="Arial" w:hAnsi="Arial" w:cs="Arial"/>
          <w:bCs/>
          <w:sz w:val="22"/>
          <w:szCs w:val="22"/>
          <w:lang w:val="en-US"/>
        </w:rPr>
        <w:t xml:space="preserve"> and Guangzhou, Guangdong Province. </w:t>
      </w:r>
    </w:p>
    <w:p w14:paraId="291AA40D" w14:textId="0D98DD10" w:rsidR="009171B6" w:rsidRPr="00141BC8" w:rsidRDefault="00000000" w:rsidP="00141BC8">
      <w:pPr>
        <w:spacing w:after="240" w:line="240" w:lineRule="auto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141BC8">
        <w:rPr>
          <w:rFonts w:ascii="Arial" w:hAnsi="Arial" w:cs="Arial"/>
          <w:bCs/>
          <w:sz w:val="22"/>
          <w:szCs w:val="22"/>
          <w:lang w:val="en-US"/>
        </w:rPr>
        <w:t>XPENG is listed on the New York Stock Exchange (NYSE: XPEV) and the Hong Kong Stock Exchange (HKEX: 9868).</w:t>
      </w:r>
    </w:p>
    <w:p w14:paraId="7E144C67" w14:textId="1B81C861" w:rsidR="009171B6" w:rsidRPr="00141BC8" w:rsidRDefault="00000000" w:rsidP="00141BC8">
      <w:pPr>
        <w:spacing w:after="240" w:line="240" w:lineRule="auto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141BC8">
        <w:rPr>
          <w:rFonts w:ascii="Arial" w:hAnsi="Arial" w:cs="Arial"/>
          <w:bCs/>
          <w:sz w:val="22"/>
          <w:szCs w:val="22"/>
          <w:lang w:val="en-US"/>
        </w:rPr>
        <w:t xml:space="preserve">For more information, visit </w:t>
      </w:r>
      <w:hyperlink r:id="rId11" w:history="1">
        <w:r w:rsidR="009171B6" w:rsidRPr="00141BC8">
          <w:rPr>
            <w:rStyle w:val="Hyperlink"/>
            <w:rFonts w:ascii="Arial" w:hAnsi="Arial" w:cs="Arial"/>
            <w:bCs/>
            <w:sz w:val="22"/>
            <w:szCs w:val="22"/>
            <w:lang w:val="en-US"/>
          </w:rPr>
          <w:t>https://www.xpeng.com/</w:t>
        </w:r>
      </w:hyperlink>
      <w:r w:rsidRPr="00141BC8">
        <w:rPr>
          <w:rFonts w:ascii="Arial" w:hAnsi="Arial" w:cs="Arial"/>
          <w:bCs/>
          <w:sz w:val="22"/>
          <w:szCs w:val="22"/>
          <w:lang w:val="en-US"/>
        </w:rPr>
        <w:t>.</w:t>
      </w:r>
    </w:p>
    <w:p w14:paraId="0F52D826" w14:textId="77777777" w:rsidR="001E0D45" w:rsidRPr="00141BC8" w:rsidRDefault="001E0D45" w:rsidP="00141BC8">
      <w:pPr>
        <w:spacing w:after="240" w:line="240" w:lineRule="auto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283F8E3F" w14:textId="69E208FC" w:rsidR="001E0D45" w:rsidRPr="00141BC8" w:rsidRDefault="001E0D45" w:rsidP="00141BC8">
      <w:pPr>
        <w:spacing w:after="240" w:line="24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141BC8">
        <w:rPr>
          <w:rFonts w:ascii="Arial" w:hAnsi="Arial" w:cs="Arial"/>
          <w:b/>
          <w:sz w:val="22"/>
          <w:szCs w:val="22"/>
          <w:lang w:val="en-US"/>
        </w:rPr>
        <w:t>Contacts</w:t>
      </w:r>
    </w:p>
    <w:p w14:paraId="2940DC88" w14:textId="77777777" w:rsidR="001E0D45" w:rsidRPr="00141BC8" w:rsidRDefault="001E0D45" w:rsidP="00141BC8">
      <w:pPr>
        <w:shd w:val="clear" w:color="auto" w:fill="FFFFFF"/>
        <w:spacing w:after="240" w:line="240" w:lineRule="auto"/>
        <w:rPr>
          <w:rFonts w:ascii="Arial" w:hAnsi="Arial" w:cs="Arial"/>
          <w:bCs/>
          <w:sz w:val="22"/>
          <w:szCs w:val="22"/>
          <w:lang w:val="en-US"/>
        </w:rPr>
      </w:pPr>
      <w:r w:rsidRPr="00141BC8">
        <w:rPr>
          <w:rFonts w:ascii="Arial" w:hAnsi="Arial" w:cs="Arial"/>
          <w:bCs/>
          <w:lang w:val="en-US"/>
        </w:rPr>
        <w:t>For</w:t>
      </w:r>
      <w:r w:rsidRPr="00141BC8">
        <w:rPr>
          <w:rFonts w:ascii="Arial" w:hAnsi="Arial" w:cs="Arial"/>
          <w:bCs/>
          <w:sz w:val="22"/>
          <w:szCs w:val="22"/>
          <w:lang w:val="en-US"/>
        </w:rPr>
        <w:t> </w:t>
      </w:r>
      <w:r w:rsidRPr="00141BC8">
        <w:rPr>
          <w:rFonts w:ascii="Arial" w:hAnsi="Arial" w:cs="Arial"/>
          <w:bCs/>
          <w:lang w:val="en-US"/>
        </w:rPr>
        <w:t>Media</w:t>
      </w:r>
      <w:r w:rsidRPr="00141BC8">
        <w:rPr>
          <w:rFonts w:ascii="Arial" w:hAnsi="Arial" w:cs="Arial"/>
          <w:bCs/>
          <w:sz w:val="22"/>
          <w:szCs w:val="22"/>
          <w:lang w:val="en-US"/>
        </w:rPr>
        <w:t> Enquiries:</w:t>
      </w:r>
    </w:p>
    <w:p w14:paraId="3859187C" w14:textId="77777777" w:rsidR="001E0D45" w:rsidRPr="00141BC8" w:rsidRDefault="001E0D45" w:rsidP="00141BC8">
      <w:pPr>
        <w:shd w:val="clear" w:color="auto" w:fill="FFFFFF"/>
        <w:spacing w:after="240" w:line="240" w:lineRule="auto"/>
        <w:rPr>
          <w:rFonts w:ascii="Arial" w:hAnsi="Arial" w:cs="Arial"/>
          <w:bCs/>
          <w:sz w:val="22"/>
          <w:szCs w:val="22"/>
          <w:lang w:val="en-US"/>
        </w:rPr>
      </w:pPr>
      <w:r w:rsidRPr="00141BC8">
        <w:rPr>
          <w:rFonts w:ascii="Arial" w:hAnsi="Arial" w:cs="Arial"/>
          <w:bCs/>
          <w:sz w:val="22"/>
          <w:szCs w:val="22"/>
          <w:lang w:val="en-US"/>
        </w:rPr>
        <w:t>XPENG PR Department</w:t>
      </w:r>
    </w:p>
    <w:p w14:paraId="076A0C43" w14:textId="3CDB4AB2" w:rsidR="001E0D45" w:rsidRPr="00141BC8" w:rsidRDefault="001E0D45" w:rsidP="00141BC8">
      <w:pPr>
        <w:shd w:val="clear" w:color="auto" w:fill="FFFFFF"/>
        <w:spacing w:after="240" w:line="240" w:lineRule="auto"/>
        <w:rPr>
          <w:rFonts w:ascii="Arial" w:hAnsi="Arial" w:cs="Arial"/>
          <w:bCs/>
          <w:sz w:val="22"/>
          <w:szCs w:val="22"/>
          <w:lang w:val="en-US"/>
        </w:rPr>
      </w:pPr>
      <w:r w:rsidRPr="00141BC8">
        <w:rPr>
          <w:rFonts w:ascii="Arial" w:hAnsi="Arial" w:cs="Arial"/>
          <w:bCs/>
          <w:sz w:val="22"/>
          <w:szCs w:val="22"/>
          <w:lang w:val="en-US"/>
        </w:rPr>
        <w:t>Email: </w:t>
      </w:r>
      <w:hyperlink r:id="rId12" w:history="1">
        <w:r w:rsidRPr="00141BC8">
          <w:rPr>
            <w:rStyle w:val="Hyperlink"/>
            <w:rFonts w:ascii="Arial" w:hAnsi="Arial" w:cs="Arial"/>
            <w:sz w:val="22"/>
            <w:szCs w:val="22"/>
            <w:lang w:val="en-US"/>
          </w:rPr>
          <w:t>pr@xiaopeng.com</w:t>
        </w:r>
      </w:hyperlink>
      <w:bookmarkEnd w:id="0"/>
      <w:bookmarkEnd w:id="1"/>
      <w:bookmarkEnd w:id="2"/>
    </w:p>
    <w:sectPr w:rsidR="001E0D45" w:rsidRPr="00141BC8">
      <w:headerReference w:type="default" r:id="rId13"/>
      <w:footerReference w:type="default" r:id="rId14"/>
      <w:type w:val="continuous"/>
      <w:pgSz w:w="11906" w:h="16838"/>
      <w:pgMar w:top="198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9CCB05" w14:textId="77777777" w:rsidR="00EC72AC" w:rsidRDefault="00EC72AC">
      <w:pPr>
        <w:spacing w:after="0" w:line="240" w:lineRule="auto"/>
      </w:pPr>
      <w:r>
        <w:separator/>
      </w:r>
    </w:p>
  </w:endnote>
  <w:endnote w:type="continuationSeparator" w:id="0">
    <w:p w14:paraId="4FDE4CB0" w14:textId="77777777" w:rsidR="00EC72AC" w:rsidRDefault="00EC7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0E7396C0-48EC-7F45-B02B-FB0C0D5B6962}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2" w:fontKey="{FA219481-A8CC-A043-99E3-EF61CC201C4B}"/>
    <w:embedBold r:id="rId3" w:fontKey="{17349E1E-E0E0-3B4D-9E77-63B792093809}"/>
    <w:embedItalic r:id="rId4" w:fontKey="{B8434935-B34B-494B-8FF3-86643ACDF3F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3CDC6C43-F13D-7549-A52E-DB4FD3CE134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E422F619-F340-C941-B5C8-F5DDA6FD16A4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772BED3C-BBDE-C647-A607-31620C40690B}"/>
    <w:embedBold r:id="rId8" w:fontKey="{7915AB25-725F-FE4A-9989-59F37714A08A}"/>
    <w:embedItalic r:id="rId9" w:fontKey="{EE1BD937-12F2-0F46-9C56-7B89F2CC833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0B47A5E5-6B1C-6E49-B08E-277D584FD9BD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  <w:embedRegular r:id="rId11" w:fontKey="{BC3D72AE-B440-7842-9850-C6FF3C0FB00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2" w:fontKey="{DEE849C7-7159-8D40-8114-5B4A0C0DDF27}"/>
    <w:embedBold r:id="rId13" w:fontKey="{21297B78-E515-404A-9096-C4D3BD888293}"/>
    <w:embedItalic r:id="rId14" w:fontKey="{739309FD-C9B8-F14C-9498-CC1F31D8A876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42FF4F" w14:textId="77777777" w:rsidR="009171B6" w:rsidRDefault="00000000">
    <w:pPr>
      <w:tabs>
        <w:tab w:val="center" w:pos="4513"/>
        <w:tab w:val="right" w:pos="9026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14493D5D" w14:textId="77777777" w:rsidR="009171B6" w:rsidRDefault="009171B6">
    <w:pP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35694" w14:textId="77777777" w:rsidR="00EC72AC" w:rsidRDefault="00EC72AC">
      <w:pPr>
        <w:spacing w:after="0" w:line="240" w:lineRule="auto"/>
      </w:pPr>
      <w:r>
        <w:separator/>
      </w:r>
    </w:p>
  </w:footnote>
  <w:footnote w:type="continuationSeparator" w:id="0">
    <w:p w14:paraId="62DC318F" w14:textId="77777777" w:rsidR="00EC72AC" w:rsidRDefault="00EC7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CF1C2" w14:textId="77777777" w:rsidR="009171B6" w:rsidRDefault="00000000">
    <w:pP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0760F148" wp14:editId="2D150324">
          <wp:extent cx="2471420" cy="318770"/>
          <wp:effectExtent l="0" t="0" r="0" b="0"/>
          <wp:docPr id="215141811" name="image1.png" descr="Uno sfondo nero con un quadrato nero&#10;&#10;Descrizione generata automaticamente con confide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141811" name="image1.png" descr="Uno sfondo nero con un quadrato nero&#10;&#10;Descrizione generata automaticamente con confidenza me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71431" cy="31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C36C6E" w14:textId="77777777" w:rsidR="009171B6" w:rsidRDefault="009171B6">
    <w:pP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  <w:p w14:paraId="3C238058" w14:textId="77777777" w:rsidR="009171B6" w:rsidRDefault="009171B6">
    <w:pP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AF2E71"/>
    <w:multiLevelType w:val="multilevel"/>
    <w:tmpl w:val="1BAF2E7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D8E1E4"/>
    <w:multiLevelType w:val="singleLevel"/>
    <w:tmpl w:val="22D8E1E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6A6A2451"/>
    <w:multiLevelType w:val="hybridMultilevel"/>
    <w:tmpl w:val="01764E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9413162">
    <w:abstractNumId w:val="0"/>
  </w:num>
  <w:num w:numId="2" w16cid:durableId="1554460875">
    <w:abstractNumId w:val="1"/>
  </w:num>
  <w:num w:numId="3" w16cid:durableId="1148328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bordersDoNotSurroundHeader/>
  <w:bordersDoNotSurroundFooter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103"/>
    <w:rsid w:val="000064B2"/>
    <w:rsid w:val="000064E3"/>
    <w:rsid w:val="00011F55"/>
    <w:rsid w:val="00013BFD"/>
    <w:rsid w:val="000155AD"/>
    <w:rsid w:val="0002346D"/>
    <w:rsid w:val="000302E1"/>
    <w:rsid w:val="000555D7"/>
    <w:rsid w:val="000614D6"/>
    <w:rsid w:val="0006713A"/>
    <w:rsid w:val="00090143"/>
    <w:rsid w:val="000A300A"/>
    <w:rsid w:val="000A4CFF"/>
    <w:rsid w:val="00114BBA"/>
    <w:rsid w:val="001225EF"/>
    <w:rsid w:val="00141BC8"/>
    <w:rsid w:val="001571E4"/>
    <w:rsid w:val="00160DE6"/>
    <w:rsid w:val="00161C5A"/>
    <w:rsid w:val="0018354E"/>
    <w:rsid w:val="00183D21"/>
    <w:rsid w:val="001A0215"/>
    <w:rsid w:val="001A3769"/>
    <w:rsid w:val="001C21AA"/>
    <w:rsid w:val="001E0D45"/>
    <w:rsid w:val="001E4475"/>
    <w:rsid w:val="001F223F"/>
    <w:rsid w:val="00224EB7"/>
    <w:rsid w:val="00237EA4"/>
    <w:rsid w:val="00244A34"/>
    <w:rsid w:val="0026030D"/>
    <w:rsid w:val="0027164F"/>
    <w:rsid w:val="002848FA"/>
    <w:rsid w:val="002B0653"/>
    <w:rsid w:val="002B7D5A"/>
    <w:rsid w:val="002C153A"/>
    <w:rsid w:val="002D3F6B"/>
    <w:rsid w:val="00301912"/>
    <w:rsid w:val="003033B2"/>
    <w:rsid w:val="00306A9C"/>
    <w:rsid w:val="003141BF"/>
    <w:rsid w:val="00337718"/>
    <w:rsid w:val="0034392B"/>
    <w:rsid w:val="00370C48"/>
    <w:rsid w:val="00390295"/>
    <w:rsid w:val="00396795"/>
    <w:rsid w:val="003B6557"/>
    <w:rsid w:val="003E0A5D"/>
    <w:rsid w:val="0040657F"/>
    <w:rsid w:val="004227E4"/>
    <w:rsid w:val="0043554D"/>
    <w:rsid w:val="00450E13"/>
    <w:rsid w:val="00451454"/>
    <w:rsid w:val="00456BE1"/>
    <w:rsid w:val="004753BD"/>
    <w:rsid w:val="004E042D"/>
    <w:rsid w:val="00500E74"/>
    <w:rsid w:val="00504A2C"/>
    <w:rsid w:val="005241F1"/>
    <w:rsid w:val="00551606"/>
    <w:rsid w:val="00570D79"/>
    <w:rsid w:val="00581415"/>
    <w:rsid w:val="005837A5"/>
    <w:rsid w:val="005B09D2"/>
    <w:rsid w:val="005C1E02"/>
    <w:rsid w:val="005E6F45"/>
    <w:rsid w:val="005F31F6"/>
    <w:rsid w:val="0062350B"/>
    <w:rsid w:val="00624EC1"/>
    <w:rsid w:val="006329A6"/>
    <w:rsid w:val="006479F6"/>
    <w:rsid w:val="006700FB"/>
    <w:rsid w:val="006937C0"/>
    <w:rsid w:val="006C1D90"/>
    <w:rsid w:val="006C7E3D"/>
    <w:rsid w:val="006D560F"/>
    <w:rsid w:val="006E000B"/>
    <w:rsid w:val="00714399"/>
    <w:rsid w:val="007507EC"/>
    <w:rsid w:val="00752AA6"/>
    <w:rsid w:val="007549FB"/>
    <w:rsid w:val="00796E47"/>
    <w:rsid w:val="007D1244"/>
    <w:rsid w:val="007D2CB7"/>
    <w:rsid w:val="007F33B7"/>
    <w:rsid w:val="00832871"/>
    <w:rsid w:val="00836507"/>
    <w:rsid w:val="008439D1"/>
    <w:rsid w:val="00856E11"/>
    <w:rsid w:val="008633A7"/>
    <w:rsid w:val="008A3A66"/>
    <w:rsid w:val="008C7ED7"/>
    <w:rsid w:val="008F59CF"/>
    <w:rsid w:val="009171B6"/>
    <w:rsid w:val="00917D12"/>
    <w:rsid w:val="009213DF"/>
    <w:rsid w:val="0096675E"/>
    <w:rsid w:val="00972341"/>
    <w:rsid w:val="00991CCF"/>
    <w:rsid w:val="009A02A9"/>
    <w:rsid w:val="009A72E2"/>
    <w:rsid w:val="009B4EB5"/>
    <w:rsid w:val="009C7DCA"/>
    <w:rsid w:val="009D5B55"/>
    <w:rsid w:val="00A22F0B"/>
    <w:rsid w:val="00A5199E"/>
    <w:rsid w:val="00A5548B"/>
    <w:rsid w:val="00A63BDC"/>
    <w:rsid w:val="00A73869"/>
    <w:rsid w:val="00A75103"/>
    <w:rsid w:val="00A87AF8"/>
    <w:rsid w:val="00AB52FD"/>
    <w:rsid w:val="00AB63F6"/>
    <w:rsid w:val="00AB6B0B"/>
    <w:rsid w:val="00AB6B69"/>
    <w:rsid w:val="00AC2742"/>
    <w:rsid w:val="00AC72E1"/>
    <w:rsid w:val="00AD0A11"/>
    <w:rsid w:val="00AD7E78"/>
    <w:rsid w:val="00AE1095"/>
    <w:rsid w:val="00AF1488"/>
    <w:rsid w:val="00B531E2"/>
    <w:rsid w:val="00B5513D"/>
    <w:rsid w:val="00B57D19"/>
    <w:rsid w:val="00B717E8"/>
    <w:rsid w:val="00B73686"/>
    <w:rsid w:val="00B86424"/>
    <w:rsid w:val="00B96B60"/>
    <w:rsid w:val="00BA554F"/>
    <w:rsid w:val="00BF25E7"/>
    <w:rsid w:val="00C03B0C"/>
    <w:rsid w:val="00C37AA6"/>
    <w:rsid w:val="00C51C1C"/>
    <w:rsid w:val="00C547C1"/>
    <w:rsid w:val="00C67709"/>
    <w:rsid w:val="00CA380F"/>
    <w:rsid w:val="00CD2E5A"/>
    <w:rsid w:val="00CE04D4"/>
    <w:rsid w:val="00CE2FE1"/>
    <w:rsid w:val="00CF0E47"/>
    <w:rsid w:val="00D20537"/>
    <w:rsid w:val="00D43DA5"/>
    <w:rsid w:val="00D74179"/>
    <w:rsid w:val="00D92C7D"/>
    <w:rsid w:val="00DB0276"/>
    <w:rsid w:val="00DB0583"/>
    <w:rsid w:val="00DD38D0"/>
    <w:rsid w:val="00DF3298"/>
    <w:rsid w:val="00E17C4C"/>
    <w:rsid w:val="00E26B41"/>
    <w:rsid w:val="00E63CB3"/>
    <w:rsid w:val="00E67AC1"/>
    <w:rsid w:val="00E83AA2"/>
    <w:rsid w:val="00E87858"/>
    <w:rsid w:val="00EA0107"/>
    <w:rsid w:val="00EA4658"/>
    <w:rsid w:val="00EB7669"/>
    <w:rsid w:val="00EC72AC"/>
    <w:rsid w:val="00EF0148"/>
    <w:rsid w:val="00F13DBD"/>
    <w:rsid w:val="00F13FCE"/>
    <w:rsid w:val="00F41532"/>
    <w:rsid w:val="00F57DD9"/>
    <w:rsid w:val="00F63605"/>
    <w:rsid w:val="00F73911"/>
    <w:rsid w:val="00F80305"/>
    <w:rsid w:val="00FB0D74"/>
    <w:rsid w:val="00FB78A1"/>
    <w:rsid w:val="00FC1FFB"/>
    <w:rsid w:val="00FC49E5"/>
    <w:rsid w:val="28907186"/>
    <w:rsid w:val="2F701463"/>
    <w:rsid w:val="34FA5F97"/>
    <w:rsid w:val="3B6640E7"/>
    <w:rsid w:val="6565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902301"/>
  <w15:docId w15:val="{7436A0BB-F8F2-0B48-ADCA-4B35BD7A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SimSun" w:hAnsi="Aptos" w:cs="Aptos"/>
        <w:lang w:val="en-NL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Aptos"/>
      <w:sz w:val="24"/>
      <w:szCs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pPr>
      <w:spacing w:after="0" w:line="240" w:lineRule="auto"/>
    </w:pPr>
    <w:rPr>
      <w:rFonts w:ascii="Consolas" w:hAnsi="Consolas"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it-IT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6607D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Pr>
      <w:color w:val="467886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Revision1">
    <w:name w:val="Revision1"/>
    <w:hidden/>
    <w:uiPriority w:val="99"/>
    <w:semiHidden/>
    <w:qFormat/>
    <w:pPr>
      <w:spacing w:after="0" w:line="240" w:lineRule="auto"/>
    </w:pPr>
    <w:rPr>
      <w:rFonts w:eastAsia="Aptos"/>
      <w:sz w:val="24"/>
      <w:szCs w:val="24"/>
      <w:lang w:val="it-I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qFormat/>
    <w:rPr>
      <w:color w:val="666666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Pr>
      <w:rFonts w:ascii="Consolas" w:hAnsi="Consolas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6B60"/>
    <w:rPr>
      <w:color w:val="605E5C"/>
      <w:shd w:val="clear" w:color="auto" w:fill="E1DFDD"/>
    </w:rPr>
  </w:style>
  <w:style w:type="character" w:customStyle="1" w:styleId="style-modules400highlight-fnzc">
    <w:name w:val="style-module__s400highlight__-fnzc"/>
    <w:basedOn w:val="DefaultParagraphFont"/>
    <w:rsid w:val="001E0D45"/>
  </w:style>
  <w:style w:type="character" w:styleId="Emphasis">
    <w:name w:val="Emphasis"/>
    <w:basedOn w:val="DefaultParagraphFont"/>
    <w:uiPriority w:val="20"/>
    <w:qFormat/>
    <w:rsid w:val="004E042D"/>
    <w:rPr>
      <w:i/>
      <w:iCs/>
    </w:rPr>
  </w:style>
  <w:style w:type="paragraph" w:styleId="Revision">
    <w:name w:val="Revision"/>
    <w:hidden/>
    <w:uiPriority w:val="99"/>
    <w:unhideWhenUsed/>
    <w:rsid w:val="00183D21"/>
    <w:pPr>
      <w:spacing w:after="0" w:line="240" w:lineRule="auto"/>
    </w:pPr>
    <w:rPr>
      <w:rFonts w:eastAsia="Aptos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1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61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120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7728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9800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8192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1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8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@xiaopeng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xpeng.com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btZnczS8hixhgZpOZQSr8/3whw==">CgMxLjA4AGorChRzdWdnZXN0LnF0Yms5NGJmazdsMRITUm9iZXJ0byBCZWx0cmFtb2xsaWorChRzdWdnZXN0LjJ3MW1jY29mNG5oNxITUm9iZXJ0byBCZWx0cmFtb2xsaWorChRzdWdnZXN0LjNpNWxiZ3lkejAyZhITUm9iZXJ0byBCZWx0cmFtb2xsaWoqChNzdWdnZXN0LmhzOTE3andxMTFjEhNSb2JlcnRvIEJlbHRyYW1vbGxpaisKFHN1Z2dlc3QuZ2sydGQydjlmcnBpEhNSb2JlcnRvIEJlbHRyYW1vbGxpaisKFHN1Z2dlc3QuN3ZvZTJzZGtnYm0wEhNSb2JlcnRvIEJlbHRyYW1vbGxpaisKFHN1Z2dlc3QuODZ2NTRubWU1cTdjEhNSb2JlcnRvIEJlbHRyYW1vbGxpaisKFHN1Z2dlc3QuNm56djcyOWFoenBvEhNSb2JlcnRvIEJlbHRyYW1vbGxpaisKFHN1Z2dlc3QubjRpbmswcmphdDVkEhNSb2JlcnRvIEJlbHRyYW1vbGxpaisKFHN1Z2dlc3QueWFzcDB5ZnF5d3pqEhNSb2JlcnRvIEJlbHRyYW1vbGxpciExQ19TLTdaT2czS1dCMDNsQm1WU090VTlQUlgyWmczaWc=</go:docsCustomData>
</go:gDocsCustomXmlDataStorage>
</file>

<file path=customXml/item3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6799FE8-B5AF-40E8-9316-4A82169833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Edelman</dc:creator>
  <cp:lastModifiedBy>Xinchen Li</cp:lastModifiedBy>
  <cp:revision>16</cp:revision>
  <cp:lastPrinted>2025-04-08T16:55:00Z</cp:lastPrinted>
  <dcterms:created xsi:type="dcterms:W3CDTF">2025-07-04T06:14:00Z</dcterms:created>
  <dcterms:modified xsi:type="dcterms:W3CDTF">2025-12-30T11:28:00Z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1033-11.8.2.8416</vt:lpwstr>
  </property>
</Properties>
</file>