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02A7" w14:textId="77777777" w:rsidR="0094756A" w:rsidRPr="00174A5C" w:rsidRDefault="0094756A" w:rsidP="7E7E0F7C">
      <w:pPr>
        <w:spacing w:before="120" w:after="120" w:line="288" w:lineRule="auto"/>
        <w:jc w:val="center"/>
        <w:rPr>
          <w:rFonts w:ascii="Basis Grotesque" w:eastAsia="DengXian" w:hAnsi="Basis Grotesque" w:cs="Arial"/>
          <w:b/>
          <w:bCs/>
          <w:sz w:val="44"/>
          <w:szCs w:val="44"/>
          <w:lang w:val="de-DE"/>
        </w:rPr>
      </w:pPr>
    </w:p>
    <w:p w14:paraId="0938BF86" w14:textId="77777777" w:rsidR="00EC790C" w:rsidRPr="00C72D0D" w:rsidRDefault="00350660" w:rsidP="00C72D0D">
      <w:pPr>
        <w:spacing w:after="120"/>
        <w:jc w:val="center"/>
        <w:rPr>
          <w:b/>
          <w:bCs/>
          <w:sz w:val="44"/>
          <w:szCs w:val="44"/>
          <w:lang w:val="de-DE"/>
        </w:rPr>
      </w:pPr>
      <w:r w:rsidRPr="00C72D0D">
        <w:rPr>
          <w:b/>
          <w:bCs/>
          <w:sz w:val="44"/>
          <w:szCs w:val="44"/>
          <w:lang w:val="de-DE"/>
        </w:rPr>
        <w:t>PRESSEMITTEILUNG</w:t>
      </w:r>
    </w:p>
    <w:p w14:paraId="7797D35F" w14:textId="77777777" w:rsidR="00E07A79" w:rsidRPr="00C72D0D" w:rsidRDefault="00E07A79" w:rsidP="00E07A79">
      <w:pPr>
        <w:spacing w:after="120"/>
        <w:jc w:val="both"/>
        <w:rPr>
          <w:sz w:val="44"/>
          <w:szCs w:val="44"/>
          <w:lang w:val="de-DE"/>
        </w:rPr>
      </w:pPr>
    </w:p>
    <w:p w14:paraId="68CAA98D" w14:textId="3A8282B9" w:rsidR="00C7555C" w:rsidRPr="00795B13" w:rsidRDefault="0029353C" w:rsidP="00C7555C">
      <w:pPr>
        <w:spacing w:after="120"/>
        <w:jc w:val="center"/>
        <w:rPr>
          <w:rFonts w:cstheme="minorHAnsi"/>
          <w:b/>
          <w:bCs/>
          <w:sz w:val="30"/>
          <w:szCs w:val="30"/>
          <w:lang w:val="de-DE"/>
        </w:rPr>
      </w:pPr>
      <w:r>
        <w:rPr>
          <w:rFonts w:cstheme="minorHAnsi"/>
          <w:b/>
          <w:bCs/>
          <w:sz w:val="30"/>
          <w:szCs w:val="30"/>
          <w:lang w:val="de-DE"/>
        </w:rPr>
        <w:t xml:space="preserve">Ultraschnell, </w:t>
      </w:r>
      <w:r w:rsidR="002B1A32">
        <w:rPr>
          <w:rFonts w:cstheme="minorHAnsi"/>
          <w:b/>
          <w:bCs/>
          <w:sz w:val="30"/>
          <w:szCs w:val="30"/>
          <w:lang w:val="de-DE"/>
        </w:rPr>
        <w:t>innovativ und nachhaltig</w:t>
      </w:r>
      <w:r>
        <w:rPr>
          <w:rFonts w:cstheme="minorHAnsi"/>
          <w:b/>
          <w:bCs/>
          <w:sz w:val="30"/>
          <w:szCs w:val="30"/>
          <w:lang w:val="de-DE"/>
        </w:rPr>
        <w:t>:</w:t>
      </w:r>
      <w:r w:rsidR="0038138A">
        <w:rPr>
          <w:rFonts w:cstheme="minorHAnsi"/>
          <w:b/>
          <w:bCs/>
          <w:sz w:val="30"/>
          <w:szCs w:val="30"/>
          <w:lang w:val="de-DE"/>
        </w:rPr>
        <w:t xml:space="preserve"> </w:t>
      </w:r>
      <w:r w:rsidR="00C7555C">
        <w:rPr>
          <w:rFonts w:cstheme="minorHAnsi"/>
          <w:b/>
          <w:bCs/>
          <w:sz w:val="30"/>
          <w:szCs w:val="30"/>
          <w:lang w:val="de-DE"/>
        </w:rPr>
        <w:t>Neuer XPENG</w:t>
      </w:r>
      <w:r w:rsidR="00C7555C" w:rsidRPr="00E277D5">
        <w:rPr>
          <w:rFonts w:cstheme="minorHAnsi"/>
          <w:b/>
          <w:bCs/>
          <w:sz w:val="30"/>
          <w:szCs w:val="30"/>
          <w:lang w:val="de-DE"/>
        </w:rPr>
        <w:t xml:space="preserve"> G9</w:t>
      </w:r>
      <w:r w:rsidR="00285448">
        <w:rPr>
          <w:rFonts w:cstheme="minorHAnsi"/>
          <w:b/>
          <w:bCs/>
          <w:sz w:val="30"/>
          <w:szCs w:val="30"/>
          <w:lang w:val="de-DE"/>
        </w:rPr>
        <w:t xml:space="preserve"> setzt Standard in der Elektromobilität</w:t>
      </w:r>
    </w:p>
    <w:p w14:paraId="41D774BE" w14:textId="77777777" w:rsidR="00C7555C" w:rsidRPr="00F80708" w:rsidRDefault="00C7555C" w:rsidP="00C7555C">
      <w:pPr>
        <w:spacing w:after="120"/>
        <w:jc w:val="center"/>
        <w:rPr>
          <w:b/>
          <w:bCs/>
          <w:sz w:val="30"/>
          <w:szCs w:val="30"/>
          <w:lang w:val="de-DE"/>
        </w:rPr>
      </w:pPr>
    </w:p>
    <w:p w14:paraId="01A673CB" w14:textId="08C2AF47" w:rsidR="00C7555C" w:rsidRPr="0071700B" w:rsidRDefault="00F368AC" w:rsidP="00C7555C">
      <w:pPr>
        <w:pStyle w:val="Listenabsatz"/>
        <w:numPr>
          <w:ilvl w:val="0"/>
          <w:numId w:val="15"/>
        </w:numPr>
        <w:tabs>
          <w:tab w:val="clear" w:pos="720"/>
        </w:tabs>
        <w:spacing w:after="120"/>
        <w:rPr>
          <w:rFonts w:eastAsia="Calibri"/>
          <w:lang w:val="de-DE"/>
        </w:rPr>
      </w:pPr>
      <w:r w:rsidRPr="0071700B">
        <w:rPr>
          <w:rFonts w:eastAsia="Calibri"/>
          <w:lang w:val="de-DE"/>
        </w:rPr>
        <w:t xml:space="preserve">Flaggschiff-SUV </w:t>
      </w:r>
      <w:r w:rsidR="009A1649" w:rsidRPr="0071700B">
        <w:rPr>
          <w:rFonts w:eastAsia="Calibri"/>
          <w:lang w:val="de-DE"/>
        </w:rPr>
        <w:t>erstmals mit</w:t>
      </w:r>
      <w:r w:rsidR="00E66293" w:rsidRPr="0071700B">
        <w:rPr>
          <w:rFonts w:eastAsia="Calibri"/>
          <w:lang w:val="de-DE"/>
        </w:rPr>
        <w:t xml:space="preserve"> 5C-LFP-Batterie für ultrakurze Ladezeiten</w:t>
      </w:r>
    </w:p>
    <w:p w14:paraId="69B4F342" w14:textId="5B00ED6A" w:rsidR="00C7555C" w:rsidRPr="0071700B" w:rsidRDefault="00BF15A9" w:rsidP="00C7555C">
      <w:pPr>
        <w:pStyle w:val="Listenabsatz"/>
        <w:numPr>
          <w:ilvl w:val="0"/>
          <w:numId w:val="15"/>
        </w:numPr>
        <w:tabs>
          <w:tab w:val="clear" w:pos="720"/>
        </w:tabs>
        <w:spacing w:after="120"/>
        <w:rPr>
          <w:rFonts w:eastAsia="Calibri"/>
          <w:lang w:val="de-DE"/>
        </w:rPr>
      </w:pPr>
      <w:r w:rsidRPr="0071700B">
        <w:rPr>
          <w:rFonts w:eastAsia="Calibri"/>
          <w:lang w:val="de-DE"/>
        </w:rPr>
        <w:t xml:space="preserve">Eingebaute Fahrspaßgarantie </w:t>
      </w:r>
      <w:r w:rsidR="0071700B" w:rsidRPr="0071700B">
        <w:rPr>
          <w:rFonts w:eastAsia="Calibri"/>
          <w:lang w:val="de-DE"/>
        </w:rPr>
        <w:t>und geschärftes Design</w:t>
      </w:r>
    </w:p>
    <w:p w14:paraId="5DE513E0" w14:textId="72584952" w:rsidR="00C7555C" w:rsidRPr="0071700B" w:rsidRDefault="008041AD" w:rsidP="00C7555C">
      <w:pPr>
        <w:pStyle w:val="Listenabsatz"/>
        <w:numPr>
          <w:ilvl w:val="0"/>
          <w:numId w:val="15"/>
        </w:numPr>
        <w:tabs>
          <w:tab w:val="clear" w:pos="720"/>
        </w:tabs>
        <w:spacing w:after="120"/>
        <w:rPr>
          <w:rFonts w:eastAsia="Calibri"/>
          <w:lang w:val="de-DE"/>
        </w:rPr>
      </w:pPr>
      <w:r w:rsidRPr="0071700B">
        <w:rPr>
          <w:lang w:val="de-DE"/>
        </w:rPr>
        <w:t>Komfortables und vernetztes Interieur mit Vollausstattung</w:t>
      </w:r>
    </w:p>
    <w:p w14:paraId="38386911" w14:textId="77777777" w:rsidR="00C7555C" w:rsidRPr="00F80708" w:rsidRDefault="00C7555C" w:rsidP="00C7555C">
      <w:pPr>
        <w:pStyle w:val="Listenabsatz"/>
        <w:spacing w:after="120"/>
        <w:rPr>
          <w:rFonts w:eastAsia="Calibri"/>
          <w:lang w:val="de-DE"/>
        </w:rPr>
      </w:pPr>
    </w:p>
    <w:p w14:paraId="212DD26D" w14:textId="406671C7" w:rsidR="00061603" w:rsidRDefault="00C7555C" w:rsidP="00C7555C">
      <w:pPr>
        <w:spacing w:after="120"/>
        <w:jc w:val="both"/>
        <w:rPr>
          <w:lang w:val="de-DE"/>
        </w:rPr>
      </w:pPr>
      <w:r>
        <w:rPr>
          <w:rFonts w:ascii="Calibri" w:hAnsi="Calibri" w:cs="Calibri"/>
          <w:b/>
          <w:bCs/>
          <w:lang w:val="de-DE"/>
        </w:rPr>
        <w:t>München</w:t>
      </w:r>
      <w:r w:rsidRPr="00F3618C">
        <w:rPr>
          <w:rFonts w:ascii="Calibri" w:hAnsi="Calibri" w:cs="Calibri"/>
          <w:b/>
          <w:bCs/>
          <w:lang w:val="de-DE"/>
        </w:rPr>
        <w:t>,</w:t>
      </w:r>
      <w:r w:rsidRPr="00911D0D">
        <w:rPr>
          <w:b/>
          <w:bCs/>
          <w:lang w:val="de-DE"/>
        </w:rPr>
        <w:t xml:space="preserve"> </w:t>
      </w:r>
      <w:r w:rsidR="004400D7">
        <w:rPr>
          <w:b/>
          <w:bCs/>
          <w:lang w:val="de-DE"/>
        </w:rPr>
        <w:t>2</w:t>
      </w:r>
      <w:r w:rsidR="0030652D">
        <w:rPr>
          <w:b/>
          <w:bCs/>
          <w:lang w:val="de-DE"/>
        </w:rPr>
        <w:t>5</w:t>
      </w:r>
      <w:r>
        <w:rPr>
          <w:b/>
          <w:bCs/>
          <w:lang w:val="de-DE"/>
        </w:rPr>
        <w:t>. Juli</w:t>
      </w:r>
      <w:r w:rsidRPr="00911D0D">
        <w:rPr>
          <w:b/>
          <w:bCs/>
          <w:lang w:val="de-DE"/>
        </w:rPr>
        <w:t xml:space="preserve"> 202</w:t>
      </w:r>
      <w:r>
        <w:rPr>
          <w:b/>
          <w:bCs/>
          <w:lang w:val="de-DE"/>
        </w:rPr>
        <w:t>5</w:t>
      </w:r>
      <w:r w:rsidRPr="00C25D27">
        <w:rPr>
          <w:lang w:val="de-DE"/>
        </w:rPr>
        <w:t xml:space="preserve"> – </w:t>
      </w:r>
      <w:r w:rsidR="00C06460">
        <w:rPr>
          <w:lang w:val="de-DE"/>
        </w:rPr>
        <w:t xml:space="preserve">XPENG definiert </w:t>
      </w:r>
      <w:r w:rsidR="00221E1B">
        <w:rPr>
          <w:lang w:val="de-DE"/>
        </w:rPr>
        <w:t xml:space="preserve">die Elektromobilität neu. </w:t>
      </w:r>
      <w:r w:rsidR="00071D9F">
        <w:rPr>
          <w:lang w:val="de-DE"/>
        </w:rPr>
        <w:t xml:space="preserve">Mit der jüngsten Version des XPENG G9 </w:t>
      </w:r>
      <w:r w:rsidR="00071D9F" w:rsidRPr="00B70134">
        <w:rPr>
          <w:lang w:val="de-DE"/>
        </w:rPr>
        <w:t>(Energieverbrauch kombiniert 1</w:t>
      </w:r>
      <w:r w:rsidR="00071D9F">
        <w:rPr>
          <w:lang w:val="de-DE"/>
        </w:rPr>
        <w:t>8,4-20,1</w:t>
      </w:r>
      <w:r w:rsidR="00071D9F" w:rsidRPr="00B70134">
        <w:rPr>
          <w:lang w:val="de-DE"/>
        </w:rPr>
        <w:t xml:space="preserve"> kWh/100 km; CO2-Emissionen kombiniert: 0 g/km; CO2-Klasse: A)</w:t>
      </w:r>
      <w:r w:rsidR="00071D9F">
        <w:rPr>
          <w:lang w:val="de-DE"/>
        </w:rPr>
        <w:t xml:space="preserve"> </w:t>
      </w:r>
      <w:r w:rsidR="00F14C8C">
        <w:rPr>
          <w:lang w:val="de-DE"/>
        </w:rPr>
        <w:t>se</w:t>
      </w:r>
      <w:r w:rsidR="00A65B8A">
        <w:rPr>
          <w:lang w:val="de-DE"/>
        </w:rPr>
        <w:t>tzt d</w:t>
      </w:r>
      <w:r w:rsidR="00221E1B">
        <w:rPr>
          <w:lang w:val="de-DE"/>
        </w:rPr>
        <w:t xml:space="preserve">ie </w:t>
      </w:r>
      <w:r w:rsidR="00071D9F">
        <w:rPr>
          <w:lang w:val="de-DE"/>
        </w:rPr>
        <w:t xml:space="preserve">chinesische Hightech-Automobilmarke </w:t>
      </w:r>
      <w:r w:rsidR="00A65B8A">
        <w:rPr>
          <w:lang w:val="de-DE"/>
        </w:rPr>
        <w:t>neue</w:t>
      </w:r>
      <w:r w:rsidR="00BA1261">
        <w:rPr>
          <w:lang w:val="de-DE"/>
        </w:rPr>
        <w:t xml:space="preserve"> </w:t>
      </w:r>
      <w:r w:rsidR="00270013">
        <w:rPr>
          <w:lang w:val="de-DE"/>
        </w:rPr>
        <w:t>Standards bei Ladegeschwindigkeit, Innovation und Nachhaltigkeit.</w:t>
      </w:r>
      <w:r w:rsidR="00061603">
        <w:rPr>
          <w:lang w:val="de-DE"/>
        </w:rPr>
        <w:t xml:space="preserve"> Im </w:t>
      </w:r>
      <w:r w:rsidR="00EA652B">
        <w:rPr>
          <w:lang w:val="de-DE"/>
        </w:rPr>
        <w:t>vierten Quartal 2025</w:t>
      </w:r>
      <w:r w:rsidR="00061603">
        <w:rPr>
          <w:lang w:val="de-DE"/>
        </w:rPr>
        <w:t xml:space="preserve"> rollt </w:t>
      </w:r>
      <w:r w:rsidR="00071D9F">
        <w:rPr>
          <w:lang w:val="de-DE"/>
        </w:rPr>
        <w:t xml:space="preserve">das SUV-Flaggschiff </w:t>
      </w:r>
      <w:r w:rsidR="00061603">
        <w:rPr>
          <w:lang w:val="de-DE"/>
        </w:rPr>
        <w:t>zu</w:t>
      </w:r>
      <w:r w:rsidR="00C51E67">
        <w:rPr>
          <w:lang w:val="de-DE"/>
        </w:rPr>
        <w:t xml:space="preserve"> unveränderten</w:t>
      </w:r>
      <w:r w:rsidR="00061603">
        <w:rPr>
          <w:lang w:val="de-DE"/>
        </w:rPr>
        <w:t xml:space="preserve"> </w:t>
      </w:r>
      <w:r w:rsidR="00BB781D">
        <w:rPr>
          <w:lang w:val="de-DE"/>
        </w:rPr>
        <w:t>Einstiegsp</w:t>
      </w:r>
      <w:r w:rsidR="00061603">
        <w:rPr>
          <w:lang w:val="de-DE"/>
        </w:rPr>
        <w:t>reisen ab 59.600 Euro (UVP inkl. 19% MwSt.) nach Deutschland.</w:t>
      </w:r>
    </w:p>
    <w:p w14:paraId="410D9866" w14:textId="77777777" w:rsidR="00061603" w:rsidRDefault="00061603" w:rsidP="00C7555C">
      <w:pPr>
        <w:spacing w:after="120"/>
        <w:jc w:val="both"/>
        <w:rPr>
          <w:lang w:val="de-DE"/>
        </w:rPr>
      </w:pPr>
    </w:p>
    <w:p w14:paraId="0863453F" w14:textId="6DA22269" w:rsidR="00473F58" w:rsidRPr="00473F58" w:rsidRDefault="00E17768" w:rsidP="00473F58">
      <w:pPr>
        <w:spacing w:after="120"/>
        <w:jc w:val="both"/>
        <w:rPr>
          <w:lang w:val="de-DE"/>
        </w:rPr>
      </w:pPr>
      <w:r>
        <w:rPr>
          <w:lang w:val="de-DE"/>
        </w:rPr>
        <w:t>„Der neue XPENG G9 ist nicht einfach nur ein SUV</w:t>
      </w:r>
      <w:r w:rsidR="002369CA">
        <w:rPr>
          <w:lang w:val="de-DE"/>
        </w:rPr>
        <w:t>,</w:t>
      </w:r>
      <w:r>
        <w:rPr>
          <w:lang w:val="de-DE"/>
        </w:rPr>
        <w:t xml:space="preserve"> </w:t>
      </w:r>
      <w:r w:rsidR="002369CA">
        <w:rPr>
          <w:lang w:val="de-DE"/>
        </w:rPr>
        <w:t>e</w:t>
      </w:r>
      <w:r>
        <w:rPr>
          <w:lang w:val="de-DE"/>
        </w:rPr>
        <w:t>r ist ein rollendes Statement</w:t>
      </w:r>
      <w:r w:rsidR="002369CA">
        <w:rPr>
          <w:lang w:val="de-DE"/>
        </w:rPr>
        <w:t>.</w:t>
      </w:r>
      <w:r>
        <w:rPr>
          <w:lang w:val="de-DE"/>
        </w:rPr>
        <w:t xml:space="preserve">“, erklärt </w:t>
      </w:r>
      <w:r w:rsidRPr="00473F58">
        <w:rPr>
          <w:lang w:val="de-DE"/>
        </w:rPr>
        <w:t xml:space="preserve">He Xiaopeng, CEO </w:t>
      </w:r>
      <w:r>
        <w:rPr>
          <w:lang w:val="de-DE"/>
        </w:rPr>
        <w:t xml:space="preserve">und </w:t>
      </w:r>
      <w:r w:rsidR="0007486D">
        <w:rPr>
          <w:lang w:val="de-DE"/>
        </w:rPr>
        <w:t>Vorsitzender</w:t>
      </w:r>
      <w:r>
        <w:rPr>
          <w:lang w:val="de-DE"/>
        </w:rPr>
        <w:t xml:space="preserve"> </w:t>
      </w:r>
      <w:r w:rsidRPr="00473F58">
        <w:rPr>
          <w:lang w:val="de-DE"/>
        </w:rPr>
        <w:t>von XPENG</w:t>
      </w:r>
      <w:r>
        <w:rPr>
          <w:lang w:val="de-DE"/>
        </w:rPr>
        <w:t xml:space="preserve">. </w:t>
      </w:r>
      <w:r w:rsidR="00473F58" w:rsidRPr="00473F58">
        <w:rPr>
          <w:lang w:val="de-DE"/>
        </w:rPr>
        <w:t>„Jedes Detail spiegelt unser unermüdliches Streben nach Eleganz, Innovation und ökologischer Führungsrolle wider.“</w:t>
      </w:r>
    </w:p>
    <w:p w14:paraId="63643715" w14:textId="77777777" w:rsidR="00473F58" w:rsidRPr="0027093E" w:rsidRDefault="00473F58" w:rsidP="00473F58">
      <w:pPr>
        <w:spacing w:after="120"/>
        <w:jc w:val="both"/>
        <w:rPr>
          <w:b/>
          <w:bCs/>
          <w:lang w:val="de-DE"/>
        </w:rPr>
      </w:pPr>
    </w:p>
    <w:p w14:paraId="7CE6DF6A" w14:textId="6FDA62C0" w:rsidR="00AD2634" w:rsidRPr="0027093E" w:rsidRDefault="0027093E" w:rsidP="00473F58">
      <w:pPr>
        <w:spacing w:after="120"/>
        <w:jc w:val="both"/>
        <w:rPr>
          <w:b/>
          <w:bCs/>
          <w:lang w:val="de-DE"/>
        </w:rPr>
      </w:pPr>
      <w:r w:rsidRPr="0027093E">
        <w:rPr>
          <w:b/>
          <w:bCs/>
          <w:lang w:val="de-DE"/>
        </w:rPr>
        <w:t>Schönheit in Reinkultur</w:t>
      </w:r>
    </w:p>
    <w:p w14:paraId="150D71D9" w14:textId="5A4A4429" w:rsidR="00C10BA6" w:rsidRDefault="00BE11A3" w:rsidP="00473F58">
      <w:pPr>
        <w:spacing w:after="120"/>
        <w:jc w:val="both"/>
        <w:rPr>
          <w:lang w:val="de-DE"/>
        </w:rPr>
      </w:pPr>
      <w:r>
        <w:rPr>
          <w:lang w:val="de-DE"/>
        </w:rPr>
        <w:t xml:space="preserve">Der XPENG G9 bleibt sich treu. In der </w:t>
      </w:r>
      <w:r w:rsidR="00563212">
        <w:rPr>
          <w:lang w:val="de-DE"/>
        </w:rPr>
        <w:t xml:space="preserve">Tradition </w:t>
      </w:r>
      <w:r w:rsidR="00016F58">
        <w:rPr>
          <w:lang w:val="de-DE"/>
        </w:rPr>
        <w:t>seine</w:t>
      </w:r>
      <w:r w:rsidR="00563212">
        <w:rPr>
          <w:lang w:val="de-DE"/>
        </w:rPr>
        <w:t xml:space="preserve">s </w:t>
      </w:r>
      <w:r>
        <w:rPr>
          <w:lang w:val="de-DE"/>
        </w:rPr>
        <w:t xml:space="preserve">Vorgängers setzt </w:t>
      </w:r>
      <w:r w:rsidR="007710DF">
        <w:rPr>
          <w:lang w:val="de-DE"/>
        </w:rPr>
        <w:t>das</w:t>
      </w:r>
      <w:r w:rsidR="005148BF">
        <w:rPr>
          <w:lang w:val="de-DE"/>
        </w:rPr>
        <w:t xml:space="preserve"> große SUV</w:t>
      </w:r>
      <w:r>
        <w:rPr>
          <w:lang w:val="de-DE"/>
        </w:rPr>
        <w:t xml:space="preserve"> auf Innovationen, die den Alltag </w:t>
      </w:r>
      <w:r w:rsidR="00AD1481">
        <w:rPr>
          <w:lang w:val="de-DE"/>
        </w:rPr>
        <w:t>erleichtern</w:t>
      </w:r>
      <w:r w:rsidR="00C44DD8">
        <w:rPr>
          <w:lang w:val="de-DE"/>
        </w:rPr>
        <w:t xml:space="preserve">. Die Neuauflage </w:t>
      </w:r>
      <w:r w:rsidR="00AD1481">
        <w:rPr>
          <w:lang w:val="de-DE"/>
        </w:rPr>
        <w:t xml:space="preserve">präsentiert sich in einem </w:t>
      </w:r>
      <w:r w:rsidR="00C44DD8">
        <w:rPr>
          <w:lang w:val="de-DE"/>
        </w:rPr>
        <w:t>markantere</w:t>
      </w:r>
      <w:r w:rsidR="00AD1481">
        <w:rPr>
          <w:lang w:val="de-DE"/>
        </w:rPr>
        <w:t xml:space="preserve">n und zugleich </w:t>
      </w:r>
      <w:r w:rsidR="00C44DD8">
        <w:rPr>
          <w:lang w:val="de-DE"/>
        </w:rPr>
        <w:t>minimalistische</w:t>
      </w:r>
      <w:r w:rsidR="00AD1481">
        <w:rPr>
          <w:lang w:val="de-DE"/>
        </w:rPr>
        <w:t>n</w:t>
      </w:r>
      <w:r w:rsidR="00C10BA6">
        <w:rPr>
          <w:lang w:val="de-DE"/>
        </w:rPr>
        <w:t xml:space="preserve"> Design</w:t>
      </w:r>
      <w:r w:rsidR="00F07110">
        <w:rPr>
          <w:lang w:val="de-DE"/>
        </w:rPr>
        <w:t xml:space="preserve">. Die Front prägt </w:t>
      </w:r>
      <w:r w:rsidR="0027093E">
        <w:rPr>
          <w:lang w:val="de-DE"/>
        </w:rPr>
        <w:t xml:space="preserve">dabei </w:t>
      </w:r>
      <w:r w:rsidR="00F07110">
        <w:rPr>
          <w:lang w:val="de-DE"/>
        </w:rPr>
        <w:t xml:space="preserve">ein neu gestalteter Kühlergrill, der ein geometrisches Muster mit </w:t>
      </w:r>
      <w:r w:rsidR="00F07110" w:rsidRPr="00473F58">
        <w:rPr>
          <w:lang w:val="de-DE"/>
        </w:rPr>
        <w:t>einem diskret untergebrachten 3D-Millimeterwellenradar</w:t>
      </w:r>
      <w:r w:rsidR="00F07110">
        <w:rPr>
          <w:lang w:val="de-DE"/>
        </w:rPr>
        <w:t xml:space="preserve"> kombiniert. Die</w:t>
      </w:r>
      <w:r w:rsidR="0038138A">
        <w:rPr>
          <w:lang w:val="de-DE"/>
        </w:rPr>
        <w:t xml:space="preserve"> </w:t>
      </w:r>
      <w:r w:rsidR="00BB781D">
        <w:rPr>
          <w:lang w:val="de-DE"/>
        </w:rPr>
        <w:t>nun</w:t>
      </w:r>
      <w:r w:rsidR="00F07110">
        <w:rPr>
          <w:lang w:val="de-DE"/>
        </w:rPr>
        <w:t xml:space="preserve"> serienmäßigen 20-Zoll-Leichtmetallräder </w:t>
      </w:r>
      <w:r w:rsidR="00F450A1">
        <w:rPr>
          <w:lang w:val="de-DE"/>
        </w:rPr>
        <w:t>runden das sportlich-</w:t>
      </w:r>
      <w:r w:rsidR="00BB781D">
        <w:rPr>
          <w:lang w:val="de-DE"/>
        </w:rPr>
        <w:t>souveräne</w:t>
      </w:r>
      <w:r w:rsidR="00F450A1">
        <w:rPr>
          <w:lang w:val="de-DE"/>
        </w:rPr>
        <w:t xml:space="preserve"> Erscheinungsbild ab.</w:t>
      </w:r>
    </w:p>
    <w:p w14:paraId="3D28EB05" w14:textId="77777777" w:rsidR="00CA51F6" w:rsidRDefault="00CA51F6" w:rsidP="00473F58">
      <w:pPr>
        <w:spacing w:after="120"/>
        <w:jc w:val="both"/>
        <w:rPr>
          <w:lang w:val="de-DE"/>
        </w:rPr>
      </w:pPr>
    </w:p>
    <w:p w14:paraId="2B2DA58B" w14:textId="7B22C829" w:rsidR="00563212" w:rsidRDefault="00FF17D7" w:rsidP="00473F58">
      <w:pPr>
        <w:spacing w:after="120"/>
        <w:jc w:val="both"/>
        <w:rPr>
          <w:lang w:val="de-DE"/>
        </w:rPr>
      </w:pPr>
      <w:r>
        <w:rPr>
          <w:lang w:val="de-DE"/>
        </w:rPr>
        <w:t>Die elegant verdeckten Türgriffe verbinden Form mit Funktion</w:t>
      </w:r>
      <w:r w:rsidR="008B2445">
        <w:rPr>
          <w:lang w:val="de-DE"/>
        </w:rPr>
        <w:t>. I</w:t>
      </w:r>
      <w:r w:rsidR="00C10BA6">
        <w:rPr>
          <w:lang w:val="de-DE"/>
        </w:rPr>
        <w:t xml:space="preserve">n Kombination mit </w:t>
      </w:r>
      <w:r w:rsidR="008B2445">
        <w:rPr>
          <w:lang w:val="de-DE"/>
        </w:rPr>
        <w:t>verschiedenen Optionen wie d</w:t>
      </w:r>
      <w:r w:rsidR="00C10BA6">
        <w:rPr>
          <w:lang w:val="de-DE"/>
        </w:rPr>
        <w:t>em Ultraweitband-Fahrzeugschlüssel (UWB)</w:t>
      </w:r>
      <w:r w:rsidR="008B2445">
        <w:rPr>
          <w:lang w:val="de-DE"/>
        </w:rPr>
        <w:t xml:space="preserve">, </w:t>
      </w:r>
      <w:r w:rsidR="00C10BA6">
        <w:rPr>
          <w:lang w:val="de-DE"/>
        </w:rPr>
        <w:t>dem Smartphone-Schlüssel</w:t>
      </w:r>
      <w:r w:rsidR="008B2445">
        <w:rPr>
          <w:lang w:val="de-DE"/>
        </w:rPr>
        <w:t xml:space="preserve"> und einer </w:t>
      </w:r>
      <w:r w:rsidR="000A58CF">
        <w:rPr>
          <w:lang w:val="de-DE"/>
        </w:rPr>
        <w:t xml:space="preserve">ebenfalls serienmäßigen </w:t>
      </w:r>
      <w:r w:rsidR="008B2445">
        <w:rPr>
          <w:lang w:val="de-DE"/>
        </w:rPr>
        <w:t xml:space="preserve">NFC-Schlüsselkarte entsteht ein </w:t>
      </w:r>
      <w:r w:rsidR="008B2445">
        <w:rPr>
          <w:lang w:val="de-DE"/>
        </w:rPr>
        <w:lastRenderedPageBreak/>
        <w:t xml:space="preserve">nahtloses Premium-Zugangserlebnis. </w:t>
      </w:r>
      <w:r w:rsidR="00293949">
        <w:rPr>
          <w:lang w:val="de-DE"/>
        </w:rPr>
        <w:t>Darüber hinaus schließen d</w:t>
      </w:r>
      <w:r w:rsidR="008B2445">
        <w:rPr>
          <w:lang w:val="de-DE"/>
        </w:rPr>
        <w:t>ie Soft-Close</w:t>
      </w:r>
      <w:r w:rsidR="00CA51F6">
        <w:rPr>
          <w:lang w:val="de-DE"/>
        </w:rPr>
        <w:t>-Türen</w:t>
      </w:r>
      <w:r w:rsidR="00AA65FA">
        <w:rPr>
          <w:lang w:val="de-DE"/>
        </w:rPr>
        <w:t xml:space="preserve"> sanft und leise, </w:t>
      </w:r>
      <w:r w:rsidR="00293949">
        <w:rPr>
          <w:lang w:val="de-DE"/>
        </w:rPr>
        <w:t xml:space="preserve">während sich </w:t>
      </w:r>
      <w:r w:rsidR="00CA51F6">
        <w:rPr>
          <w:lang w:val="de-DE"/>
        </w:rPr>
        <w:t xml:space="preserve">die </w:t>
      </w:r>
      <w:r w:rsidR="00BB781D" w:rsidRPr="00BB781D">
        <w:rPr>
          <w:lang w:val="de-DE"/>
        </w:rPr>
        <w:t xml:space="preserve">sensorgesteuerte </w:t>
      </w:r>
      <w:r w:rsidR="00CA51F6">
        <w:rPr>
          <w:lang w:val="de-DE"/>
        </w:rPr>
        <w:t xml:space="preserve">Heckklappe </w:t>
      </w:r>
      <w:r w:rsidR="00C964B7">
        <w:rPr>
          <w:lang w:val="de-DE"/>
        </w:rPr>
        <w:t xml:space="preserve">elektrisch </w:t>
      </w:r>
      <w:r w:rsidR="00293949">
        <w:rPr>
          <w:lang w:val="de-DE"/>
        </w:rPr>
        <w:t xml:space="preserve">öffnet </w:t>
      </w:r>
      <w:r w:rsidR="003E57A4">
        <w:rPr>
          <w:lang w:val="de-DE"/>
        </w:rPr>
        <w:t>–</w:t>
      </w:r>
      <w:r w:rsidR="00C964B7">
        <w:rPr>
          <w:lang w:val="de-DE"/>
        </w:rPr>
        <w:t xml:space="preserve"> perfekt, wenn man vollgepackt vom Einkaufen zurückkommt.</w:t>
      </w:r>
    </w:p>
    <w:p w14:paraId="2BF60EA4" w14:textId="77777777" w:rsidR="00C964B7" w:rsidRDefault="00C964B7" w:rsidP="00473F58">
      <w:pPr>
        <w:spacing w:after="120"/>
        <w:jc w:val="both"/>
        <w:rPr>
          <w:lang w:val="de-DE"/>
        </w:rPr>
      </w:pPr>
    </w:p>
    <w:p w14:paraId="3B90FA03" w14:textId="364CE445" w:rsidR="0063268F" w:rsidRDefault="0063268F" w:rsidP="00473F58">
      <w:pPr>
        <w:spacing w:after="120"/>
        <w:jc w:val="both"/>
        <w:rPr>
          <w:lang w:val="de-DE"/>
        </w:rPr>
      </w:pPr>
      <w:r>
        <w:rPr>
          <w:lang w:val="de-DE"/>
        </w:rPr>
        <w:t>Wer sich für die optionale „Black Edition“ (Aufpreis:</w:t>
      </w:r>
      <w:r w:rsidR="006B5ECC">
        <w:rPr>
          <w:lang w:val="de-DE"/>
        </w:rPr>
        <w:t xml:space="preserve"> </w:t>
      </w:r>
      <w:r w:rsidR="006A04B9">
        <w:rPr>
          <w:lang w:val="de-DE"/>
        </w:rPr>
        <w:t>1.500 Euro i. V. mit AWD Performance) entscheidet, bekommt ein eigenständiges, schwarz akzentuiertes Design. Neben einer Lackierung in Midn</w:t>
      </w:r>
      <w:r w:rsidR="00E00546">
        <w:rPr>
          <w:lang w:val="de-DE"/>
        </w:rPr>
        <w:t xml:space="preserve">ight Black sind </w:t>
      </w:r>
      <w:r w:rsidR="00BB781D" w:rsidRPr="00BB781D">
        <w:rPr>
          <w:lang w:val="de-DE"/>
        </w:rPr>
        <w:t>diverse</w:t>
      </w:r>
      <w:r w:rsidR="00BB781D">
        <w:rPr>
          <w:lang w:val="de-DE"/>
        </w:rPr>
        <w:t xml:space="preserve"> </w:t>
      </w:r>
      <w:r w:rsidR="00E00546">
        <w:rPr>
          <w:lang w:val="de-DE"/>
        </w:rPr>
        <w:t>Zie</w:t>
      </w:r>
      <w:r w:rsidR="00934B62">
        <w:rPr>
          <w:lang w:val="de-DE"/>
        </w:rPr>
        <w:t>r</w:t>
      </w:r>
      <w:r w:rsidR="00BB781D">
        <w:rPr>
          <w:lang w:val="de-DE"/>
        </w:rPr>
        <w:t>elemente</w:t>
      </w:r>
      <w:r w:rsidR="00E00546">
        <w:rPr>
          <w:lang w:val="de-DE"/>
        </w:rPr>
        <w:t xml:space="preserve"> sowie Logo und Schriftzug in Schwarz gehalten. Die </w:t>
      </w:r>
      <w:r w:rsidR="00EA652B">
        <w:rPr>
          <w:lang w:val="de-DE"/>
        </w:rPr>
        <w:t xml:space="preserve">hier serienmäßigen, </w:t>
      </w:r>
      <w:r w:rsidR="00E00546">
        <w:rPr>
          <w:lang w:val="de-DE"/>
        </w:rPr>
        <w:t>dunklen 21-Zoll-Leichtmetallfelg</w:t>
      </w:r>
      <w:r w:rsidR="00934B62">
        <w:rPr>
          <w:lang w:val="de-DE"/>
        </w:rPr>
        <w:t>e</w:t>
      </w:r>
      <w:r w:rsidR="00E00546">
        <w:rPr>
          <w:lang w:val="de-DE"/>
        </w:rPr>
        <w:t>n geben den Blick auf orangefarbene Bremssättel frei.</w:t>
      </w:r>
    </w:p>
    <w:p w14:paraId="15BF6AFE" w14:textId="77777777" w:rsidR="006A04B9" w:rsidRDefault="006A04B9" w:rsidP="00473F58">
      <w:pPr>
        <w:spacing w:after="120"/>
        <w:jc w:val="both"/>
        <w:rPr>
          <w:lang w:val="de-DE"/>
        </w:rPr>
      </w:pPr>
    </w:p>
    <w:p w14:paraId="34552315" w14:textId="573A67E8" w:rsidR="00473F58" w:rsidRPr="00EF64C5" w:rsidRDefault="00473F58" w:rsidP="00473F58">
      <w:pPr>
        <w:spacing w:after="120"/>
        <w:jc w:val="both"/>
        <w:rPr>
          <w:b/>
          <w:bCs/>
          <w:lang w:val="de-DE"/>
        </w:rPr>
      </w:pPr>
      <w:r w:rsidRPr="00EF64C5">
        <w:rPr>
          <w:b/>
          <w:bCs/>
          <w:lang w:val="de-DE"/>
        </w:rPr>
        <w:t>Lithium-Eisenphosphat-Batterie (LFP) – ein</w:t>
      </w:r>
      <w:r w:rsidR="00CA12B1" w:rsidRPr="00EF64C5">
        <w:rPr>
          <w:b/>
          <w:bCs/>
          <w:lang w:val="de-DE"/>
        </w:rPr>
        <w:t xml:space="preserve"> Novum </w:t>
      </w:r>
      <w:r w:rsidRPr="00EF64C5">
        <w:rPr>
          <w:b/>
          <w:bCs/>
          <w:lang w:val="de-DE"/>
        </w:rPr>
        <w:t>in dieser Klasse</w:t>
      </w:r>
    </w:p>
    <w:p w14:paraId="4C0DED05" w14:textId="3EDE0B20" w:rsidR="00085A4D" w:rsidRDefault="00473F58" w:rsidP="00473F58">
      <w:pPr>
        <w:spacing w:after="120"/>
        <w:jc w:val="both"/>
        <w:rPr>
          <w:lang w:val="de-DE"/>
        </w:rPr>
      </w:pPr>
      <w:r w:rsidRPr="00473F58">
        <w:rPr>
          <w:lang w:val="de-DE"/>
        </w:rPr>
        <w:t xml:space="preserve">Das Herzstück des neuen XPENG G9 ist </w:t>
      </w:r>
      <w:r w:rsidR="00085A4D">
        <w:rPr>
          <w:lang w:val="de-DE"/>
        </w:rPr>
        <w:t>die branchenweit erste</w:t>
      </w:r>
      <w:r w:rsidRPr="00473F58">
        <w:rPr>
          <w:lang w:val="de-DE"/>
        </w:rPr>
        <w:t xml:space="preserve"> Lithium-Eisenphosphat-Batterie (LFP)</w:t>
      </w:r>
      <w:r w:rsidR="00085A4D">
        <w:rPr>
          <w:lang w:val="de-DE"/>
        </w:rPr>
        <w:t xml:space="preserve">, die </w:t>
      </w:r>
      <w:r w:rsidR="00B41EA5">
        <w:rPr>
          <w:lang w:val="de-DE"/>
        </w:rPr>
        <w:t xml:space="preserve">eine Kapazität von 79 </w:t>
      </w:r>
      <w:r w:rsidR="00A906A9">
        <w:rPr>
          <w:lang w:val="de-DE"/>
        </w:rPr>
        <w:t xml:space="preserve">kWh </w:t>
      </w:r>
      <w:r w:rsidR="00B41EA5">
        <w:rPr>
          <w:lang w:val="de-DE"/>
        </w:rPr>
        <w:t>(Standard Range) bzw. 93,4 kWh (Long Range/AWD Performance) aufweist.</w:t>
      </w:r>
      <w:r w:rsidR="008A2D24">
        <w:rPr>
          <w:lang w:val="de-DE"/>
        </w:rPr>
        <w:t xml:space="preserve"> </w:t>
      </w:r>
      <w:r w:rsidR="00EA652B">
        <w:rPr>
          <w:lang w:val="de-DE"/>
        </w:rPr>
        <w:t>D</w:t>
      </w:r>
      <w:r w:rsidR="008A2D24">
        <w:rPr>
          <w:lang w:val="de-DE"/>
        </w:rPr>
        <w:t>ie</w:t>
      </w:r>
      <w:r w:rsidR="00EA652B">
        <w:rPr>
          <w:lang w:val="de-DE"/>
        </w:rPr>
        <w:t xml:space="preserve"> Hochvoltbatterie</w:t>
      </w:r>
      <w:r w:rsidR="008A2D24">
        <w:rPr>
          <w:lang w:val="de-DE"/>
        </w:rPr>
        <w:t xml:space="preserve"> kommt </w:t>
      </w:r>
      <w:r w:rsidR="008A2D24" w:rsidRPr="00473F58">
        <w:rPr>
          <w:lang w:val="de-DE"/>
        </w:rPr>
        <w:t xml:space="preserve">ohne seltene Mineralien wie Kobalt, Mangan und Nickel aus und unterstreicht damit das Engagement von XPENG für eine umweltfreundlichere </w:t>
      </w:r>
      <w:r w:rsidR="00EF64C5">
        <w:rPr>
          <w:lang w:val="de-DE"/>
        </w:rPr>
        <w:t>Elektromobilität, ohne Kompromisse</w:t>
      </w:r>
      <w:r w:rsidR="00774F22">
        <w:rPr>
          <w:lang w:val="de-DE"/>
        </w:rPr>
        <w:t xml:space="preserve"> bei Leistung und Sicherheit einzugehen.</w:t>
      </w:r>
    </w:p>
    <w:p w14:paraId="47CB50A6" w14:textId="77777777" w:rsidR="00085A4D" w:rsidRDefault="00085A4D" w:rsidP="00473F58">
      <w:pPr>
        <w:spacing w:after="120"/>
        <w:jc w:val="both"/>
        <w:rPr>
          <w:lang w:val="de-DE"/>
        </w:rPr>
      </w:pPr>
    </w:p>
    <w:p w14:paraId="4A4DA8F3" w14:textId="675D9F38" w:rsidR="00A26888" w:rsidRDefault="00885BA8" w:rsidP="00473F58">
      <w:pPr>
        <w:spacing w:after="120"/>
        <w:jc w:val="both"/>
        <w:rPr>
          <w:lang w:val="de-DE"/>
        </w:rPr>
      </w:pPr>
      <w:r>
        <w:rPr>
          <w:lang w:val="de-DE"/>
        </w:rPr>
        <w:t>Aufbauend auf der 800-Volt-Architektu</w:t>
      </w:r>
      <w:r w:rsidR="006A2490">
        <w:rPr>
          <w:lang w:val="de-DE"/>
        </w:rPr>
        <w:t xml:space="preserve">r bietet das SUV-Flaggschiff ultraschnelles Laden und alltagstaugliche Reichweiten. </w:t>
      </w:r>
      <w:r w:rsidR="000E1023">
        <w:rPr>
          <w:lang w:val="de-DE"/>
        </w:rPr>
        <w:t>Mit einer branchenweit führenden Ladeleistung von bis zu 525 k</w:t>
      </w:r>
      <w:r w:rsidR="002768B2">
        <w:rPr>
          <w:lang w:val="de-DE"/>
        </w:rPr>
        <w:t>W wird der 5C-</w:t>
      </w:r>
      <w:r w:rsidR="00B632DD">
        <w:rPr>
          <w:lang w:val="de-DE"/>
        </w:rPr>
        <w:t>LFP</w:t>
      </w:r>
      <w:r w:rsidR="002768B2">
        <w:rPr>
          <w:lang w:val="de-DE"/>
        </w:rPr>
        <w:t xml:space="preserve">-Hochvoltakku </w:t>
      </w:r>
      <w:r w:rsidR="00A26888">
        <w:rPr>
          <w:lang w:val="de-DE"/>
        </w:rPr>
        <w:t xml:space="preserve">an kompatiblen Säulen </w:t>
      </w:r>
      <w:r w:rsidR="002768B2">
        <w:rPr>
          <w:lang w:val="de-DE"/>
        </w:rPr>
        <w:t xml:space="preserve">innerhalb von zwölf Minuten von zehn auf 80 Prozent geladen. </w:t>
      </w:r>
      <w:r w:rsidR="00A26888">
        <w:rPr>
          <w:lang w:val="de-DE"/>
        </w:rPr>
        <w:t xml:space="preserve">Schon </w:t>
      </w:r>
      <w:r w:rsidR="00BB781D">
        <w:rPr>
          <w:lang w:val="de-DE"/>
        </w:rPr>
        <w:t xml:space="preserve">rund </w:t>
      </w:r>
      <w:r w:rsidR="00A26888">
        <w:rPr>
          <w:lang w:val="de-DE"/>
        </w:rPr>
        <w:t>zehn Minuten reichen für mehr als 450 zusätzliche Kilometer Reichweite.</w:t>
      </w:r>
    </w:p>
    <w:p w14:paraId="4FF8ED9B" w14:textId="77777777" w:rsidR="00A26888" w:rsidRDefault="00A26888" w:rsidP="00473F58">
      <w:pPr>
        <w:spacing w:after="120"/>
        <w:jc w:val="both"/>
        <w:rPr>
          <w:lang w:val="de-DE"/>
        </w:rPr>
      </w:pPr>
    </w:p>
    <w:p w14:paraId="1CC19250" w14:textId="582AC4CA" w:rsidR="00072DF1" w:rsidRDefault="00A26888" w:rsidP="00473F58">
      <w:pPr>
        <w:spacing w:after="120"/>
        <w:jc w:val="both"/>
        <w:rPr>
          <w:lang w:val="de-DE"/>
        </w:rPr>
      </w:pPr>
      <w:r>
        <w:rPr>
          <w:lang w:val="de-DE"/>
        </w:rPr>
        <w:t xml:space="preserve">In der </w:t>
      </w:r>
      <w:r w:rsidR="00E61EE3">
        <w:rPr>
          <w:lang w:val="de-DE"/>
        </w:rPr>
        <w:t>Spitze</w:t>
      </w:r>
      <w:r>
        <w:rPr>
          <w:lang w:val="de-DE"/>
        </w:rPr>
        <w:t xml:space="preserve"> fährt der</w:t>
      </w:r>
      <w:r w:rsidR="002768B2">
        <w:rPr>
          <w:lang w:val="de-DE"/>
        </w:rPr>
        <w:t xml:space="preserve"> </w:t>
      </w:r>
      <w:r w:rsidR="00E61EE3">
        <w:rPr>
          <w:lang w:val="de-DE"/>
        </w:rPr>
        <w:t xml:space="preserve">neue XPENG G9 bis zu 585 Kilometer (WLTP komb.) weit, ehe ein kurzer Ladestopp </w:t>
      </w:r>
      <w:r w:rsidR="00E40CE8">
        <w:rPr>
          <w:lang w:val="de-DE"/>
        </w:rPr>
        <w:t xml:space="preserve">nötig ist. </w:t>
      </w:r>
      <w:r w:rsidR="00F15337">
        <w:rPr>
          <w:lang w:val="de-DE"/>
        </w:rPr>
        <w:t>F</w:t>
      </w:r>
      <w:r w:rsidR="00FD58DE">
        <w:rPr>
          <w:lang w:val="de-DE"/>
        </w:rPr>
        <w:t xml:space="preserve">ür die hohe Reichweite </w:t>
      </w:r>
      <w:r w:rsidR="00F15337">
        <w:rPr>
          <w:lang w:val="de-DE"/>
        </w:rPr>
        <w:t xml:space="preserve">verantwortlich </w:t>
      </w:r>
      <w:r w:rsidR="008A7BDA">
        <w:rPr>
          <w:lang w:val="de-DE"/>
        </w:rPr>
        <w:t xml:space="preserve">ist </w:t>
      </w:r>
      <w:r w:rsidR="00F444F9">
        <w:rPr>
          <w:lang w:val="de-DE"/>
        </w:rPr>
        <w:t xml:space="preserve">auch die ausgezeichnete Effizienz: Mit Verbrauchswerten ab 18,4 kWh pro 100 Kilometer (WLTP komb. i. V. mit XPENG G9 RWD Standard Range) </w:t>
      </w:r>
      <w:r w:rsidR="003D2044">
        <w:rPr>
          <w:lang w:val="de-DE"/>
        </w:rPr>
        <w:t>erzielt das SUV Bestwerte für Fahrzeuge dieser Klasse und Größe.</w:t>
      </w:r>
    </w:p>
    <w:p w14:paraId="099A1F51" w14:textId="77777777" w:rsidR="00072DF1" w:rsidRDefault="00072DF1" w:rsidP="00473F58">
      <w:pPr>
        <w:spacing w:after="120"/>
        <w:jc w:val="both"/>
        <w:rPr>
          <w:lang w:val="de-DE"/>
        </w:rPr>
      </w:pPr>
    </w:p>
    <w:p w14:paraId="24C17796" w14:textId="7BCC692C" w:rsidR="008A7BDA" w:rsidRPr="008A7BDA" w:rsidRDefault="008A7BDA" w:rsidP="008A7BDA">
      <w:pPr>
        <w:spacing w:after="120"/>
        <w:jc w:val="both"/>
        <w:rPr>
          <w:lang w:val="de-DE"/>
        </w:rPr>
      </w:pPr>
      <w:r w:rsidRPr="008A7BDA">
        <w:rPr>
          <w:lang w:val="de-DE"/>
        </w:rPr>
        <w:t>Beim Vortrieb bleibt die Wahl zwischen Hinterrad- und Allradantrieb. Angeboten werden</w:t>
      </w:r>
      <w:r w:rsidR="00FD58DE">
        <w:rPr>
          <w:lang w:val="de-DE"/>
        </w:rPr>
        <w:t>:</w:t>
      </w:r>
    </w:p>
    <w:p w14:paraId="2D156FB7" w14:textId="587B2D1D" w:rsidR="008A7BDA" w:rsidRPr="008A7BDA" w:rsidRDefault="008A7BDA" w:rsidP="008A7BDA">
      <w:pPr>
        <w:numPr>
          <w:ilvl w:val="0"/>
          <w:numId w:val="16"/>
        </w:numPr>
        <w:spacing w:after="120"/>
        <w:jc w:val="both"/>
        <w:rPr>
          <w:lang w:val="de-DE"/>
        </w:rPr>
      </w:pPr>
      <w:r w:rsidRPr="008A7BDA">
        <w:rPr>
          <w:b/>
          <w:bCs/>
          <w:lang w:val="de-DE"/>
        </w:rPr>
        <w:t>XPENG G</w:t>
      </w:r>
      <w:r w:rsidR="003D2044">
        <w:rPr>
          <w:b/>
          <w:bCs/>
          <w:lang w:val="de-DE"/>
        </w:rPr>
        <w:t>9</w:t>
      </w:r>
      <w:r w:rsidRPr="008A7BDA">
        <w:rPr>
          <w:b/>
          <w:bCs/>
          <w:lang w:val="de-DE"/>
        </w:rPr>
        <w:t xml:space="preserve"> RWD Standard Range</w:t>
      </w:r>
      <w:r w:rsidRPr="008A7BDA">
        <w:rPr>
          <w:lang w:val="de-DE"/>
        </w:rPr>
        <w:t xml:space="preserve">: mit </w:t>
      </w:r>
      <w:r w:rsidR="00E44C2C">
        <w:rPr>
          <w:lang w:val="de-DE"/>
        </w:rPr>
        <w:t>258</w:t>
      </w:r>
      <w:r w:rsidRPr="008A7BDA">
        <w:rPr>
          <w:lang w:val="de-DE"/>
        </w:rPr>
        <w:t xml:space="preserve"> kW/</w:t>
      </w:r>
      <w:r w:rsidR="00E44C2C">
        <w:rPr>
          <w:lang w:val="de-DE"/>
        </w:rPr>
        <w:t>351</w:t>
      </w:r>
      <w:r w:rsidRPr="008A7BDA">
        <w:rPr>
          <w:lang w:val="de-DE"/>
        </w:rPr>
        <w:t xml:space="preserve"> PS und bis zu </w:t>
      </w:r>
      <w:r w:rsidR="00C51E67">
        <w:rPr>
          <w:lang w:val="de-DE"/>
        </w:rPr>
        <w:t>502</w:t>
      </w:r>
      <w:r w:rsidRPr="008A7BDA">
        <w:rPr>
          <w:lang w:val="de-DE"/>
        </w:rPr>
        <w:t xml:space="preserve"> Kilometer Reichweite (WLTP komb.) zu Preisen ab </w:t>
      </w:r>
      <w:r w:rsidR="00C51E67">
        <w:rPr>
          <w:lang w:val="de-DE"/>
        </w:rPr>
        <w:t>59</w:t>
      </w:r>
      <w:r w:rsidRPr="008A7BDA">
        <w:rPr>
          <w:lang w:val="de-DE"/>
        </w:rPr>
        <w:t>.600 Euro (UVP inkl. 19% MwSt.)</w:t>
      </w:r>
    </w:p>
    <w:p w14:paraId="2A6B7821" w14:textId="07D0784B" w:rsidR="008A7BDA" w:rsidRPr="008A7BDA" w:rsidRDefault="008A7BDA" w:rsidP="008A7BDA">
      <w:pPr>
        <w:numPr>
          <w:ilvl w:val="0"/>
          <w:numId w:val="16"/>
        </w:numPr>
        <w:spacing w:after="120"/>
        <w:jc w:val="both"/>
        <w:rPr>
          <w:lang w:val="de-DE"/>
        </w:rPr>
      </w:pPr>
      <w:r w:rsidRPr="008A7BDA">
        <w:rPr>
          <w:b/>
          <w:bCs/>
          <w:lang w:val="de-DE"/>
        </w:rPr>
        <w:t>XPENG G</w:t>
      </w:r>
      <w:r w:rsidR="00C51E67">
        <w:rPr>
          <w:b/>
          <w:bCs/>
          <w:lang w:val="de-DE"/>
        </w:rPr>
        <w:t>9</w:t>
      </w:r>
      <w:r w:rsidRPr="008A7BDA">
        <w:rPr>
          <w:b/>
          <w:bCs/>
          <w:lang w:val="de-DE"/>
        </w:rPr>
        <w:t xml:space="preserve"> RWD Long Range</w:t>
      </w:r>
      <w:r w:rsidRPr="008A7BDA">
        <w:rPr>
          <w:lang w:val="de-DE"/>
        </w:rPr>
        <w:t xml:space="preserve">: mit </w:t>
      </w:r>
      <w:r w:rsidR="00C51E67">
        <w:rPr>
          <w:lang w:val="de-DE"/>
        </w:rPr>
        <w:t>258 kW/351</w:t>
      </w:r>
      <w:r w:rsidRPr="008A7BDA">
        <w:rPr>
          <w:lang w:val="de-DE"/>
        </w:rPr>
        <w:t xml:space="preserve"> PS und bis zu 5</w:t>
      </w:r>
      <w:r w:rsidR="00497376">
        <w:rPr>
          <w:lang w:val="de-DE"/>
        </w:rPr>
        <w:t xml:space="preserve">85 </w:t>
      </w:r>
      <w:r w:rsidRPr="008A7BDA">
        <w:rPr>
          <w:lang w:val="de-DE"/>
        </w:rPr>
        <w:t xml:space="preserve">Kilometer Reichweite (WLTP komb.) zu Preisen ab </w:t>
      </w:r>
      <w:r w:rsidR="00497376">
        <w:rPr>
          <w:lang w:val="de-DE"/>
        </w:rPr>
        <w:t>63.</w:t>
      </w:r>
      <w:r w:rsidRPr="008A7BDA">
        <w:rPr>
          <w:lang w:val="de-DE"/>
        </w:rPr>
        <w:t>600 Euro (UVP inkl. 19% MwSt.)</w:t>
      </w:r>
    </w:p>
    <w:p w14:paraId="77EC49C0" w14:textId="2CEF19FF" w:rsidR="008A7BDA" w:rsidRPr="008A7BDA" w:rsidRDefault="008A7BDA" w:rsidP="008A7BDA">
      <w:pPr>
        <w:numPr>
          <w:ilvl w:val="0"/>
          <w:numId w:val="16"/>
        </w:numPr>
        <w:spacing w:after="120"/>
        <w:jc w:val="both"/>
        <w:rPr>
          <w:lang w:val="de-DE"/>
        </w:rPr>
      </w:pPr>
      <w:r w:rsidRPr="008A7BDA">
        <w:rPr>
          <w:b/>
          <w:bCs/>
          <w:lang w:val="de-DE"/>
        </w:rPr>
        <w:lastRenderedPageBreak/>
        <w:t>XPENG G</w:t>
      </w:r>
      <w:r w:rsidR="00497376">
        <w:rPr>
          <w:b/>
          <w:bCs/>
          <w:lang w:val="de-DE"/>
        </w:rPr>
        <w:t>9</w:t>
      </w:r>
      <w:r w:rsidRPr="008A7BDA">
        <w:rPr>
          <w:b/>
          <w:bCs/>
          <w:lang w:val="de-DE"/>
        </w:rPr>
        <w:t xml:space="preserve"> AWD Performance</w:t>
      </w:r>
      <w:r w:rsidRPr="008A7BDA">
        <w:rPr>
          <w:lang w:val="de-DE"/>
        </w:rPr>
        <w:t xml:space="preserve">: mit </w:t>
      </w:r>
      <w:r w:rsidR="00934792">
        <w:rPr>
          <w:lang w:val="de-DE"/>
        </w:rPr>
        <w:t>423 kW/575</w:t>
      </w:r>
      <w:r w:rsidRPr="008A7BDA">
        <w:rPr>
          <w:lang w:val="de-DE"/>
        </w:rPr>
        <w:t xml:space="preserve"> PS</w:t>
      </w:r>
      <w:r w:rsidR="00934792">
        <w:rPr>
          <w:lang w:val="de-DE"/>
        </w:rPr>
        <w:t xml:space="preserve"> (</w:t>
      </w:r>
      <w:r w:rsidR="00CF0419">
        <w:rPr>
          <w:lang w:val="de-DE"/>
        </w:rPr>
        <w:t>165 kW/</w:t>
      </w:r>
      <w:r w:rsidR="00C557C3">
        <w:rPr>
          <w:lang w:val="de-DE"/>
        </w:rPr>
        <w:t>224</w:t>
      </w:r>
      <w:r w:rsidR="00CF0419">
        <w:rPr>
          <w:lang w:val="de-DE"/>
        </w:rPr>
        <w:t xml:space="preserve"> PS vorne</w:t>
      </w:r>
      <w:r w:rsidRPr="008A7BDA">
        <w:rPr>
          <w:lang w:val="de-DE"/>
        </w:rPr>
        <w:t xml:space="preserve"> und </w:t>
      </w:r>
      <w:r w:rsidR="00CF0419">
        <w:rPr>
          <w:lang w:val="de-DE"/>
        </w:rPr>
        <w:t xml:space="preserve">258 </w:t>
      </w:r>
      <w:r w:rsidRPr="008A7BDA">
        <w:rPr>
          <w:lang w:val="de-DE"/>
        </w:rPr>
        <w:t>kW/</w:t>
      </w:r>
      <w:r w:rsidR="00CF0419">
        <w:rPr>
          <w:lang w:val="de-DE"/>
        </w:rPr>
        <w:t>351</w:t>
      </w:r>
      <w:r w:rsidRPr="008A7BDA">
        <w:rPr>
          <w:lang w:val="de-DE"/>
        </w:rPr>
        <w:t xml:space="preserve"> PS </w:t>
      </w:r>
      <w:r w:rsidR="00CF0419">
        <w:rPr>
          <w:lang w:val="de-DE"/>
        </w:rPr>
        <w:t>hinten)</w:t>
      </w:r>
      <w:r w:rsidRPr="008A7BDA">
        <w:rPr>
          <w:lang w:val="de-DE"/>
        </w:rPr>
        <w:t xml:space="preserve"> sowie bis zu 5</w:t>
      </w:r>
      <w:r w:rsidR="00C557C3">
        <w:rPr>
          <w:lang w:val="de-DE"/>
        </w:rPr>
        <w:t>4</w:t>
      </w:r>
      <w:r w:rsidRPr="008A7BDA">
        <w:rPr>
          <w:lang w:val="de-DE"/>
        </w:rPr>
        <w:t xml:space="preserve">0 Kilometer Reichweite (WLTP komb.) zu Preisen ab </w:t>
      </w:r>
      <w:r w:rsidR="00C557C3">
        <w:rPr>
          <w:lang w:val="de-DE"/>
        </w:rPr>
        <w:t>72</w:t>
      </w:r>
      <w:r w:rsidRPr="008A7BDA">
        <w:rPr>
          <w:lang w:val="de-DE"/>
        </w:rPr>
        <w:t>.600 Euro (UVP inkl. 19% MwSt.)</w:t>
      </w:r>
    </w:p>
    <w:p w14:paraId="3ED63AB1" w14:textId="77777777" w:rsidR="008A7BDA" w:rsidRPr="008A7BDA" w:rsidRDefault="008A7BDA" w:rsidP="008A7BDA">
      <w:pPr>
        <w:spacing w:after="120"/>
        <w:jc w:val="both"/>
        <w:rPr>
          <w:lang w:val="de-DE"/>
        </w:rPr>
      </w:pPr>
    </w:p>
    <w:p w14:paraId="3B968087" w14:textId="77777777" w:rsidR="008A7BDA" w:rsidRPr="008A7BDA" w:rsidRDefault="008A7BDA" w:rsidP="008A7BDA">
      <w:pPr>
        <w:spacing w:after="120"/>
        <w:jc w:val="both"/>
        <w:rPr>
          <w:lang w:val="de-DE"/>
        </w:rPr>
      </w:pPr>
      <w:r w:rsidRPr="008A7BDA">
        <w:rPr>
          <w:lang w:val="de-DE"/>
        </w:rPr>
        <w:t>Dank der serienmäßigen V2L-Funktion (Vehicle-to-Load) lassen sich außerdem externe Verbraucher mit Strom versorgen.</w:t>
      </w:r>
    </w:p>
    <w:p w14:paraId="1A97820C" w14:textId="77777777" w:rsidR="00E00546" w:rsidRDefault="00E00546" w:rsidP="00473F58">
      <w:pPr>
        <w:spacing w:after="120"/>
        <w:jc w:val="both"/>
        <w:rPr>
          <w:lang w:val="de-DE"/>
        </w:rPr>
      </w:pPr>
    </w:p>
    <w:p w14:paraId="2C6EDCA8" w14:textId="13661445" w:rsidR="00AB6AE3" w:rsidRPr="0012279F" w:rsidRDefault="00AB6AE3" w:rsidP="00473F58">
      <w:pPr>
        <w:spacing w:after="120"/>
        <w:jc w:val="both"/>
        <w:rPr>
          <w:b/>
          <w:bCs/>
          <w:lang w:val="de-DE"/>
        </w:rPr>
      </w:pPr>
      <w:r w:rsidRPr="0012279F">
        <w:rPr>
          <w:b/>
          <w:bCs/>
          <w:lang w:val="de-DE"/>
        </w:rPr>
        <w:t xml:space="preserve">Fahrspaß </w:t>
      </w:r>
      <w:r w:rsidR="00C9173D">
        <w:rPr>
          <w:b/>
          <w:bCs/>
          <w:lang w:val="de-DE"/>
        </w:rPr>
        <w:t xml:space="preserve">mit Sicherheit </w:t>
      </w:r>
      <w:r w:rsidRPr="0012279F">
        <w:rPr>
          <w:b/>
          <w:bCs/>
          <w:lang w:val="de-DE"/>
        </w:rPr>
        <w:t>inklusive</w:t>
      </w:r>
    </w:p>
    <w:p w14:paraId="6BFCC859" w14:textId="42D911BB" w:rsidR="003D66B9" w:rsidRDefault="00897F62" w:rsidP="00897F62">
      <w:pPr>
        <w:spacing w:after="120"/>
        <w:jc w:val="both"/>
        <w:rPr>
          <w:lang w:val="de-DE"/>
        </w:rPr>
      </w:pPr>
      <w:r w:rsidRPr="00473F58">
        <w:rPr>
          <w:lang w:val="de-DE"/>
        </w:rPr>
        <w:t xml:space="preserve">Die von XPENG entwickelten Taichi-Hydraulikbuchsen, das IPB-Brake-by-Wire-System </w:t>
      </w:r>
      <w:r>
        <w:rPr>
          <w:lang w:val="de-DE"/>
        </w:rPr>
        <w:t xml:space="preserve">von Bosch </w:t>
      </w:r>
      <w:r w:rsidRPr="00473F58">
        <w:rPr>
          <w:lang w:val="de-DE"/>
        </w:rPr>
        <w:t xml:space="preserve">und der domänenspezifische EPB-Controller sorgen für präzises Handling und </w:t>
      </w:r>
      <w:r w:rsidR="00BB781D">
        <w:rPr>
          <w:lang w:val="de-DE"/>
        </w:rPr>
        <w:t xml:space="preserve">standfeste </w:t>
      </w:r>
      <w:r w:rsidRPr="00473F58">
        <w:rPr>
          <w:lang w:val="de-DE"/>
        </w:rPr>
        <w:t>Brems</w:t>
      </w:r>
      <w:r w:rsidR="00BB781D">
        <w:rPr>
          <w:lang w:val="de-DE"/>
        </w:rPr>
        <w:t>en</w:t>
      </w:r>
      <w:r>
        <w:rPr>
          <w:lang w:val="de-DE"/>
        </w:rPr>
        <w:t xml:space="preserve">. </w:t>
      </w:r>
      <w:r w:rsidR="00802ECD">
        <w:rPr>
          <w:lang w:val="de-DE"/>
        </w:rPr>
        <w:t xml:space="preserve">Der XPENG G9 verfügt dank </w:t>
      </w:r>
      <w:r w:rsidR="003D66B9">
        <w:rPr>
          <w:lang w:val="de-DE"/>
        </w:rPr>
        <w:t xml:space="preserve">Einzelraufhängung – vorne mit Doppelquerlenker, hinten Mehrlenker </w:t>
      </w:r>
      <w:r w:rsidR="00CC17AD">
        <w:rPr>
          <w:lang w:val="de-DE"/>
        </w:rPr>
        <w:t>–</w:t>
      </w:r>
      <w:r w:rsidR="003D66B9">
        <w:rPr>
          <w:lang w:val="de-DE"/>
        </w:rPr>
        <w:t xml:space="preserve"> </w:t>
      </w:r>
      <w:r w:rsidR="00802ECD">
        <w:rPr>
          <w:lang w:val="de-DE"/>
        </w:rPr>
        <w:t xml:space="preserve">über ein </w:t>
      </w:r>
      <w:r w:rsidR="003D66B9">
        <w:rPr>
          <w:lang w:val="de-DE"/>
        </w:rPr>
        <w:t>ausgezeichnete</w:t>
      </w:r>
      <w:r w:rsidR="00802ECD">
        <w:rPr>
          <w:lang w:val="de-DE"/>
        </w:rPr>
        <w:t>s</w:t>
      </w:r>
      <w:r w:rsidR="003D66B9">
        <w:rPr>
          <w:lang w:val="de-DE"/>
        </w:rPr>
        <w:t xml:space="preserve"> Fahrverhalten. </w:t>
      </w:r>
      <w:r w:rsidR="00802ECD">
        <w:rPr>
          <w:lang w:val="de-DE"/>
        </w:rPr>
        <w:t xml:space="preserve">Als </w:t>
      </w:r>
      <w:r w:rsidR="0012279F" w:rsidRPr="0012279F">
        <w:rPr>
          <w:lang w:val="de-DE"/>
        </w:rPr>
        <w:t xml:space="preserve">AWD Performance fährt </w:t>
      </w:r>
      <w:r w:rsidR="0012279F">
        <w:rPr>
          <w:lang w:val="de-DE"/>
        </w:rPr>
        <w:t>mit einer intelligenten Zweikammer-L</w:t>
      </w:r>
      <w:r w:rsidR="00B61C05">
        <w:rPr>
          <w:lang w:val="de-DE"/>
        </w:rPr>
        <w:t>uftfederung und elektromagnetisch einstellbaren Dämpfern vor.</w:t>
      </w:r>
      <w:r w:rsidR="003D66B9">
        <w:rPr>
          <w:lang w:val="de-DE"/>
        </w:rPr>
        <w:t xml:space="preserve"> Sie passen nicht nur die Bodenfreiheit um bis zu 100 Millimeter an, sondern verbessern auch die variable Steifigkeit um 50 Prozent und die Kurvenstabilität um 30 Prozent.</w:t>
      </w:r>
    </w:p>
    <w:p w14:paraId="7D38C3DB" w14:textId="77777777" w:rsidR="003D66B9" w:rsidRDefault="003D66B9" w:rsidP="00897F62">
      <w:pPr>
        <w:spacing w:after="120"/>
        <w:jc w:val="both"/>
        <w:rPr>
          <w:lang w:val="de-DE"/>
        </w:rPr>
      </w:pPr>
    </w:p>
    <w:p w14:paraId="302611E2" w14:textId="39D62E88" w:rsidR="00473F58" w:rsidRPr="00430945" w:rsidRDefault="00430945" w:rsidP="00473F58">
      <w:pPr>
        <w:spacing w:after="120"/>
        <w:jc w:val="both"/>
        <w:rPr>
          <w:b/>
          <w:bCs/>
          <w:lang w:val="de-DE"/>
        </w:rPr>
      </w:pPr>
      <w:r w:rsidRPr="00430945">
        <w:rPr>
          <w:b/>
          <w:bCs/>
          <w:lang w:val="de-DE"/>
        </w:rPr>
        <w:t>Auf höchsten Reisekomfort getrimmt</w:t>
      </w:r>
    </w:p>
    <w:p w14:paraId="1926CFB8" w14:textId="15207286" w:rsidR="00165709" w:rsidRDefault="00165709" w:rsidP="00F6524E">
      <w:pPr>
        <w:spacing w:after="120"/>
        <w:jc w:val="both"/>
        <w:rPr>
          <w:lang w:val="de-DE"/>
        </w:rPr>
      </w:pPr>
      <w:r w:rsidRPr="00473F58">
        <w:rPr>
          <w:lang w:val="de-DE"/>
        </w:rPr>
        <w:t xml:space="preserve">Im Innenraum definiert der neue XPENG G9 das luxuriöse EV-Erlebnis neu. Der Innenraum ist ein </w:t>
      </w:r>
      <w:r w:rsidR="009331F6">
        <w:rPr>
          <w:lang w:val="de-DE"/>
        </w:rPr>
        <w:t>Parade</w:t>
      </w:r>
      <w:r w:rsidR="009331F6" w:rsidRPr="00473F58">
        <w:rPr>
          <w:lang w:val="de-DE"/>
        </w:rPr>
        <w:t xml:space="preserve">beispiel </w:t>
      </w:r>
      <w:r w:rsidRPr="00473F58">
        <w:rPr>
          <w:lang w:val="de-DE"/>
        </w:rPr>
        <w:t>für Ruhe, Handwerkskunst und intelligente Technologie</w:t>
      </w:r>
      <w:r w:rsidR="00A964E3">
        <w:rPr>
          <w:lang w:val="de-DE"/>
        </w:rPr>
        <w:t>n</w:t>
      </w:r>
      <w:r w:rsidRPr="00473F58">
        <w:rPr>
          <w:lang w:val="de-DE"/>
        </w:rPr>
        <w:t>.</w:t>
      </w:r>
      <w:r>
        <w:rPr>
          <w:lang w:val="de-DE"/>
        </w:rPr>
        <w:t xml:space="preserve"> Kunden können aus vier Farbthemen wählen, darunter das neue „Coffee Brown“.</w:t>
      </w:r>
      <w:r w:rsidR="0039234C" w:rsidRPr="0039234C">
        <w:rPr>
          <w:lang w:val="de-DE"/>
        </w:rPr>
        <w:t xml:space="preserve"> </w:t>
      </w:r>
      <w:r w:rsidR="00EF5D9B">
        <w:rPr>
          <w:lang w:val="de-DE"/>
        </w:rPr>
        <w:t>N</w:t>
      </w:r>
      <w:r w:rsidR="0039234C">
        <w:rPr>
          <w:lang w:val="de-DE"/>
        </w:rPr>
        <w:t>ahezu alle</w:t>
      </w:r>
      <w:r w:rsidR="0039234C" w:rsidRPr="00473F58">
        <w:rPr>
          <w:lang w:val="de-DE"/>
        </w:rPr>
        <w:t xml:space="preserve"> Oberflächen</w:t>
      </w:r>
      <w:r w:rsidR="0039234C">
        <w:rPr>
          <w:lang w:val="de-DE"/>
        </w:rPr>
        <w:t xml:space="preserve"> </w:t>
      </w:r>
      <w:r w:rsidR="00EF5D9B">
        <w:rPr>
          <w:lang w:val="de-DE"/>
        </w:rPr>
        <w:t xml:space="preserve">(95 Prozent) sind </w:t>
      </w:r>
      <w:r w:rsidR="0039234C" w:rsidRPr="00473F58">
        <w:rPr>
          <w:lang w:val="de-DE"/>
        </w:rPr>
        <w:t>mit Soft-Touch- Materialien verkleide</w:t>
      </w:r>
      <w:r w:rsidR="00A964E3">
        <w:rPr>
          <w:lang w:val="de-DE"/>
        </w:rPr>
        <w:t xml:space="preserve">t, die </w:t>
      </w:r>
      <w:r w:rsidR="00464F21">
        <w:rPr>
          <w:lang w:val="de-DE"/>
        </w:rPr>
        <w:t>eine hochwertige Optik und Anmutung besitzen</w:t>
      </w:r>
      <w:r w:rsidR="00CB43A3">
        <w:rPr>
          <w:lang w:val="de-DE"/>
        </w:rPr>
        <w:t>.</w:t>
      </w:r>
    </w:p>
    <w:p w14:paraId="67F437E3" w14:textId="77777777" w:rsidR="0039234C" w:rsidRDefault="0039234C" w:rsidP="00F6524E">
      <w:pPr>
        <w:spacing w:after="120"/>
        <w:jc w:val="both"/>
        <w:rPr>
          <w:lang w:val="de-DE"/>
        </w:rPr>
      </w:pPr>
    </w:p>
    <w:p w14:paraId="788F8A49" w14:textId="5C4897CB" w:rsidR="00F6524E" w:rsidRDefault="00F6524E" w:rsidP="00F6524E">
      <w:pPr>
        <w:spacing w:after="120"/>
        <w:jc w:val="both"/>
        <w:rPr>
          <w:lang w:val="de-DE"/>
        </w:rPr>
      </w:pPr>
      <w:r>
        <w:rPr>
          <w:lang w:val="de-DE"/>
        </w:rPr>
        <w:t>Als Begleiter für die ganze Familie kombiniert das</w:t>
      </w:r>
      <w:r w:rsidRPr="00F6524E">
        <w:rPr>
          <w:lang w:val="de-DE"/>
        </w:rPr>
        <w:t xml:space="preserve"> </w:t>
      </w:r>
      <w:r>
        <w:rPr>
          <w:lang w:val="de-DE"/>
        </w:rPr>
        <w:t>gut 4,89 Meter lange XPENG Flaggschiff-SUV großzügige Platzverhältnisse mit maximalem Komfort.</w:t>
      </w:r>
      <w:r w:rsidRPr="00F6524E">
        <w:rPr>
          <w:lang w:val="de-DE"/>
        </w:rPr>
        <w:t xml:space="preserve"> </w:t>
      </w:r>
      <w:r>
        <w:rPr>
          <w:lang w:val="de-DE"/>
        </w:rPr>
        <w:t xml:space="preserve">Selbst im Fond genießen die </w:t>
      </w:r>
      <w:r w:rsidR="005B2AC1">
        <w:rPr>
          <w:lang w:val="de-DE"/>
        </w:rPr>
        <w:t>Insassen</w:t>
      </w:r>
      <w:r>
        <w:rPr>
          <w:lang w:val="de-DE"/>
        </w:rPr>
        <w:t xml:space="preserve"> bei</w:t>
      </w:r>
      <w:r w:rsidRPr="00F6524E">
        <w:rPr>
          <w:lang w:val="de-DE"/>
        </w:rPr>
        <w:t xml:space="preserve"> </w:t>
      </w:r>
      <w:r>
        <w:rPr>
          <w:lang w:val="de-DE"/>
        </w:rPr>
        <w:t>knapp drei Metern Radstand</w:t>
      </w:r>
      <w:r w:rsidRPr="00F6524E">
        <w:rPr>
          <w:lang w:val="de-DE"/>
        </w:rPr>
        <w:t xml:space="preserve"> </w:t>
      </w:r>
      <w:r>
        <w:rPr>
          <w:lang w:val="de-DE"/>
        </w:rPr>
        <w:t xml:space="preserve">eine ausgezeichnete Beinfreiheit sowie eine klassenführende </w:t>
      </w:r>
      <w:r w:rsidR="009B2E37">
        <w:rPr>
          <w:lang w:val="de-DE"/>
        </w:rPr>
        <w:t>Kopff</w:t>
      </w:r>
      <w:r>
        <w:rPr>
          <w:lang w:val="de-DE"/>
        </w:rPr>
        <w:t>reiheit.</w:t>
      </w:r>
    </w:p>
    <w:p w14:paraId="6A1C4195" w14:textId="77777777" w:rsidR="001642DE" w:rsidRDefault="001642DE" w:rsidP="00F6524E">
      <w:pPr>
        <w:spacing w:after="120"/>
        <w:jc w:val="both"/>
        <w:rPr>
          <w:lang w:val="de-DE"/>
        </w:rPr>
      </w:pPr>
    </w:p>
    <w:p w14:paraId="4DE110E1" w14:textId="2481B2D9" w:rsidR="00CA4FCF" w:rsidRDefault="00F72204" w:rsidP="00F6524E">
      <w:pPr>
        <w:spacing w:after="120"/>
        <w:jc w:val="both"/>
        <w:rPr>
          <w:lang w:val="de-DE"/>
        </w:rPr>
      </w:pPr>
      <w:r>
        <w:rPr>
          <w:lang w:val="de-DE"/>
        </w:rPr>
        <w:t xml:space="preserve">Beheizbare Kunstledersitze, die vorne serienmäßig </w:t>
      </w:r>
      <w:r w:rsidR="006261EA">
        <w:rPr>
          <w:lang w:val="de-DE"/>
        </w:rPr>
        <w:t xml:space="preserve">und hinten optional über eine Sitzbelüftung verfügen, </w:t>
      </w:r>
      <w:r w:rsidR="0072108E">
        <w:rPr>
          <w:lang w:val="de-DE"/>
        </w:rPr>
        <w:t>sichern komfortables Reisen auf Kurz- und Langstrecke.</w:t>
      </w:r>
      <w:r w:rsidR="00405F98">
        <w:rPr>
          <w:lang w:val="de-DE"/>
        </w:rPr>
        <w:t xml:space="preserve"> </w:t>
      </w:r>
      <w:r w:rsidR="00BD21F9">
        <w:rPr>
          <w:lang w:val="de-DE"/>
        </w:rPr>
        <w:t xml:space="preserve">Der </w:t>
      </w:r>
      <w:r w:rsidR="00405F98">
        <w:rPr>
          <w:lang w:val="de-DE"/>
        </w:rPr>
        <w:t>Fahrer profitier</w:t>
      </w:r>
      <w:r w:rsidR="00BD21F9">
        <w:rPr>
          <w:lang w:val="de-DE"/>
        </w:rPr>
        <w:t>t</w:t>
      </w:r>
      <w:r w:rsidR="005D630B">
        <w:rPr>
          <w:lang w:val="de-DE"/>
        </w:rPr>
        <w:t xml:space="preserve"> stets</w:t>
      </w:r>
      <w:r w:rsidR="00405F98">
        <w:rPr>
          <w:lang w:val="de-DE"/>
        </w:rPr>
        <w:t xml:space="preserve"> von einer Lendenwirbelstütze</w:t>
      </w:r>
      <w:r w:rsidR="009B2E37">
        <w:rPr>
          <w:lang w:val="de-DE"/>
        </w:rPr>
        <w:t>. D</w:t>
      </w:r>
      <w:r w:rsidR="0019684C">
        <w:rPr>
          <w:lang w:val="de-DE"/>
        </w:rPr>
        <w:t xml:space="preserve">ie Fondpassagiere </w:t>
      </w:r>
      <w:r w:rsidR="0039369F">
        <w:rPr>
          <w:lang w:val="de-DE"/>
        </w:rPr>
        <w:t>können die Neigung der Rückenlehne zehnfach elektrisch verstellen, w</w:t>
      </w:r>
      <w:r w:rsidR="001C351B">
        <w:rPr>
          <w:lang w:val="de-DE"/>
        </w:rPr>
        <w:t xml:space="preserve">odurch sie ähnlich komfortabel sitzen </w:t>
      </w:r>
      <w:r w:rsidR="0053670D">
        <w:rPr>
          <w:lang w:val="de-DE"/>
        </w:rPr>
        <w:t xml:space="preserve">und </w:t>
      </w:r>
      <w:r w:rsidR="00C95B71">
        <w:rPr>
          <w:lang w:val="de-DE"/>
        </w:rPr>
        <w:t>relaxen</w:t>
      </w:r>
      <w:r w:rsidR="0053670D">
        <w:rPr>
          <w:lang w:val="de-DE"/>
        </w:rPr>
        <w:t xml:space="preserve"> </w:t>
      </w:r>
      <w:r w:rsidR="001C351B">
        <w:rPr>
          <w:lang w:val="de-DE"/>
        </w:rPr>
        <w:t xml:space="preserve">wie </w:t>
      </w:r>
      <w:r w:rsidR="009B2E37">
        <w:rPr>
          <w:lang w:val="de-DE"/>
        </w:rPr>
        <w:t>auf der heimischen Couch.</w:t>
      </w:r>
      <w:r w:rsidR="00230E56" w:rsidRPr="00E25897">
        <w:rPr>
          <w:lang w:val="de-DE"/>
        </w:rPr>
        <w:t xml:space="preserve"> </w:t>
      </w:r>
      <w:r w:rsidR="00230E56" w:rsidRPr="00230E56">
        <w:rPr>
          <w:lang w:val="de-DE"/>
        </w:rPr>
        <w:t>Ein in diesem Segment einzigartiges dreifach versilbertes Panorama-Glasdach blockt 99,99 Prozent der UV-Strahlung ab und senkt die Innenraumtemperatur bei starker Sonneneinstrahlung um bis zu acht Grad Celsius.</w:t>
      </w:r>
    </w:p>
    <w:p w14:paraId="26B3F2ED" w14:textId="77777777" w:rsidR="00CA4FCF" w:rsidRDefault="00CA4FCF" w:rsidP="00F6524E">
      <w:pPr>
        <w:spacing w:after="120"/>
        <w:jc w:val="both"/>
        <w:rPr>
          <w:lang w:val="de-DE"/>
        </w:rPr>
      </w:pPr>
    </w:p>
    <w:p w14:paraId="4BEB1BC8" w14:textId="3D86D48D" w:rsidR="00DD2AE8" w:rsidRDefault="005F0747" w:rsidP="00F6524E">
      <w:pPr>
        <w:spacing w:after="120"/>
        <w:jc w:val="both"/>
        <w:rPr>
          <w:lang w:val="de-DE"/>
        </w:rPr>
      </w:pPr>
      <w:r>
        <w:rPr>
          <w:lang w:val="de-DE"/>
        </w:rPr>
        <w:t xml:space="preserve">In Verbindung mit </w:t>
      </w:r>
      <w:r w:rsidR="00DD72FC">
        <w:rPr>
          <w:lang w:val="de-DE"/>
        </w:rPr>
        <w:t>dem o</w:t>
      </w:r>
      <w:r w:rsidR="002976DA">
        <w:rPr>
          <w:lang w:val="de-DE"/>
        </w:rPr>
        <w:t>ptionalen Premium-</w:t>
      </w:r>
      <w:r w:rsidR="00D21E2A">
        <w:rPr>
          <w:lang w:val="de-DE"/>
        </w:rPr>
        <w:t xml:space="preserve">Paket (Aufpreis: 3.960 Euro) </w:t>
      </w:r>
      <w:r w:rsidR="00DD72FC">
        <w:rPr>
          <w:lang w:val="de-DE"/>
        </w:rPr>
        <w:t>sind</w:t>
      </w:r>
      <w:r w:rsidR="00D21E2A">
        <w:rPr>
          <w:lang w:val="de-DE"/>
        </w:rPr>
        <w:t xml:space="preserve"> Nappaledersitze mit </w:t>
      </w:r>
      <w:r w:rsidR="00C8698D" w:rsidRPr="00473F58">
        <w:rPr>
          <w:lang w:val="de-DE"/>
        </w:rPr>
        <w:t xml:space="preserve">26 </w:t>
      </w:r>
      <w:r w:rsidR="00C8698D">
        <w:rPr>
          <w:lang w:val="de-DE"/>
        </w:rPr>
        <w:t>Millimetern</w:t>
      </w:r>
      <w:r w:rsidR="00C8698D" w:rsidRPr="00473F58">
        <w:rPr>
          <w:lang w:val="de-DE"/>
        </w:rPr>
        <w:t xml:space="preserve"> Slow-Rebound-Schaumstoff und einem </w:t>
      </w:r>
      <w:r w:rsidR="008D4EFC">
        <w:rPr>
          <w:lang w:val="de-DE"/>
        </w:rPr>
        <w:t>zwölf</w:t>
      </w:r>
      <w:r w:rsidR="00C8698D" w:rsidRPr="00473F58">
        <w:rPr>
          <w:lang w:val="de-DE"/>
        </w:rPr>
        <w:t xml:space="preserve">lagigen ergonomischen Design </w:t>
      </w:r>
      <w:r w:rsidR="00C8698D">
        <w:rPr>
          <w:lang w:val="de-DE"/>
        </w:rPr>
        <w:t>an Bord. Die integrierte Zehn-Punkt-Shiatsu-Massagefunktion</w:t>
      </w:r>
      <w:r w:rsidR="00D814A2">
        <w:rPr>
          <w:lang w:val="de-DE"/>
        </w:rPr>
        <w:t xml:space="preserve"> </w:t>
      </w:r>
      <w:r w:rsidR="007F2988">
        <w:rPr>
          <w:lang w:val="de-DE"/>
        </w:rPr>
        <w:t>für die</w:t>
      </w:r>
      <w:r w:rsidR="00C8698D">
        <w:rPr>
          <w:lang w:val="de-DE"/>
        </w:rPr>
        <w:t xml:space="preserve"> </w:t>
      </w:r>
      <w:r w:rsidR="007F2988">
        <w:rPr>
          <w:lang w:val="de-DE"/>
        </w:rPr>
        <w:t>Vorder- und äußeren Rücksitze wurde gemeinsam mit Orthopäden für höchste Bequemlichkeit entwickelt.</w:t>
      </w:r>
      <w:r w:rsidR="001D4EE2">
        <w:rPr>
          <w:lang w:val="de-DE"/>
        </w:rPr>
        <w:t xml:space="preserve"> </w:t>
      </w:r>
      <w:r w:rsidR="00CA4FCF">
        <w:rPr>
          <w:lang w:val="de-DE"/>
        </w:rPr>
        <w:t>I</w:t>
      </w:r>
      <w:r w:rsidR="00166A88">
        <w:rPr>
          <w:lang w:val="de-DE"/>
        </w:rPr>
        <w:t>m Paket i</w:t>
      </w:r>
      <w:r w:rsidR="00CA4FCF">
        <w:rPr>
          <w:lang w:val="de-DE"/>
        </w:rPr>
        <w:t xml:space="preserve">nbegriffen sind </w:t>
      </w:r>
      <w:r w:rsidR="004E43AC" w:rsidRPr="004E43AC">
        <w:rPr>
          <w:lang w:val="de-DE"/>
        </w:rPr>
        <w:t>belüftete äußere Rücksitze,</w:t>
      </w:r>
      <w:r w:rsidR="00CA4FCF">
        <w:rPr>
          <w:lang w:val="de-DE"/>
        </w:rPr>
        <w:t xml:space="preserve"> eine </w:t>
      </w:r>
      <w:r w:rsidR="00EB49F3">
        <w:rPr>
          <w:lang w:val="de-DE"/>
        </w:rPr>
        <w:t>zweifach einstellbare Oberschenkelauflage für den Fahrer, eine vierfach einstellbare Lendenwirbelstütze und eine Zwei-Wege-Beinstützverstellung für den Beifahrer sowie eine Oberschenkellehne im Fond.</w:t>
      </w:r>
      <w:r w:rsidR="00FC7C35">
        <w:rPr>
          <w:lang w:val="de-DE"/>
        </w:rPr>
        <w:t xml:space="preserve"> Das Dynaudi</w:t>
      </w:r>
      <w:r w:rsidR="004E43AC">
        <w:rPr>
          <w:lang w:val="de-DE"/>
        </w:rPr>
        <w:t>o</w:t>
      </w:r>
      <w:r w:rsidR="00FC7C35">
        <w:rPr>
          <w:lang w:val="de-DE"/>
        </w:rPr>
        <w:t xml:space="preserve"> XOPER</w:t>
      </w:r>
      <w:r w:rsidR="002146BF">
        <w:rPr>
          <w:lang w:val="de-DE"/>
        </w:rPr>
        <w:t>A</w:t>
      </w:r>
      <w:r w:rsidR="00FC7C35">
        <w:rPr>
          <w:lang w:val="de-DE"/>
        </w:rPr>
        <w:t xml:space="preserve"> Dolby Atmos Sound System sichert </w:t>
      </w:r>
      <w:r w:rsidR="00A14BBE">
        <w:rPr>
          <w:lang w:val="de-DE"/>
        </w:rPr>
        <w:t xml:space="preserve">höchsten </w:t>
      </w:r>
      <w:r w:rsidR="00FC7C35">
        <w:rPr>
          <w:lang w:val="de-DE"/>
        </w:rPr>
        <w:t>Klanggenuss</w:t>
      </w:r>
      <w:r w:rsidR="00A14BBE">
        <w:rPr>
          <w:lang w:val="de-DE"/>
        </w:rPr>
        <w:t>; zu den</w:t>
      </w:r>
      <w:r w:rsidR="00FC7C35">
        <w:rPr>
          <w:lang w:val="de-DE"/>
        </w:rPr>
        <w:t xml:space="preserve"> </w:t>
      </w:r>
      <w:r w:rsidR="00AB0B21">
        <w:rPr>
          <w:lang w:val="de-DE"/>
        </w:rPr>
        <w:t>insgesamt 21 Lautsprechern</w:t>
      </w:r>
      <w:r w:rsidR="00A14BBE">
        <w:rPr>
          <w:lang w:val="de-DE"/>
        </w:rPr>
        <w:t xml:space="preserve"> zählt </w:t>
      </w:r>
      <w:r w:rsidR="00AB0B21">
        <w:rPr>
          <w:lang w:val="de-DE"/>
        </w:rPr>
        <w:t>auch ein</w:t>
      </w:r>
      <w:r w:rsidR="00FC7C35">
        <w:rPr>
          <w:lang w:val="de-DE"/>
        </w:rPr>
        <w:t xml:space="preserve"> in d</w:t>
      </w:r>
      <w:r w:rsidR="00D814A2">
        <w:rPr>
          <w:lang w:val="de-DE"/>
        </w:rPr>
        <w:t>ie Kopfstütze des</w:t>
      </w:r>
      <w:r w:rsidR="00FC7C35">
        <w:rPr>
          <w:lang w:val="de-DE"/>
        </w:rPr>
        <w:t xml:space="preserve"> Fahrersitz</w:t>
      </w:r>
      <w:r w:rsidR="00D814A2">
        <w:rPr>
          <w:lang w:val="de-DE"/>
        </w:rPr>
        <w:t>es</w:t>
      </w:r>
      <w:r w:rsidR="00FC7C35">
        <w:rPr>
          <w:lang w:val="de-DE"/>
        </w:rPr>
        <w:t xml:space="preserve"> integrier</w:t>
      </w:r>
      <w:r w:rsidR="00AB0B21">
        <w:rPr>
          <w:lang w:val="de-DE"/>
        </w:rPr>
        <w:t xml:space="preserve">ter </w:t>
      </w:r>
      <w:r w:rsidR="00FC7C35">
        <w:rPr>
          <w:lang w:val="de-DE"/>
        </w:rPr>
        <w:t>Lautsprecher.</w:t>
      </w:r>
    </w:p>
    <w:p w14:paraId="585C60B2" w14:textId="77777777" w:rsidR="006261EA" w:rsidRDefault="006261EA" w:rsidP="00F6524E">
      <w:pPr>
        <w:spacing w:after="120"/>
        <w:jc w:val="both"/>
        <w:rPr>
          <w:lang w:val="de-DE"/>
        </w:rPr>
      </w:pPr>
    </w:p>
    <w:p w14:paraId="4356E443" w14:textId="4F54CA5C" w:rsidR="00144A66" w:rsidRDefault="00847410" w:rsidP="00F6524E">
      <w:pPr>
        <w:spacing w:after="120"/>
        <w:jc w:val="both"/>
        <w:rPr>
          <w:lang w:val="de-DE"/>
        </w:rPr>
      </w:pPr>
      <w:r>
        <w:rPr>
          <w:lang w:val="de-DE"/>
        </w:rPr>
        <w:t xml:space="preserve">Für zusätzlichen Komfort sorgt </w:t>
      </w:r>
      <w:r w:rsidR="00AC48E5">
        <w:rPr>
          <w:lang w:val="de-DE"/>
        </w:rPr>
        <w:t>das ausgezeichnete Geräuschniveau: Im Stand werden</w:t>
      </w:r>
      <w:r w:rsidR="00AB0B21">
        <w:rPr>
          <w:lang w:val="de-DE"/>
        </w:rPr>
        <w:t xml:space="preserve"> im Innenraum des XPENG G9</w:t>
      </w:r>
      <w:r w:rsidR="00AC48E5">
        <w:rPr>
          <w:lang w:val="de-DE"/>
        </w:rPr>
        <w:t xml:space="preserve"> gerade einmal 35 Dezibel Lautstärke gemessen, während der Fahrt sind es 53,9 Dezibel </w:t>
      </w:r>
      <w:r w:rsidR="00F517ED">
        <w:rPr>
          <w:lang w:val="de-DE"/>
        </w:rPr>
        <w:t>–</w:t>
      </w:r>
      <w:r w:rsidR="00AC48E5">
        <w:rPr>
          <w:lang w:val="de-DE"/>
        </w:rPr>
        <w:t xml:space="preserve"> </w:t>
      </w:r>
      <w:r w:rsidR="00F517ED">
        <w:rPr>
          <w:lang w:val="de-DE"/>
        </w:rPr>
        <w:t>beides Topwerte im Branchen- und Klassenvergleich.</w:t>
      </w:r>
      <w:r w:rsidR="006D356B" w:rsidRPr="006D356B">
        <w:rPr>
          <w:lang w:val="de-DE"/>
        </w:rPr>
        <w:t xml:space="preserve"> </w:t>
      </w:r>
      <w:bookmarkStart w:id="0" w:name="_Hlk204080703"/>
    </w:p>
    <w:bookmarkEnd w:id="0"/>
    <w:p w14:paraId="23BCC72B" w14:textId="77777777" w:rsidR="00847410" w:rsidRDefault="00847410" w:rsidP="00F6524E">
      <w:pPr>
        <w:spacing w:after="120"/>
        <w:jc w:val="both"/>
        <w:rPr>
          <w:lang w:val="de-DE"/>
        </w:rPr>
      </w:pPr>
    </w:p>
    <w:p w14:paraId="3BB74F38" w14:textId="1151907F" w:rsidR="00F6524E" w:rsidRDefault="001642DE" w:rsidP="00F6524E">
      <w:pPr>
        <w:spacing w:after="120"/>
        <w:jc w:val="both"/>
        <w:rPr>
          <w:lang w:val="de-DE"/>
        </w:rPr>
      </w:pPr>
      <w:r>
        <w:rPr>
          <w:lang w:val="de-DE"/>
        </w:rPr>
        <w:t>Der Kofferraum fasst standardmäßig</w:t>
      </w:r>
      <w:r w:rsidR="00A140C4">
        <w:rPr>
          <w:lang w:val="de-DE"/>
        </w:rPr>
        <w:t xml:space="preserve"> nun 660 Liter</w:t>
      </w:r>
      <w:r w:rsidR="0069623F">
        <w:rPr>
          <w:lang w:val="de-DE"/>
        </w:rPr>
        <w:t xml:space="preserve"> und kann durch Umklappen der im Verhältnis 60:40 teilbaren Rückbank auf bis zu 1.</w:t>
      </w:r>
      <w:r w:rsidR="00676A04">
        <w:rPr>
          <w:lang w:val="de-DE"/>
        </w:rPr>
        <w:t xml:space="preserve">576 Liter </w:t>
      </w:r>
      <w:r w:rsidR="004513E0">
        <w:rPr>
          <w:lang w:val="de-DE"/>
        </w:rPr>
        <w:t xml:space="preserve">vergrößert werden. Zusätzlichen Stauraum </w:t>
      </w:r>
      <w:r w:rsidR="001F73C8">
        <w:rPr>
          <w:lang w:val="de-DE"/>
        </w:rPr>
        <w:t>bietet der 71 Liter große „Frunk“ unter der Motorhaube.</w:t>
      </w:r>
    </w:p>
    <w:p w14:paraId="1932C26E" w14:textId="0266F6A8" w:rsidR="00F6524E" w:rsidRDefault="00F6524E" w:rsidP="00F6524E">
      <w:pPr>
        <w:spacing w:after="120"/>
        <w:jc w:val="both"/>
        <w:rPr>
          <w:lang w:val="de-DE"/>
        </w:rPr>
      </w:pPr>
    </w:p>
    <w:p w14:paraId="0702FA2F" w14:textId="44C746C1" w:rsidR="002A0D0E" w:rsidRPr="00E91CC1" w:rsidRDefault="00E91CC1" w:rsidP="00473F58">
      <w:pPr>
        <w:spacing w:after="120"/>
        <w:jc w:val="both"/>
        <w:rPr>
          <w:b/>
          <w:bCs/>
          <w:lang w:val="de-DE"/>
        </w:rPr>
      </w:pPr>
      <w:r w:rsidRPr="00E91CC1">
        <w:rPr>
          <w:b/>
          <w:bCs/>
          <w:lang w:val="de-DE"/>
        </w:rPr>
        <w:t>Vernetzt und voll</w:t>
      </w:r>
      <w:r w:rsidR="00317C7C">
        <w:rPr>
          <w:b/>
          <w:bCs/>
          <w:lang w:val="de-DE"/>
        </w:rPr>
        <w:t xml:space="preserve"> </w:t>
      </w:r>
      <w:r w:rsidRPr="00E91CC1">
        <w:rPr>
          <w:b/>
          <w:bCs/>
          <w:lang w:val="de-DE"/>
        </w:rPr>
        <w:t>ausgestattet</w:t>
      </w:r>
    </w:p>
    <w:p w14:paraId="5E977F5C" w14:textId="3CEBEA63" w:rsidR="009D3FBF" w:rsidRPr="00990649" w:rsidRDefault="00AF3FC2" w:rsidP="00473F58">
      <w:pPr>
        <w:spacing w:after="120"/>
        <w:jc w:val="both"/>
        <w:rPr>
          <w:lang w:val="de-DE"/>
        </w:rPr>
      </w:pPr>
      <w:r>
        <w:rPr>
          <w:lang w:val="de-DE"/>
        </w:rPr>
        <w:t>Wie jedes Modell der chinesischen Hightech-Automobilmarke ist auch der XPENG G9 bestens vernetzt.</w:t>
      </w:r>
      <w:r w:rsidR="00FA7F78">
        <w:rPr>
          <w:lang w:val="de-DE"/>
        </w:rPr>
        <w:t xml:space="preserve"> Dank </w:t>
      </w:r>
      <w:r w:rsidR="00FA7F78" w:rsidRPr="00473F58">
        <w:rPr>
          <w:lang w:val="de-DE"/>
        </w:rPr>
        <w:t>NVIDIA Orin-X</w:t>
      </w:r>
      <w:r w:rsidR="00FA7F78">
        <w:rPr>
          <w:lang w:val="de-DE"/>
        </w:rPr>
        <w:t xml:space="preserve"> </w:t>
      </w:r>
      <w:r w:rsidR="00FA7F78" w:rsidRPr="00473F58">
        <w:rPr>
          <w:lang w:val="de-DE"/>
        </w:rPr>
        <w:t>Prozessor und dem Qualcomm Snapdragon 8295</w:t>
      </w:r>
      <w:r w:rsidR="00FA7F78">
        <w:rPr>
          <w:lang w:val="de-DE"/>
        </w:rPr>
        <w:t xml:space="preserve"> </w:t>
      </w:r>
      <w:r w:rsidR="00FA7F78" w:rsidRPr="00473F58">
        <w:rPr>
          <w:lang w:val="de-DE"/>
        </w:rPr>
        <w:t>Chip</w:t>
      </w:r>
      <w:r w:rsidR="009D3FBF">
        <w:rPr>
          <w:lang w:val="de-DE"/>
        </w:rPr>
        <w:t xml:space="preserve"> gewährt</w:t>
      </w:r>
      <w:r w:rsidR="009D3FBF" w:rsidRPr="009D3FBF">
        <w:rPr>
          <w:lang w:val="de-DE"/>
        </w:rPr>
        <w:t xml:space="preserve"> </w:t>
      </w:r>
      <w:r w:rsidR="007046D0">
        <w:rPr>
          <w:lang w:val="de-DE"/>
        </w:rPr>
        <w:t xml:space="preserve">das </w:t>
      </w:r>
      <w:r w:rsidR="009D3FBF" w:rsidRPr="007B6F5F">
        <w:rPr>
          <w:lang w:val="de-DE"/>
        </w:rPr>
        <w:t>Xmart OS Infotainment</w:t>
      </w:r>
      <w:r w:rsidR="009D3FBF">
        <w:rPr>
          <w:lang w:val="de-DE"/>
        </w:rPr>
        <w:t xml:space="preserve">system einen schnellen und intuitiven Zugriff </w:t>
      </w:r>
      <w:r w:rsidR="000E1E70">
        <w:rPr>
          <w:lang w:val="de-DE"/>
        </w:rPr>
        <w:t xml:space="preserve">auf eine intelligente Navigation, </w:t>
      </w:r>
      <w:r w:rsidR="004D12D0" w:rsidRPr="007B6F5F">
        <w:rPr>
          <w:lang w:val="de-DE"/>
        </w:rPr>
        <w:t>die auch eine Vorplanung der Ladepunkte inklusive Vorkonditionierung der Hochvoltbatterie erlaub</w:t>
      </w:r>
      <w:r w:rsidR="004D12D0">
        <w:rPr>
          <w:lang w:val="de-DE"/>
        </w:rPr>
        <w:t xml:space="preserve">t, </w:t>
      </w:r>
      <w:r w:rsidR="000E1E70">
        <w:rPr>
          <w:lang w:val="de-DE"/>
        </w:rPr>
        <w:t xml:space="preserve">das Digitalradio DAB+ sowie zahlreiche Funktionen und Apps. </w:t>
      </w:r>
      <w:r w:rsidR="00990649" w:rsidRPr="00990649">
        <w:rPr>
          <w:lang w:val="de-DE"/>
        </w:rPr>
        <w:t xml:space="preserve">Das Smartphone </w:t>
      </w:r>
      <w:r w:rsidR="004E43AC">
        <w:rPr>
          <w:lang w:val="de-DE"/>
        </w:rPr>
        <w:t>kann</w:t>
      </w:r>
      <w:r w:rsidR="00990649" w:rsidRPr="00990649">
        <w:rPr>
          <w:lang w:val="de-DE"/>
        </w:rPr>
        <w:t xml:space="preserve"> per Apple CarPlay bzw. Android Auto ins Fahr</w:t>
      </w:r>
      <w:r w:rsidR="00990649">
        <w:rPr>
          <w:lang w:val="de-DE"/>
        </w:rPr>
        <w:t>zeug eingebunden</w:t>
      </w:r>
      <w:r w:rsidR="004E43AC">
        <w:rPr>
          <w:lang w:val="de-DE"/>
        </w:rPr>
        <w:t xml:space="preserve"> werden</w:t>
      </w:r>
      <w:r w:rsidR="00990649">
        <w:rPr>
          <w:lang w:val="de-DE"/>
        </w:rPr>
        <w:t>.</w:t>
      </w:r>
    </w:p>
    <w:p w14:paraId="4B157730" w14:textId="77777777" w:rsidR="009D3FBF" w:rsidRPr="00990649" w:rsidRDefault="009D3FBF" w:rsidP="00473F58">
      <w:pPr>
        <w:spacing w:after="120"/>
        <w:jc w:val="both"/>
        <w:rPr>
          <w:lang w:val="de-DE"/>
        </w:rPr>
      </w:pPr>
    </w:p>
    <w:p w14:paraId="6F8CAE2D" w14:textId="418B9C60" w:rsidR="00BE078C" w:rsidRPr="007B6F5F" w:rsidRDefault="00391E1C" w:rsidP="00BE078C">
      <w:pPr>
        <w:spacing w:after="120"/>
        <w:jc w:val="both"/>
        <w:rPr>
          <w:lang w:val="de-DE"/>
        </w:rPr>
      </w:pPr>
      <w:r>
        <w:rPr>
          <w:lang w:val="de-DE"/>
        </w:rPr>
        <w:t>Neben einer</w:t>
      </w:r>
      <w:r w:rsidR="00990649">
        <w:rPr>
          <w:lang w:val="de-DE"/>
        </w:rPr>
        <w:t xml:space="preserve"> 10,25 Zoll große</w:t>
      </w:r>
      <w:r>
        <w:rPr>
          <w:lang w:val="de-DE"/>
        </w:rPr>
        <w:t>n</w:t>
      </w:r>
      <w:r w:rsidR="00990649">
        <w:rPr>
          <w:lang w:val="de-DE"/>
        </w:rPr>
        <w:t xml:space="preserve"> Digitalanzeige </w:t>
      </w:r>
      <w:r>
        <w:rPr>
          <w:lang w:val="de-DE"/>
        </w:rPr>
        <w:t xml:space="preserve">hinter dem Lenkrad, die den Fahrer mit allen wichtigen Informationen versorgt, </w:t>
      </w:r>
      <w:r w:rsidR="009A7081">
        <w:rPr>
          <w:lang w:val="de-DE"/>
        </w:rPr>
        <w:t>finden sich</w:t>
      </w:r>
      <w:r>
        <w:rPr>
          <w:lang w:val="de-DE"/>
        </w:rPr>
        <w:t xml:space="preserve"> ein 14,96 Zoll großer zentraler Touchscreen und ein ebenso großer </w:t>
      </w:r>
      <w:r w:rsidR="009A7081">
        <w:rPr>
          <w:lang w:val="de-DE"/>
        </w:rPr>
        <w:t>Entertainment-Bildschirm für den Beifahrer an Bord.</w:t>
      </w:r>
      <w:r w:rsidR="00DA209E">
        <w:rPr>
          <w:lang w:val="de-DE"/>
        </w:rPr>
        <w:t xml:space="preserve"> Neben einer Touch</w:t>
      </w:r>
      <w:r w:rsidR="008A3A1F">
        <w:rPr>
          <w:lang w:val="de-DE"/>
        </w:rPr>
        <w:t>-S</w:t>
      </w:r>
      <w:r w:rsidR="00DA209E">
        <w:rPr>
          <w:lang w:val="de-DE"/>
        </w:rPr>
        <w:t xml:space="preserve">teuerung ist auch </w:t>
      </w:r>
      <w:r w:rsidR="00D814A2">
        <w:rPr>
          <w:lang w:val="de-DE"/>
        </w:rPr>
        <w:t>die</w:t>
      </w:r>
      <w:r w:rsidR="00DA209E">
        <w:rPr>
          <w:lang w:val="de-DE"/>
        </w:rPr>
        <w:t xml:space="preserve"> Bedienung </w:t>
      </w:r>
      <w:r w:rsidR="004E43AC">
        <w:rPr>
          <w:lang w:val="de-DE"/>
        </w:rPr>
        <w:t xml:space="preserve">in Deutsch </w:t>
      </w:r>
      <w:r w:rsidR="00DA209E">
        <w:rPr>
          <w:lang w:val="de-DE"/>
        </w:rPr>
        <w:t>über den Sprachassistenten „Hey XPENG“ möglich.</w:t>
      </w:r>
      <w:r w:rsidR="00BC1C19">
        <w:rPr>
          <w:lang w:val="de-DE"/>
        </w:rPr>
        <w:t xml:space="preserve"> </w:t>
      </w:r>
      <w:r w:rsidR="00BE078C" w:rsidRPr="007B6F5F">
        <w:rPr>
          <w:lang w:val="de-DE"/>
        </w:rPr>
        <w:t xml:space="preserve">Über die XPENG App ist </w:t>
      </w:r>
      <w:r w:rsidR="00BE078C">
        <w:rPr>
          <w:lang w:val="de-DE"/>
        </w:rPr>
        <w:t xml:space="preserve">zudem </w:t>
      </w:r>
      <w:r w:rsidR="00BE078C" w:rsidRPr="007B6F5F">
        <w:rPr>
          <w:lang w:val="de-DE"/>
        </w:rPr>
        <w:t xml:space="preserve">eine Fernsteuerung vieler Funktionen möglich </w:t>
      </w:r>
      <w:r w:rsidR="00BC1C19">
        <w:rPr>
          <w:lang w:val="de-DE"/>
        </w:rPr>
        <w:t xml:space="preserve">– </w:t>
      </w:r>
      <w:r w:rsidR="00BE078C" w:rsidRPr="007B6F5F">
        <w:rPr>
          <w:lang w:val="de-DE"/>
        </w:rPr>
        <w:t xml:space="preserve">inklusive Ein- und Ausparken. </w:t>
      </w:r>
      <w:r w:rsidR="00BE078C">
        <w:rPr>
          <w:lang w:val="de-DE"/>
        </w:rPr>
        <w:t>Regelmäßige Over-the-Air-U</w:t>
      </w:r>
      <w:r w:rsidR="00BE078C" w:rsidRPr="007B6F5F">
        <w:rPr>
          <w:lang w:val="de-DE"/>
        </w:rPr>
        <w:t>pdates</w:t>
      </w:r>
      <w:r w:rsidR="00BE078C">
        <w:rPr>
          <w:lang w:val="de-DE"/>
        </w:rPr>
        <w:t xml:space="preserve"> halten den XPENG G9 und seine Software auch nach Auslieferung auf den aktuellen Stand.</w:t>
      </w:r>
    </w:p>
    <w:p w14:paraId="7ED186BB" w14:textId="77777777" w:rsidR="00DA209E" w:rsidRDefault="00DA209E" w:rsidP="00473F58">
      <w:pPr>
        <w:spacing w:after="120"/>
        <w:jc w:val="both"/>
        <w:rPr>
          <w:lang w:val="de-DE"/>
        </w:rPr>
      </w:pPr>
    </w:p>
    <w:p w14:paraId="3B942EA1" w14:textId="756AA5F9" w:rsidR="0026537A" w:rsidRDefault="004D12D0" w:rsidP="00473F58">
      <w:pPr>
        <w:spacing w:after="120"/>
        <w:jc w:val="both"/>
        <w:rPr>
          <w:lang w:val="de-DE"/>
        </w:rPr>
      </w:pPr>
      <w:r>
        <w:rPr>
          <w:lang w:val="de-DE"/>
        </w:rPr>
        <w:lastRenderedPageBreak/>
        <w:t xml:space="preserve">Außerdem unterstützt das breite Arsenal an XPILOT Assistenzsystemen den Fahrer im Alltag. </w:t>
      </w:r>
      <w:r w:rsidR="003441DC">
        <w:rPr>
          <w:lang w:val="de-DE"/>
        </w:rPr>
        <w:t xml:space="preserve">Hierzu gehören unter anderem </w:t>
      </w:r>
      <w:r w:rsidR="008909FE">
        <w:rPr>
          <w:lang w:val="de-DE"/>
        </w:rPr>
        <w:t>eine a</w:t>
      </w:r>
      <w:r w:rsidR="008909FE" w:rsidRPr="007B6F5F">
        <w:rPr>
          <w:lang w:val="de-DE"/>
        </w:rPr>
        <w:t>daptive Geschwindigkeitsregelung</w:t>
      </w:r>
      <w:r w:rsidR="00BF37F4">
        <w:rPr>
          <w:lang w:val="de-DE"/>
        </w:rPr>
        <w:t>, e</w:t>
      </w:r>
      <w:r w:rsidR="00BF37F4" w:rsidRPr="00BF37F4">
        <w:rPr>
          <w:lang w:val="de-DE"/>
        </w:rPr>
        <w:t>in autonomer Notbremsassistent</w:t>
      </w:r>
      <w:r w:rsidR="00FA6388">
        <w:rPr>
          <w:lang w:val="de-DE"/>
        </w:rPr>
        <w:t xml:space="preserve"> mit vorausschauender Abstandsüberwachung und Kollisionswarnung</w:t>
      </w:r>
      <w:r w:rsidR="00BF37F4" w:rsidRPr="00BF37F4">
        <w:rPr>
          <w:lang w:val="de-DE"/>
        </w:rPr>
        <w:t>, eine Verkehrszeichenerkennung, ein aktiver Spurwechsel-, ein adaptiver Kurven- und ein intelligenter Fernlichtassistent</w:t>
      </w:r>
      <w:r w:rsidR="00C71B25">
        <w:rPr>
          <w:lang w:val="de-DE"/>
        </w:rPr>
        <w:t>, e</w:t>
      </w:r>
      <w:r w:rsidR="00BF37F4" w:rsidRPr="00BF37F4">
        <w:rPr>
          <w:lang w:val="de-DE"/>
        </w:rPr>
        <w:t>ine Totwinkel-Erkennung und ein Querverkehrswarner hinten</w:t>
      </w:r>
      <w:r w:rsidR="00C71B25">
        <w:rPr>
          <w:lang w:val="de-DE"/>
        </w:rPr>
        <w:t xml:space="preserve">. </w:t>
      </w:r>
      <w:r w:rsidR="008909FE" w:rsidRPr="008909FE">
        <w:rPr>
          <w:lang w:val="de-DE"/>
        </w:rPr>
        <w:t>Der Türöffnen-Warner verhindert sogenannte „Dooring“-Unfälle: Insassen werden vor dem Aussteigen auf Verkehrsteilnehmer hingewiesen, die sich von hinten nähern – Zusammenstöße mit</w:t>
      </w:r>
      <w:r w:rsidR="00D814A2">
        <w:rPr>
          <w:lang w:val="de-DE"/>
        </w:rPr>
        <w:t xml:space="preserve"> sich</w:t>
      </w:r>
      <w:r w:rsidR="008909FE" w:rsidRPr="008909FE">
        <w:rPr>
          <w:lang w:val="de-DE"/>
        </w:rPr>
        <w:t xml:space="preserve"> plötzlich öffnenden Türen können so vermieden werden.</w:t>
      </w:r>
    </w:p>
    <w:p w14:paraId="0FEA6B6D" w14:textId="77777777" w:rsidR="00D814A2" w:rsidRDefault="00D814A2" w:rsidP="00473F58">
      <w:pPr>
        <w:spacing w:after="120"/>
        <w:jc w:val="both"/>
        <w:rPr>
          <w:lang w:val="de-DE"/>
        </w:rPr>
      </w:pPr>
    </w:p>
    <w:p w14:paraId="5B3743C4" w14:textId="640F56BF" w:rsidR="00D814A2" w:rsidRPr="008909FE" w:rsidRDefault="00D814A2" w:rsidP="00473F58">
      <w:pPr>
        <w:spacing w:after="120"/>
        <w:jc w:val="both"/>
        <w:rPr>
          <w:lang w:val="de-DE"/>
        </w:rPr>
      </w:pPr>
      <w:r w:rsidRPr="00D814A2">
        <w:rPr>
          <w:lang w:val="de-DE"/>
        </w:rPr>
        <w:t>Ausgestattet mit einer vorwärts gerichteten Binokular-Kamera und einer Rückfahrkamera verbessert die XPENG Full-Stack Lofic Architektur die Wahrnehmung der Umgebung über eine Vielzahl von Fahrszenarien hinweg und passt sich nahtlos an helle und dunkle Bedingungen an. Das visuelle Wahrnehmungsfeld wurde um 125 Prozent erweitert und kann präzise 49 Arten von Hindernissen – sowohl dynamische als auch statische – erkennen und unterscheiden.</w:t>
      </w:r>
    </w:p>
    <w:p w14:paraId="0C5F7286" w14:textId="77777777" w:rsidR="00473F58" w:rsidRDefault="00473F58" w:rsidP="00473F58">
      <w:pPr>
        <w:spacing w:after="120"/>
        <w:jc w:val="both"/>
        <w:rPr>
          <w:lang w:val="de-DE"/>
        </w:rPr>
      </w:pPr>
    </w:p>
    <w:p w14:paraId="2112E49D" w14:textId="46590AA2" w:rsidR="002A6AD2" w:rsidRDefault="0071700B" w:rsidP="00473F58">
      <w:pPr>
        <w:spacing w:after="120"/>
        <w:jc w:val="both"/>
        <w:rPr>
          <w:lang w:val="de-DE"/>
        </w:rPr>
      </w:pPr>
      <w:r>
        <w:rPr>
          <w:lang w:val="de-DE"/>
        </w:rPr>
        <w:t xml:space="preserve">Typisch ist </w:t>
      </w:r>
      <w:r w:rsidR="00B15E5A">
        <w:rPr>
          <w:lang w:val="de-DE"/>
        </w:rPr>
        <w:t xml:space="preserve">auch </w:t>
      </w:r>
      <w:r>
        <w:rPr>
          <w:lang w:val="de-DE"/>
        </w:rPr>
        <w:t>die umfassende Serienausstattung. Auf der kurzen Optionsliste finden sich neben der Black Edition und dem Premium-Paket</w:t>
      </w:r>
      <w:r w:rsidR="00E456C6">
        <w:rPr>
          <w:lang w:val="de-DE"/>
        </w:rPr>
        <w:t xml:space="preserve"> </w:t>
      </w:r>
      <w:r w:rsidR="002A6AD2">
        <w:rPr>
          <w:lang w:val="de-DE"/>
        </w:rPr>
        <w:t xml:space="preserve">nur die elektrisch schwenkbare Anhängerkupplung (Aufpreis 1.260 Euro) und </w:t>
      </w:r>
      <w:r w:rsidR="00E456C6">
        <w:rPr>
          <w:lang w:val="de-DE"/>
        </w:rPr>
        <w:t>Metallic-Lackierungen (ab 1.000 Euro). D</w:t>
      </w:r>
      <w:r w:rsidR="004E43AC" w:rsidRPr="004E43AC">
        <w:rPr>
          <w:lang w:val="de-DE"/>
        </w:rPr>
        <w:t>ie RWD Versionen des</w:t>
      </w:r>
      <w:r w:rsidR="00E456C6">
        <w:rPr>
          <w:lang w:val="de-DE"/>
        </w:rPr>
        <w:t xml:space="preserve"> XPENG G9 RWD </w:t>
      </w:r>
      <w:r w:rsidR="004E43AC">
        <w:rPr>
          <w:lang w:val="de-DE"/>
        </w:rPr>
        <w:t>fahren</w:t>
      </w:r>
      <w:r w:rsidR="00E456C6">
        <w:rPr>
          <w:lang w:val="de-DE"/>
        </w:rPr>
        <w:t xml:space="preserve"> auf Wunsch auch auf </w:t>
      </w:r>
      <w:r w:rsidR="00E12783">
        <w:rPr>
          <w:lang w:val="de-DE"/>
        </w:rPr>
        <w:t xml:space="preserve">den </w:t>
      </w:r>
      <w:r w:rsidR="00E456C6">
        <w:rPr>
          <w:lang w:val="de-DE"/>
        </w:rPr>
        <w:t xml:space="preserve">21-Zoll-Rädern mit Michelin-Bereifung </w:t>
      </w:r>
      <w:r w:rsidR="00B15E5A">
        <w:rPr>
          <w:lang w:val="de-DE"/>
        </w:rPr>
        <w:t xml:space="preserve">(1.260 Euro) </w:t>
      </w:r>
      <w:r w:rsidR="00E456C6">
        <w:rPr>
          <w:lang w:val="de-DE"/>
        </w:rPr>
        <w:t xml:space="preserve">vor, die </w:t>
      </w:r>
      <w:r w:rsidR="004E43AC">
        <w:rPr>
          <w:lang w:val="de-DE"/>
        </w:rPr>
        <w:t>be</w:t>
      </w:r>
      <w:r w:rsidR="00E456C6">
        <w:rPr>
          <w:lang w:val="de-DE"/>
        </w:rPr>
        <w:t xml:space="preserve">im AWD Performance </w:t>
      </w:r>
      <w:r w:rsidR="00B15E5A">
        <w:rPr>
          <w:lang w:val="de-DE"/>
        </w:rPr>
        <w:t>zum Serienumfang gehören.</w:t>
      </w:r>
    </w:p>
    <w:p w14:paraId="0220282A" w14:textId="77777777" w:rsidR="00EA652B" w:rsidRDefault="00EA652B" w:rsidP="00473F58">
      <w:pPr>
        <w:spacing w:after="120"/>
        <w:jc w:val="both"/>
        <w:rPr>
          <w:lang w:val="de-DE"/>
        </w:rPr>
      </w:pPr>
    </w:p>
    <w:p w14:paraId="00687B7F" w14:textId="20C0C513" w:rsidR="00EA652B" w:rsidRDefault="00EA652B" w:rsidP="00EA652B">
      <w:pPr>
        <w:spacing w:after="120"/>
        <w:jc w:val="both"/>
        <w:rPr>
          <w:rFonts w:ascii="Calibri" w:eastAsia="Calibri" w:hAnsi="Calibri" w:cs="Calibri"/>
          <w:lang w:val="de-DE"/>
        </w:rPr>
      </w:pPr>
      <w:r w:rsidRPr="00EA652B">
        <w:rPr>
          <w:rFonts w:ascii="Calibri" w:eastAsia="Calibri" w:hAnsi="Calibri" w:cs="Calibri"/>
          <w:lang w:val="de-DE"/>
        </w:rPr>
        <w:t>Der neue XPENG G</w:t>
      </w:r>
      <w:r>
        <w:rPr>
          <w:rFonts w:ascii="Calibri" w:eastAsia="Calibri" w:hAnsi="Calibri" w:cs="Calibri"/>
          <w:lang w:val="de-DE"/>
        </w:rPr>
        <w:t>9</w:t>
      </w:r>
      <w:r w:rsidRPr="00EA652B">
        <w:rPr>
          <w:rFonts w:ascii="Calibri" w:eastAsia="Calibri" w:hAnsi="Calibri" w:cs="Calibri"/>
          <w:lang w:val="de-DE"/>
        </w:rPr>
        <w:t xml:space="preserve"> wird mit einer Fahrzeuggarantie von sieben Jahren oder 160.000 km sowie acht Jahren Garantie auf die Hochvoltbatterie (bis 160.000 km) ausgeliefert.</w:t>
      </w:r>
    </w:p>
    <w:p w14:paraId="404569E9" w14:textId="77777777" w:rsidR="00230E56" w:rsidRDefault="00230E56" w:rsidP="00EA652B">
      <w:pPr>
        <w:spacing w:after="120"/>
        <w:jc w:val="both"/>
        <w:rPr>
          <w:rFonts w:ascii="Calibri" w:eastAsia="Calibri" w:hAnsi="Calibri" w:cs="Calibri"/>
          <w:lang w:val="de-DE"/>
        </w:rPr>
      </w:pPr>
    </w:p>
    <w:p w14:paraId="03204C60" w14:textId="0E1618CE" w:rsidR="00230E56" w:rsidRPr="00EA652B" w:rsidRDefault="00230E56" w:rsidP="00EA652B">
      <w:pPr>
        <w:spacing w:after="120"/>
        <w:jc w:val="both"/>
        <w:rPr>
          <w:rFonts w:ascii="Calibri" w:eastAsia="Calibri" w:hAnsi="Calibri" w:cs="Calibri"/>
          <w:lang w:val="de-DE"/>
        </w:rPr>
      </w:pPr>
      <w:r>
        <w:rPr>
          <w:rFonts w:ascii="Calibri" w:eastAsia="Calibri" w:hAnsi="Calibri" w:cs="Calibri"/>
          <w:lang w:val="de-DE"/>
        </w:rPr>
        <w:t xml:space="preserve">Weitere Informationen zum neuen XPENG G9 kann man über die Webseite unter </w:t>
      </w:r>
      <w:hyperlink r:id="rId11" w:history="1">
        <w:r w:rsidRPr="00FA620F">
          <w:rPr>
            <w:rStyle w:val="Hyperlink"/>
            <w:rFonts w:ascii="Calibri" w:eastAsia="Calibri" w:hAnsi="Calibri" w:cs="Calibri"/>
            <w:lang w:val="de-DE"/>
          </w:rPr>
          <w:t>https://www.xpeng.com/de/model/g9</w:t>
        </w:r>
      </w:hyperlink>
      <w:r>
        <w:rPr>
          <w:rFonts w:ascii="Calibri" w:eastAsia="Calibri" w:hAnsi="Calibri" w:cs="Calibri"/>
          <w:lang w:val="de-DE"/>
        </w:rPr>
        <w:t xml:space="preserve"> finden.</w:t>
      </w:r>
    </w:p>
    <w:p w14:paraId="14B5955B" w14:textId="77777777" w:rsidR="00C452F0" w:rsidRDefault="00C452F0" w:rsidP="00C7555C">
      <w:pPr>
        <w:spacing w:after="120"/>
        <w:jc w:val="both"/>
        <w:rPr>
          <w:lang w:val="de-DE"/>
        </w:rPr>
      </w:pPr>
    </w:p>
    <w:p w14:paraId="317ABA33" w14:textId="77777777" w:rsidR="00C7555C" w:rsidRPr="00A54ABB" w:rsidRDefault="00C7555C" w:rsidP="00C7555C">
      <w:pPr>
        <w:spacing w:after="120"/>
        <w:jc w:val="both"/>
        <w:rPr>
          <w:lang w:val="de-DE"/>
        </w:rPr>
      </w:pPr>
      <w:r w:rsidRPr="00907F35">
        <w:rPr>
          <w:b/>
          <w:bCs/>
          <w:lang w:val="de-DE"/>
        </w:rPr>
        <w:t>Pressekontakt:</w:t>
      </w:r>
    </w:p>
    <w:p w14:paraId="4C4609D9" w14:textId="77777777" w:rsidR="00C7555C" w:rsidRPr="00907F35" w:rsidRDefault="00C7555C" w:rsidP="00C7555C">
      <w:pPr>
        <w:spacing w:after="120"/>
        <w:jc w:val="both"/>
        <w:rPr>
          <w:lang w:val="de-DE"/>
        </w:rPr>
      </w:pPr>
      <w:r w:rsidRPr="00907F35">
        <w:rPr>
          <w:lang w:val="de-DE"/>
        </w:rPr>
        <w:t xml:space="preserve">Bernhard Voß | Presse &amp; PR | +49 157 383 299 52 | </w:t>
      </w:r>
      <w:hyperlink r:id="rId12" w:history="1">
        <w:r w:rsidRPr="00412598">
          <w:rPr>
            <w:rStyle w:val="Hyperlink"/>
            <w:lang w:val="de-DE"/>
          </w:rPr>
          <w:t>bernhard.voss@xiaopeng.com</w:t>
        </w:r>
      </w:hyperlink>
      <w:r>
        <w:rPr>
          <w:lang w:val="de-DE"/>
        </w:rPr>
        <w:t xml:space="preserve"> </w:t>
      </w:r>
    </w:p>
    <w:p w14:paraId="35F4A313" w14:textId="77777777" w:rsidR="00C7555C" w:rsidRPr="00460E1D" w:rsidRDefault="00C7555C" w:rsidP="00C7555C">
      <w:pPr>
        <w:spacing w:after="120"/>
        <w:jc w:val="both"/>
        <w:rPr>
          <w:lang w:val="de-DE"/>
        </w:rPr>
      </w:pPr>
    </w:p>
    <w:p w14:paraId="0520D032" w14:textId="77777777" w:rsidR="00C7555C" w:rsidRPr="00907F35" w:rsidRDefault="00C7555C" w:rsidP="00C7555C">
      <w:pPr>
        <w:spacing w:after="120"/>
        <w:jc w:val="both"/>
        <w:rPr>
          <w:b/>
          <w:bCs/>
          <w:lang w:val="de-DE"/>
        </w:rPr>
      </w:pPr>
      <w:r w:rsidRPr="00907F35">
        <w:rPr>
          <w:b/>
          <w:bCs/>
          <w:lang w:val="de-DE"/>
        </w:rPr>
        <w:t>Über XPENG</w:t>
      </w:r>
    </w:p>
    <w:p w14:paraId="72DCF2A9" w14:textId="48292DBA" w:rsidR="003A771E" w:rsidRPr="00C7555C" w:rsidRDefault="00C7555C" w:rsidP="00C7555C">
      <w:pPr>
        <w:spacing w:after="120"/>
        <w:jc w:val="both"/>
        <w:rPr>
          <w:rStyle w:val="Hyperlink"/>
          <w:color w:val="auto"/>
          <w:u w:val="none"/>
          <w:lang w:val="de-DE"/>
        </w:rPr>
      </w:pPr>
      <w:r w:rsidRPr="00907F35">
        <w:rPr>
          <w:lang w:val="de-DE"/>
        </w:rPr>
        <w:t xml:space="preserve">XPENG ist ein führendes Unternehmen für Elektrofahrzeuge mit Hauptsitz in Guangzhou, China und Niederlassungen in USA und Europa. Das Unternehmen hat es sich zur Aufgabe gemacht, die Transformation von Smart EVs durch Technologie voranzutreiben und das Mobilitätserlebnis der Zukunft zu gestalten. Um das Mobilitätserlebnis seiner Kunden zu </w:t>
      </w:r>
      <w:r w:rsidRPr="00907F35">
        <w:rPr>
          <w:lang w:val="de-DE"/>
        </w:rPr>
        <w:lastRenderedPageBreak/>
        <w:t>optimieren, entwickelt XPENG im eigenen Haus eine umfassende Technologie für fortschrittliche Fahrerassistenzsysteme und ein intelligentes Bediensystem im Fahrzeug sowie die Kernsysteme des Fahrzeugs, einschließlich des Antriebsstrangs und der elektrischen/elektronischen Architektur. Unter anderem ist die Volkswagen Group an XPENG mit 5 Prozent beteiligt, um gemeinsam Elektrofahrzeuge unter der Marke VW für den chinesischen Markt zu entwickeln.</w:t>
      </w:r>
      <w:r>
        <w:rPr>
          <w:lang w:val="de-DE"/>
        </w:rPr>
        <w:t xml:space="preserve"> </w:t>
      </w:r>
      <w:hyperlink r:id="rId13" w:history="1">
        <w:r w:rsidR="00F73B40" w:rsidRPr="003F7DE1">
          <w:rPr>
            <w:rStyle w:val="Hyperlink"/>
          </w:rPr>
          <w:t>www.xpeng.com/de</w:t>
        </w:r>
      </w:hyperlink>
    </w:p>
    <w:sectPr w:rsidR="003A771E" w:rsidRPr="00C7555C" w:rsidSect="00F73B40">
      <w:headerReference w:type="default" r:id="rId14"/>
      <w:headerReference w:type="first" r:id="rId15"/>
      <w:footerReference w:type="first" r:id="rId16"/>
      <w:pgSz w:w="11905" w:h="16840"/>
      <w:pgMar w:top="1843" w:right="1440" w:bottom="269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F785" w14:textId="77777777" w:rsidR="008C4107" w:rsidRDefault="008C4107">
      <w:r>
        <w:separator/>
      </w:r>
    </w:p>
  </w:endnote>
  <w:endnote w:type="continuationSeparator" w:id="0">
    <w:p w14:paraId="472A40EC" w14:textId="77777777" w:rsidR="008C4107" w:rsidRDefault="008C4107">
      <w:r>
        <w:continuationSeparator/>
      </w:r>
    </w:p>
  </w:endnote>
  <w:endnote w:type="continuationNotice" w:id="1">
    <w:p w14:paraId="765C8723" w14:textId="77777777" w:rsidR="008C4107" w:rsidRDefault="008C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uturaBT Heavy">
    <w:altName w:val="Yu Gothic UI Semibold"/>
    <w:panose1 w:val="00000000000000000000"/>
    <w:charset w:val="00"/>
    <w:family w:val="swiss"/>
    <w:notTrueType/>
    <w:pitch w:val="variable"/>
    <w:sig w:usb0="A000006F"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Basis Grotesque">
    <w:altName w:val="Calibri"/>
    <w:panose1 w:val="00000000000000000000"/>
    <w:charset w:val="00"/>
    <w:family w:val="moder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0928" w14:textId="77777777" w:rsidR="00F73B40" w:rsidRDefault="00F73B40" w:rsidP="00F73B40">
    <w:pPr>
      <w:pStyle w:val="Fuzeile"/>
      <w:rPr>
        <w:rFonts w:ascii="Basis Grotesque" w:hAnsi="Basis Grotesque"/>
        <w:sz w:val="14"/>
        <w:szCs w:val="14"/>
        <w:lang w:val="de-DE"/>
      </w:rPr>
    </w:pPr>
    <w:r w:rsidRPr="00756037">
      <w:rPr>
        <w:rFonts w:ascii="Basis Grotesque" w:hAnsi="Basis Grotesque"/>
        <w:sz w:val="14"/>
        <w:szCs w:val="14"/>
        <w:lang w:val="de-DE"/>
      </w:rPr>
      <w:t xml:space="preserve">XPeng Motors (Deutschland) GmbH | Frankfurter Ring 81 </w:t>
    </w:r>
  </w:p>
  <w:p w14:paraId="0AC626F7" w14:textId="77777777" w:rsidR="00F73B40" w:rsidRDefault="00F73B40" w:rsidP="00F73B40">
    <w:pPr>
      <w:pStyle w:val="Fuzeile"/>
      <w:rPr>
        <w:rFonts w:ascii="Basis Grotesque" w:hAnsi="Basis Grotesque"/>
        <w:sz w:val="14"/>
        <w:szCs w:val="14"/>
        <w:lang w:val="de-DE"/>
      </w:rPr>
    </w:pPr>
    <w:r w:rsidRPr="00756037">
      <w:rPr>
        <w:rFonts w:ascii="Basis Grotesque" w:hAnsi="Basis Grotesque"/>
        <w:sz w:val="14"/>
        <w:szCs w:val="14"/>
        <w:lang w:val="de-DE"/>
      </w:rPr>
      <w:t xml:space="preserve">80807 München | </w:t>
    </w:r>
    <w:r>
      <w:rPr>
        <w:rFonts w:ascii="Basis Grotesque" w:hAnsi="Basis Grotesque"/>
        <w:sz w:val="14"/>
        <w:szCs w:val="14"/>
        <w:lang w:val="de-DE"/>
      </w:rPr>
      <w:t xml:space="preserve">+49 (89) 20004915 | </w:t>
    </w:r>
    <w:r w:rsidRPr="00756037">
      <w:rPr>
        <w:rFonts w:ascii="Basis Grotesque" w:hAnsi="Basis Grotesque"/>
        <w:sz w:val="14"/>
        <w:szCs w:val="14"/>
        <w:lang w:val="de-DE"/>
      </w:rPr>
      <w:t>www.xpeng.com/de</w:t>
    </w:r>
  </w:p>
  <w:p w14:paraId="6ED186A1" w14:textId="77777777" w:rsidR="00F73B40" w:rsidRDefault="00F73B40" w:rsidP="00F73B40">
    <w:pPr>
      <w:pStyle w:val="Fuzeile"/>
      <w:rPr>
        <w:rFonts w:ascii="Basis Grotesque" w:hAnsi="Basis Grotesque"/>
        <w:sz w:val="14"/>
        <w:szCs w:val="14"/>
        <w:lang w:val="de-DE"/>
      </w:rPr>
    </w:pPr>
    <w:r w:rsidRPr="00756037">
      <w:rPr>
        <w:rFonts w:ascii="Basis Grotesque" w:hAnsi="Basis Grotesque"/>
        <w:sz w:val="14"/>
        <w:szCs w:val="14"/>
        <w:lang w:val="de-DE"/>
      </w:rPr>
      <w:t>Sitz und Registergericht: München HRB 269209</w:t>
    </w:r>
  </w:p>
  <w:p w14:paraId="7726B177" w14:textId="77777777" w:rsidR="00F73B40" w:rsidRDefault="00F73B40" w:rsidP="00F73B40">
    <w:pPr>
      <w:pStyle w:val="Fuzeile"/>
      <w:rPr>
        <w:rFonts w:ascii="Basis Grotesque" w:hAnsi="Basis Grotesque"/>
        <w:sz w:val="14"/>
        <w:szCs w:val="14"/>
        <w:lang w:val="de-DE"/>
      </w:rPr>
    </w:pPr>
    <w:r>
      <w:rPr>
        <w:rFonts w:ascii="Basis Grotesque" w:hAnsi="Basis Grotesque"/>
        <w:sz w:val="14"/>
        <w:szCs w:val="14"/>
        <w:lang w:val="de-DE"/>
      </w:rPr>
      <w:t>Geschäftsführer: Markus Schrick</w:t>
    </w:r>
  </w:p>
  <w:p w14:paraId="2273207D" w14:textId="77777777" w:rsidR="00F73B40" w:rsidRPr="00756037" w:rsidRDefault="00F73B40" w:rsidP="00F73B40">
    <w:pPr>
      <w:pStyle w:val="Fuzeile"/>
      <w:rPr>
        <w:rFonts w:ascii="Basis Grotesque" w:hAnsi="Basis Grotesque"/>
        <w:sz w:val="14"/>
        <w:szCs w:val="14"/>
        <w:lang w:val="de-DE"/>
      </w:rPr>
    </w:pPr>
  </w:p>
  <w:p w14:paraId="35B2116F" w14:textId="77777777" w:rsidR="00F73B40" w:rsidRDefault="00F73B40" w:rsidP="00F73B40">
    <w:pPr>
      <w:pStyle w:val="Fuzeile"/>
      <w:rPr>
        <w:lang w:val="de-DE"/>
      </w:rPr>
    </w:pPr>
    <w:r w:rsidRPr="00756037">
      <w:rPr>
        <w:rFonts w:ascii="Basis Grotesque" w:hAnsi="Basis Grotesque"/>
        <w:sz w:val="14"/>
        <w:szCs w:val="14"/>
        <w:lang w:val="de-DE"/>
      </w:rPr>
      <w:t xml:space="preserve">Weitere Informationen zum offiziellen Kraftstoffverbrauch und den offiziellen spezifischen </w:t>
    </w:r>
    <w:r w:rsidRPr="00207A65">
      <w:rPr>
        <w:rFonts w:ascii="Basis Grotesque" w:hAnsi="Basis Grotesque"/>
        <w:sz w:val="14"/>
        <w:szCs w:val="14"/>
        <w:lang w:val="de-DE"/>
      </w:rPr>
      <w:t xml:space="preserve">CO₂-Emissionen </w:t>
    </w:r>
    <w:r w:rsidRPr="00756037">
      <w:rPr>
        <w:rFonts w:ascii="Basis Grotesque" w:hAnsi="Basis Grotesque"/>
        <w:sz w:val="14"/>
        <w:szCs w:val="14"/>
        <w:lang w:val="de-DE"/>
      </w:rPr>
      <w:t xml:space="preserve">neuer Personenkraftwagen können dem </w:t>
    </w:r>
    <w:r>
      <w:rPr>
        <w:rFonts w:ascii="Basis Grotesque" w:hAnsi="Basis Grotesque"/>
        <w:sz w:val="14"/>
        <w:szCs w:val="14"/>
        <w:lang w:val="de-DE"/>
      </w:rPr>
      <w:t>„</w:t>
    </w:r>
    <w:r w:rsidRPr="00756037">
      <w:rPr>
        <w:rFonts w:ascii="Basis Grotesque" w:hAnsi="Basis Grotesque"/>
        <w:sz w:val="14"/>
        <w:szCs w:val="14"/>
        <w:lang w:val="de-DE"/>
      </w:rPr>
      <w:t xml:space="preserve">Leitfaden </w:t>
    </w:r>
    <w:r>
      <w:rPr>
        <w:rFonts w:ascii="Basis Grotesque" w:hAnsi="Basis Grotesque"/>
        <w:sz w:val="14"/>
        <w:szCs w:val="14"/>
        <w:lang w:val="de-DE"/>
      </w:rPr>
      <w:t>zum Energieverbrauch und zu den</w:t>
    </w:r>
    <w:r w:rsidRPr="00756037">
      <w:rPr>
        <w:rFonts w:ascii="Basis Grotesque" w:hAnsi="Basis Grotesque"/>
        <w:sz w:val="14"/>
        <w:szCs w:val="14"/>
        <w:lang w:val="de-DE"/>
      </w:rPr>
      <w:t xml:space="preserve"> </w:t>
    </w:r>
    <w:r w:rsidRPr="00207A65">
      <w:rPr>
        <w:rFonts w:ascii="Basis Grotesque" w:hAnsi="Basis Grotesque"/>
        <w:sz w:val="14"/>
        <w:szCs w:val="14"/>
        <w:lang w:val="de-DE"/>
      </w:rPr>
      <w:t>CO₂-Emissionen</w:t>
    </w:r>
    <w:r>
      <w:rPr>
        <w:rFonts w:ascii="Basis Grotesque" w:hAnsi="Basis Grotesque"/>
        <w:sz w:val="14"/>
        <w:szCs w:val="14"/>
        <w:lang w:val="de-DE"/>
      </w:rPr>
      <w:t>“</w:t>
    </w:r>
    <w:r w:rsidRPr="00756037">
      <w:rPr>
        <w:rFonts w:ascii="Basis Grotesque" w:hAnsi="Basis Grotesque"/>
        <w:sz w:val="14"/>
        <w:szCs w:val="14"/>
        <w:lang w:val="de-DE"/>
      </w:rPr>
      <w:t xml:space="preserve"> neuer Personenkraftwagen entnommen werden, der an allen Verkaufsstellen und bei der Deutschen Automobil Treuhand GmbH unter www.dat.de unentgeltlich erhältlich ist.</w:t>
    </w:r>
  </w:p>
  <w:p w14:paraId="6EC2FA91" w14:textId="77777777" w:rsidR="00F73B40" w:rsidRPr="00F73B40" w:rsidRDefault="00F73B40">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CAB04" w14:textId="77777777" w:rsidR="008C4107" w:rsidRDefault="008C4107">
      <w:r>
        <w:separator/>
      </w:r>
    </w:p>
  </w:footnote>
  <w:footnote w:type="continuationSeparator" w:id="0">
    <w:p w14:paraId="2963D283" w14:textId="77777777" w:rsidR="008C4107" w:rsidRDefault="008C4107">
      <w:r>
        <w:continuationSeparator/>
      </w:r>
    </w:p>
  </w:footnote>
  <w:footnote w:type="continuationNotice" w:id="1">
    <w:p w14:paraId="2251BB4A" w14:textId="77777777" w:rsidR="008C4107" w:rsidRDefault="008C4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8EB7" w14:textId="77777777" w:rsidR="00EC790C" w:rsidRDefault="00350660">
    <w:pPr>
      <w:jc w:val="right"/>
    </w:pPr>
    <w:r>
      <w:fldChar w:fldCharType="begin"/>
    </w:r>
    <w:r>
      <w:instrText xml:space="preserve"> INCLUDEPICTURE "https://upload.wikimedia.org/wikipedia/commons/b/b2/XPeng_logo.png" \* MERGEFORMATINET </w:instrText>
    </w:r>
    <w:r>
      <w:fldChar w:fldCharType="separate"/>
    </w:r>
    <w:r>
      <w:rPr>
        <w:noProof/>
      </w:rPr>
      <w:drawing>
        <wp:inline distT="0" distB="0" distL="0" distR="0" wp14:anchorId="0295C7C5" wp14:editId="471D7774">
          <wp:extent cx="1905407" cy="247650"/>
          <wp:effectExtent l="0" t="0" r="0" b="0"/>
          <wp:docPr id="134185059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86" cy="265506"/>
                  </a:xfrm>
                  <a:prstGeom prst="rect">
                    <a:avLst/>
                  </a:prstGeom>
                  <a:noFill/>
                  <a:ln>
                    <a:noFill/>
                  </a:ln>
                </pic:spPr>
              </pic:pic>
            </a:graphicData>
          </a:graphic>
        </wp:inline>
      </w:drawing>
    </w:r>
    <w:r>
      <w:fldChar w:fldCharType="end"/>
    </w:r>
    <w:r>
      <w:fldChar w:fldCharType="begin"/>
    </w:r>
    <w:r>
      <w:instrText xml:space="preserve"> INCLUDEPICTURE "https://a-cdn.xpeng.com/www/public/client/static/images/logo.370a4318.svg" \* MERGEFORMATINET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57D7" w14:textId="2163C0FC" w:rsidR="004C0F0B" w:rsidRDefault="004C0F0B" w:rsidP="004C0F0B">
    <w:pPr>
      <w:pStyle w:val="Kopfzeile"/>
      <w:jc w:val="right"/>
    </w:pPr>
    <w:r>
      <w:rPr>
        <w:noProof/>
      </w:rPr>
      <w:drawing>
        <wp:inline distT="0" distB="0" distL="0" distR="0" wp14:anchorId="0AEF5419" wp14:editId="1A7A00AD">
          <wp:extent cx="1905407" cy="247650"/>
          <wp:effectExtent l="0" t="0" r="0" b="0"/>
          <wp:docPr id="122089749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86" cy="2655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73DA"/>
    <w:multiLevelType w:val="hybridMultilevel"/>
    <w:tmpl w:val="EFC27BA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3E4A7A"/>
    <w:multiLevelType w:val="multilevel"/>
    <w:tmpl w:val="FA9CFFC4"/>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D4CED"/>
    <w:multiLevelType w:val="hybridMultilevel"/>
    <w:tmpl w:val="4BA43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B54792"/>
    <w:multiLevelType w:val="hybridMultilevel"/>
    <w:tmpl w:val="F2F4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75193"/>
    <w:multiLevelType w:val="hybridMultilevel"/>
    <w:tmpl w:val="97ECD4C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8850232"/>
    <w:multiLevelType w:val="hybridMultilevel"/>
    <w:tmpl w:val="F2321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AF5ECA"/>
    <w:multiLevelType w:val="hybridMultilevel"/>
    <w:tmpl w:val="5DF03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DE4EB1"/>
    <w:multiLevelType w:val="multilevel"/>
    <w:tmpl w:val="27D4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30796"/>
    <w:multiLevelType w:val="hybridMultilevel"/>
    <w:tmpl w:val="7B0CFED6"/>
    <w:lvl w:ilvl="0" w:tplc="5FFEFB4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DD305F"/>
    <w:multiLevelType w:val="multilevel"/>
    <w:tmpl w:val="DD3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706307"/>
    <w:multiLevelType w:val="hybridMultilevel"/>
    <w:tmpl w:val="F70668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14E30E8"/>
    <w:multiLevelType w:val="hybridMultilevel"/>
    <w:tmpl w:val="A90CDE18"/>
    <w:lvl w:ilvl="0" w:tplc="9768100A">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86E89"/>
    <w:multiLevelType w:val="hybridMultilevel"/>
    <w:tmpl w:val="84484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B53EC8"/>
    <w:multiLevelType w:val="multilevel"/>
    <w:tmpl w:val="7B7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41562"/>
    <w:multiLevelType w:val="multilevel"/>
    <w:tmpl w:val="F98625C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50087E"/>
    <w:multiLevelType w:val="multilevel"/>
    <w:tmpl w:val="ED78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414392">
    <w:abstractNumId w:val="14"/>
  </w:num>
  <w:num w:numId="2" w16cid:durableId="1463426581">
    <w:abstractNumId w:val="1"/>
  </w:num>
  <w:num w:numId="3" w16cid:durableId="1261451799">
    <w:abstractNumId w:val="11"/>
  </w:num>
  <w:num w:numId="4" w16cid:durableId="1787577025">
    <w:abstractNumId w:val="3"/>
  </w:num>
  <w:num w:numId="5" w16cid:durableId="1460487801">
    <w:abstractNumId w:val="15"/>
  </w:num>
  <w:num w:numId="6" w16cid:durableId="110101665">
    <w:abstractNumId w:val="9"/>
  </w:num>
  <w:num w:numId="7" w16cid:durableId="453526945">
    <w:abstractNumId w:val="7"/>
  </w:num>
  <w:num w:numId="8" w16cid:durableId="818764438">
    <w:abstractNumId w:val="12"/>
  </w:num>
  <w:num w:numId="9" w16cid:durableId="1151556126">
    <w:abstractNumId w:val="2"/>
  </w:num>
  <w:num w:numId="10" w16cid:durableId="1465854349">
    <w:abstractNumId w:val="5"/>
  </w:num>
  <w:num w:numId="11" w16cid:durableId="1443498085">
    <w:abstractNumId w:val="6"/>
  </w:num>
  <w:num w:numId="12" w16cid:durableId="978992193">
    <w:abstractNumId w:val="4"/>
  </w:num>
  <w:num w:numId="13" w16cid:durableId="1077049496">
    <w:abstractNumId w:val="8"/>
  </w:num>
  <w:num w:numId="14" w16cid:durableId="1312445585">
    <w:abstractNumId w:val="0"/>
  </w:num>
  <w:num w:numId="15" w16cid:durableId="443381425">
    <w:abstractNumId w:val="13"/>
  </w:num>
  <w:num w:numId="16" w16cid:durableId="1507593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1A"/>
    <w:rsid w:val="00000221"/>
    <w:rsid w:val="00001082"/>
    <w:rsid w:val="000010CB"/>
    <w:rsid w:val="000023D6"/>
    <w:rsid w:val="00003848"/>
    <w:rsid w:val="000053D4"/>
    <w:rsid w:val="0000566C"/>
    <w:rsid w:val="00005891"/>
    <w:rsid w:val="00006177"/>
    <w:rsid w:val="00006784"/>
    <w:rsid w:val="000074C1"/>
    <w:rsid w:val="00007655"/>
    <w:rsid w:val="000100FA"/>
    <w:rsid w:val="00012420"/>
    <w:rsid w:val="000127BF"/>
    <w:rsid w:val="00013987"/>
    <w:rsid w:val="00013A2E"/>
    <w:rsid w:val="00013D4E"/>
    <w:rsid w:val="0001452E"/>
    <w:rsid w:val="00015051"/>
    <w:rsid w:val="000156D4"/>
    <w:rsid w:val="00015D6B"/>
    <w:rsid w:val="0001659C"/>
    <w:rsid w:val="00016BC5"/>
    <w:rsid w:val="00016F58"/>
    <w:rsid w:val="00017B40"/>
    <w:rsid w:val="00020624"/>
    <w:rsid w:val="00023F94"/>
    <w:rsid w:val="000255BF"/>
    <w:rsid w:val="000257D3"/>
    <w:rsid w:val="0002625D"/>
    <w:rsid w:val="00026F77"/>
    <w:rsid w:val="000270F7"/>
    <w:rsid w:val="0003053F"/>
    <w:rsid w:val="00030D32"/>
    <w:rsid w:val="00034C08"/>
    <w:rsid w:val="00040CD0"/>
    <w:rsid w:val="00043B18"/>
    <w:rsid w:val="0004426D"/>
    <w:rsid w:val="00044321"/>
    <w:rsid w:val="000508A1"/>
    <w:rsid w:val="00051596"/>
    <w:rsid w:val="00051B0E"/>
    <w:rsid w:val="00051F7E"/>
    <w:rsid w:val="00052110"/>
    <w:rsid w:val="00052E63"/>
    <w:rsid w:val="0005678E"/>
    <w:rsid w:val="00057AFF"/>
    <w:rsid w:val="00057BDF"/>
    <w:rsid w:val="00057DBB"/>
    <w:rsid w:val="0006087D"/>
    <w:rsid w:val="0006140D"/>
    <w:rsid w:val="00061603"/>
    <w:rsid w:val="0006252D"/>
    <w:rsid w:val="00062D23"/>
    <w:rsid w:val="000631EC"/>
    <w:rsid w:val="0006418E"/>
    <w:rsid w:val="00064883"/>
    <w:rsid w:val="00064DD5"/>
    <w:rsid w:val="000664DE"/>
    <w:rsid w:val="00066EEF"/>
    <w:rsid w:val="00070687"/>
    <w:rsid w:val="00071B73"/>
    <w:rsid w:val="00071D9F"/>
    <w:rsid w:val="000725E1"/>
    <w:rsid w:val="00072DF1"/>
    <w:rsid w:val="00072EB3"/>
    <w:rsid w:val="00074716"/>
    <w:rsid w:val="0007486D"/>
    <w:rsid w:val="00075BC6"/>
    <w:rsid w:val="00077CD7"/>
    <w:rsid w:val="00081310"/>
    <w:rsid w:val="000816C6"/>
    <w:rsid w:val="00081DEA"/>
    <w:rsid w:val="00082BF5"/>
    <w:rsid w:val="00085A4D"/>
    <w:rsid w:val="0008645E"/>
    <w:rsid w:val="00086D8F"/>
    <w:rsid w:val="000900B3"/>
    <w:rsid w:val="00092F9D"/>
    <w:rsid w:val="00093256"/>
    <w:rsid w:val="00093AA5"/>
    <w:rsid w:val="00093C8E"/>
    <w:rsid w:val="000942D2"/>
    <w:rsid w:val="00094526"/>
    <w:rsid w:val="00095910"/>
    <w:rsid w:val="000963BF"/>
    <w:rsid w:val="00097639"/>
    <w:rsid w:val="000A4180"/>
    <w:rsid w:val="000A4881"/>
    <w:rsid w:val="000A58CF"/>
    <w:rsid w:val="000A5D43"/>
    <w:rsid w:val="000A7572"/>
    <w:rsid w:val="000A7CF2"/>
    <w:rsid w:val="000B16AD"/>
    <w:rsid w:val="000B2BE2"/>
    <w:rsid w:val="000B3E0C"/>
    <w:rsid w:val="000B4977"/>
    <w:rsid w:val="000B5C18"/>
    <w:rsid w:val="000B5DC1"/>
    <w:rsid w:val="000C0823"/>
    <w:rsid w:val="000C312C"/>
    <w:rsid w:val="000C3865"/>
    <w:rsid w:val="000C3DCA"/>
    <w:rsid w:val="000C5F89"/>
    <w:rsid w:val="000C6166"/>
    <w:rsid w:val="000C72B5"/>
    <w:rsid w:val="000C7672"/>
    <w:rsid w:val="000D2E40"/>
    <w:rsid w:val="000D3AD5"/>
    <w:rsid w:val="000D44C8"/>
    <w:rsid w:val="000D4852"/>
    <w:rsid w:val="000D5BAC"/>
    <w:rsid w:val="000D63F1"/>
    <w:rsid w:val="000D71ED"/>
    <w:rsid w:val="000D78B2"/>
    <w:rsid w:val="000E05B8"/>
    <w:rsid w:val="000E1023"/>
    <w:rsid w:val="000E1D4C"/>
    <w:rsid w:val="000E1E70"/>
    <w:rsid w:val="000E2A2B"/>
    <w:rsid w:val="000E402D"/>
    <w:rsid w:val="000E42B2"/>
    <w:rsid w:val="000E4C8B"/>
    <w:rsid w:val="000E4F42"/>
    <w:rsid w:val="000E55A1"/>
    <w:rsid w:val="000F01E1"/>
    <w:rsid w:val="000F0D17"/>
    <w:rsid w:val="000F0D7F"/>
    <w:rsid w:val="000F13B0"/>
    <w:rsid w:val="000F1B84"/>
    <w:rsid w:val="000F1BC6"/>
    <w:rsid w:val="000F51F1"/>
    <w:rsid w:val="000F62A0"/>
    <w:rsid w:val="000F7130"/>
    <w:rsid w:val="000F7523"/>
    <w:rsid w:val="0010128A"/>
    <w:rsid w:val="00102C51"/>
    <w:rsid w:val="00105264"/>
    <w:rsid w:val="0010709D"/>
    <w:rsid w:val="0010759E"/>
    <w:rsid w:val="001077A9"/>
    <w:rsid w:val="001135E2"/>
    <w:rsid w:val="0011562D"/>
    <w:rsid w:val="00115908"/>
    <w:rsid w:val="00121B6E"/>
    <w:rsid w:val="00122032"/>
    <w:rsid w:val="0012220D"/>
    <w:rsid w:val="00122781"/>
    <w:rsid w:val="0012279F"/>
    <w:rsid w:val="00123492"/>
    <w:rsid w:val="00124CD7"/>
    <w:rsid w:val="00124E66"/>
    <w:rsid w:val="00125DD2"/>
    <w:rsid w:val="001268B4"/>
    <w:rsid w:val="00127275"/>
    <w:rsid w:val="00130894"/>
    <w:rsid w:val="00130EC4"/>
    <w:rsid w:val="00131D9F"/>
    <w:rsid w:val="0013223A"/>
    <w:rsid w:val="0013239E"/>
    <w:rsid w:val="00133958"/>
    <w:rsid w:val="001354F6"/>
    <w:rsid w:val="00135EE9"/>
    <w:rsid w:val="00135F5E"/>
    <w:rsid w:val="00137528"/>
    <w:rsid w:val="00142114"/>
    <w:rsid w:val="00144A66"/>
    <w:rsid w:val="00145C89"/>
    <w:rsid w:val="00145E4E"/>
    <w:rsid w:val="0015173B"/>
    <w:rsid w:val="00151C2C"/>
    <w:rsid w:val="0015251E"/>
    <w:rsid w:val="0015373F"/>
    <w:rsid w:val="00155070"/>
    <w:rsid w:val="0015574C"/>
    <w:rsid w:val="00155E0A"/>
    <w:rsid w:val="00156F10"/>
    <w:rsid w:val="00160897"/>
    <w:rsid w:val="001609BA"/>
    <w:rsid w:val="001642DE"/>
    <w:rsid w:val="001649BE"/>
    <w:rsid w:val="00165709"/>
    <w:rsid w:val="0016571E"/>
    <w:rsid w:val="00165FAA"/>
    <w:rsid w:val="00166A88"/>
    <w:rsid w:val="00166F82"/>
    <w:rsid w:val="00167785"/>
    <w:rsid w:val="00167DB4"/>
    <w:rsid w:val="00171CF1"/>
    <w:rsid w:val="00171FF4"/>
    <w:rsid w:val="00173199"/>
    <w:rsid w:val="00174A5C"/>
    <w:rsid w:val="00175045"/>
    <w:rsid w:val="001752CF"/>
    <w:rsid w:val="00176427"/>
    <w:rsid w:val="001775FA"/>
    <w:rsid w:val="00180E81"/>
    <w:rsid w:val="00183162"/>
    <w:rsid w:val="00183244"/>
    <w:rsid w:val="00183A7B"/>
    <w:rsid w:val="00183C38"/>
    <w:rsid w:val="00184C77"/>
    <w:rsid w:val="001852F2"/>
    <w:rsid w:val="0018665D"/>
    <w:rsid w:val="00190905"/>
    <w:rsid w:val="00191281"/>
    <w:rsid w:val="00193F5E"/>
    <w:rsid w:val="00194916"/>
    <w:rsid w:val="00194D66"/>
    <w:rsid w:val="0019684C"/>
    <w:rsid w:val="001A0D98"/>
    <w:rsid w:val="001A10EE"/>
    <w:rsid w:val="001A13BF"/>
    <w:rsid w:val="001A151E"/>
    <w:rsid w:val="001A200F"/>
    <w:rsid w:val="001A358B"/>
    <w:rsid w:val="001A5878"/>
    <w:rsid w:val="001A5C95"/>
    <w:rsid w:val="001A7B28"/>
    <w:rsid w:val="001B039F"/>
    <w:rsid w:val="001B14C8"/>
    <w:rsid w:val="001B1716"/>
    <w:rsid w:val="001B44FB"/>
    <w:rsid w:val="001B5E28"/>
    <w:rsid w:val="001B66F2"/>
    <w:rsid w:val="001B6C44"/>
    <w:rsid w:val="001C1FE0"/>
    <w:rsid w:val="001C30AE"/>
    <w:rsid w:val="001C351B"/>
    <w:rsid w:val="001C3582"/>
    <w:rsid w:val="001C392B"/>
    <w:rsid w:val="001C61DD"/>
    <w:rsid w:val="001C67F6"/>
    <w:rsid w:val="001D10E8"/>
    <w:rsid w:val="001D1372"/>
    <w:rsid w:val="001D218A"/>
    <w:rsid w:val="001D3D24"/>
    <w:rsid w:val="001D45F9"/>
    <w:rsid w:val="001D4AC8"/>
    <w:rsid w:val="001D4EE2"/>
    <w:rsid w:val="001D4FE3"/>
    <w:rsid w:val="001D55C2"/>
    <w:rsid w:val="001D7C1B"/>
    <w:rsid w:val="001E0FC7"/>
    <w:rsid w:val="001E29AE"/>
    <w:rsid w:val="001E2CD8"/>
    <w:rsid w:val="001E2CDF"/>
    <w:rsid w:val="001E39DA"/>
    <w:rsid w:val="001E68B9"/>
    <w:rsid w:val="001E6EB6"/>
    <w:rsid w:val="001E7C2C"/>
    <w:rsid w:val="001F0D23"/>
    <w:rsid w:val="001F2AE8"/>
    <w:rsid w:val="001F2B0B"/>
    <w:rsid w:val="001F2B74"/>
    <w:rsid w:val="001F2C47"/>
    <w:rsid w:val="001F629A"/>
    <w:rsid w:val="001F73C8"/>
    <w:rsid w:val="002004B2"/>
    <w:rsid w:val="0020584E"/>
    <w:rsid w:val="00207A65"/>
    <w:rsid w:val="00210733"/>
    <w:rsid w:val="002109F8"/>
    <w:rsid w:val="002143AE"/>
    <w:rsid w:val="002144D9"/>
    <w:rsid w:val="002146BF"/>
    <w:rsid w:val="002146C7"/>
    <w:rsid w:val="0021718A"/>
    <w:rsid w:val="002175F6"/>
    <w:rsid w:val="00221B34"/>
    <w:rsid w:val="00221E1B"/>
    <w:rsid w:val="00223511"/>
    <w:rsid w:val="00225312"/>
    <w:rsid w:val="0022558F"/>
    <w:rsid w:val="00226CCA"/>
    <w:rsid w:val="0022709F"/>
    <w:rsid w:val="00230098"/>
    <w:rsid w:val="00230E56"/>
    <w:rsid w:val="00231DCF"/>
    <w:rsid w:val="00234730"/>
    <w:rsid w:val="00235812"/>
    <w:rsid w:val="002369CA"/>
    <w:rsid w:val="002370FE"/>
    <w:rsid w:val="00237EA0"/>
    <w:rsid w:val="00242B89"/>
    <w:rsid w:val="00243801"/>
    <w:rsid w:val="00243AAB"/>
    <w:rsid w:val="002443E3"/>
    <w:rsid w:val="00245A60"/>
    <w:rsid w:val="00246A5C"/>
    <w:rsid w:val="0025336C"/>
    <w:rsid w:val="00253F23"/>
    <w:rsid w:val="0026002B"/>
    <w:rsid w:val="00260501"/>
    <w:rsid w:val="00264222"/>
    <w:rsid w:val="00264277"/>
    <w:rsid w:val="0026537A"/>
    <w:rsid w:val="002655B9"/>
    <w:rsid w:val="00265E9E"/>
    <w:rsid w:val="002672F8"/>
    <w:rsid w:val="00267AE4"/>
    <w:rsid w:val="00267B0D"/>
    <w:rsid w:val="00270013"/>
    <w:rsid w:val="0027093E"/>
    <w:rsid w:val="0027094E"/>
    <w:rsid w:val="00270A73"/>
    <w:rsid w:val="00270BA7"/>
    <w:rsid w:val="00271684"/>
    <w:rsid w:val="00271F94"/>
    <w:rsid w:val="00272C0D"/>
    <w:rsid w:val="00272F2C"/>
    <w:rsid w:val="00273B59"/>
    <w:rsid w:val="00274E0A"/>
    <w:rsid w:val="00274E84"/>
    <w:rsid w:val="002768B2"/>
    <w:rsid w:val="0028003D"/>
    <w:rsid w:val="00281140"/>
    <w:rsid w:val="0028216C"/>
    <w:rsid w:val="002840FC"/>
    <w:rsid w:val="00285448"/>
    <w:rsid w:val="00285D39"/>
    <w:rsid w:val="002862F2"/>
    <w:rsid w:val="00286A1C"/>
    <w:rsid w:val="00287075"/>
    <w:rsid w:val="002879DD"/>
    <w:rsid w:val="00287B6B"/>
    <w:rsid w:val="00287D39"/>
    <w:rsid w:val="002903A9"/>
    <w:rsid w:val="0029049F"/>
    <w:rsid w:val="0029353C"/>
    <w:rsid w:val="00293949"/>
    <w:rsid w:val="00293A1B"/>
    <w:rsid w:val="00293CB5"/>
    <w:rsid w:val="00293E89"/>
    <w:rsid w:val="002942EF"/>
    <w:rsid w:val="00295D81"/>
    <w:rsid w:val="00296102"/>
    <w:rsid w:val="00296A6E"/>
    <w:rsid w:val="002976DA"/>
    <w:rsid w:val="002A0C37"/>
    <w:rsid w:val="002A0D0E"/>
    <w:rsid w:val="002A24B0"/>
    <w:rsid w:val="002A2C10"/>
    <w:rsid w:val="002A35E2"/>
    <w:rsid w:val="002A4B57"/>
    <w:rsid w:val="002A6AD2"/>
    <w:rsid w:val="002A71E9"/>
    <w:rsid w:val="002A7E87"/>
    <w:rsid w:val="002B0D28"/>
    <w:rsid w:val="002B16C2"/>
    <w:rsid w:val="002B1A32"/>
    <w:rsid w:val="002B251D"/>
    <w:rsid w:val="002B3EF2"/>
    <w:rsid w:val="002B410D"/>
    <w:rsid w:val="002B4E1B"/>
    <w:rsid w:val="002B55AD"/>
    <w:rsid w:val="002B5A99"/>
    <w:rsid w:val="002B6456"/>
    <w:rsid w:val="002B79CD"/>
    <w:rsid w:val="002C0F69"/>
    <w:rsid w:val="002C2516"/>
    <w:rsid w:val="002C272D"/>
    <w:rsid w:val="002C3806"/>
    <w:rsid w:val="002C3BA8"/>
    <w:rsid w:val="002C41D7"/>
    <w:rsid w:val="002C4F30"/>
    <w:rsid w:val="002C63A6"/>
    <w:rsid w:val="002C69CF"/>
    <w:rsid w:val="002D08FB"/>
    <w:rsid w:val="002D0D77"/>
    <w:rsid w:val="002D15D3"/>
    <w:rsid w:val="002D15DD"/>
    <w:rsid w:val="002D1984"/>
    <w:rsid w:val="002D1AFB"/>
    <w:rsid w:val="002D1CC0"/>
    <w:rsid w:val="002D37D5"/>
    <w:rsid w:val="002D6F23"/>
    <w:rsid w:val="002E1474"/>
    <w:rsid w:val="002E25FB"/>
    <w:rsid w:val="002E2946"/>
    <w:rsid w:val="002E2960"/>
    <w:rsid w:val="002E3D1C"/>
    <w:rsid w:val="002E5E1F"/>
    <w:rsid w:val="002F0104"/>
    <w:rsid w:val="002F15F4"/>
    <w:rsid w:val="002F19F8"/>
    <w:rsid w:val="002F26A1"/>
    <w:rsid w:val="002F294F"/>
    <w:rsid w:val="002F3257"/>
    <w:rsid w:val="002F4F0D"/>
    <w:rsid w:val="002F607D"/>
    <w:rsid w:val="002F6FB5"/>
    <w:rsid w:val="002F7EE0"/>
    <w:rsid w:val="003018CD"/>
    <w:rsid w:val="00305341"/>
    <w:rsid w:val="0030652D"/>
    <w:rsid w:val="00311C81"/>
    <w:rsid w:val="003152A9"/>
    <w:rsid w:val="00315922"/>
    <w:rsid w:val="00316369"/>
    <w:rsid w:val="00317C7C"/>
    <w:rsid w:val="00320893"/>
    <w:rsid w:val="00321102"/>
    <w:rsid w:val="00322AFC"/>
    <w:rsid w:val="003240E6"/>
    <w:rsid w:val="003241D9"/>
    <w:rsid w:val="00324C5A"/>
    <w:rsid w:val="00325684"/>
    <w:rsid w:val="0032630E"/>
    <w:rsid w:val="00326B8B"/>
    <w:rsid w:val="0033029C"/>
    <w:rsid w:val="0033052B"/>
    <w:rsid w:val="00330AAF"/>
    <w:rsid w:val="00330DB8"/>
    <w:rsid w:val="003359DE"/>
    <w:rsid w:val="00336D40"/>
    <w:rsid w:val="00337663"/>
    <w:rsid w:val="0034195B"/>
    <w:rsid w:val="003419E2"/>
    <w:rsid w:val="00341AFE"/>
    <w:rsid w:val="00341DF4"/>
    <w:rsid w:val="0034244C"/>
    <w:rsid w:val="003441DC"/>
    <w:rsid w:val="003501D8"/>
    <w:rsid w:val="00350660"/>
    <w:rsid w:val="003510A1"/>
    <w:rsid w:val="00354C63"/>
    <w:rsid w:val="0035541B"/>
    <w:rsid w:val="00362374"/>
    <w:rsid w:val="003629D0"/>
    <w:rsid w:val="00362F48"/>
    <w:rsid w:val="0036328D"/>
    <w:rsid w:val="003706CD"/>
    <w:rsid w:val="00370AFE"/>
    <w:rsid w:val="00372D6F"/>
    <w:rsid w:val="003733E8"/>
    <w:rsid w:val="0037383E"/>
    <w:rsid w:val="00375C69"/>
    <w:rsid w:val="00376123"/>
    <w:rsid w:val="00376755"/>
    <w:rsid w:val="00377919"/>
    <w:rsid w:val="0038138A"/>
    <w:rsid w:val="00382D52"/>
    <w:rsid w:val="00385596"/>
    <w:rsid w:val="00387732"/>
    <w:rsid w:val="00387CE4"/>
    <w:rsid w:val="0039134B"/>
    <w:rsid w:val="0039181C"/>
    <w:rsid w:val="003919B2"/>
    <w:rsid w:val="00391E1C"/>
    <w:rsid w:val="00392291"/>
    <w:rsid w:val="0039234C"/>
    <w:rsid w:val="0039369F"/>
    <w:rsid w:val="00393F50"/>
    <w:rsid w:val="00394319"/>
    <w:rsid w:val="00394FDB"/>
    <w:rsid w:val="00395E36"/>
    <w:rsid w:val="00396F24"/>
    <w:rsid w:val="003A235D"/>
    <w:rsid w:val="003A33CA"/>
    <w:rsid w:val="003A38D3"/>
    <w:rsid w:val="003A3C22"/>
    <w:rsid w:val="003A632D"/>
    <w:rsid w:val="003A6EFC"/>
    <w:rsid w:val="003A771E"/>
    <w:rsid w:val="003A771F"/>
    <w:rsid w:val="003B019D"/>
    <w:rsid w:val="003B6001"/>
    <w:rsid w:val="003B6F6E"/>
    <w:rsid w:val="003C0464"/>
    <w:rsid w:val="003C05B1"/>
    <w:rsid w:val="003C09A7"/>
    <w:rsid w:val="003C0FA5"/>
    <w:rsid w:val="003C14BE"/>
    <w:rsid w:val="003C3A97"/>
    <w:rsid w:val="003C3BC2"/>
    <w:rsid w:val="003C4AA8"/>
    <w:rsid w:val="003C4ACB"/>
    <w:rsid w:val="003C4C24"/>
    <w:rsid w:val="003C6620"/>
    <w:rsid w:val="003C7135"/>
    <w:rsid w:val="003C7BC7"/>
    <w:rsid w:val="003D002C"/>
    <w:rsid w:val="003D0645"/>
    <w:rsid w:val="003D0759"/>
    <w:rsid w:val="003D137D"/>
    <w:rsid w:val="003D2044"/>
    <w:rsid w:val="003D4F55"/>
    <w:rsid w:val="003D567C"/>
    <w:rsid w:val="003D5BEF"/>
    <w:rsid w:val="003D5F0F"/>
    <w:rsid w:val="003D66B9"/>
    <w:rsid w:val="003D7385"/>
    <w:rsid w:val="003D74A4"/>
    <w:rsid w:val="003D7FA4"/>
    <w:rsid w:val="003E2DB7"/>
    <w:rsid w:val="003E57A4"/>
    <w:rsid w:val="003E5D9C"/>
    <w:rsid w:val="003E61B6"/>
    <w:rsid w:val="003E6821"/>
    <w:rsid w:val="003E743C"/>
    <w:rsid w:val="003F11D9"/>
    <w:rsid w:val="003F20C2"/>
    <w:rsid w:val="003F21F2"/>
    <w:rsid w:val="003F2D7A"/>
    <w:rsid w:val="003F6132"/>
    <w:rsid w:val="003F7619"/>
    <w:rsid w:val="003F76EB"/>
    <w:rsid w:val="00401B07"/>
    <w:rsid w:val="00401B50"/>
    <w:rsid w:val="00401CBC"/>
    <w:rsid w:val="00401FEA"/>
    <w:rsid w:val="00402EA6"/>
    <w:rsid w:val="00404526"/>
    <w:rsid w:val="00404971"/>
    <w:rsid w:val="00404EB3"/>
    <w:rsid w:val="00405538"/>
    <w:rsid w:val="00405F98"/>
    <w:rsid w:val="00406DFF"/>
    <w:rsid w:val="004126A9"/>
    <w:rsid w:val="004132D9"/>
    <w:rsid w:val="00413918"/>
    <w:rsid w:val="00415E9D"/>
    <w:rsid w:val="004162BA"/>
    <w:rsid w:val="00417AEE"/>
    <w:rsid w:val="00420C2F"/>
    <w:rsid w:val="004215BA"/>
    <w:rsid w:val="00422A94"/>
    <w:rsid w:val="00422C0C"/>
    <w:rsid w:val="004234B8"/>
    <w:rsid w:val="00426541"/>
    <w:rsid w:val="00430563"/>
    <w:rsid w:val="0043066D"/>
    <w:rsid w:val="00430945"/>
    <w:rsid w:val="00430F10"/>
    <w:rsid w:val="00433EF8"/>
    <w:rsid w:val="00436F62"/>
    <w:rsid w:val="004400D7"/>
    <w:rsid w:val="00440299"/>
    <w:rsid w:val="00440BDA"/>
    <w:rsid w:val="00442055"/>
    <w:rsid w:val="004430B7"/>
    <w:rsid w:val="00443C18"/>
    <w:rsid w:val="00446E8F"/>
    <w:rsid w:val="00447E11"/>
    <w:rsid w:val="00450258"/>
    <w:rsid w:val="00450B70"/>
    <w:rsid w:val="004513E0"/>
    <w:rsid w:val="00452618"/>
    <w:rsid w:val="0045275F"/>
    <w:rsid w:val="00452904"/>
    <w:rsid w:val="00454BA2"/>
    <w:rsid w:val="0045660B"/>
    <w:rsid w:val="004568FD"/>
    <w:rsid w:val="0045785A"/>
    <w:rsid w:val="00461D07"/>
    <w:rsid w:val="00461E2F"/>
    <w:rsid w:val="00464057"/>
    <w:rsid w:val="00464776"/>
    <w:rsid w:val="00464BE9"/>
    <w:rsid w:val="00464F21"/>
    <w:rsid w:val="00465280"/>
    <w:rsid w:val="00465B38"/>
    <w:rsid w:val="00465D93"/>
    <w:rsid w:val="00466BE2"/>
    <w:rsid w:val="0047133A"/>
    <w:rsid w:val="004713D3"/>
    <w:rsid w:val="00471E96"/>
    <w:rsid w:val="00473F58"/>
    <w:rsid w:val="004742DF"/>
    <w:rsid w:val="00474CA3"/>
    <w:rsid w:val="004761A9"/>
    <w:rsid w:val="00476C1A"/>
    <w:rsid w:val="00477249"/>
    <w:rsid w:val="004803F9"/>
    <w:rsid w:val="00480498"/>
    <w:rsid w:val="00480E4F"/>
    <w:rsid w:val="00481355"/>
    <w:rsid w:val="0048200B"/>
    <w:rsid w:val="0048204B"/>
    <w:rsid w:val="00484E3A"/>
    <w:rsid w:val="0048784C"/>
    <w:rsid w:val="0049192D"/>
    <w:rsid w:val="004923A4"/>
    <w:rsid w:val="004960D0"/>
    <w:rsid w:val="00497376"/>
    <w:rsid w:val="004A038F"/>
    <w:rsid w:val="004A062A"/>
    <w:rsid w:val="004A27EB"/>
    <w:rsid w:val="004A2F1C"/>
    <w:rsid w:val="004A3C0F"/>
    <w:rsid w:val="004A3F51"/>
    <w:rsid w:val="004A4ADC"/>
    <w:rsid w:val="004A5447"/>
    <w:rsid w:val="004A59EE"/>
    <w:rsid w:val="004A6016"/>
    <w:rsid w:val="004A66D8"/>
    <w:rsid w:val="004A6B61"/>
    <w:rsid w:val="004A7750"/>
    <w:rsid w:val="004B0642"/>
    <w:rsid w:val="004B084C"/>
    <w:rsid w:val="004B33AD"/>
    <w:rsid w:val="004B3BA3"/>
    <w:rsid w:val="004B5425"/>
    <w:rsid w:val="004C0615"/>
    <w:rsid w:val="004C0F0B"/>
    <w:rsid w:val="004C1AD8"/>
    <w:rsid w:val="004C1E2B"/>
    <w:rsid w:val="004C3560"/>
    <w:rsid w:val="004C4864"/>
    <w:rsid w:val="004C4F5D"/>
    <w:rsid w:val="004D021B"/>
    <w:rsid w:val="004D12D0"/>
    <w:rsid w:val="004D1871"/>
    <w:rsid w:val="004D1C80"/>
    <w:rsid w:val="004D38BF"/>
    <w:rsid w:val="004D44BD"/>
    <w:rsid w:val="004D63CB"/>
    <w:rsid w:val="004D7905"/>
    <w:rsid w:val="004D7D1D"/>
    <w:rsid w:val="004E32BF"/>
    <w:rsid w:val="004E37DD"/>
    <w:rsid w:val="004E4269"/>
    <w:rsid w:val="004E43AC"/>
    <w:rsid w:val="004E4E2D"/>
    <w:rsid w:val="004E4E8A"/>
    <w:rsid w:val="004E52D1"/>
    <w:rsid w:val="004E5972"/>
    <w:rsid w:val="004E5B4B"/>
    <w:rsid w:val="004E7259"/>
    <w:rsid w:val="004F0562"/>
    <w:rsid w:val="004F0658"/>
    <w:rsid w:val="004F17D0"/>
    <w:rsid w:val="004F3219"/>
    <w:rsid w:val="004F4C6B"/>
    <w:rsid w:val="004F5D8B"/>
    <w:rsid w:val="004F739B"/>
    <w:rsid w:val="004F792F"/>
    <w:rsid w:val="004F7E25"/>
    <w:rsid w:val="004F7F7E"/>
    <w:rsid w:val="00501195"/>
    <w:rsid w:val="0050385B"/>
    <w:rsid w:val="00503EDA"/>
    <w:rsid w:val="00505528"/>
    <w:rsid w:val="00505DDF"/>
    <w:rsid w:val="00506794"/>
    <w:rsid w:val="00506ED3"/>
    <w:rsid w:val="00507570"/>
    <w:rsid w:val="0050786D"/>
    <w:rsid w:val="00507C0F"/>
    <w:rsid w:val="00507FC3"/>
    <w:rsid w:val="00511611"/>
    <w:rsid w:val="005148BF"/>
    <w:rsid w:val="00515E35"/>
    <w:rsid w:val="00522908"/>
    <w:rsid w:val="00523C55"/>
    <w:rsid w:val="005240A7"/>
    <w:rsid w:val="00525EEA"/>
    <w:rsid w:val="00526AE0"/>
    <w:rsid w:val="00526E6A"/>
    <w:rsid w:val="0052782A"/>
    <w:rsid w:val="00530B75"/>
    <w:rsid w:val="0053161E"/>
    <w:rsid w:val="00531F76"/>
    <w:rsid w:val="00533B62"/>
    <w:rsid w:val="00534484"/>
    <w:rsid w:val="00534631"/>
    <w:rsid w:val="00535EB4"/>
    <w:rsid w:val="0053670D"/>
    <w:rsid w:val="00537BDF"/>
    <w:rsid w:val="00540DAA"/>
    <w:rsid w:val="005410E7"/>
    <w:rsid w:val="005425A4"/>
    <w:rsid w:val="00542ED4"/>
    <w:rsid w:val="0054404D"/>
    <w:rsid w:val="005452D1"/>
    <w:rsid w:val="00546F45"/>
    <w:rsid w:val="00547DBE"/>
    <w:rsid w:val="0055012A"/>
    <w:rsid w:val="005509A1"/>
    <w:rsid w:val="00553335"/>
    <w:rsid w:val="00553E67"/>
    <w:rsid w:val="00554156"/>
    <w:rsid w:val="00554326"/>
    <w:rsid w:val="00560831"/>
    <w:rsid w:val="00561BDD"/>
    <w:rsid w:val="00562D2A"/>
    <w:rsid w:val="00563212"/>
    <w:rsid w:val="005662B9"/>
    <w:rsid w:val="0056752E"/>
    <w:rsid w:val="005704ED"/>
    <w:rsid w:val="005716E8"/>
    <w:rsid w:val="005732F9"/>
    <w:rsid w:val="00574D69"/>
    <w:rsid w:val="00575B08"/>
    <w:rsid w:val="00576FB1"/>
    <w:rsid w:val="00580B72"/>
    <w:rsid w:val="00582DF7"/>
    <w:rsid w:val="0058358D"/>
    <w:rsid w:val="005835B0"/>
    <w:rsid w:val="005861D2"/>
    <w:rsid w:val="00586278"/>
    <w:rsid w:val="00587133"/>
    <w:rsid w:val="00587F31"/>
    <w:rsid w:val="00591331"/>
    <w:rsid w:val="0059180B"/>
    <w:rsid w:val="005922B1"/>
    <w:rsid w:val="005934F3"/>
    <w:rsid w:val="00593855"/>
    <w:rsid w:val="005962FA"/>
    <w:rsid w:val="0059675D"/>
    <w:rsid w:val="005967B1"/>
    <w:rsid w:val="005967C8"/>
    <w:rsid w:val="005967F9"/>
    <w:rsid w:val="00597CF8"/>
    <w:rsid w:val="00597DE2"/>
    <w:rsid w:val="005A3199"/>
    <w:rsid w:val="005A3A14"/>
    <w:rsid w:val="005A492B"/>
    <w:rsid w:val="005A63E9"/>
    <w:rsid w:val="005A6627"/>
    <w:rsid w:val="005A6990"/>
    <w:rsid w:val="005B02A7"/>
    <w:rsid w:val="005B0C3C"/>
    <w:rsid w:val="005B2AC1"/>
    <w:rsid w:val="005B5683"/>
    <w:rsid w:val="005B5D38"/>
    <w:rsid w:val="005B61AE"/>
    <w:rsid w:val="005B7916"/>
    <w:rsid w:val="005B7A53"/>
    <w:rsid w:val="005C396A"/>
    <w:rsid w:val="005C45CB"/>
    <w:rsid w:val="005C4CE4"/>
    <w:rsid w:val="005C5550"/>
    <w:rsid w:val="005C759C"/>
    <w:rsid w:val="005D1225"/>
    <w:rsid w:val="005D20BC"/>
    <w:rsid w:val="005D43F5"/>
    <w:rsid w:val="005D4975"/>
    <w:rsid w:val="005D630B"/>
    <w:rsid w:val="005D7C91"/>
    <w:rsid w:val="005E22A5"/>
    <w:rsid w:val="005E3009"/>
    <w:rsid w:val="005E3C92"/>
    <w:rsid w:val="005E49EA"/>
    <w:rsid w:val="005E6BA1"/>
    <w:rsid w:val="005E705B"/>
    <w:rsid w:val="005E7D6F"/>
    <w:rsid w:val="005F0747"/>
    <w:rsid w:val="005F09C9"/>
    <w:rsid w:val="005F1A81"/>
    <w:rsid w:val="005F229E"/>
    <w:rsid w:val="005F42FE"/>
    <w:rsid w:val="005F555D"/>
    <w:rsid w:val="00600D85"/>
    <w:rsid w:val="006038DA"/>
    <w:rsid w:val="00604DC9"/>
    <w:rsid w:val="0060554C"/>
    <w:rsid w:val="006072E7"/>
    <w:rsid w:val="0061112F"/>
    <w:rsid w:val="00612857"/>
    <w:rsid w:val="00614316"/>
    <w:rsid w:val="0061435A"/>
    <w:rsid w:val="006152C2"/>
    <w:rsid w:val="0062137E"/>
    <w:rsid w:val="006222FC"/>
    <w:rsid w:val="00622738"/>
    <w:rsid w:val="00622F59"/>
    <w:rsid w:val="00624CD9"/>
    <w:rsid w:val="00625783"/>
    <w:rsid w:val="006261EA"/>
    <w:rsid w:val="0062753D"/>
    <w:rsid w:val="00630397"/>
    <w:rsid w:val="00630E71"/>
    <w:rsid w:val="00631063"/>
    <w:rsid w:val="00631A40"/>
    <w:rsid w:val="0063214A"/>
    <w:rsid w:val="0063268F"/>
    <w:rsid w:val="0063313E"/>
    <w:rsid w:val="00633C6B"/>
    <w:rsid w:val="0063517D"/>
    <w:rsid w:val="00637223"/>
    <w:rsid w:val="00637899"/>
    <w:rsid w:val="00637BD4"/>
    <w:rsid w:val="006403D1"/>
    <w:rsid w:val="00640FC2"/>
    <w:rsid w:val="00642826"/>
    <w:rsid w:val="00644857"/>
    <w:rsid w:val="00644A55"/>
    <w:rsid w:val="00644C11"/>
    <w:rsid w:val="00646A92"/>
    <w:rsid w:val="00651B29"/>
    <w:rsid w:val="0065237B"/>
    <w:rsid w:val="0065327C"/>
    <w:rsid w:val="0065337C"/>
    <w:rsid w:val="006536A0"/>
    <w:rsid w:val="00654CDC"/>
    <w:rsid w:val="006562D2"/>
    <w:rsid w:val="00656455"/>
    <w:rsid w:val="00657A27"/>
    <w:rsid w:val="00657CE8"/>
    <w:rsid w:val="00660B09"/>
    <w:rsid w:val="00663958"/>
    <w:rsid w:val="00664234"/>
    <w:rsid w:val="0066646B"/>
    <w:rsid w:val="006664E3"/>
    <w:rsid w:val="006670A2"/>
    <w:rsid w:val="006705E2"/>
    <w:rsid w:val="00670D32"/>
    <w:rsid w:val="00672D6F"/>
    <w:rsid w:val="00673B96"/>
    <w:rsid w:val="00674E57"/>
    <w:rsid w:val="00675382"/>
    <w:rsid w:val="00676A04"/>
    <w:rsid w:val="0067777D"/>
    <w:rsid w:val="00677C18"/>
    <w:rsid w:val="00677F44"/>
    <w:rsid w:val="00681EAF"/>
    <w:rsid w:val="00682AC6"/>
    <w:rsid w:val="00684400"/>
    <w:rsid w:val="0068478C"/>
    <w:rsid w:val="0068654E"/>
    <w:rsid w:val="006909D3"/>
    <w:rsid w:val="00690F6F"/>
    <w:rsid w:val="00691012"/>
    <w:rsid w:val="006934C6"/>
    <w:rsid w:val="00693EED"/>
    <w:rsid w:val="0069623F"/>
    <w:rsid w:val="00697E39"/>
    <w:rsid w:val="006A04B9"/>
    <w:rsid w:val="006A1F83"/>
    <w:rsid w:val="006A2490"/>
    <w:rsid w:val="006A3187"/>
    <w:rsid w:val="006A386F"/>
    <w:rsid w:val="006A4797"/>
    <w:rsid w:val="006A48EC"/>
    <w:rsid w:val="006A4A7E"/>
    <w:rsid w:val="006A561A"/>
    <w:rsid w:val="006A5781"/>
    <w:rsid w:val="006B0567"/>
    <w:rsid w:val="006B1D6A"/>
    <w:rsid w:val="006B1F4E"/>
    <w:rsid w:val="006B2331"/>
    <w:rsid w:val="006B29FA"/>
    <w:rsid w:val="006B3171"/>
    <w:rsid w:val="006B3B5D"/>
    <w:rsid w:val="006B4499"/>
    <w:rsid w:val="006B5ECC"/>
    <w:rsid w:val="006B5FF5"/>
    <w:rsid w:val="006B60AA"/>
    <w:rsid w:val="006B61D1"/>
    <w:rsid w:val="006B6AC6"/>
    <w:rsid w:val="006B7113"/>
    <w:rsid w:val="006B712E"/>
    <w:rsid w:val="006C001A"/>
    <w:rsid w:val="006C0FBA"/>
    <w:rsid w:val="006C131A"/>
    <w:rsid w:val="006C137B"/>
    <w:rsid w:val="006C1623"/>
    <w:rsid w:val="006C1C94"/>
    <w:rsid w:val="006C21D7"/>
    <w:rsid w:val="006C2E64"/>
    <w:rsid w:val="006C31C7"/>
    <w:rsid w:val="006D0B65"/>
    <w:rsid w:val="006D0FB8"/>
    <w:rsid w:val="006D1AA1"/>
    <w:rsid w:val="006D356B"/>
    <w:rsid w:val="006D3CAD"/>
    <w:rsid w:val="006D43FA"/>
    <w:rsid w:val="006D4CA4"/>
    <w:rsid w:val="006D4E05"/>
    <w:rsid w:val="006D5605"/>
    <w:rsid w:val="006D5FD2"/>
    <w:rsid w:val="006E01C2"/>
    <w:rsid w:val="006E339D"/>
    <w:rsid w:val="006E36D9"/>
    <w:rsid w:val="006E7320"/>
    <w:rsid w:val="006E7FA7"/>
    <w:rsid w:val="006F0ABD"/>
    <w:rsid w:val="006F10EA"/>
    <w:rsid w:val="006F2B16"/>
    <w:rsid w:val="006F317D"/>
    <w:rsid w:val="006F3B57"/>
    <w:rsid w:val="006F3DA2"/>
    <w:rsid w:val="006F54B4"/>
    <w:rsid w:val="006F631B"/>
    <w:rsid w:val="006F7023"/>
    <w:rsid w:val="006F70CD"/>
    <w:rsid w:val="006F7B8D"/>
    <w:rsid w:val="00700D2C"/>
    <w:rsid w:val="00702D19"/>
    <w:rsid w:val="00704538"/>
    <w:rsid w:val="007046D0"/>
    <w:rsid w:val="007047AD"/>
    <w:rsid w:val="00704CF3"/>
    <w:rsid w:val="00710D93"/>
    <w:rsid w:val="00710EA7"/>
    <w:rsid w:val="00712E73"/>
    <w:rsid w:val="007157AC"/>
    <w:rsid w:val="00716C89"/>
    <w:rsid w:val="0071700B"/>
    <w:rsid w:val="00717209"/>
    <w:rsid w:val="0071744C"/>
    <w:rsid w:val="0072108E"/>
    <w:rsid w:val="007216E1"/>
    <w:rsid w:val="00721822"/>
    <w:rsid w:val="00721D08"/>
    <w:rsid w:val="0072220D"/>
    <w:rsid w:val="00722473"/>
    <w:rsid w:val="00722B2B"/>
    <w:rsid w:val="00723235"/>
    <w:rsid w:val="0072366B"/>
    <w:rsid w:val="0072385F"/>
    <w:rsid w:val="00723DBD"/>
    <w:rsid w:val="007244D2"/>
    <w:rsid w:val="00730B28"/>
    <w:rsid w:val="007312B1"/>
    <w:rsid w:val="00731835"/>
    <w:rsid w:val="00731BA4"/>
    <w:rsid w:val="00731EF1"/>
    <w:rsid w:val="00732645"/>
    <w:rsid w:val="0073275B"/>
    <w:rsid w:val="00732B37"/>
    <w:rsid w:val="00733240"/>
    <w:rsid w:val="007342F0"/>
    <w:rsid w:val="00734527"/>
    <w:rsid w:val="0073529B"/>
    <w:rsid w:val="007355D5"/>
    <w:rsid w:val="00736097"/>
    <w:rsid w:val="0073710D"/>
    <w:rsid w:val="00740918"/>
    <w:rsid w:val="00741AE4"/>
    <w:rsid w:val="0074336B"/>
    <w:rsid w:val="0074396B"/>
    <w:rsid w:val="007466C9"/>
    <w:rsid w:val="00746DED"/>
    <w:rsid w:val="00746E77"/>
    <w:rsid w:val="00746F31"/>
    <w:rsid w:val="007478E1"/>
    <w:rsid w:val="0075064E"/>
    <w:rsid w:val="00755083"/>
    <w:rsid w:val="007550EA"/>
    <w:rsid w:val="00755131"/>
    <w:rsid w:val="007562F9"/>
    <w:rsid w:val="00757861"/>
    <w:rsid w:val="0076384B"/>
    <w:rsid w:val="00766868"/>
    <w:rsid w:val="007702E0"/>
    <w:rsid w:val="0077070E"/>
    <w:rsid w:val="00770BE0"/>
    <w:rsid w:val="007710DF"/>
    <w:rsid w:val="00774F22"/>
    <w:rsid w:val="00776038"/>
    <w:rsid w:val="0077721E"/>
    <w:rsid w:val="0078019F"/>
    <w:rsid w:val="0078074D"/>
    <w:rsid w:val="00780796"/>
    <w:rsid w:val="00782078"/>
    <w:rsid w:val="0078239B"/>
    <w:rsid w:val="00783D56"/>
    <w:rsid w:val="00785502"/>
    <w:rsid w:val="00787F9E"/>
    <w:rsid w:val="007901DD"/>
    <w:rsid w:val="00790228"/>
    <w:rsid w:val="00790D53"/>
    <w:rsid w:val="007937C0"/>
    <w:rsid w:val="00794BF9"/>
    <w:rsid w:val="00795E6C"/>
    <w:rsid w:val="007964F3"/>
    <w:rsid w:val="007A04DD"/>
    <w:rsid w:val="007A243E"/>
    <w:rsid w:val="007A2656"/>
    <w:rsid w:val="007A27E7"/>
    <w:rsid w:val="007A2B8C"/>
    <w:rsid w:val="007A2C6F"/>
    <w:rsid w:val="007A2EB1"/>
    <w:rsid w:val="007A3400"/>
    <w:rsid w:val="007A4B98"/>
    <w:rsid w:val="007A6765"/>
    <w:rsid w:val="007A67CE"/>
    <w:rsid w:val="007A6ABC"/>
    <w:rsid w:val="007A7A56"/>
    <w:rsid w:val="007B0ABA"/>
    <w:rsid w:val="007B50D8"/>
    <w:rsid w:val="007B6F5F"/>
    <w:rsid w:val="007C0A42"/>
    <w:rsid w:val="007C1055"/>
    <w:rsid w:val="007C334F"/>
    <w:rsid w:val="007C4D55"/>
    <w:rsid w:val="007C6396"/>
    <w:rsid w:val="007C69BC"/>
    <w:rsid w:val="007D1E1C"/>
    <w:rsid w:val="007D534E"/>
    <w:rsid w:val="007D56DB"/>
    <w:rsid w:val="007D5EFD"/>
    <w:rsid w:val="007E052E"/>
    <w:rsid w:val="007E0749"/>
    <w:rsid w:val="007E09EB"/>
    <w:rsid w:val="007E0D24"/>
    <w:rsid w:val="007E4A00"/>
    <w:rsid w:val="007E4E5E"/>
    <w:rsid w:val="007E5A1A"/>
    <w:rsid w:val="007E6EFE"/>
    <w:rsid w:val="007E7877"/>
    <w:rsid w:val="007F1352"/>
    <w:rsid w:val="007F18E9"/>
    <w:rsid w:val="007F2988"/>
    <w:rsid w:val="007F46D7"/>
    <w:rsid w:val="007F4F9B"/>
    <w:rsid w:val="007F5CCB"/>
    <w:rsid w:val="007F6E83"/>
    <w:rsid w:val="007F7D3C"/>
    <w:rsid w:val="0080170C"/>
    <w:rsid w:val="0080271C"/>
    <w:rsid w:val="00802ECD"/>
    <w:rsid w:val="008041AD"/>
    <w:rsid w:val="00804448"/>
    <w:rsid w:val="008048EA"/>
    <w:rsid w:val="00804A43"/>
    <w:rsid w:val="00805E51"/>
    <w:rsid w:val="00807221"/>
    <w:rsid w:val="00811A8D"/>
    <w:rsid w:val="00816974"/>
    <w:rsid w:val="008177D8"/>
    <w:rsid w:val="008201F0"/>
    <w:rsid w:val="008212CC"/>
    <w:rsid w:val="00822E3C"/>
    <w:rsid w:val="00827470"/>
    <w:rsid w:val="008276E2"/>
    <w:rsid w:val="0083228B"/>
    <w:rsid w:val="00832A66"/>
    <w:rsid w:val="00832D3E"/>
    <w:rsid w:val="00835AEF"/>
    <w:rsid w:val="00835B32"/>
    <w:rsid w:val="0083600E"/>
    <w:rsid w:val="00836890"/>
    <w:rsid w:val="00836E9A"/>
    <w:rsid w:val="0083768E"/>
    <w:rsid w:val="008403A2"/>
    <w:rsid w:val="00841DE9"/>
    <w:rsid w:val="00841EB7"/>
    <w:rsid w:val="00844902"/>
    <w:rsid w:val="00844B61"/>
    <w:rsid w:val="00847410"/>
    <w:rsid w:val="008504EA"/>
    <w:rsid w:val="00850AC7"/>
    <w:rsid w:val="008526EB"/>
    <w:rsid w:val="00853155"/>
    <w:rsid w:val="00853484"/>
    <w:rsid w:val="00853FC0"/>
    <w:rsid w:val="0085433B"/>
    <w:rsid w:val="00854EB8"/>
    <w:rsid w:val="008570D1"/>
    <w:rsid w:val="008573A1"/>
    <w:rsid w:val="00857562"/>
    <w:rsid w:val="00857943"/>
    <w:rsid w:val="00857D14"/>
    <w:rsid w:val="00862781"/>
    <w:rsid w:val="00862D2B"/>
    <w:rsid w:val="00863943"/>
    <w:rsid w:val="00864DFB"/>
    <w:rsid w:val="00865E71"/>
    <w:rsid w:val="00866CFB"/>
    <w:rsid w:val="00866F64"/>
    <w:rsid w:val="00870A83"/>
    <w:rsid w:val="00870E0B"/>
    <w:rsid w:val="00870F5B"/>
    <w:rsid w:val="00871D3D"/>
    <w:rsid w:val="00871EBE"/>
    <w:rsid w:val="008726E0"/>
    <w:rsid w:val="00873C1F"/>
    <w:rsid w:val="00873F0C"/>
    <w:rsid w:val="00874E3A"/>
    <w:rsid w:val="00877157"/>
    <w:rsid w:val="008807E4"/>
    <w:rsid w:val="00881BFC"/>
    <w:rsid w:val="00881F67"/>
    <w:rsid w:val="0088264C"/>
    <w:rsid w:val="0088266A"/>
    <w:rsid w:val="00884822"/>
    <w:rsid w:val="00885756"/>
    <w:rsid w:val="00885BA8"/>
    <w:rsid w:val="00885D53"/>
    <w:rsid w:val="00886B42"/>
    <w:rsid w:val="0088717A"/>
    <w:rsid w:val="00887376"/>
    <w:rsid w:val="0088744A"/>
    <w:rsid w:val="00887C10"/>
    <w:rsid w:val="00890876"/>
    <w:rsid w:val="008909FE"/>
    <w:rsid w:val="00892225"/>
    <w:rsid w:val="00893EA8"/>
    <w:rsid w:val="00894F35"/>
    <w:rsid w:val="00895483"/>
    <w:rsid w:val="0089675A"/>
    <w:rsid w:val="00897F62"/>
    <w:rsid w:val="00897F88"/>
    <w:rsid w:val="008A0A27"/>
    <w:rsid w:val="008A0D9D"/>
    <w:rsid w:val="008A1E4F"/>
    <w:rsid w:val="008A2246"/>
    <w:rsid w:val="008A23C6"/>
    <w:rsid w:val="008A2485"/>
    <w:rsid w:val="008A2D24"/>
    <w:rsid w:val="008A338D"/>
    <w:rsid w:val="008A3A1F"/>
    <w:rsid w:val="008A4E21"/>
    <w:rsid w:val="008A7BDA"/>
    <w:rsid w:val="008B04D3"/>
    <w:rsid w:val="008B0B70"/>
    <w:rsid w:val="008B2445"/>
    <w:rsid w:val="008B3551"/>
    <w:rsid w:val="008B40A5"/>
    <w:rsid w:val="008B5201"/>
    <w:rsid w:val="008B6816"/>
    <w:rsid w:val="008C0107"/>
    <w:rsid w:val="008C0909"/>
    <w:rsid w:val="008C0F23"/>
    <w:rsid w:val="008C4107"/>
    <w:rsid w:val="008C41C8"/>
    <w:rsid w:val="008C4746"/>
    <w:rsid w:val="008C474D"/>
    <w:rsid w:val="008C49D6"/>
    <w:rsid w:val="008C5183"/>
    <w:rsid w:val="008C5A5D"/>
    <w:rsid w:val="008C6358"/>
    <w:rsid w:val="008C6B22"/>
    <w:rsid w:val="008C74C4"/>
    <w:rsid w:val="008D10F2"/>
    <w:rsid w:val="008D1225"/>
    <w:rsid w:val="008D2054"/>
    <w:rsid w:val="008D303E"/>
    <w:rsid w:val="008D30D2"/>
    <w:rsid w:val="008D4EFC"/>
    <w:rsid w:val="008D55B0"/>
    <w:rsid w:val="008D61E9"/>
    <w:rsid w:val="008D725E"/>
    <w:rsid w:val="008D7F32"/>
    <w:rsid w:val="008E0420"/>
    <w:rsid w:val="008E1BB0"/>
    <w:rsid w:val="008E28F8"/>
    <w:rsid w:val="008E29BA"/>
    <w:rsid w:val="008E3A36"/>
    <w:rsid w:val="008E3F15"/>
    <w:rsid w:val="008E4344"/>
    <w:rsid w:val="008E5C91"/>
    <w:rsid w:val="008F1B70"/>
    <w:rsid w:val="008F3AF1"/>
    <w:rsid w:val="008F41F4"/>
    <w:rsid w:val="008F477C"/>
    <w:rsid w:val="008F5041"/>
    <w:rsid w:val="008F56D8"/>
    <w:rsid w:val="008F5D38"/>
    <w:rsid w:val="008F5D99"/>
    <w:rsid w:val="00901622"/>
    <w:rsid w:val="00902CF9"/>
    <w:rsid w:val="00903987"/>
    <w:rsid w:val="00903A0A"/>
    <w:rsid w:val="0090519B"/>
    <w:rsid w:val="009059BE"/>
    <w:rsid w:val="00906720"/>
    <w:rsid w:val="00906C48"/>
    <w:rsid w:val="00907C77"/>
    <w:rsid w:val="00910C54"/>
    <w:rsid w:val="00911DA0"/>
    <w:rsid w:val="009134BB"/>
    <w:rsid w:val="00913920"/>
    <w:rsid w:val="00913B86"/>
    <w:rsid w:val="00913EAB"/>
    <w:rsid w:val="00914872"/>
    <w:rsid w:val="00914CE1"/>
    <w:rsid w:val="00915085"/>
    <w:rsid w:val="00916E4D"/>
    <w:rsid w:val="00917B22"/>
    <w:rsid w:val="00920C59"/>
    <w:rsid w:val="00920E72"/>
    <w:rsid w:val="00924D83"/>
    <w:rsid w:val="0092549B"/>
    <w:rsid w:val="00927775"/>
    <w:rsid w:val="00931AC6"/>
    <w:rsid w:val="00932416"/>
    <w:rsid w:val="009331F6"/>
    <w:rsid w:val="00933D6E"/>
    <w:rsid w:val="00934792"/>
    <w:rsid w:val="00934B62"/>
    <w:rsid w:val="009417C4"/>
    <w:rsid w:val="0094188A"/>
    <w:rsid w:val="00945167"/>
    <w:rsid w:val="009453DA"/>
    <w:rsid w:val="00945B55"/>
    <w:rsid w:val="00946CC4"/>
    <w:rsid w:val="00946D22"/>
    <w:rsid w:val="00946DAA"/>
    <w:rsid w:val="00947362"/>
    <w:rsid w:val="0094756A"/>
    <w:rsid w:val="009500F8"/>
    <w:rsid w:val="009523F6"/>
    <w:rsid w:val="00953D50"/>
    <w:rsid w:val="00955671"/>
    <w:rsid w:val="00955E82"/>
    <w:rsid w:val="0095637B"/>
    <w:rsid w:val="00957799"/>
    <w:rsid w:val="00957A5C"/>
    <w:rsid w:val="00960CA8"/>
    <w:rsid w:val="00962128"/>
    <w:rsid w:val="009643E0"/>
    <w:rsid w:val="009644E0"/>
    <w:rsid w:val="00966502"/>
    <w:rsid w:val="00966B0F"/>
    <w:rsid w:val="00970797"/>
    <w:rsid w:val="0097354D"/>
    <w:rsid w:val="00974002"/>
    <w:rsid w:val="009740E7"/>
    <w:rsid w:val="00975341"/>
    <w:rsid w:val="00977DF4"/>
    <w:rsid w:val="00981086"/>
    <w:rsid w:val="00982B5B"/>
    <w:rsid w:val="00982C4E"/>
    <w:rsid w:val="00982CA4"/>
    <w:rsid w:val="00983D93"/>
    <w:rsid w:val="009846E6"/>
    <w:rsid w:val="00984EE1"/>
    <w:rsid w:val="00987159"/>
    <w:rsid w:val="00990317"/>
    <w:rsid w:val="00990649"/>
    <w:rsid w:val="00991A78"/>
    <w:rsid w:val="009925C6"/>
    <w:rsid w:val="009929A7"/>
    <w:rsid w:val="00992A10"/>
    <w:rsid w:val="00993D31"/>
    <w:rsid w:val="00994FBD"/>
    <w:rsid w:val="00995129"/>
    <w:rsid w:val="00996654"/>
    <w:rsid w:val="009A1036"/>
    <w:rsid w:val="009A1649"/>
    <w:rsid w:val="009A1A6E"/>
    <w:rsid w:val="009A1AF1"/>
    <w:rsid w:val="009A1B8B"/>
    <w:rsid w:val="009A2A53"/>
    <w:rsid w:val="009A38F8"/>
    <w:rsid w:val="009A4989"/>
    <w:rsid w:val="009A651C"/>
    <w:rsid w:val="009A6583"/>
    <w:rsid w:val="009A6F06"/>
    <w:rsid w:val="009A7081"/>
    <w:rsid w:val="009A778A"/>
    <w:rsid w:val="009B1ADC"/>
    <w:rsid w:val="009B2E37"/>
    <w:rsid w:val="009B3450"/>
    <w:rsid w:val="009B37CA"/>
    <w:rsid w:val="009B38E1"/>
    <w:rsid w:val="009B4267"/>
    <w:rsid w:val="009B5825"/>
    <w:rsid w:val="009B764A"/>
    <w:rsid w:val="009C0A50"/>
    <w:rsid w:val="009C0CCC"/>
    <w:rsid w:val="009C0D3D"/>
    <w:rsid w:val="009C3A04"/>
    <w:rsid w:val="009C6047"/>
    <w:rsid w:val="009C660F"/>
    <w:rsid w:val="009C7696"/>
    <w:rsid w:val="009D3FBF"/>
    <w:rsid w:val="009D440D"/>
    <w:rsid w:val="009D5C9E"/>
    <w:rsid w:val="009D5ECD"/>
    <w:rsid w:val="009D6EBA"/>
    <w:rsid w:val="009D746C"/>
    <w:rsid w:val="009D768C"/>
    <w:rsid w:val="009E31F2"/>
    <w:rsid w:val="009E3DCB"/>
    <w:rsid w:val="009E5C46"/>
    <w:rsid w:val="009E6332"/>
    <w:rsid w:val="009E7514"/>
    <w:rsid w:val="009F0356"/>
    <w:rsid w:val="009F0525"/>
    <w:rsid w:val="009F053E"/>
    <w:rsid w:val="009F12D0"/>
    <w:rsid w:val="009F210F"/>
    <w:rsid w:val="009F2537"/>
    <w:rsid w:val="009F2638"/>
    <w:rsid w:val="009F2788"/>
    <w:rsid w:val="009F6443"/>
    <w:rsid w:val="009F6A83"/>
    <w:rsid w:val="009F792D"/>
    <w:rsid w:val="00A00A51"/>
    <w:rsid w:val="00A01489"/>
    <w:rsid w:val="00A0171C"/>
    <w:rsid w:val="00A02501"/>
    <w:rsid w:val="00A02D87"/>
    <w:rsid w:val="00A131E4"/>
    <w:rsid w:val="00A1363F"/>
    <w:rsid w:val="00A140C4"/>
    <w:rsid w:val="00A140E7"/>
    <w:rsid w:val="00A14A68"/>
    <w:rsid w:val="00A14BBE"/>
    <w:rsid w:val="00A1579E"/>
    <w:rsid w:val="00A16705"/>
    <w:rsid w:val="00A170CD"/>
    <w:rsid w:val="00A26888"/>
    <w:rsid w:val="00A27896"/>
    <w:rsid w:val="00A314F7"/>
    <w:rsid w:val="00A32947"/>
    <w:rsid w:val="00A3318B"/>
    <w:rsid w:val="00A37347"/>
    <w:rsid w:val="00A37A8D"/>
    <w:rsid w:val="00A401F7"/>
    <w:rsid w:val="00A40D4E"/>
    <w:rsid w:val="00A42099"/>
    <w:rsid w:val="00A47611"/>
    <w:rsid w:val="00A479D7"/>
    <w:rsid w:val="00A507DA"/>
    <w:rsid w:val="00A51248"/>
    <w:rsid w:val="00A51427"/>
    <w:rsid w:val="00A53618"/>
    <w:rsid w:val="00A5559A"/>
    <w:rsid w:val="00A61CF8"/>
    <w:rsid w:val="00A64410"/>
    <w:rsid w:val="00A64B52"/>
    <w:rsid w:val="00A64EAD"/>
    <w:rsid w:val="00A65840"/>
    <w:rsid w:val="00A65B8A"/>
    <w:rsid w:val="00A71EC6"/>
    <w:rsid w:val="00A7490B"/>
    <w:rsid w:val="00A74CD9"/>
    <w:rsid w:val="00A74F92"/>
    <w:rsid w:val="00A75CD7"/>
    <w:rsid w:val="00A75CF2"/>
    <w:rsid w:val="00A76B44"/>
    <w:rsid w:val="00A77476"/>
    <w:rsid w:val="00A77AAA"/>
    <w:rsid w:val="00A77FE8"/>
    <w:rsid w:val="00A824D2"/>
    <w:rsid w:val="00A82ED2"/>
    <w:rsid w:val="00A84135"/>
    <w:rsid w:val="00A84963"/>
    <w:rsid w:val="00A8590C"/>
    <w:rsid w:val="00A903A3"/>
    <w:rsid w:val="00A906A9"/>
    <w:rsid w:val="00A90AC8"/>
    <w:rsid w:val="00A91505"/>
    <w:rsid w:val="00A923E4"/>
    <w:rsid w:val="00A9335A"/>
    <w:rsid w:val="00A93C27"/>
    <w:rsid w:val="00A94F03"/>
    <w:rsid w:val="00A95C0C"/>
    <w:rsid w:val="00A964E3"/>
    <w:rsid w:val="00A9661C"/>
    <w:rsid w:val="00AA0080"/>
    <w:rsid w:val="00AA38E0"/>
    <w:rsid w:val="00AA50B9"/>
    <w:rsid w:val="00AA65FA"/>
    <w:rsid w:val="00AB0B21"/>
    <w:rsid w:val="00AB0BC7"/>
    <w:rsid w:val="00AB0BF4"/>
    <w:rsid w:val="00AB0C3C"/>
    <w:rsid w:val="00AB1674"/>
    <w:rsid w:val="00AB23B8"/>
    <w:rsid w:val="00AB2ABA"/>
    <w:rsid w:val="00AB31F1"/>
    <w:rsid w:val="00AB4774"/>
    <w:rsid w:val="00AB576A"/>
    <w:rsid w:val="00AB6214"/>
    <w:rsid w:val="00AB6217"/>
    <w:rsid w:val="00AB6AE3"/>
    <w:rsid w:val="00AB7247"/>
    <w:rsid w:val="00AB734C"/>
    <w:rsid w:val="00AB7A62"/>
    <w:rsid w:val="00AB7A9C"/>
    <w:rsid w:val="00AC0BD6"/>
    <w:rsid w:val="00AC3BD9"/>
    <w:rsid w:val="00AC3D49"/>
    <w:rsid w:val="00AC48E5"/>
    <w:rsid w:val="00AC4924"/>
    <w:rsid w:val="00AC4D5B"/>
    <w:rsid w:val="00AC547B"/>
    <w:rsid w:val="00AC58BB"/>
    <w:rsid w:val="00AC59B7"/>
    <w:rsid w:val="00AC5D0A"/>
    <w:rsid w:val="00AC75F0"/>
    <w:rsid w:val="00AD020F"/>
    <w:rsid w:val="00AD0880"/>
    <w:rsid w:val="00AD13C1"/>
    <w:rsid w:val="00AD1481"/>
    <w:rsid w:val="00AD1E67"/>
    <w:rsid w:val="00AD2634"/>
    <w:rsid w:val="00AD27E8"/>
    <w:rsid w:val="00AD2F9A"/>
    <w:rsid w:val="00AD430D"/>
    <w:rsid w:val="00AD47C2"/>
    <w:rsid w:val="00AD5F7F"/>
    <w:rsid w:val="00AD6D15"/>
    <w:rsid w:val="00AE067F"/>
    <w:rsid w:val="00AE06ED"/>
    <w:rsid w:val="00AE178A"/>
    <w:rsid w:val="00AE2550"/>
    <w:rsid w:val="00AE48D7"/>
    <w:rsid w:val="00AE4D6E"/>
    <w:rsid w:val="00AE4EC6"/>
    <w:rsid w:val="00AF09E9"/>
    <w:rsid w:val="00AF0C18"/>
    <w:rsid w:val="00AF2D6A"/>
    <w:rsid w:val="00AF3FC2"/>
    <w:rsid w:val="00AF5C6B"/>
    <w:rsid w:val="00AF6920"/>
    <w:rsid w:val="00B00A8C"/>
    <w:rsid w:val="00B00B60"/>
    <w:rsid w:val="00B0227A"/>
    <w:rsid w:val="00B026F7"/>
    <w:rsid w:val="00B02751"/>
    <w:rsid w:val="00B03E69"/>
    <w:rsid w:val="00B03F22"/>
    <w:rsid w:val="00B049EA"/>
    <w:rsid w:val="00B07E24"/>
    <w:rsid w:val="00B07ED5"/>
    <w:rsid w:val="00B07F24"/>
    <w:rsid w:val="00B10020"/>
    <w:rsid w:val="00B11621"/>
    <w:rsid w:val="00B11AA3"/>
    <w:rsid w:val="00B1478E"/>
    <w:rsid w:val="00B1493E"/>
    <w:rsid w:val="00B15E5A"/>
    <w:rsid w:val="00B15E7A"/>
    <w:rsid w:val="00B20136"/>
    <w:rsid w:val="00B20FCC"/>
    <w:rsid w:val="00B210FF"/>
    <w:rsid w:val="00B2122F"/>
    <w:rsid w:val="00B21615"/>
    <w:rsid w:val="00B21770"/>
    <w:rsid w:val="00B22452"/>
    <w:rsid w:val="00B2331D"/>
    <w:rsid w:val="00B236F9"/>
    <w:rsid w:val="00B23D39"/>
    <w:rsid w:val="00B24683"/>
    <w:rsid w:val="00B252B9"/>
    <w:rsid w:val="00B25486"/>
    <w:rsid w:val="00B3082C"/>
    <w:rsid w:val="00B3131F"/>
    <w:rsid w:val="00B32241"/>
    <w:rsid w:val="00B33962"/>
    <w:rsid w:val="00B35574"/>
    <w:rsid w:val="00B35AF3"/>
    <w:rsid w:val="00B3649D"/>
    <w:rsid w:val="00B409FB"/>
    <w:rsid w:val="00B41409"/>
    <w:rsid w:val="00B41EA5"/>
    <w:rsid w:val="00B428D0"/>
    <w:rsid w:val="00B45686"/>
    <w:rsid w:val="00B469A3"/>
    <w:rsid w:val="00B47478"/>
    <w:rsid w:val="00B47D08"/>
    <w:rsid w:val="00B53C01"/>
    <w:rsid w:val="00B55E62"/>
    <w:rsid w:val="00B55FCB"/>
    <w:rsid w:val="00B56D81"/>
    <w:rsid w:val="00B60028"/>
    <w:rsid w:val="00B61C05"/>
    <w:rsid w:val="00B62F09"/>
    <w:rsid w:val="00B632DD"/>
    <w:rsid w:val="00B63E7D"/>
    <w:rsid w:val="00B659CF"/>
    <w:rsid w:val="00B70276"/>
    <w:rsid w:val="00B71E86"/>
    <w:rsid w:val="00B73927"/>
    <w:rsid w:val="00B7497B"/>
    <w:rsid w:val="00B758FB"/>
    <w:rsid w:val="00B771B1"/>
    <w:rsid w:val="00B80231"/>
    <w:rsid w:val="00B80741"/>
    <w:rsid w:val="00B829C3"/>
    <w:rsid w:val="00B83001"/>
    <w:rsid w:val="00B8674E"/>
    <w:rsid w:val="00B86799"/>
    <w:rsid w:val="00B87CF3"/>
    <w:rsid w:val="00B91705"/>
    <w:rsid w:val="00B9185D"/>
    <w:rsid w:val="00B91E8C"/>
    <w:rsid w:val="00B92FC3"/>
    <w:rsid w:val="00B9391C"/>
    <w:rsid w:val="00B945A9"/>
    <w:rsid w:val="00B94D05"/>
    <w:rsid w:val="00B95A5B"/>
    <w:rsid w:val="00B96ED0"/>
    <w:rsid w:val="00BA04A5"/>
    <w:rsid w:val="00BA0D69"/>
    <w:rsid w:val="00BA1261"/>
    <w:rsid w:val="00BA1DE5"/>
    <w:rsid w:val="00BA24FB"/>
    <w:rsid w:val="00BA2989"/>
    <w:rsid w:val="00BA4D7F"/>
    <w:rsid w:val="00BA504D"/>
    <w:rsid w:val="00BA657B"/>
    <w:rsid w:val="00BA697B"/>
    <w:rsid w:val="00BA7A77"/>
    <w:rsid w:val="00BB01EE"/>
    <w:rsid w:val="00BB1DDA"/>
    <w:rsid w:val="00BB1E3A"/>
    <w:rsid w:val="00BB2294"/>
    <w:rsid w:val="00BB2C4F"/>
    <w:rsid w:val="00BB3611"/>
    <w:rsid w:val="00BB42CE"/>
    <w:rsid w:val="00BB4DA3"/>
    <w:rsid w:val="00BB577C"/>
    <w:rsid w:val="00BB5E07"/>
    <w:rsid w:val="00BB6817"/>
    <w:rsid w:val="00BB68BD"/>
    <w:rsid w:val="00BB6F92"/>
    <w:rsid w:val="00BB781D"/>
    <w:rsid w:val="00BB7CD4"/>
    <w:rsid w:val="00BC0A10"/>
    <w:rsid w:val="00BC179B"/>
    <w:rsid w:val="00BC1C19"/>
    <w:rsid w:val="00BC3282"/>
    <w:rsid w:val="00BC51AF"/>
    <w:rsid w:val="00BC5E8A"/>
    <w:rsid w:val="00BC7BD6"/>
    <w:rsid w:val="00BD20DE"/>
    <w:rsid w:val="00BD21F9"/>
    <w:rsid w:val="00BD421F"/>
    <w:rsid w:val="00BD4FF4"/>
    <w:rsid w:val="00BD76A0"/>
    <w:rsid w:val="00BE078C"/>
    <w:rsid w:val="00BE0EB6"/>
    <w:rsid w:val="00BE11A3"/>
    <w:rsid w:val="00BE1A2F"/>
    <w:rsid w:val="00BE22FB"/>
    <w:rsid w:val="00BE3D10"/>
    <w:rsid w:val="00BE46B9"/>
    <w:rsid w:val="00BE4A07"/>
    <w:rsid w:val="00BE4CD0"/>
    <w:rsid w:val="00BE59B5"/>
    <w:rsid w:val="00BF0B87"/>
    <w:rsid w:val="00BF0C13"/>
    <w:rsid w:val="00BF15A9"/>
    <w:rsid w:val="00BF37F4"/>
    <w:rsid w:val="00BF5092"/>
    <w:rsid w:val="00BF5E02"/>
    <w:rsid w:val="00BF6B7A"/>
    <w:rsid w:val="00BF6EDC"/>
    <w:rsid w:val="00BF7867"/>
    <w:rsid w:val="00C014EA"/>
    <w:rsid w:val="00C02C82"/>
    <w:rsid w:val="00C033B2"/>
    <w:rsid w:val="00C03EAA"/>
    <w:rsid w:val="00C048A7"/>
    <w:rsid w:val="00C0561A"/>
    <w:rsid w:val="00C06460"/>
    <w:rsid w:val="00C10BA6"/>
    <w:rsid w:val="00C12FC4"/>
    <w:rsid w:val="00C13328"/>
    <w:rsid w:val="00C1445B"/>
    <w:rsid w:val="00C16C97"/>
    <w:rsid w:val="00C212FF"/>
    <w:rsid w:val="00C21777"/>
    <w:rsid w:val="00C22480"/>
    <w:rsid w:val="00C228FF"/>
    <w:rsid w:val="00C2297E"/>
    <w:rsid w:val="00C24EF2"/>
    <w:rsid w:val="00C25D27"/>
    <w:rsid w:val="00C26AB3"/>
    <w:rsid w:val="00C27C7F"/>
    <w:rsid w:val="00C30143"/>
    <w:rsid w:val="00C3195C"/>
    <w:rsid w:val="00C32CD8"/>
    <w:rsid w:val="00C34612"/>
    <w:rsid w:val="00C3534E"/>
    <w:rsid w:val="00C36152"/>
    <w:rsid w:val="00C4135D"/>
    <w:rsid w:val="00C4263F"/>
    <w:rsid w:val="00C4390C"/>
    <w:rsid w:val="00C4412D"/>
    <w:rsid w:val="00C4492E"/>
    <w:rsid w:val="00C44DD8"/>
    <w:rsid w:val="00C452F0"/>
    <w:rsid w:val="00C46425"/>
    <w:rsid w:val="00C46447"/>
    <w:rsid w:val="00C4716F"/>
    <w:rsid w:val="00C4740B"/>
    <w:rsid w:val="00C50B5A"/>
    <w:rsid w:val="00C51052"/>
    <w:rsid w:val="00C51E67"/>
    <w:rsid w:val="00C51EB7"/>
    <w:rsid w:val="00C5335C"/>
    <w:rsid w:val="00C53B42"/>
    <w:rsid w:val="00C53E0D"/>
    <w:rsid w:val="00C543AF"/>
    <w:rsid w:val="00C557C3"/>
    <w:rsid w:val="00C55B27"/>
    <w:rsid w:val="00C56613"/>
    <w:rsid w:val="00C5741B"/>
    <w:rsid w:val="00C614B8"/>
    <w:rsid w:val="00C624EB"/>
    <w:rsid w:val="00C626A0"/>
    <w:rsid w:val="00C62DED"/>
    <w:rsid w:val="00C63E3E"/>
    <w:rsid w:val="00C64EE2"/>
    <w:rsid w:val="00C65B06"/>
    <w:rsid w:val="00C66A74"/>
    <w:rsid w:val="00C708B0"/>
    <w:rsid w:val="00C70DB7"/>
    <w:rsid w:val="00C71B25"/>
    <w:rsid w:val="00C722DA"/>
    <w:rsid w:val="00C72D0D"/>
    <w:rsid w:val="00C73275"/>
    <w:rsid w:val="00C7555C"/>
    <w:rsid w:val="00C7728A"/>
    <w:rsid w:val="00C778AC"/>
    <w:rsid w:val="00C8008C"/>
    <w:rsid w:val="00C80825"/>
    <w:rsid w:val="00C8181D"/>
    <w:rsid w:val="00C83C66"/>
    <w:rsid w:val="00C840BD"/>
    <w:rsid w:val="00C84CE9"/>
    <w:rsid w:val="00C855F3"/>
    <w:rsid w:val="00C85661"/>
    <w:rsid w:val="00C8698D"/>
    <w:rsid w:val="00C8699C"/>
    <w:rsid w:val="00C9173D"/>
    <w:rsid w:val="00C91FC7"/>
    <w:rsid w:val="00C93837"/>
    <w:rsid w:val="00C94777"/>
    <w:rsid w:val="00C94980"/>
    <w:rsid w:val="00C94CBE"/>
    <w:rsid w:val="00C95B71"/>
    <w:rsid w:val="00C964B7"/>
    <w:rsid w:val="00C9754A"/>
    <w:rsid w:val="00CA12B1"/>
    <w:rsid w:val="00CA1439"/>
    <w:rsid w:val="00CA19EC"/>
    <w:rsid w:val="00CA2167"/>
    <w:rsid w:val="00CA327A"/>
    <w:rsid w:val="00CA3F0D"/>
    <w:rsid w:val="00CA45EA"/>
    <w:rsid w:val="00CA48FA"/>
    <w:rsid w:val="00CA4B12"/>
    <w:rsid w:val="00CA4BB7"/>
    <w:rsid w:val="00CA4EF0"/>
    <w:rsid w:val="00CA4F8F"/>
    <w:rsid w:val="00CA4FCF"/>
    <w:rsid w:val="00CA51F6"/>
    <w:rsid w:val="00CA534A"/>
    <w:rsid w:val="00CA55BB"/>
    <w:rsid w:val="00CA64AA"/>
    <w:rsid w:val="00CA68CC"/>
    <w:rsid w:val="00CB13C6"/>
    <w:rsid w:val="00CB1ADE"/>
    <w:rsid w:val="00CB1FD2"/>
    <w:rsid w:val="00CB2BB5"/>
    <w:rsid w:val="00CB3174"/>
    <w:rsid w:val="00CB40C5"/>
    <w:rsid w:val="00CB43A3"/>
    <w:rsid w:val="00CB45C2"/>
    <w:rsid w:val="00CB5A00"/>
    <w:rsid w:val="00CB7D93"/>
    <w:rsid w:val="00CC17AD"/>
    <w:rsid w:val="00CC2708"/>
    <w:rsid w:val="00CC2E51"/>
    <w:rsid w:val="00CC3621"/>
    <w:rsid w:val="00CC37B5"/>
    <w:rsid w:val="00CC4753"/>
    <w:rsid w:val="00CC51E2"/>
    <w:rsid w:val="00CC74D7"/>
    <w:rsid w:val="00CC7E66"/>
    <w:rsid w:val="00CD0747"/>
    <w:rsid w:val="00CD470D"/>
    <w:rsid w:val="00CD4E33"/>
    <w:rsid w:val="00CD51BB"/>
    <w:rsid w:val="00CD536E"/>
    <w:rsid w:val="00CD7ACA"/>
    <w:rsid w:val="00CD7D7B"/>
    <w:rsid w:val="00CE058C"/>
    <w:rsid w:val="00CE0949"/>
    <w:rsid w:val="00CE1340"/>
    <w:rsid w:val="00CE2497"/>
    <w:rsid w:val="00CE2C14"/>
    <w:rsid w:val="00CE6569"/>
    <w:rsid w:val="00CE7343"/>
    <w:rsid w:val="00CF0419"/>
    <w:rsid w:val="00CF09C8"/>
    <w:rsid w:val="00CF13C1"/>
    <w:rsid w:val="00CF1549"/>
    <w:rsid w:val="00CF1CD0"/>
    <w:rsid w:val="00CF2FF9"/>
    <w:rsid w:val="00CF3566"/>
    <w:rsid w:val="00CF39BE"/>
    <w:rsid w:val="00CF733B"/>
    <w:rsid w:val="00CF7D29"/>
    <w:rsid w:val="00D0050C"/>
    <w:rsid w:val="00D02A0A"/>
    <w:rsid w:val="00D02BDD"/>
    <w:rsid w:val="00D04F9F"/>
    <w:rsid w:val="00D057C3"/>
    <w:rsid w:val="00D05839"/>
    <w:rsid w:val="00D06D9D"/>
    <w:rsid w:val="00D10BCE"/>
    <w:rsid w:val="00D12807"/>
    <w:rsid w:val="00D12A2C"/>
    <w:rsid w:val="00D15195"/>
    <w:rsid w:val="00D1531A"/>
    <w:rsid w:val="00D15811"/>
    <w:rsid w:val="00D16900"/>
    <w:rsid w:val="00D20838"/>
    <w:rsid w:val="00D2143C"/>
    <w:rsid w:val="00D21C43"/>
    <w:rsid w:val="00D21E2A"/>
    <w:rsid w:val="00D22993"/>
    <w:rsid w:val="00D33B38"/>
    <w:rsid w:val="00D346E8"/>
    <w:rsid w:val="00D35A88"/>
    <w:rsid w:val="00D3648B"/>
    <w:rsid w:val="00D41496"/>
    <w:rsid w:val="00D41A98"/>
    <w:rsid w:val="00D41D23"/>
    <w:rsid w:val="00D42FD0"/>
    <w:rsid w:val="00D45087"/>
    <w:rsid w:val="00D51111"/>
    <w:rsid w:val="00D514BF"/>
    <w:rsid w:val="00D51C79"/>
    <w:rsid w:val="00D5260F"/>
    <w:rsid w:val="00D5441F"/>
    <w:rsid w:val="00D54471"/>
    <w:rsid w:val="00D5496E"/>
    <w:rsid w:val="00D54C2B"/>
    <w:rsid w:val="00D54F17"/>
    <w:rsid w:val="00D55DDD"/>
    <w:rsid w:val="00D55E96"/>
    <w:rsid w:val="00D55FFC"/>
    <w:rsid w:val="00D56FE9"/>
    <w:rsid w:val="00D57775"/>
    <w:rsid w:val="00D604FB"/>
    <w:rsid w:val="00D61012"/>
    <w:rsid w:val="00D61EAC"/>
    <w:rsid w:val="00D628D9"/>
    <w:rsid w:val="00D63B9A"/>
    <w:rsid w:val="00D64135"/>
    <w:rsid w:val="00D66CA5"/>
    <w:rsid w:val="00D72885"/>
    <w:rsid w:val="00D747D5"/>
    <w:rsid w:val="00D76866"/>
    <w:rsid w:val="00D81414"/>
    <w:rsid w:val="00D814A2"/>
    <w:rsid w:val="00D8292D"/>
    <w:rsid w:val="00D83D56"/>
    <w:rsid w:val="00D853E6"/>
    <w:rsid w:val="00D86331"/>
    <w:rsid w:val="00D863CC"/>
    <w:rsid w:val="00D869ED"/>
    <w:rsid w:val="00D87117"/>
    <w:rsid w:val="00D90519"/>
    <w:rsid w:val="00D91EA3"/>
    <w:rsid w:val="00D933A0"/>
    <w:rsid w:val="00D942F1"/>
    <w:rsid w:val="00D94F61"/>
    <w:rsid w:val="00D954FA"/>
    <w:rsid w:val="00D966B4"/>
    <w:rsid w:val="00DA0ACB"/>
    <w:rsid w:val="00DA111B"/>
    <w:rsid w:val="00DA120D"/>
    <w:rsid w:val="00DA1A57"/>
    <w:rsid w:val="00DA209E"/>
    <w:rsid w:val="00DA2175"/>
    <w:rsid w:val="00DA504A"/>
    <w:rsid w:val="00DA5427"/>
    <w:rsid w:val="00DA70F9"/>
    <w:rsid w:val="00DA78A2"/>
    <w:rsid w:val="00DB0171"/>
    <w:rsid w:val="00DB1B58"/>
    <w:rsid w:val="00DB1C3D"/>
    <w:rsid w:val="00DB2F6C"/>
    <w:rsid w:val="00DB3578"/>
    <w:rsid w:val="00DB421E"/>
    <w:rsid w:val="00DB53FC"/>
    <w:rsid w:val="00DB6976"/>
    <w:rsid w:val="00DC1527"/>
    <w:rsid w:val="00DC5A64"/>
    <w:rsid w:val="00DC5E18"/>
    <w:rsid w:val="00DC677D"/>
    <w:rsid w:val="00DC7557"/>
    <w:rsid w:val="00DD1F30"/>
    <w:rsid w:val="00DD237D"/>
    <w:rsid w:val="00DD2AE8"/>
    <w:rsid w:val="00DD4E73"/>
    <w:rsid w:val="00DD601D"/>
    <w:rsid w:val="00DD72FC"/>
    <w:rsid w:val="00DE033F"/>
    <w:rsid w:val="00DE28E9"/>
    <w:rsid w:val="00DE4514"/>
    <w:rsid w:val="00DE49B9"/>
    <w:rsid w:val="00DE5A97"/>
    <w:rsid w:val="00DF0781"/>
    <w:rsid w:val="00DF10C7"/>
    <w:rsid w:val="00DF1C12"/>
    <w:rsid w:val="00DF231F"/>
    <w:rsid w:val="00DF27CA"/>
    <w:rsid w:val="00DF317D"/>
    <w:rsid w:val="00DF3A2E"/>
    <w:rsid w:val="00DF5425"/>
    <w:rsid w:val="00DF5BDA"/>
    <w:rsid w:val="00DF7185"/>
    <w:rsid w:val="00DF7481"/>
    <w:rsid w:val="00DF7DF7"/>
    <w:rsid w:val="00E00546"/>
    <w:rsid w:val="00E006C2"/>
    <w:rsid w:val="00E00957"/>
    <w:rsid w:val="00E00CA5"/>
    <w:rsid w:val="00E00F65"/>
    <w:rsid w:val="00E03AC9"/>
    <w:rsid w:val="00E07A79"/>
    <w:rsid w:val="00E07F7E"/>
    <w:rsid w:val="00E11CE6"/>
    <w:rsid w:val="00E12783"/>
    <w:rsid w:val="00E12AA3"/>
    <w:rsid w:val="00E13864"/>
    <w:rsid w:val="00E14800"/>
    <w:rsid w:val="00E15F34"/>
    <w:rsid w:val="00E16206"/>
    <w:rsid w:val="00E17768"/>
    <w:rsid w:val="00E200C0"/>
    <w:rsid w:val="00E2068F"/>
    <w:rsid w:val="00E209FA"/>
    <w:rsid w:val="00E21B00"/>
    <w:rsid w:val="00E21D80"/>
    <w:rsid w:val="00E24AC7"/>
    <w:rsid w:val="00E24FEC"/>
    <w:rsid w:val="00E25897"/>
    <w:rsid w:val="00E25E16"/>
    <w:rsid w:val="00E27124"/>
    <w:rsid w:val="00E27337"/>
    <w:rsid w:val="00E277E4"/>
    <w:rsid w:val="00E31027"/>
    <w:rsid w:val="00E31D31"/>
    <w:rsid w:val="00E326BC"/>
    <w:rsid w:val="00E3571A"/>
    <w:rsid w:val="00E35AD6"/>
    <w:rsid w:val="00E36373"/>
    <w:rsid w:val="00E363F9"/>
    <w:rsid w:val="00E371BF"/>
    <w:rsid w:val="00E373DF"/>
    <w:rsid w:val="00E378BD"/>
    <w:rsid w:val="00E37B47"/>
    <w:rsid w:val="00E37F87"/>
    <w:rsid w:val="00E40CE8"/>
    <w:rsid w:val="00E41A3C"/>
    <w:rsid w:val="00E41CCF"/>
    <w:rsid w:val="00E42AC9"/>
    <w:rsid w:val="00E44C2C"/>
    <w:rsid w:val="00E44D94"/>
    <w:rsid w:val="00E456C6"/>
    <w:rsid w:val="00E50CEB"/>
    <w:rsid w:val="00E523A5"/>
    <w:rsid w:val="00E525CE"/>
    <w:rsid w:val="00E52A34"/>
    <w:rsid w:val="00E536AB"/>
    <w:rsid w:val="00E53C36"/>
    <w:rsid w:val="00E53E35"/>
    <w:rsid w:val="00E54799"/>
    <w:rsid w:val="00E54BB5"/>
    <w:rsid w:val="00E56C94"/>
    <w:rsid w:val="00E61A3E"/>
    <w:rsid w:val="00E61B98"/>
    <w:rsid w:val="00E61EE3"/>
    <w:rsid w:val="00E6202C"/>
    <w:rsid w:val="00E62439"/>
    <w:rsid w:val="00E62B1D"/>
    <w:rsid w:val="00E62CE1"/>
    <w:rsid w:val="00E64948"/>
    <w:rsid w:val="00E657D4"/>
    <w:rsid w:val="00E66293"/>
    <w:rsid w:val="00E712A7"/>
    <w:rsid w:val="00E713E3"/>
    <w:rsid w:val="00E71AA1"/>
    <w:rsid w:val="00E71B8F"/>
    <w:rsid w:val="00E73DE6"/>
    <w:rsid w:val="00E77D70"/>
    <w:rsid w:val="00E8023B"/>
    <w:rsid w:val="00E80951"/>
    <w:rsid w:val="00E80DFD"/>
    <w:rsid w:val="00E81C79"/>
    <w:rsid w:val="00E8556C"/>
    <w:rsid w:val="00E85C07"/>
    <w:rsid w:val="00E860D2"/>
    <w:rsid w:val="00E907FA"/>
    <w:rsid w:val="00E91CC1"/>
    <w:rsid w:val="00E93E20"/>
    <w:rsid w:val="00E96814"/>
    <w:rsid w:val="00E96B3A"/>
    <w:rsid w:val="00EA1992"/>
    <w:rsid w:val="00EA425B"/>
    <w:rsid w:val="00EA464A"/>
    <w:rsid w:val="00EA652B"/>
    <w:rsid w:val="00EA65D3"/>
    <w:rsid w:val="00EA6699"/>
    <w:rsid w:val="00EA6D45"/>
    <w:rsid w:val="00EA738C"/>
    <w:rsid w:val="00EB1590"/>
    <w:rsid w:val="00EB24D2"/>
    <w:rsid w:val="00EB2AC5"/>
    <w:rsid w:val="00EB46C5"/>
    <w:rsid w:val="00EB49F3"/>
    <w:rsid w:val="00EB4A1B"/>
    <w:rsid w:val="00EB4B93"/>
    <w:rsid w:val="00EB6827"/>
    <w:rsid w:val="00EC144C"/>
    <w:rsid w:val="00EC155D"/>
    <w:rsid w:val="00EC36FF"/>
    <w:rsid w:val="00EC5B78"/>
    <w:rsid w:val="00EC5EBB"/>
    <w:rsid w:val="00EC75B1"/>
    <w:rsid w:val="00EC790C"/>
    <w:rsid w:val="00EC7B35"/>
    <w:rsid w:val="00ED0604"/>
    <w:rsid w:val="00ED0AF3"/>
    <w:rsid w:val="00ED224B"/>
    <w:rsid w:val="00ED2FF0"/>
    <w:rsid w:val="00ED3E22"/>
    <w:rsid w:val="00ED60FD"/>
    <w:rsid w:val="00ED7875"/>
    <w:rsid w:val="00ED7EE1"/>
    <w:rsid w:val="00EE2B3C"/>
    <w:rsid w:val="00EE7C50"/>
    <w:rsid w:val="00EE7F04"/>
    <w:rsid w:val="00EF5D9B"/>
    <w:rsid w:val="00EF64C5"/>
    <w:rsid w:val="00EF7F78"/>
    <w:rsid w:val="00EF7F90"/>
    <w:rsid w:val="00F002D0"/>
    <w:rsid w:val="00F00A0E"/>
    <w:rsid w:val="00F03451"/>
    <w:rsid w:val="00F038B9"/>
    <w:rsid w:val="00F04116"/>
    <w:rsid w:val="00F04537"/>
    <w:rsid w:val="00F07110"/>
    <w:rsid w:val="00F07A7A"/>
    <w:rsid w:val="00F07B39"/>
    <w:rsid w:val="00F104D5"/>
    <w:rsid w:val="00F10CBD"/>
    <w:rsid w:val="00F112C4"/>
    <w:rsid w:val="00F115AA"/>
    <w:rsid w:val="00F1165C"/>
    <w:rsid w:val="00F11712"/>
    <w:rsid w:val="00F11B57"/>
    <w:rsid w:val="00F122D7"/>
    <w:rsid w:val="00F14136"/>
    <w:rsid w:val="00F14C8C"/>
    <w:rsid w:val="00F15337"/>
    <w:rsid w:val="00F15426"/>
    <w:rsid w:val="00F20057"/>
    <w:rsid w:val="00F205CF"/>
    <w:rsid w:val="00F20ADE"/>
    <w:rsid w:val="00F21244"/>
    <w:rsid w:val="00F2135E"/>
    <w:rsid w:val="00F22DEF"/>
    <w:rsid w:val="00F23129"/>
    <w:rsid w:val="00F23155"/>
    <w:rsid w:val="00F23B27"/>
    <w:rsid w:val="00F26748"/>
    <w:rsid w:val="00F2760A"/>
    <w:rsid w:val="00F35B5F"/>
    <w:rsid w:val="00F35C06"/>
    <w:rsid w:val="00F36136"/>
    <w:rsid w:val="00F368AC"/>
    <w:rsid w:val="00F37C74"/>
    <w:rsid w:val="00F40E5C"/>
    <w:rsid w:val="00F444F9"/>
    <w:rsid w:val="00F450A1"/>
    <w:rsid w:val="00F45F7C"/>
    <w:rsid w:val="00F46E4C"/>
    <w:rsid w:val="00F47F66"/>
    <w:rsid w:val="00F517ED"/>
    <w:rsid w:val="00F52894"/>
    <w:rsid w:val="00F52E23"/>
    <w:rsid w:val="00F53F94"/>
    <w:rsid w:val="00F543C8"/>
    <w:rsid w:val="00F56278"/>
    <w:rsid w:val="00F5735C"/>
    <w:rsid w:val="00F60386"/>
    <w:rsid w:val="00F6049E"/>
    <w:rsid w:val="00F613B1"/>
    <w:rsid w:val="00F6169E"/>
    <w:rsid w:val="00F6322E"/>
    <w:rsid w:val="00F63240"/>
    <w:rsid w:val="00F63FCE"/>
    <w:rsid w:val="00F64789"/>
    <w:rsid w:val="00F6524E"/>
    <w:rsid w:val="00F67298"/>
    <w:rsid w:val="00F71F3D"/>
    <w:rsid w:val="00F72204"/>
    <w:rsid w:val="00F7245B"/>
    <w:rsid w:val="00F73B40"/>
    <w:rsid w:val="00F741B0"/>
    <w:rsid w:val="00F746C3"/>
    <w:rsid w:val="00F74FF9"/>
    <w:rsid w:val="00F756A6"/>
    <w:rsid w:val="00F759AC"/>
    <w:rsid w:val="00F7606F"/>
    <w:rsid w:val="00F770BD"/>
    <w:rsid w:val="00F80708"/>
    <w:rsid w:val="00F808C8"/>
    <w:rsid w:val="00F81923"/>
    <w:rsid w:val="00F820C5"/>
    <w:rsid w:val="00F83CDE"/>
    <w:rsid w:val="00F83EDD"/>
    <w:rsid w:val="00F849EB"/>
    <w:rsid w:val="00F84D17"/>
    <w:rsid w:val="00F854E9"/>
    <w:rsid w:val="00F87EB0"/>
    <w:rsid w:val="00F915B0"/>
    <w:rsid w:val="00F9198F"/>
    <w:rsid w:val="00F94DD8"/>
    <w:rsid w:val="00F96CA7"/>
    <w:rsid w:val="00FA0DBF"/>
    <w:rsid w:val="00FA1345"/>
    <w:rsid w:val="00FA4574"/>
    <w:rsid w:val="00FA6388"/>
    <w:rsid w:val="00FA687B"/>
    <w:rsid w:val="00FA7F78"/>
    <w:rsid w:val="00FB0423"/>
    <w:rsid w:val="00FB1B71"/>
    <w:rsid w:val="00FB242E"/>
    <w:rsid w:val="00FB25E4"/>
    <w:rsid w:val="00FB2745"/>
    <w:rsid w:val="00FB2A91"/>
    <w:rsid w:val="00FB2C74"/>
    <w:rsid w:val="00FB2D5D"/>
    <w:rsid w:val="00FB391B"/>
    <w:rsid w:val="00FB3D1E"/>
    <w:rsid w:val="00FB4C3D"/>
    <w:rsid w:val="00FB4F42"/>
    <w:rsid w:val="00FB5A78"/>
    <w:rsid w:val="00FB64BB"/>
    <w:rsid w:val="00FB701B"/>
    <w:rsid w:val="00FB7B51"/>
    <w:rsid w:val="00FC051D"/>
    <w:rsid w:val="00FC0E94"/>
    <w:rsid w:val="00FC1146"/>
    <w:rsid w:val="00FC1421"/>
    <w:rsid w:val="00FC144D"/>
    <w:rsid w:val="00FC169D"/>
    <w:rsid w:val="00FC2573"/>
    <w:rsid w:val="00FC2F7B"/>
    <w:rsid w:val="00FC5738"/>
    <w:rsid w:val="00FC5E02"/>
    <w:rsid w:val="00FC662C"/>
    <w:rsid w:val="00FC771C"/>
    <w:rsid w:val="00FC7C35"/>
    <w:rsid w:val="00FD0AC4"/>
    <w:rsid w:val="00FD0FCF"/>
    <w:rsid w:val="00FD58DE"/>
    <w:rsid w:val="00FD7B1F"/>
    <w:rsid w:val="00FE19D3"/>
    <w:rsid w:val="00FE4688"/>
    <w:rsid w:val="00FE46A7"/>
    <w:rsid w:val="00FE4D5C"/>
    <w:rsid w:val="00FE7FF8"/>
    <w:rsid w:val="00FF0024"/>
    <w:rsid w:val="00FF0070"/>
    <w:rsid w:val="00FF01DA"/>
    <w:rsid w:val="00FF17D7"/>
    <w:rsid w:val="00FF214B"/>
    <w:rsid w:val="00FF2EF1"/>
    <w:rsid w:val="00FF449E"/>
    <w:rsid w:val="00FF5834"/>
    <w:rsid w:val="00FF7287"/>
    <w:rsid w:val="0CA6769F"/>
    <w:rsid w:val="0DB90BD1"/>
    <w:rsid w:val="11240A85"/>
    <w:rsid w:val="12FC2B6B"/>
    <w:rsid w:val="27226BB8"/>
    <w:rsid w:val="2A986A94"/>
    <w:rsid w:val="31F194BF"/>
    <w:rsid w:val="33D31E2E"/>
    <w:rsid w:val="39187515"/>
    <w:rsid w:val="3C957D05"/>
    <w:rsid w:val="4002DBBA"/>
    <w:rsid w:val="423D0B5A"/>
    <w:rsid w:val="5B9A2F40"/>
    <w:rsid w:val="5C56571E"/>
    <w:rsid w:val="64139B1D"/>
    <w:rsid w:val="66356BF1"/>
    <w:rsid w:val="663C9326"/>
    <w:rsid w:val="69AD142A"/>
    <w:rsid w:val="6D23B712"/>
    <w:rsid w:val="6D59AED4"/>
    <w:rsid w:val="71543779"/>
    <w:rsid w:val="7B320345"/>
    <w:rsid w:val="7C3022EA"/>
    <w:rsid w:val="7C589F0E"/>
    <w:rsid w:val="7E7E0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CF1E2"/>
  <w15:docId w15:val="{968CC9C4-6311-4412-87CB-1583B7A9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5684"/>
    <w:pPr>
      <w:keepNext/>
      <w:keepLines/>
      <w:spacing w:before="360" w:after="80" w:line="278" w:lineRule="auto"/>
      <w:outlineLvl w:val="0"/>
    </w:pPr>
    <w:rPr>
      <w:rFonts w:ascii="FuturaBT Heavy" w:eastAsiaTheme="majorEastAsia" w:hAnsi="FuturaBT Heavy" w:cstheme="majorBidi"/>
      <w:color w:val="2F5496" w:themeColor="accent1" w:themeShade="BF"/>
      <w:sz w:val="36"/>
      <w:szCs w:val="40"/>
      <w:lang w:val="en-US" w:eastAsia="en-US"/>
    </w:rPr>
  </w:style>
  <w:style w:type="paragraph" w:styleId="berschrift2">
    <w:name w:val="heading 2"/>
    <w:basedOn w:val="Standard"/>
    <w:next w:val="Standard"/>
    <w:link w:val="berschrift2Zchn"/>
    <w:uiPriority w:val="9"/>
    <w:unhideWhenUsed/>
    <w:qFormat/>
    <w:rsid w:val="00325684"/>
    <w:pPr>
      <w:keepNext/>
      <w:keepLines/>
      <w:spacing w:before="160" w:after="80" w:line="278" w:lineRule="auto"/>
      <w:outlineLvl w:val="1"/>
    </w:pPr>
    <w:rPr>
      <w:rFonts w:ascii="FuturaBT Heavy" w:eastAsiaTheme="majorEastAsia" w:hAnsi="FuturaBT Heavy" w:cstheme="majorBidi"/>
      <w:color w:val="2F5496" w:themeColor="accent1" w:themeShade="BF"/>
      <w:sz w:val="32"/>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3A0A"/>
    <w:pPr>
      <w:tabs>
        <w:tab w:val="center" w:pos="4513"/>
        <w:tab w:val="right" w:pos="9026"/>
      </w:tabs>
    </w:pPr>
  </w:style>
  <w:style w:type="character" w:customStyle="1" w:styleId="KopfzeileZchn">
    <w:name w:val="Kopfzeile Zchn"/>
    <w:basedOn w:val="Absatz-Standardschriftart"/>
    <w:link w:val="Kopfzeile"/>
    <w:uiPriority w:val="99"/>
    <w:rsid w:val="00903A0A"/>
  </w:style>
  <w:style w:type="paragraph" w:styleId="Fuzeile">
    <w:name w:val="footer"/>
    <w:basedOn w:val="Standard"/>
    <w:link w:val="FuzeileZchn"/>
    <w:uiPriority w:val="99"/>
    <w:unhideWhenUsed/>
    <w:rsid w:val="00903A0A"/>
    <w:pPr>
      <w:tabs>
        <w:tab w:val="center" w:pos="4513"/>
        <w:tab w:val="right" w:pos="9026"/>
      </w:tabs>
    </w:pPr>
  </w:style>
  <w:style w:type="character" w:customStyle="1" w:styleId="FuzeileZchn">
    <w:name w:val="Fußzeile Zchn"/>
    <w:basedOn w:val="Absatz-Standardschriftart"/>
    <w:link w:val="Fuzeile"/>
    <w:uiPriority w:val="99"/>
    <w:rsid w:val="00903A0A"/>
  </w:style>
  <w:style w:type="character" w:styleId="Hyperlink">
    <w:name w:val="Hyperlink"/>
    <w:basedOn w:val="Absatz-Standardschriftart"/>
    <w:uiPriority w:val="99"/>
    <w:unhideWhenUsed/>
    <w:rsid w:val="00A479D7"/>
    <w:rPr>
      <w:color w:val="0563C1" w:themeColor="hyperlink"/>
      <w:u w:val="single"/>
    </w:rPr>
  </w:style>
  <w:style w:type="character" w:styleId="NichtaufgelsteErwhnung">
    <w:name w:val="Unresolved Mention"/>
    <w:basedOn w:val="Absatz-Standardschriftart"/>
    <w:uiPriority w:val="99"/>
    <w:semiHidden/>
    <w:unhideWhenUsed/>
    <w:rsid w:val="00A479D7"/>
    <w:rPr>
      <w:color w:val="605E5C"/>
      <w:shd w:val="clear" w:color="auto" w:fill="E1DFDD"/>
    </w:rPr>
  </w:style>
  <w:style w:type="character" w:styleId="Kommentarzeichen">
    <w:name w:val="annotation reference"/>
    <w:basedOn w:val="Absatz-Standardschriftart"/>
    <w:uiPriority w:val="99"/>
    <w:semiHidden/>
    <w:unhideWhenUsed/>
    <w:rsid w:val="0073529B"/>
    <w:rPr>
      <w:sz w:val="16"/>
      <w:szCs w:val="16"/>
    </w:rPr>
  </w:style>
  <w:style w:type="paragraph" w:styleId="Kommentartext">
    <w:name w:val="annotation text"/>
    <w:basedOn w:val="Standard"/>
    <w:link w:val="KommentartextZchn"/>
    <w:uiPriority w:val="99"/>
    <w:unhideWhenUsed/>
    <w:rsid w:val="0073529B"/>
    <w:rPr>
      <w:sz w:val="20"/>
      <w:szCs w:val="20"/>
    </w:rPr>
  </w:style>
  <w:style w:type="character" w:customStyle="1" w:styleId="KommentartextZchn">
    <w:name w:val="Kommentartext Zchn"/>
    <w:basedOn w:val="Absatz-Standardschriftart"/>
    <w:link w:val="Kommentartext"/>
    <w:uiPriority w:val="99"/>
    <w:rsid w:val="0073529B"/>
    <w:rPr>
      <w:sz w:val="20"/>
      <w:szCs w:val="20"/>
    </w:rPr>
  </w:style>
  <w:style w:type="paragraph" w:styleId="Kommentarthema">
    <w:name w:val="annotation subject"/>
    <w:basedOn w:val="Kommentartext"/>
    <w:next w:val="Kommentartext"/>
    <w:link w:val="KommentarthemaZchn"/>
    <w:uiPriority w:val="99"/>
    <w:semiHidden/>
    <w:unhideWhenUsed/>
    <w:rsid w:val="0073529B"/>
    <w:rPr>
      <w:b/>
      <w:bCs/>
    </w:rPr>
  </w:style>
  <w:style w:type="character" w:customStyle="1" w:styleId="KommentarthemaZchn">
    <w:name w:val="Kommentarthema Zchn"/>
    <w:basedOn w:val="KommentartextZchn"/>
    <w:link w:val="Kommentarthema"/>
    <w:uiPriority w:val="99"/>
    <w:semiHidden/>
    <w:rsid w:val="0073529B"/>
    <w:rPr>
      <w:b/>
      <w:bCs/>
      <w:sz w:val="20"/>
      <w:szCs w:val="20"/>
    </w:rPr>
  </w:style>
  <w:style w:type="paragraph" w:styleId="berarbeitung">
    <w:name w:val="Revision"/>
    <w:hidden/>
    <w:uiPriority w:val="99"/>
    <w:semiHidden/>
    <w:rsid w:val="00235812"/>
  </w:style>
  <w:style w:type="paragraph" w:styleId="Listenabsatz">
    <w:name w:val="List Paragraph"/>
    <w:basedOn w:val="Standard"/>
    <w:uiPriority w:val="34"/>
    <w:qFormat/>
    <w:rsid w:val="00180E81"/>
    <w:pPr>
      <w:ind w:left="720"/>
      <w:contextualSpacing/>
    </w:pPr>
  </w:style>
  <w:style w:type="character" w:styleId="BesuchterLink">
    <w:name w:val="FollowedHyperlink"/>
    <w:basedOn w:val="Absatz-Standardschriftart"/>
    <w:uiPriority w:val="99"/>
    <w:semiHidden/>
    <w:unhideWhenUsed/>
    <w:rsid w:val="00587F31"/>
    <w:rPr>
      <w:color w:val="954F72" w:themeColor="followedHyperlink"/>
      <w:u w:val="single"/>
    </w:rPr>
  </w:style>
  <w:style w:type="character" w:styleId="Fett">
    <w:name w:val="Strong"/>
    <w:basedOn w:val="Absatz-Standardschriftart"/>
    <w:uiPriority w:val="22"/>
    <w:qFormat/>
    <w:rsid w:val="00C4263F"/>
    <w:rPr>
      <w:b/>
      <w:bCs/>
    </w:rPr>
  </w:style>
  <w:style w:type="character" w:styleId="Hervorhebung">
    <w:name w:val="Emphasis"/>
    <w:basedOn w:val="Absatz-Standardschriftart"/>
    <w:uiPriority w:val="20"/>
    <w:qFormat/>
    <w:rsid w:val="00C4263F"/>
    <w:rPr>
      <w:i/>
      <w:iCs/>
    </w:rPr>
  </w:style>
  <w:style w:type="paragraph" w:customStyle="1" w:styleId="paragraph">
    <w:name w:val="paragraph"/>
    <w:basedOn w:val="Standard"/>
    <w:rsid w:val="00D55FFC"/>
    <w:pPr>
      <w:spacing w:before="100" w:beforeAutospacing="1" w:after="100" w:afterAutospacing="1"/>
    </w:pPr>
    <w:rPr>
      <w:rFonts w:ascii="Times New Roman" w:eastAsia="Times New Roman" w:hAnsi="Times New Roman" w:cs="Times New Roman"/>
      <w:kern w:val="0"/>
      <w:lang w:val="de-DE" w:eastAsia="de-DE"/>
      <w14:ligatures w14:val="none"/>
    </w:rPr>
  </w:style>
  <w:style w:type="character" w:customStyle="1" w:styleId="normaltextrun">
    <w:name w:val="normaltextrun"/>
    <w:basedOn w:val="Absatz-Standardschriftart"/>
    <w:rsid w:val="00D55FFC"/>
  </w:style>
  <w:style w:type="character" w:customStyle="1" w:styleId="eop">
    <w:name w:val="eop"/>
    <w:basedOn w:val="Absatz-Standardschriftart"/>
    <w:rsid w:val="00D55FFC"/>
  </w:style>
  <w:style w:type="character" w:customStyle="1" w:styleId="berschrift1Zchn">
    <w:name w:val="Überschrift 1 Zchn"/>
    <w:basedOn w:val="Absatz-Standardschriftart"/>
    <w:link w:val="berschrift1"/>
    <w:uiPriority w:val="9"/>
    <w:rsid w:val="00325684"/>
    <w:rPr>
      <w:rFonts w:ascii="FuturaBT Heavy" w:eastAsiaTheme="majorEastAsia" w:hAnsi="FuturaBT Heavy" w:cstheme="majorBidi"/>
      <w:color w:val="2F5496" w:themeColor="accent1" w:themeShade="BF"/>
      <w:sz w:val="36"/>
      <w:szCs w:val="40"/>
      <w:lang w:val="en-US" w:eastAsia="en-US"/>
    </w:rPr>
  </w:style>
  <w:style w:type="character" w:customStyle="1" w:styleId="berschrift2Zchn">
    <w:name w:val="Überschrift 2 Zchn"/>
    <w:basedOn w:val="Absatz-Standardschriftart"/>
    <w:link w:val="berschrift2"/>
    <w:uiPriority w:val="9"/>
    <w:rsid w:val="00325684"/>
    <w:rPr>
      <w:rFonts w:ascii="FuturaBT Heavy" w:eastAsiaTheme="majorEastAsia" w:hAnsi="FuturaBT Heavy" w:cstheme="majorBidi"/>
      <w:color w:val="2F5496" w:themeColor="accent1" w:themeShade="BF"/>
      <w:sz w:val="32"/>
      <w:szCs w:val="32"/>
      <w:lang w:val="en-US" w:eastAsia="en-US"/>
    </w:rPr>
  </w:style>
  <w:style w:type="table" w:styleId="Tabellenraster">
    <w:name w:val="Table Grid"/>
    <w:basedOn w:val="NormaleTabelle"/>
    <w:uiPriority w:val="39"/>
    <w:rsid w:val="0040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3216">
      <w:bodyDiv w:val="1"/>
      <w:marLeft w:val="0"/>
      <w:marRight w:val="0"/>
      <w:marTop w:val="0"/>
      <w:marBottom w:val="0"/>
      <w:divBdr>
        <w:top w:val="none" w:sz="0" w:space="0" w:color="auto"/>
        <w:left w:val="none" w:sz="0" w:space="0" w:color="auto"/>
        <w:bottom w:val="none" w:sz="0" w:space="0" w:color="auto"/>
        <w:right w:val="none" w:sz="0" w:space="0" w:color="auto"/>
      </w:divBdr>
    </w:div>
    <w:div w:id="38287787">
      <w:bodyDiv w:val="1"/>
      <w:marLeft w:val="0"/>
      <w:marRight w:val="0"/>
      <w:marTop w:val="0"/>
      <w:marBottom w:val="0"/>
      <w:divBdr>
        <w:top w:val="none" w:sz="0" w:space="0" w:color="auto"/>
        <w:left w:val="none" w:sz="0" w:space="0" w:color="auto"/>
        <w:bottom w:val="none" w:sz="0" w:space="0" w:color="auto"/>
        <w:right w:val="none" w:sz="0" w:space="0" w:color="auto"/>
      </w:divBdr>
      <w:divsChild>
        <w:div w:id="813059511">
          <w:marLeft w:val="0"/>
          <w:marRight w:val="0"/>
          <w:marTop w:val="0"/>
          <w:marBottom w:val="0"/>
          <w:divBdr>
            <w:top w:val="none" w:sz="0" w:space="0" w:color="auto"/>
            <w:left w:val="none" w:sz="0" w:space="0" w:color="auto"/>
            <w:bottom w:val="none" w:sz="0" w:space="0" w:color="auto"/>
            <w:right w:val="none" w:sz="0" w:space="0" w:color="auto"/>
          </w:divBdr>
        </w:div>
        <w:div w:id="1864204034">
          <w:marLeft w:val="0"/>
          <w:marRight w:val="0"/>
          <w:marTop w:val="0"/>
          <w:marBottom w:val="0"/>
          <w:divBdr>
            <w:top w:val="none" w:sz="0" w:space="0" w:color="auto"/>
            <w:left w:val="none" w:sz="0" w:space="0" w:color="auto"/>
            <w:bottom w:val="none" w:sz="0" w:space="0" w:color="auto"/>
            <w:right w:val="none" w:sz="0" w:space="0" w:color="auto"/>
          </w:divBdr>
        </w:div>
      </w:divsChild>
    </w:div>
    <w:div w:id="55933128">
      <w:bodyDiv w:val="1"/>
      <w:marLeft w:val="0"/>
      <w:marRight w:val="0"/>
      <w:marTop w:val="0"/>
      <w:marBottom w:val="0"/>
      <w:divBdr>
        <w:top w:val="none" w:sz="0" w:space="0" w:color="auto"/>
        <w:left w:val="none" w:sz="0" w:space="0" w:color="auto"/>
        <w:bottom w:val="none" w:sz="0" w:space="0" w:color="auto"/>
        <w:right w:val="none" w:sz="0" w:space="0" w:color="auto"/>
      </w:divBdr>
      <w:divsChild>
        <w:div w:id="2095666292">
          <w:marLeft w:val="0"/>
          <w:marRight w:val="0"/>
          <w:marTop w:val="0"/>
          <w:marBottom w:val="0"/>
          <w:divBdr>
            <w:top w:val="none" w:sz="0" w:space="0" w:color="auto"/>
            <w:left w:val="none" w:sz="0" w:space="0" w:color="auto"/>
            <w:bottom w:val="none" w:sz="0" w:space="0" w:color="auto"/>
            <w:right w:val="none" w:sz="0" w:space="0" w:color="auto"/>
          </w:divBdr>
        </w:div>
      </w:divsChild>
    </w:div>
    <w:div w:id="98331886">
      <w:bodyDiv w:val="1"/>
      <w:marLeft w:val="0"/>
      <w:marRight w:val="0"/>
      <w:marTop w:val="0"/>
      <w:marBottom w:val="0"/>
      <w:divBdr>
        <w:top w:val="none" w:sz="0" w:space="0" w:color="auto"/>
        <w:left w:val="none" w:sz="0" w:space="0" w:color="auto"/>
        <w:bottom w:val="none" w:sz="0" w:space="0" w:color="auto"/>
        <w:right w:val="none" w:sz="0" w:space="0" w:color="auto"/>
      </w:divBdr>
      <w:divsChild>
        <w:div w:id="1620330404">
          <w:marLeft w:val="0"/>
          <w:marRight w:val="0"/>
          <w:marTop w:val="0"/>
          <w:marBottom w:val="0"/>
          <w:divBdr>
            <w:top w:val="none" w:sz="0" w:space="0" w:color="auto"/>
            <w:left w:val="none" w:sz="0" w:space="0" w:color="auto"/>
            <w:bottom w:val="none" w:sz="0" w:space="0" w:color="auto"/>
            <w:right w:val="none" w:sz="0" w:space="0" w:color="auto"/>
          </w:divBdr>
        </w:div>
      </w:divsChild>
    </w:div>
    <w:div w:id="116723825">
      <w:bodyDiv w:val="1"/>
      <w:marLeft w:val="0"/>
      <w:marRight w:val="0"/>
      <w:marTop w:val="0"/>
      <w:marBottom w:val="0"/>
      <w:divBdr>
        <w:top w:val="none" w:sz="0" w:space="0" w:color="auto"/>
        <w:left w:val="none" w:sz="0" w:space="0" w:color="auto"/>
        <w:bottom w:val="none" w:sz="0" w:space="0" w:color="auto"/>
        <w:right w:val="none" w:sz="0" w:space="0" w:color="auto"/>
      </w:divBdr>
    </w:div>
    <w:div w:id="122962091">
      <w:bodyDiv w:val="1"/>
      <w:marLeft w:val="0"/>
      <w:marRight w:val="0"/>
      <w:marTop w:val="0"/>
      <w:marBottom w:val="0"/>
      <w:divBdr>
        <w:top w:val="none" w:sz="0" w:space="0" w:color="auto"/>
        <w:left w:val="none" w:sz="0" w:space="0" w:color="auto"/>
        <w:bottom w:val="none" w:sz="0" w:space="0" w:color="auto"/>
        <w:right w:val="none" w:sz="0" w:space="0" w:color="auto"/>
      </w:divBdr>
      <w:divsChild>
        <w:div w:id="2044478440">
          <w:marLeft w:val="0"/>
          <w:marRight w:val="0"/>
          <w:marTop w:val="0"/>
          <w:marBottom w:val="0"/>
          <w:divBdr>
            <w:top w:val="none" w:sz="0" w:space="0" w:color="auto"/>
            <w:left w:val="none" w:sz="0" w:space="0" w:color="auto"/>
            <w:bottom w:val="none" w:sz="0" w:space="0" w:color="auto"/>
            <w:right w:val="none" w:sz="0" w:space="0" w:color="auto"/>
          </w:divBdr>
        </w:div>
        <w:div w:id="969437060">
          <w:marLeft w:val="0"/>
          <w:marRight w:val="0"/>
          <w:marTop w:val="0"/>
          <w:marBottom w:val="0"/>
          <w:divBdr>
            <w:top w:val="none" w:sz="0" w:space="0" w:color="auto"/>
            <w:left w:val="none" w:sz="0" w:space="0" w:color="auto"/>
            <w:bottom w:val="none" w:sz="0" w:space="0" w:color="auto"/>
            <w:right w:val="none" w:sz="0" w:space="0" w:color="auto"/>
          </w:divBdr>
        </w:div>
        <w:div w:id="1429155899">
          <w:marLeft w:val="0"/>
          <w:marRight w:val="0"/>
          <w:marTop w:val="0"/>
          <w:marBottom w:val="0"/>
          <w:divBdr>
            <w:top w:val="none" w:sz="0" w:space="0" w:color="auto"/>
            <w:left w:val="none" w:sz="0" w:space="0" w:color="auto"/>
            <w:bottom w:val="none" w:sz="0" w:space="0" w:color="auto"/>
            <w:right w:val="none" w:sz="0" w:space="0" w:color="auto"/>
          </w:divBdr>
        </w:div>
        <w:div w:id="1407218906">
          <w:marLeft w:val="0"/>
          <w:marRight w:val="0"/>
          <w:marTop w:val="0"/>
          <w:marBottom w:val="0"/>
          <w:divBdr>
            <w:top w:val="none" w:sz="0" w:space="0" w:color="auto"/>
            <w:left w:val="none" w:sz="0" w:space="0" w:color="auto"/>
            <w:bottom w:val="none" w:sz="0" w:space="0" w:color="auto"/>
            <w:right w:val="none" w:sz="0" w:space="0" w:color="auto"/>
          </w:divBdr>
        </w:div>
        <w:div w:id="1915384677">
          <w:marLeft w:val="0"/>
          <w:marRight w:val="0"/>
          <w:marTop w:val="0"/>
          <w:marBottom w:val="0"/>
          <w:divBdr>
            <w:top w:val="none" w:sz="0" w:space="0" w:color="auto"/>
            <w:left w:val="none" w:sz="0" w:space="0" w:color="auto"/>
            <w:bottom w:val="none" w:sz="0" w:space="0" w:color="auto"/>
            <w:right w:val="none" w:sz="0" w:space="0" w:color="auto"/>
          </w:divBdr>
        </w:div>
      </w:divsChild>
    </w:div>
    <w:div w:id="190579330">
      <w:bodyDiv w:val="1"/>
      <w:marLeft w:val="0"/>
      <w:marRight w:val="0"/>
      <w:marTop w:val="0"/>
      <w:marBottom w:val="0"/>
      <w:divBdr>
        <w:top w:val="none" w:sz="0" w:space="0" w:color="auto"/>
        <w:left w:val="none" w:sz="0" w:space="0" w:color="auto"/>
        <w:bottom w:val="none" w:sz="0" w:space="0" w:color="auto"/>
        <w:right w:val="none" w:sz="0" w:space="0" w:color="auto"/>
      </w:divBdr>
      <w:divsChild>
        <w:div w:id="559949916">
          <w:marLeft w:val="0"/>
          <w:marRight w:val="0"/>
          <w:marTop w:val="0"/>
          <w:marBottom w:val="0"/>
          <w:divBdr>
            <w:top w:val="none" w:sz="0" w:space="0" w:color="auto"/>
            <w:left w:val="none" w:sz="0" w:space="0" w:color="auto"/>
            <w:bottom w:val="none" w:sz="0" w:space="0" w:color="auto"/>
            <w:right w:val="none" w:sz="0" w:space="0" w:color="auto"/>
          </w:divBdr>
        </w:div>
        <w:div w:id="1825274198">
          <w:marLeft w:val="0"/>
          <w:marRight w:val="0"/>
          <w:marTop w:val="0"/>
          <w:marBottom w:val="0"/>
          <w:divBdr>
            <w:top w:val="none" w:sz="0" w:space="0" w:color="auto"/>
            <w:left w:val="none" w:sz="0" w:space="0" w:color="auto"/>
            <w:bottom w:val="none" w:sz="0" w:space="0" w:color="auto"/>
            <w:right w:val="none" w:sz="0" w:space="0" w:color="auto"/>
          </w:divBdr>
        </w:div>
      </w:divsChild>
    </w:div>
    <w:div w:id="323246859">
      <w:bodyDiv w:val="1"/>
      <w:marLeft w:val="0"/>
      <w:marRight w:val="0"/>
      <w:marTop w:val="0"/>
      <w:marBottom w:val="0"/>
      <w:divBdr>
        <w:top w:val="none" w:sz="0" w:space="0" w:color="auto"/>
        <w:left w:val="none" w:sz="0" w:space="0" w:color="auto"/>
        <w:bottom w:val="none" w:sz="0" w:space="0" w:color="auto"/>
        <w:right w:val="none" w:sz="0" w:space="0" w:color="auto"/>
      </w:divBdr>
      <w:divsChild>
        <w:div w:id="2113431990">
          <w:marLeft w:val="0"/>
          <w:marRight w:val="0"/>
          <w:marTop w:val="0"/>
          <w:marBottom w:val="0"/>
          <w:divBdr>
            <w:top w:val="none" w:sz="0" w:space="0" w:color="auto"/>
            <w:left w:val="none" w:sz="0" w:space="0" w:color="auto"/>
            <w:bottom w:val="none" w:sz="0" w:space="0" w:color="auto"/>
            <w:right w:val="none" w:sz="0" w:space="0" w:color="auto"/>
          </w:divBdr>
        </w:div>
        <w:div w:id="436873751">
          <w:marLeft w:val="0"/>
          <w:marRight w:val="0"/>
          <w:marTop w:val="0"/>
          <w:marBottom w:val="0"/>
          <w:divBdr>
            <w:top w:val="none" w:sz="0" w:space="0" w:color="auto"/>
            <w:left w:val="none" w:sz="0" w:space="0" w:color="auto"/>
            <w:bottom w:val="none" w:sz="0" w:space="0" w:color="auto"/>
            <w:right w:val="none" w:sz="0" w:space="0" w:color="auto"/>
          </w:divBdr>
        </w:div>
        <w:div w:id="947127370">
          <w:marLeft w:val="0"/>
          <w:marRight w:val="0"/>
          <w:marTop w:val="0"/>
          <w:marBottom w:val="0"/>
          <w:divBdr>
            <w:top w:val="none" w:sz="0" w:space="0" w:color="auto"/>
            <w:left w:val="none" w:sz="0" w:space="0" w:color="auto"/>
            <w:bottom w:val="none" w:sz="0" w:space="0" w:color="auto"/>
            <w:right w:val="none" w:sz="0" w:space="0" w:color="auto"/>
          </w:divBdr>
        </w:div>
        <w:div w:id="277569817">
          <w:marLeft w:val="0"/>
          <w:marRight w:val="0"/>
          <w:marTop w:val="0"/>
          <w:marBottom w:val="0"/>
          <w:divBdr>
            <w:top w:val="none" w:sz="0" w:space="0" w:color="auto"/>
            <w:left w:val="none" w:sz="0" w:space="0" w:color="auto"/>
            <w:bottom w:val="none" w:sz="0" w:space="0" w:color="auto"/>
            <w:right w:val="none" w:sz="0" w:space="0" w:color="auto"/>
          </w:divBdr>
        </w:div>
        <w:div w:id="647901688">
          <w:marLeft w:val="0"/>
          <w:marRight w:val="0"/>
          <w:marTop w:val="0"/>
          <w:marBottom w:val="0"/>
          <w:divBdr>
            <w:top w:val="none" w:sz="0" w:space="0" w:color="auto"/>
            <w:left w:val="none" w:sz="0" w:space="0" w:color="auto"/>
            <w:bottom w:val="none" w:sz="0" w:space="0" w:color="auto"/>
            <w:right w:val="none" w:sz="0" w:space="0" w:color="auto"/>
          </w:divBdr>
        </w:div>
      </w:divsChild>
    </w:div>
    <w:div w:id="325476113">
      <w:bodyDiv w:val="1"/>
      <w:marLeft w:val="0"/>
      <w:marRight w:val="0"/>
      <w:marTop w:val="0"/>
      <w:marBottom w:val="0"/>
      <w:divBdr>
        <w:top w:val="none" w:sz="0" w:space="0" w:color="auto"/>
        <w:left w:val="none" w:sz="0" w:space="0" w:color="auto"/>
        <w:bottom w:val="none" w:sz="0" w:space="0" w:color="auto"/>
        <w:right w:val="none" w:sz="0" w:space="0" w:color="auto"/>
      </w:divBdr>
    </w:div>
    <w:div w:id="396829645">
      <w:bodyDiv w:val="1"/>
      <w:marLeft w:val="0"/>
      <w:marRight w:val="0"/>
      <w:marTop w:val="0"/>
      <w:marBottom w:val="0"/>
      <w:divBdr>
        <w:top w:val="none" w:sz="0" w:space="0" w:color="auto"/>
        <w:left w:val="none" w:sz="0" w:space="0" w:color="auto"/>
        <w:bottom w:val="none" w:sz="0" w:space="0" w:color="auto"/>
        <w:right w:val="none" w:sz="0" w:space="0" w:color="auto"/>
      </w:divBdr>
      <w:divsChild>
        <w:div w:id="1192764769">
          <w:marLeft w:val="0"/>
          <w:marRight w:val="0"/>
          <w:marTop w:val="0"/>
          <w:marBottom w:val="0"/>
          <w:divBdr>
            <w:top w:val="none" w:sz="0" w:space="0" w:color="auto"/>
            <w:left w:val="none" w:sz="0" w:space="0" w:color="auto"/>
            <w:bottom w:val="none" w:sz="0" w:space="0" w:color="auto"/>
            <w:right w:val="none" w:sz="0" w:space="0" w:color="auto"/>
          </w:divBdr>
        </w:div>
        <w:div w:id="1497842364">
          <w:marLeft w:val="0"/>
          <w:marRight w:val="0"/>
          <w:marTop w:val="0"/>
          <w:marBottom w:val="0"/>
          <w:divBdr>
            <w:top w:val="none" w:sz="0" w:space="0" w:color="auto"/>
            <w:left w:val="none" w:sz="0" w:space="0" w:color="auto"/>
            <w:bottom w:val="none" w:sz="0" w:space="0" w:color="auto"/>
            <w:right w:val="none" w:sz="0" w:space="0" w:color="auto"/>
          </w:divBdr>
        </w:div>
      </w:divsChild>
    </w:div>
    <w:div w:id="425271323">
      <w:bodyDiv w:val="1"/>
      <w:marLeft w:val="0"/>
      <w:marRight w:val="0"/>
      <w:marTop w:val="0"/>
      <w:marBottom w:val="0"/>
      <w:divBdr>
        <w:top w:val="none" w:sz="0" w:space="0" w:color="auto"/>
        <w:left w:val="none" w:sz="0" w:space="0" w:color="auto"/>
        <w:bottom w:val="none" w:sz="0" w:space="0" w:color="auto"/>
        <w:right w:val="none" w:sz="0" w:space="0" w:color="auto"/>
      </w:divBdr>
      <w:divsChild>
        <w:div w:id="80102128">
          <w:marLeft w:val="0"/>
          <w:marRight w:val="0"/>
          <w:marTop w:val="0"/>
          <w:marBottom w:val="0"/>
          <w:divBdr>
            <w:top w:val="none" w:sz="0" w:space="0" w:color="auto"/>
            <w:left w:val="none" w:sz="0" w:space="0" w:color="auto"/>
            <w:bottom w:val="none" w:sz="0" w:space="0" w:color="auto"/>
            <w:right w:val="none" w:sz="0" w:space="0" w:color="auto"/>
          </w:divBdr>
        </w:div>
      </w:divsChild>
    </w:div>
    <w:div w:id="507716050">
      <w:bodyDiv w:val="1"/>
      <w:marLeft w:val="0"/>
      <w:marRight w:val="0"/>
      <w:marTop w:val="0"/>
      <w:marBottom w:val="0"/>
      <w:divBdr>
        <w:top w:val="none" w:sz="0" w:space="0" w:color="auto"/>
        <w:left w:val="none" w:sz="0" w:space="0" w:color="auto"/>
        <w:bottom w:val="none" w:sz="0" w:space="0" w:color="auto"/>
        <w:right w:val="none" w:sz="0" w:space="0" w:color="auto"/>
      </w:divBdr>
      <w:divsChild>
        <w:div w:id="1386642942">
          <w:marLeft w:val="0"/>
          <w:marRight w:val="0"/>
          <w:marTop w:val="0"/>
          <w:marBottom w:val="0"/>
          <w:divBdr>
            <w:top w:val="none" w:sz="0" w:space="0" w:color="auto"/>
            <w:left w:val="none" w:sz="0" w:space="0" w:color="auto"/>
            <w:bottom w:val="none" w:sz="0" w:space="0" w:color="auto"/>
            <w:right w:val="none" w:sz="0" w:space="0" w:color="auto"/>
          </w:divBdr>
        </w:div>
      </w:divsChild>
    </w:div>
    <w:div w:id="520121422">
      <w:bodyDiv w:val="1"/>
      <w:marLeft w:val="0"/>
      <w:marRight w:val="0"/>
      <w:marTop w:val="0"/>
      <w:marBottom w:val="0"/>
      <w:divBdr>
        <w:top w:val="none" w:sz="0" w:space="0" w:color="auto"/>
        <w:left w:val="none" w:sz="0" w:space="0" w:color="auto"/>
        <w:bottom w:val="none" w:sz="0" w:space="0" w:color="auto"/>
        <w:right w:val="none" w:sz="0" w:space="0" w:color="auto"/>
      </w:divBdr>
      <w:divsChild>
        <w:div w:id="726419285">
          <w:marLeft w:val="0"/>
          <w:marRight w:val="0"/>
          <w:marTop w:val="0"/>
          <w:marBottom w:val="0"/>
          <w:divBdr>
            <w:top w:val="none" w:sz="0" w:space="0" w:color="auto"/>
            <w:left w:val="none" w:sz="0" w:space="0" w:color="auto"/>
            <w:bottom w:val="none" w:sz="0" w:space="0" w:color="auto"/>
            <w:right w:val="none" w:sz="0" w:space="0" w:color="auto"/>
          </w:divBdr>
          <w:divsChild>
            <w:div w:id="936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9810">
      <w:bodyDiv w:val="1"/>
      <w:marLeft w:val="0"/>
      <w:marRight w:val="0"/>
      <w:marTop w:val="0"/>
      <w:marBottom w:val="0"/>
      <w:divBdr>
        <w:top w:val="none" w:sz="0" w:space="0" w:color="auto"/>
        <w:left w:val="none" w:sz="0" w:space="0" w:color="auto"/>
        <w:bottom w:val="none" w:sz="0" w:space="0" w:color="auto"/>
        <w:right w:val="none" w:sz="0" w:space="0" w:color="auto"/>
      </w:divBdr>
      <w:divsChild>
        <w:div w:id="2037148310">
          <w:marLeft w:val="0"/>
          <w:marRight w:val="0"/>
          <w:marTop w:val="0"/>
          <w:marBottom w:val="0"/>
          <w:divBdr>
            <w:top w:val="none" w:sz="0" w:space="0" w:color="auto"/>
            <w:left w:val="none" w:sz="0" w:space="0" w:color="auto"/>
            <w:bottom w:val="none" w:sz="0" w:space="0" w:color="auto"/>
            <w:right w:val="none" w:sz="0" w:space="0" w:color="auto"/>
          </w:divBdr>
          <w:divsChild>
            <w:div w:id="20529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8635">
      <w:bodyDiv w:val="1"/>
      <w:marLeft w:val="0"/>
      <w:marRight w:val="0"/>
      <w:marTop w:val="0"/>
      <w:marBottom w:val="0"/>
      <w:divBdr>
        <w:top w:val="none" w:sz="0" w:space="0" w:color="auto"/>
        <w:left w:val="none" w:sz="0" w:space="0" w:color="auto"/>
        <w:bottom w:val="none" w:sz="0" w:space="0" w:color="auto"/>
        <w:right w:val="none" w:sz="0" w:space="0" w:color="auto"/>
      </w:divBdr>
      <w:divsChild>
        <w:div w:id="1880118402">
          <w:marLeft w:val="0"/>
          <w:marRight w:val="0"/>
          <w:marTop w:val="0"/>
          <w:marBottom w:val="0"/>
          <w:divBdr>
            <w:top w:val="none" w:sz="0" w:space="0" w:color="auto"/>
            <w:left w:val="none" w:sz="0" w:space="0" w:color="auto"/>
            <w:bottom w:val="none" w:sz="0" w:space="0" w:color="auto"/>
            <w:right w:val="none" w:sz="0" w:space="0" w:color="auto"/>
          </w:divBdr>
        </w:div>
      </w:divsChild>
    </w:div>
    <w:div w:id="570654707">
      <w:bodyDiv w:val="1"/>
      <w:marLeft w:val="0"/>
      <w:marRight w:val="0"/>
      <w:marTop w:val="0"/>
      <w:marBottom w:val="0"/>
      <w:divBdr>
        <w:top w:val="none" w:sz="0" w:space="0" w:color="auto"/>
        <w:left w:val="none" w:sz="0" w:space="0" w:color="auto"/>
        <w:bottom w:val="none" w:sz="0" w:space="0" w:color="auto"/>
        <w:right w:val="none" w:sz="0" w:space="0" w:color="auto"/>
      </w:divBdr>
      <w:divsChild>
        <w:div w:id="292294524">
          <w:marLeft w:val="0"/>
          <w:marRight w:val="0"/>
          <w:marTop w:val="0"/>
          <w:marBottom w:val="0"/>
          <w:divBdr>
            <w:top w:val="none" w:sz="0" w:space="0" w:color="auto"/>
            <w:left w:val="none" w:sz="0" w:space="0" w:color="auto"/>
            <w:bottom w:val="none" w:sz="0" w:space="0" w:color="auto"/>
            <w:right w:val="none" w:sz="0" w:space="0" w:color="auto"/>
          </w:divBdr>
        </w:div>
      </w:divsChild>
    </w:div>
    <w:div w:id="693726895">
      <w:bodyDiv w:val="1"/>
      <w:marLeft w:val="0"/>
      <w:marRight w:val="0"/>
      <w:marTop w:val="0"/>
      <w:marBottom w:val="0"/>
      <w:divBdr>
        <w:top w:val="none" w:sz="0" w:space="0" w:color="auto"/>
        <w:left w:val="none" w:sz="0" w:space="0" w:color="auto"/>
        <w:bottom w:val="none" w:sz="0" w:space="0" w:color="auto"/>
        <w:right w:val="none" w:sz="0" w:space="0" w:color="auto"/>
      </w:divBdr>
    </w:div>
    <w:div w:id="743914232">
      <w:bodyDiv w:val="1"/>
      <w:marLeft w:val="0"/>
      <w:marRight w:val="0"/>
      <w:marTop w:val="0"/>
      <w:marBottom w:val="0"/>
      <w:divBdr>
        <w:top w:val="none" w:sz="0" w:space="0" w:color="auto"/>
        <w:left w:val="none" w:sz="0" w:space="0" w:color="auto"/>
        <w:bottom w:val="none" w:sz="0" w:space="0" w:color="auto"/>
        <w:right w:val="none" w:sz="0" w:space="0" w:color="auto"/>
      </w:divBdr>
      <w:divsChild>
        <w:div w:id="1186750657">
          <w:marLeft w:val="0"/>
          <w:marRight w:val="0"/>
          <w:marTop w:val="0"/>
          <w:marBottom w:val="0"/>
          <w:divBdr>
            <w:top w:val="none" w:sz="0" w:space="0" w:color="auto"/>
            <w:left w:val="none" w:sz="0" w:space="0" w:color="auto"/>
            <w:bottom w:val="none" w:sz="0" w:space="0" w:color="auto"/>
            <w:right w:val="none" w:sz="0" w:space="0" w:color="auto"/>
          </w:divBdr>
        </w:div>
        <w:div w:id="1702046593">
          <w:marLeft w:val="0"/>
          <w:marRight w:val="0"/>
          <w:marTop w:val="0"/>
          <w:marBottom w:val="0"/>
          <w:divBdr>
            <w:top w:val="none" w:sz="0" w:space="0" w:color="auto"/>
            <w:left w:val="none" w:sz="0" w:space="0" w:color="auto"/>
            <w:bottom w:val="none" w:sz="0" w:space="0" w:color="auto"/>
            <w:right w:val="none" w:sz="0" w:space="0" w:color="auto"/>
          </w:divBdr>
        </w:div>
        <w:div w:id="150294955">
          <w:marLeft w:val="0"/>
          <w:marRight w:val="0"/>
          <w:marTop w:val="0"/>
          <w:marBottom w:val="0"/>
          <w:divBdr>
            <w:top w:val="none" w:sz="0" w:space="0" w:color="auto"/>
            <w:left w:val="none" w:sz="0" w:space="0" w:color="auto"/>
            <w:bottom w:val="none" w:sz="0" w:space="0" w:color="auto"/>
            <w:right w:val="none" w:sz="0" w:space="0" w:color="auto"/>
          </w:divBdr>
        </w:div>
        <w:div w:id="1039668260">
          <w:marLeft w:val="0"/>
          <w:marRight w:val="0"/>
          <w:marTop w:val="0"/>
          <w:marBottom w:val="0"/>
          <w:divBdr>
            <w:top w:val="none" w:sz="0" w:space="0" w:color="auto"/>
            <w:left w:val="none" w:sz="0" w:space="0" w:color="auto"/>
            <w:bottom w:val="none" w:sz="0" w:space="0" w:color="auto"/>
            <w:right w:val="none" w:sz="0" w:space="0" w:color="auto"/>
          </w:divBdr>
        </w:div>
        <w:div w:id="804852275">
          <w:marLeft w:val="0"/>
          <w:marRight w:val="0"/>
          <w:marTop w:val="0"/>
          <w:marBottom w:val="0"/>
          <w:divBdr>
            <w:top w:val="none" w:sz="0" w:space="0" w:color="auto"/>
            <w:left w:val="none" w:sz="0" w:space="0" w:color="auto"/>
            <w:bottom w:val="none" w:sz="0" w:space="0" w:color="auto"/>
            <w:right w:val="none" w:sz="0" w:space="0" w:color="auto"/>
          </w:divBdr>
        </w:div>
      </w:divsChild>
    </w:div>
    <w:div w:id="816725749">
      <w:bodyDiv w:val="1"/>
      <w:marLeft w:val="0"/>
      <w:marRight w:val="0"/>
      <w:marTop w:val="0"/>
      <w:marBottom w:val="0"/>
      <w:divBdr>
        <w:top w:val="none" w:sz="0" w:space="0" w:color="auto"/>
        <w:left w:val="none" w:sz="0" w:space="0" w:color="auto"/>
        <w:bottom w:val="none" w:sz="0" w:space="0" w:color="auto"/>
        <w:right w:val="none" w:sz="0" w:space="0" w:color="auto"/>
      </w:divBdr>
    </w:div>
    <w:div w:id="858548110">
      <w:bodyDiv w:val="1"/>
      <w:marLeft w:val="0"/>
      <w:marRight w:val="0"/>
      <w:marTop w:val="0"/>
      <w:marBottom w:val="0"/>
      <w:divBdr>
        <w:top w:val="none" w:sz="0" w:space="0" w:color="auto"/>
        <w:left w:val="none" w:sz="0" w:space="0" w:color="auto"/>
        <w:bottom w:val="none" w:sz="0" w:space="0" w:color="auto"/>
        <w:right w:val="none" w:sz="0" w:space="0" w:color="auto"/>
      </w:divBdr>
    </w:div>
    <w:div w:id="921983997">
      <w:bodyDiv w:val="1"/>
      <w:marLeft w:val="0"/>
      <w:marRight w:val="0"/>
      <w:marTop w:val="0"/>
      <w:marBottom w:val="0"/>
      <w:divBdr>
        <w:top w:val="none" w:sz="0" w:space="0" w:color="auto"/>
        <w:left w:val="none" w:sz="0" w:space="0" w:color="auto"/>
        <w:bottom w:val="none" w:sz="0" w:space="0" w:color="auto"/>
        <w:right w:val="none" w:sz="0" w:space="0" w:color="auto"/>
      </w:divBdr>
    </w:div>
    <w:div w:id="1049770774">
      <w:bodyDiv w:val="1"/>
      <w:marLeft w:val="0"/>
      <w:marRight w:val="0"/>
      <w:marTop w:val="0"/>
      <w:marBottom w:val="0"/>
      <w:divBdr>
        <w:top w:val="none" w:sz="0" w:space="0" w:color="auto"/>
        <w:left w:val="none" w:sz="0" w:space="0" w:color="auto"/>
        <w:bottom w:val="none" w:sz="0" w:space="0" w:color="auto"/>
        <w:right w:val="none" w:sz="0" w:space="0" w:color="auto"/>
      </w:divBdr>
      <w:divsChild>
        <w:div w:id="719282958">
          <w:marLeft w:val="0"/>
          <w:marRight w:val="0"/>
          <w:marTop w:val="0"/>
          <w:marBottom w:val="0"/>
          <w:divBdr>
            <w:top w:val="none" w:sz="0" w:space="0" w:color="auto"/>
            <w:left w:val="none" w:sz="0" w:space="0" w:color="auto"/>
            <w:bottom w:val="none" w:sz="0" w:space="0" w:color="auto"/>
            <w:right w:val="none" w:sz="0" w:space="0" w:color="auto"/>
          </w:divBdr>
          <w:divsChild>
            <w:div w:id="16672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8214">
      <w:bodyDiv w:val="1"/>
      <w:marLeft w:val="0"/>
      <w:marRight w:val="0"/>
      <w:marTop w:val="0"/>
      <w:marBottom w:val="0"/>
      <w:divBdr>
        <w:top w:val="none" w:sz="0" w:space="0" w:color="auto"/>
        <w:left w:val="none" w:sz="0" w:space="0" w:color="auto"/>
        <w:bottom w:val="none" w:sz="0" w:space="0" w:color="auto"/>
        <w:right w:val="none" w:sz="0" w:space="0" w:color="auto"/>
      </w:divBdr>
      <w:divsChild>
        <w:div w:id="1318150026">
          <w:marLeft w:val="0"/>
          <w:marRight w:val="0"/>
          <w:marTop w:val="0"/>
          <w:marBottom w:val="0"/>
          <w:divBdr>
            <w:top w:val="none" w:sz="0" w:space="0" w:color="auto"/>
            <w:left w:val="none" w:sz="0" w:space="0" w:color="auto"/>
            <w:bottom w:val="none" w:sz="0" w:space="0" w:color="auto"/>
            <w:right w:val="none" w:sz="0" w:space="0" w:color="auto"/>
          </w:divBdr>
        </w:div>
        <w:div w:id="1908952395">
          <w:marLeft w:val="0"/>
          <w:marRight w:val="0"/>
          <w:marTop w:val="0"/>
          <w:marBottom w:val="0"/>
          <w:divBdr>
            <w:top w:val="none" w:sz="0" w:space="0" w:color="auto"/>
            <w:left w:val="none" w:sz="0" w:space="0" w:color="auto"/>
            <w:bottom w:val="none" w:sz="0" w:space="0" w:color="auto"/>
            <w:right w:val="none" w:sz="0" w:space="0" w:color="auto"/>
          </w:divBdr>
        </w:div>
      </w:divsChild>
    </w:div>
    <w:div w:id="1179081235">
      <w:bodyDiv w:val="1"/>
      <w:marLeft w:val="0"/>
      <w:marRight w:val="0"/>
      <w:marTop w:val="0"/>
      <w:marBottom w:val="0"/>
      <w:divBdr>
        <w:top w:val="none" w:sz="0" w:space="0" w:color="auto"/>
        <w:left w:val="none" w:sz="0" w:space="0" w:color="auto"/>
        <w:bottom w:val="none" w:sz="0" w:space="0" w:color="auto"/>
        <w:right w:val="none" w:sz="0" w:space="0" w:color="auto"/>
      </w:divBdr>
    </w:div>
    <w:div w:id="1302421283">
      <w:bodyDiv w:val="1"/>
      <w:marLeft w:val="0"/>
      <w:marRight w:val="0"/>
      <w:marTop w:val="0"/>
      <w:marBottom w:val="0"/>
      <w:divBdr>
        <w:top w:val="none" w:sz="0" w:space="0" w:color="auto"/>
        <w:left w:val="none" w:sz="0" w:space="0" w:color="auto"/>
        <w:bottom w:val="none" w:sz="0" w:space="0" w:color="auto"/>
        <w:right w:val="none" w:sz="0" w:space="0" w:color="auto"/>
      </w:divBdr>
    </w:div>
    <w:div w:id="1319961518">
      <w:bodyDiv w:val="1"/>
      <w:marLeft w:val="0"/>
      <w:marRight w:val="0"/>
      <w:marTop w:val="0"/>
      <w:marBottom w:val="0"/>
      <w:divBdr>
        <w:top w:val="none" w:sz="0" w:space="0" w:color="auto"/>
        <w:left w:val="none" w:sz="0" w:space="0" w:color="auto"/>
        <w:bottom w:val="none" w:sz="0" w:space="0" w:color="auto"/>
        <w:right w:val="none" w:sz="0" w:space="0" w:color="auto"/>
      </w:divBdr>
    </w:div>
    <w:div w:id="1385134611">
      <w:bodyDiv w:val="1"/>
      <w:marLeft w:val="0"/>
      <w:marRight w:val="0"/>
      <w:marTop w:val="0"/>
      <w:marBottom w:val="0"/>
      <w:divBdr>
        <w:top w:val="none" w:sz="0" w:space="0" w:color="auto"/>
        <w:left w:val="none" w:sz="0" w:space="0" w:color="auto"/>
        <w:bottom w:val="none" w:sz="0" w:space="0" w:color="auto"/>
        <w:right w:val="none" w:sz="0" w:space="0" w:color="auto"/>
      </w:divBdr>
      <w:divsChild>
        <w:div w:id="1376079543">
          <w:marLeft w:val="0"/>
          <w:marRight w:val="0"/>
          <w:marTop w:val="0"/>
          <w:marBottom w:val="0"/>
          <w:divBdr>
            <w:top w:val="none" w:sz="0" w:space="0" w:color="auto"/>
            <w:left w:val="none" w:sz="0" w:space="0" w:color="auto"/>
            <w:bottom w:val="none" w:sz="0" w:space="0" w:color="auto"/>
            <w:right w:val="none" w:sz="0" w:space="0" w:color="auto"/>
          </w:divBdr>
          <w:divsChild>
            <w:div w:id="2984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7857">
      <w:bodyDiv w:val="1"/>
      <w:marLeft w:val="0"/>
      <w:marRight w:val="0"/>
      <w:marTop w:val="0"/>
      <w:marBottom w:val="0"/>
      <w:divBdr>
        <w:top w:val="none" w:sz="0" w:space="0" w:color="auto"/>
        <w:left w:val="none" w:sz="0" w:space="0" w:color="auto"/>
        <w:bottom w:val="none" w:sz="0" w:space="0" w:color="auto"/>
        <w:right w:val="none" w:sz="0" w:space="0" w:color="auto"/>
      </w:divBdr>
    </w:div>
    <w:div w:id="1467313807">
      <w:bodyDiv w:val="1"/>
      <w:marLeft w:val="0"/>
      <w:marRight w:val="0"/>
      <w:marTop w:val="0"/>
      <w:marBottom w:val="0"/>
      <w:divBdr>
        <w:top w:val="none" w:sz="0" w:space="0" w:color="auto"/>
        <w:left w:val="none" w:sz="0" w:space="0" w:color="auto"/>
        <w:bottom w:val="none" w:sz="0" w:space="0" w:color="auto"/>
        <w:right w:val="none" w:sz="0" w:space="0" w:color="auto"/>
      </w:divBdr>
    </w:div>
    <w:div w:id="1506675297">
      <w:bodyDiv w:val="1"/>
      <w:marLeft w:val="0"/>
      <w:marRight w:val="0"/>
      <w:marTop w:val="0"/>
      <w:marBottom w:val="0"/>
      <w:divBdr>
        <w:top w:val="none" w:sz="0" w:space="0" w:color="auto"/>
        <w:left w:val="none" w:sz="0" w:space="0" w:color="auto"/>
        <w:bottom w:val="none" w:sz="0" w:space="0" w:color="auto"/>
        <w:right w:val="none" w:sz="0" w:space="0" w:color="auto"/>
      </w:divBdr>
      <w:divsChild>
        <w:div w:id="1631205339">
          <w:marLeft w:val="0"/>
          <w:marRight w:val="0"/>
          <w:marTop w:val="0"/>
          <w:marBottom w:val="0"/>
          <w:divBdr>
            <w:top w:val="none" w:sz="0" w:space="0" w:color="auto"/>
            <w:left w:val="none" w:sz="0" w:space="0" w:color="auto"/>
            <w:bottom w:val="none" w:sz="0" w:space="0" w:color="auto"/>
            <w:right w:val="none" w:sz="0" w:space="0" w:color="auto"/>
          </w:divBdr>
          <w:divsChild>
            <w:div w:id="588582785">
              <w:marLeft w:val="0"/>
              <w:marRight w:val="0"/>
              <w:marTop w:val="0"/>
              <w:marBottom w:val="0"/>
              <w:divBdr>
                <w:top w:val="none" w:sz="0" w:space="0" w:color="auto"/>
                <w:left w:val="none" w:sz="0" w:space="0" w:color="auto"/>
                <w:bottom w:val="none" w:sz="0" w:space="0" w:color="auto"/>
                <w:right w:val="none" w:sz="0" w:space="0" w:color="auto"/>
              </w:divBdr>
            </w:div>
            <w:div w:id="12706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862">
      <w:bodyDiv w:val="1"/>
      <w:marLeft w:val="0"/>
      <w:marRight w:val="0"/>
      <w:marTop w:val="0"/>
      <w:marBottom w:val="0"/>
      <w:divBdr>
        <w:top w:val="none" w:sz="0" w:space="0" w:color="auto"/>
        <w:left w:val="none" w:sz="0" w:space="0" w:color="auto"/>
        <w:bottom w:val="none" w:sz="0" w:space="0" w:color="auto"/>
        <w:right w:val="none" w:sz="0" w:space="0" w:color="auto"/>
      </w:divBdr>
    </w:div>
    <w:div w:id="1608736398">
      <w:bodyDiv w:val="1"/>
      <w:marLeft w:val="0"/>
      <w:marRight w:val="0"/>
      <w:marTop w:val="0"/>
      <w:marBottom w:val="0"/>
      <w:divBdr>
        <w:top w:val="none" w:sz="0" w:space="0" w:color="auto"/>
        <w:left w:val="none" w:sz="0" w:space="0" w:color="auto"/>
        <w:bottom w:val="none" w:sz="0" w:space="0" w:color="auto"/>
        <w:right w:val="none" w:sz="0" w:space="0" w:color="auto"/>
      </w:divBdr>
    </w:div>
    <w:div w:id="1613903608">
      <w:bodyDiv w:val="1"/>
      <w:marLeft w:val="0"/>
      <w:marRight w:val="0"/>
      <w:marTop w:val="0"/>
      <w:marBottom w:val="0"/>
      <w:divBdr>
        <w:top w:val="none" w:sz="0" w:space="0" w:color="auto"/>
        <w:left w:val="none" w:sz="0" w:space="0" w:color="auto"/>
        <w:bottom w:val="none" w:sz="0" w:space="0" w:color="auto"/>
        <w:right w:val="none" w:sz="0" w:space="0" w:color="auto"/>
      </w:divBdr>
      <w:divsChild>
        <w:div w:id="288247603">
          <w:marLeft w:val="0"/>
          <w:marRight w:val="0"/>
          <w:marTop w:val="0"/>
          <w:marBottom w:val="0"/>
          <w:divBdr>
            <w:top w:val="none" w:sz="0" w:space="0" w:color="auto"/>
            <w:left w:val="none" w:sz="0" w:space="0" w:color="auto"/>
            <w:bottom w:val="none" w:sz="0" w:space="0" w:color="auto"/>
            <w:right w:val="none" w:sz="0" w:space="0" w:color="auto"/>
          </w:divBdr>
        </w:div>
        <w:div w:id="1566984798">
          <w:marLeft w:val="0"/>
          <w:marRight w:val="0"/>
          <w:marTop w:val="0"/>
          <w:marBottom w:val="0"/>
          <w:divBdr>
            <w:top w:val="none" w:sz="0" w:space="0" w:color="auto"/>
            <w:left w:val="none" w:sz="0" w:space="0" w:color="auto"/>
            <w:bottom w:val="none" w:sz="0" w:space="0" w:color="auto"/>
            <w:right w:val="none" w:sz="0" w:space="0" w:color="auto"/>
          </w:divBdr>
        </w:div>
        <w:div w:id="1913539298">
          <w:marLeft w:val="0"/>
          <w:marRight w:val="0"/>
          <w:marTop w:val="0"/>
          <w:marBottom w:val="0"/>
          <w:divBdr>
            <w:top w:val="none" w:sz="0" w:space="0" w:color="auto"/>
            <w:left w:val="none" w:sz="0" w:space="0" w:color="auto"/>
            <w:bottom w:val="none" w:sz="0" w:space="0" w:color="auto"/>
            <w:right w:val="none" w:sz="0" w:space="0" w:color="auto"/>
          </w:divBdr>
        </w:div>
        <w:div w:id="2020768823">
          <w:marLeft w:val="0"/>
          <w:marRight w:val="0"/>
          <w:marTop w:val="0"/>
          <w:marBottom w:val="0"/>
          <w:divBdr>
            <w:top w:val="none" w:sz="0" w:space="0" w:color="auto"/>
            <w:left w:val="none" w:sz="0" w:space="0" w:color="auto"/>
            <w:bottom w:val="none" w:sz="0" w:space="0" w:color="auto"/>
            <w:right w:val="none" w:sz="0" w:space="0" w:color="auto"/>
          </w:divBdr>
        </w:div>
      </w:divsChild>
    </w:div>
    <w:div w:id="1625110389">
      <w:bodyDiv w:val="1"/>
      <w:marLeft w:val="0"/>
      <w:marRight w:val="0"/>
      <w:marTop w:val="0"/>
      <w:marBottom w:val="0"/>
      <w:divBdr>
        <w:top w:val="none" w:sz="0" w:space="0" w:color="auto"/>
        <w:left w:val="none" w:sz="0" w:space="0" w:color="auto"/>
        <w:bottom w:val="none" w:sz="0" w:space="0" w:color="auto"/>
        <w:right w:val="none" w:sz="0" w:space="0" w:color="auto"/>
      </w:divBdr>
      <w:divsChild>
        <w:div w:id="1013341421">
          <w:marLeft w:val="0"/>
          <w:marRight w:val="0"/>
          <w:marTop w:val="0"/>
          <w:marBottom w:val="0"/>
          <w:divBdr>
            <w:top w:val="none" w:sz="0" w:space="0" w:color="auto"/>
            <w:left w:val="none" w:sz="0" w:space="0" w:color="auto"/>
            <w:bottom w:val="none" w:sz="0" w:space="0" w:color="auto"/>
            <w:right w:val="none" w:sz="0" w:space="0" w:color="auto"/>
          </w:divBdr>
        </w:div>
        <w:div w:id="234902559">
          <w:marLeft w:val="0"/>
          <w:marRight w:val="0"/>
          <w:marTop w:val="0"/>
          <w:marBottom w:val="0"/>
          <w:divBdr>
            <w:top w:val="none" w:sz="0" w:space="0" w:color="auto"/>
            <w:left w:val="none" w:sz="0" w:space="0" w:color="auto"/>
            <w:bottom w:val="none" w:sz="0" w:space="0" w:color="auto"/>
            <w:right w:val="none" w:sz="0" w:space="0" w:color="auto"/>
          </w:divBdr>
        </w:div>
        <w:div w:id="1264076257">
          <w:marLeft w:val="0"/>
          <w:marRight w:val="0"/>
          <w:marTop w:val="0"/>
          <w:marBottom w:val="0"/>
          <w:divBdr>
            <w:top w:val="none" w:sz="0" w:space="0" w:color="auto"/>
            <w:left w:val="none" w:sz="0" w:space="0" w:color="auto"/>
            <w:bottom w:val="none" w:sz="0" w:space="0" w:color="auto"/>
            <w:right w:val="none" w:sz="0" w:space="0" w:color="auto"/>
          </w:divBdr>
        </w:div>
        <w:div w:id="1676152360">
          <w:marLeft w:val="0"/>
          <w:marRight w:val="0"/>
          <w:marTop w:val="0"/>
          <w:marBottom w:val="0"/>
          <w:divBdr>
            <w:top w:val="none" w:sz="0" w:space="0" w:color="auto"/>
            <w:left w:val="none" w:sz="0" w:space="0" w:color="auto"/>
            <w:bottom w:val="none" w:sz="0" w:space="0" w:color="auto"/>
            <w:right w:val="none" w:sz="0" w:space="0" w:color="auto"/>
          </w:divBdr>
        </w:div>
        <w:div w:id="763771116">
          <w:marLeft w:val="0"/>
          <w:marRight w:val="0"/>
          <w:marTop w:val="0"/>
          <w:marBottom w:val="0"/>
          <w:divBdr>
            <w:top w:val="none" w:sz="0" w:space="0" w:color="auto"/>
            <w:left w:val="none" w:sz="0" w:space="0" w:color="auto"/>
            <w:bottom w:val="none" w:sz="0" w:space="0" w:color="auto"/>
            <w:right w:val="none" w:sz="0" w:space="0" w:color="auto"/>
          </w:divBdr>
        </w:div>
      </w:divsChild>
    </w:div>
    <w:div w:id="1653488205">
      <w:bodyDiv w:val="1"/>
      <w:marLeft w:val="0"/>
      <w:marRight w:val="0"/>
      <w:marTop w:val="0"/>
      <w:marBottom w:val="0"/>
      <w:divBdr>
        <w:top w:val="none" w:sz="0" w:space="0" w:color="auto"/>
        <w:left w:val="none" w:sz="0" w:space="0" w:color="auto"/>
        <w:bottom w:val="none" w:sz="0" w:space="0" w:color="auto"/>
        <w:right w:val="none" w:sz="0" w:space="0" w:color="auto"/>
      </w:divBdr>
    </w:div>
    <w:div w:id="1667174144">
      <w:bodyDiv w:val="1"/>
      <w:marLeft w:val="0"/>
      <w:marRight w:val="0"/>
      <w:marTop w:val="0"/>
      <w:marBottom w:val="0"/>
      <w:divBdr>
        <w:top w:val="none" w:sz="0" w:space="0" w:color="auto"/>
        <w:left w:val="none" w:sz="0" w:space="0" w:color="auto"/>
        <w:bottom w:val="none" w:sz="0" w:space="0" w:color="auto"/>
        <w:right w:val="none" w:sz="0" w:space="0" w:color="auto"/>
      </w:divBdr>
      <w:divsChild>
        <w:div w:id="585648976">
          <w:marLeft w:val="0"/>
          <w:marRight w:val="0"/>
          <w:marTop w:val="0"/>
          <w:marBottom w:val="0"/>
          <w:divBdr>
            <w:top w:val="none" w:sz="0" w:space="0" w:color="auto"/>
            <w:left w:val="none" w:sz="0" w:space="0" w:color="auto"/>
            <w:bottom w:val="none" w:sz="0" w:space="0" w:color="auto"/>
            <w:right w:val="none" w:sz="0" w:space="0" w:color="auto"/>
          </w:divBdr>
          <w:divsChild>
            <w:div w:id="418062431">
              <w:marLeft w:val="0"/>
              <w:marRight w:val="0"/>
              <w:marTop w:val="0"/>
              <w:marBottom w:val="0"/>
              <w:divBdr>
                <w:top w:val="none" w:sz="0" w:space="0" w:color="auto"/>
                <w:left w:val="none" w:sz="0" w:space="0" w:color="auto"/>
                <w:bottom w:val="none" w:sz="0" w:space="0" w:color="auto"/>
                <w:right w:val="none" w:sz="0" w:space="0" w:color="auto"/>
              </w:divBdr>
            </w:div>
            <w:div w:id="21387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7355">
      <w:bodyDiv w:val="1"/>
      <w:marLeft w:val="0"/>
      <w:marRight w:val="0"/>
      <w:marTop w:val="0"/>
      <w:marBottom w:val="0"/>
      <w:divBdr>
        <w:top w:val="none" w:sz="0" w:space="0" w:color="auto"/>
        <w:left w:val="none" w:sz="0" w:space="0" w:color="auto"/>
        <w:bottom w:val="none" w:sz="0" w:space="0" w:color="auto"/>
        <w:right w:val="none" w:sz="0" w:space="0" w:color="auto"/>
      </w:divBdr>
      <w:divsChild>
        <w:div w:id="171921326">
          <w:marLeft w:val="0"/>
          <w:marRight w:val="0"/>
          <w:marTop w:val="0"/>
          <w:marBottom w:val="0"/>
          <w:divBdr>
            <w:top w:val="none" w:sz="0" w:space="0" w:color="auto"/>
            <w:left w:val="none" w:sz="0" w:space="0" w:color="auto"/>
            <w:bottom w:val="none" w:sz="0" w:space="0" w:color="auto"/>
            <w:right w:val="none" w:sz="0" w:space="0" w:color="auto"/>
          </w:divBdr>
        </w:div>
      </w:divsChild>
    </w:div>
    <w:div w:id="1732846855">
      <w:bodyDiv w:val="1"/>
      <w:marLeft w:val="0"/>
      <w:marRight w:val="0"/>
      <w:marTop w:val="0"/>
      <w:marBottom w:val="0"/>
      <w:divBdr>
        <w:top w:val="none" w:sz="0" w:space="0" w:color="auto"/>
        <w:left w:val="none" w:sz="0" w:space="0" w:color="auto"/>
        <w:bottom w:val="none" w:sz="0" w:space="0" w:color="auto"/>
        <w:right w:val="none" w:sz="0" w:space="0" w:color="auto"/>
      </w:divBdr>
      <w:divsChild>
        <w:div w:id="475074006">
          <w:marLeft w:val="0"/>
          <w:marRight w:val="0"/>
          <w:marTop w:val="0"/>
          <w:marBottom w:val="0"/>
          <w:divBdr>
            <w:top w:val="none" w:sz="0" w:space="0" w:color="auto"/>
            <w:left w:val="none" w:sz="0" w:space="0" w:color="auto"/>
            <w:bottom w:val="none" w:sz="0" w:space="0" w:color="auto"/>
            <w:right w:val="none" w:sz="0" w:space="0" w:color="auto"/>
          </w:divBdr>
        </w:div>
      </w:divsChild>
    </w:div>
    <w:div w:id="1831873271">
      <w:bodyDiv w:val="1"/>
      <w:marLeft w:val="0"/>
      <w:marRight w:val="0"/>
      <w:marTop w:val="0"/>
      <w:marBottom w:val="0"/>
      <w:divBdr>
        <w:top w:val="none" w:sz="0" w:space="0" w:color="auto"/>
        <w:left w:val="none" w:sz="0" w:space="0" w:color="auto"/>
        <w:bottom w:val="none" w:sz="0" w:space="0" w:color="auto"/>
        <w:right w:val="none" w:sz="0" w:space="0" w:color="auto"/>
      </w:divBdr>
    </w:div>
    <w:div w:id="1855726487">
      <w:bodyDiv w:val="1"/>
      <w:marLeft w:val="0"/>
      <w:marRight w:val="0"/>
      <w:marTop w:val="0"/>
      <w:marBottom w:val="0"/>
      <w:divBdr>
        <w:top w:val="none" w:sz="0" w:space="0" w:color="auto"/>
        <w:left w:val="none" w:sz="0" w:space="0" w:color="auto"/>
        <w:bottom w:val="none" w:sz="0" w:space="0" w:color="auto"/>
        <w:right w:val="none" w:sz="0" w:space="0" w:color="auto"/>
      </w:divBdr>
      <w:divsChild>
        <w:div w:id="864826725">
          <w:marLeft w:val="0"/>
          <w:marRight w:val="0"/>
          <w:marTop w:val="0"/>
          <w:marBottom w:val="0"/>
          <w:divBdr>
            <w:top w:val="none" w:sz="0" w:space="0" w:color="auto"/>
            <w:left w:val="none" w:sz="0" w:space="0" w:color="auto"/>
            <w:bottom w:val="none" w:sz="0" w:space="0" w:color="auto"/>
            <w:right w:val="none" w:sz="0" w:space="0" w:color="auto"/>
          </w:divBdr>
          <w:divsChild>
            <w:div w:id="395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4954">
      <w:bodyDiv w:val="1"/>
      <w:marLeft w:val="0"/>
      <w:marRight w:val="0"/>
      <w:marTop w:val="0"/>
      <w:marBottom w:val="0"/>
      <w:divBdr>
        <w:top w:val="none" w:sz="0" w:space="0" w:color="auto"/>
        <w:left w:val="none" w:sz="0" w:space="0" w:color="auto"/>
        <w:bottom w:val="none" w:sz="0" w:space="0" w:color="auto"/>
        <w:right w:val="none" w:sz="0" w:space="0" w:color="auto"/>
      </w:divBdr>
      <w:divsChild>
        <w:div w:id="1153909397">
          <w:marLeft w:val="0"/>
          <w:marRight w:val="0"/>
          <w:marTop w:val="0"/>
          <w:marBottom w:val="0"/>
          <w:divBdr>
            <w:top w:val="none" w:sz="0" w:space="0" w:color="auto"/>
            <w:left w:val="none" w:sz="0" w:space="0" w:color="auto"/>
            <w:bottom w:val="none" w:sz="0" w:space="0" w:color="auto"/>
            <w:right w:val="none" w:sz="0" w:space="0" w:color="auto"/>
          </w:divBdr>
        </w:div>
        <w:div w:id="1618876996">
          <w:marLeft w:val="0"/>
          <w:marRight w:val="0"/>
          <w:marTop w:val="0"/>
          <w:marBottom w:val="0"/>
          <w:divBdr>
            <w:top w:val="none" w:sz="0" w:space="0" w:color="auto"/>
            <w:left w:val="none" w:sz="0" w:space="0" w:color="auto"/>
            <w:bottom w:val="none" w:sz="0" w:space="0" w:color="auto"/>
            <w:right w:val="none" w:sz="0" w:space="0" w:color="auto"/>
          </w:divBdr>
        </w:div>
      </w:divsChild>
    </w:div>
    <w:div w:id="1882356145">
      <w:bodyDiv w:val="1"/>
      <w:marLeft w:val="0"/>
      <w:marRight w:val="0"/>
      <w:marTop w:val="0"/>
      <w:marBottom w:val="0"/>
      <w:divBdr>
        <w:top w:val="none" w:sz="0" w:space="0" w:color="auto"/>
        <w:left w:val="none" w:sz="0" w:space="0" w:color="auto"/>
        <w:bottom w:val="none" w:sz="0" w:space="0" w:color="auto"/>
        <w:right w:val="none" w:sz="0" w:space="0" w:color="auto"/>
      </w:divBdr>
      <w:divsChild>
        <w:div w:id="720717081">
          <w:marLeft w:val="0"/>
          <w:marRight w:val="0"/>
          <w:marTop w:val="0"/>
          <w:marBottom w:val="0"/>
          <w:divBdr>
            <w:top w:val="none" w:sz="0" w:space="0" w:color="auto"/>
            <w:left w:val="none" w:sz="0" w:space="0" w:color="auto"/>
            <w:bottom w:val="none" w:sz="0" w:space="0" w:color="auto"/>
            <w:right w:val="none" w:sz="0" w:space="0" w:color="auto"/>
          </w:divBdr>
          <w:divsChild>
            <w:div w:id="1058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3944">
      <w:bodyDiv w:val="1"/>
      <w:marLeft w:val="0"/>
      <w:marRight w:val="0"/>
      <w:marTop w:val="0"/>
      <w:marBottom w:val="0"/>
      <w:divBdr>
        <w:top w:val="none" w:sz="0" w:space="0" w:color="auto"/>
        <w:left w:val="none" w:sz="0" w:space="0" w:color="auto"/>
        <w:bottom w:val="none" w:sz="0" w:space="0" w:color="auto"/>
        <w:right w:val="none" w:sz="0" w:space="0" w:color="auto"/>
      </w:divBdr>
    </w:div>
    <w:div w:id="1954090055">
      <w:bodyDiv w:val="1"/>
      <w:marLeft w:val="0"/>
      <w:marRight w:val="0"/>
      <w:marTop w:val="0"/>
      <w:marBottom w:val="0"/>
      <w:divBdr>
        <w:top w:val="none" w:sz="0" w:space="0" w:color="auto"/>
        <w:left w:val="none" w:sz="0" w:space="0" w:color="auto"/>
        <w:bottom w:val="none" w:sz="0" w:space="0" w:color="auto"/>
        <w:right w:val="none" w:sz="0" w:space="0" w:color="auto"/>
      </w:divBdr>
    </w:div>
    <w:div w:id="1993098702">
      <w:bodyDiv w:val="1"/>
      <w:marLeft w:val="0"/>
      <w:marRight w:val="0"/>
      <w:marTop w:val="0"/>
      <w:marBottom w:val="0"/>
      <w:divBdr>
        <w:top w:val="none" w:sz="0" w:space="0" w:color="auto"/>
        <w:left w:val="none" w:sz="0" w:space="0" w:color="auto"/>
        <w:bottom w:val="none" w:sz="0" w:space="0" w:color="auto"/>
        <w:right w:val="none" w:sz="0" w:space="0" w:color="auto"/>
      </w:divBdr>
      <w:divsChild>
        <w:div w:id="1784374115">
          <w:marLeft w:val="0"/>
          <w:marRight w:val="0"/>
          <w:marTop w:val="0"/>
          <w:marBottom w:val="0"/>
          <w:divBdr>
            <w:top w:val="none" w:sz="0" w:space="0" w:color="auto"/>
            <w:left w:val="none" w:sz="0" w:space="0" w:color="auto"/>
            <w:bottom w:val="none" w:sz="0" w:space="0" w:color="auto"/>
            <w:right w:val="none" w:sz="0" w:space="0" w:color="auto"/>
          </w:divBdr>
          <w:divsChild>
            <w:div w:id="13684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5250">
      <w:bodyDiv w:val="1"/>
      <w:marLeft w:val="0"/>
      <w:marRight w:val="0"/>
      <w:marTop w:val="0"/>
      <w:marBottom w:val="0"/>
      <w:divBdr>
        <w:top w:val="none" w:sz="0" w:space="0" w:color="auto"/>
        <w:left w:val="none" w:sz="0" w:space="0" w:color="auto"/>
        <w:bottom w:val="none" w:sz="0" w:space="0" w:color="auto"/>
        <w:right w:val="none" w:sz="0" w:space="0" w:color="auto"/>
      </w:divBdr>
      <w:divsChild>
        <w:div w:id="121657697">
          <w:marLeft w:val="0"/>
          <w:marRight w:val="0"/>
          <w:marTop w:val="0"/>
          <w:marBottom w:val="0"/>
          <w:divBdr>
            <w:top w:val="none" w:sz="0" w:space="0" w:color="auto"/>
            <w:left w:val="none" w:sz="0" w:space="0" w:color="auto"/>
            <w:bottom w:val="none" w:sz="0" w:space="0" w:color="auto"/>
            <w:right w:val="none" w:sz="0" w:space="0" w:color="auto"/>
          </w:divBdr>
          <w:divsChild>
            <w:div w:id="1543636021">
              <w:marLeft w:val="0"/>
              <w:marRight w:val="0"/>
              <w:marTop w:val="0"/>
              <w:marBottom w:val="0"/>
              <w:divBdr>
                <w:top w:val="none" w:sz="0" w:space="0" w:color="auto"/>
                <w:left w:val="none" w:sz="0" w:space="0" w:color="auto"/>
                <w:bottom w:val="none" w:sz="0" w:space="0" w:color="auto"/>
                <w:right w:val="none" w:sz="0" w:space="0" w:color="auto"/>
              </w:divBdr>
            </w:div>
            <w:div w:id="17719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09227">
      <w:bodyDiv w:val="1"/>
      <w:marLeft w:val="0"/>
      <w:marRight w:val="0"/>
      <w:marTop w:val="0"/>
      <w:marBottom w:val="0"/>
      <w:divBdr>
        <w:top w:val="none" w:sz="0" w:space="0" w:color="auto"/>
        <w:left w:val="none" w:sz="0" w:space="0" w:color="auto"/>
        <w:bottom w:val="none" w:sz="0" w:space="0" w:color="auto"/>
        <w:right w:val="none" w:sz="0" w:space="0" w:color="auto"/>
      </w:divBdr>
      <w:divsChild>
        <w:div w:id="357005306">
          <w:marLeft w:val="0"/>
          <w:marRight w:val="0"/>
          <w:marTop w:val="0"/>
          <w:marBottom w:val="0"/>
          <w:divBdr>
            <w:top w:val="none" w:sz="0" w:space="0" w:color="auto"/>
            <w:left w:val="none" w:sz="0" w:space="0" w:color="auto"/>
            <w:bottom w:val="none" w:sz="0" w:space="0" w:color="auto"/>
            <w:right w:val="none" w:sz="0" w:space="0" w:color="auto"/>
          </w:divBdr>
        </w:div>
        <w:div w:id="1257446651">
          <w:marLeft w:val="0"/>
          <w:marRight w:val="0"/>
          <w:marTop w:val="0"/>
          <w:marBottom w:val="0"/>
          <w:divBdr>
            <w:top w:val="none" w:sz="0" w:space="0" w:color="auto"/>
            <w:left w:val="none" w:sz="0" w:space="0" w:color="auto"/>
            <w:bottom w:val="none" w:sz="0" w:space="0" w:color="auto"/>
            <w:right w:val="none" w:sz="0" w:space="0" w:color="auto"/>
          </w:divBdr>
        </w:div>
        <w:div w:id="1560633290">
          <w:marLeft w:val="0"/>
          <w:marRight w:val="0"/>
          <w:marTop w:val="0"/>
          <w:marBottom w:val="0"/>
          <w:divBdr>
            <w:top w:val="none" w:sz="0" w:space="0" w:color="auto"/>
            <w:left w:val="none" w:sz="0" w:space="0" w:color="auto"/>
            <w:bottom w:val="none" w:sz="0" w:space="0" w:color="auto"/>
            <w:right w:val="none" w:sz="0" w:space="0" w:color="auto"/>
          </w:divBdr>
        </w:div>
        <w:div w:id="1770852203">
          <w:marLeft w:val="0"/>
          <w:marRight w:val="0"/>
          <w:marTop w:val="0"/>
          <w:marBottom w:val="0"/>
          <w:divBdr>
            <w:top w:val="none" w:sz="0" w:space="0" w:color="auto"/>
            <w:left w:val="none" w:sz="0" w:space="0" w:color="auto"/>
            <w:bottom w:val="none" w:sz="0" w:space="0" w:color="auto"/>
            <w:right w:val="none" w:sz="0" w:space="0" w:color="auto"/>
          </w:divBdr>
        </w:div>
      </w:divsChild>
    </w:div>
    <w:div w:id="2097287302">
      <w:bodyDiv w:val="1"/>
      <w:marLeft w:val="0"/>
      <w:marRight w:val="0"/>
      <w:marTop w:val="0"/>
      <w:marBottom w:val="0"/>
      <w:divBdr>
        <w:top w:val="none" w:sz="0" w:space="0" w:color="auto"/>
        <w:left w:val="none" w:sz="0" w:space="0" w:color="auto"/>
        <w:bottom w:val="none" w:sz="0" w:space="0" w:color="auto"/>
        <w:right w:val="none" w:sz="0" w:space="0" w:color="auto"/>
      </w:divBdr>
      <w:divsChild>
        <w:div w:id="445001027">
          <w:marLeft w:val="0"/>
          <w:marRight w:val="0"/>
          <w:marTop w:val="0"/>
          <w:marBottom w:val="0"/>
          <w:divBdr>
            <w:top w:val="none" w:sz="0" w:space="0" w:color="auto"/>
            <w:left w:val="none" w:sz="0" w:space="0" w:color="auto"/>
            <w:bottom w:val="none" w:sz="0" w:space="0" w:color="auto"/>
            <w:right w:val="none" w:sz="0" w:space="0" w:color="auto"/>
          </w:divBdr>
        </w:div>
        <w:div w:id="1042099894">
          <w:marLeft w:val="0"/>
          <w:marRight w:val="0"/>
          <w:marTop w:val="0"/>
          <w:marBottom w:val="0"/>
          <w:divBdr>
            <w:top w:val="none" w:sz="0" w:space="0" w:color="auto"/>
            <w:left w:val="none" w:sz="0" w:space="0" w:color="auto"/>
            <w:bottom w:val="none" w:sz="0" w:space="0" w:color="auto"/>
            <w:right w:val="none" w:sz="0" w:space="0" w:color="auto"/>
          </w:divBdr>
        </w:div>
      </w:divsChild>
    </w:div>
    <w:div w:id="2109348904">
      <w:bodyDiv w:val="1"/>
      <w:marLeft w:val="0"/>
      <w:marRight w:val="0"/>
      <w:marTop w:val="0"/>
      <w:marBottom w:val="0"/>
      <w:divBdr>
        <w:top w:val="none" w:sz="0" w:space="0" w:color="auto"/>
        <w:left w:val="none" w:sz="0" w:space="0" w:color="auto"/>
        <w:bottom w:val="none" w:sz="0" w:space="0" w:color="auto"/>
        <w:right w:val="none" w:sz="0" w:space="0" w:color="auto"/>
      </w:divBdr>
      <w:divsChild>
        <w:div w:id="1748576672">
          <w:marLeft w:val="0"/>
          <w:marRight w:val="0"/>
          <w:marTop w:val="0"/>
          <w:marBottom w:val="0"/>
          <w:divBdr>
            <w:top w:val="none" w:sz="0" w:space="0" w:color="auto"/>
            <w:left w:val="none" w:sz="0" w:space="0" w:color="auto"/>
            <w:bottom w:val="none" w:sz="0" w:space="0" w:color="auto"/>
            <w:right w:val="none" w:sz="0" w:space="0" w:color="auto"/>
          </w:divBdr>
        </w:div>
      </w:divsChild>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peng.com/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rnhard.voss@xiaope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peng.com/de/model/g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Krug\Documents\Pressemitteilungen\Vorlage_XPENG_Deutschland_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4A478E073A5247ADF5F857F4C90B9E" ma:contentTypeVersion="15" ma:contentTypeDescription="Create a new document." ma:contentTypeScope="" ma:versionID="05404beda43f60d651d1df8aa2c6b83f">
  <xsd:schema xmlns:xsd="http://www.w3.org/2001/XMLSchema" xmlns:xs="http://www.w3.org/2001/XMLSchema" xmlns:p="http://schemas.microsoft.com/office/2006/metadata/properties" xmlns:ns2="285bd0e9-3dbb-421c-b9d5-6db9ca27300b" xmlns:ns3="09ba38f2-3ba8-4319-ba44-1d2763102dc1" targetNamespace="http://schemas.microsoft.com/office/2006/metadata/properties" ma:root="true" ma:fieldsID="2abeb5422ae36e2916e744eb81365acf" ns2:_="" ns3:_="">
    <xsd:import namespace="285bd0e9-3dbb-421c-b9d5-6db9ca27300b"/>
    <xsd:import namespace="09ba38f2-3ba8-4319-ba44-1d2763102d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bd0e9-3dbb-421c-b9d5-6db9ca273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a38f2-3ba8-4319-ba44-1d2763102d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866458-64a6-4e27-82ae-9bf8f4eb89e1}" ma:internalName="TaxCatchAll" ma:showField="CatchAllData" ma:web="09ba38f2-3ba8-4319-ba44-1d2763102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5bd0e9-3dbb-421c-b9d5-6db9ca27300b">
      <Terms xmlns="http://schemas.microsoft.com/office/infopath/2007/PartnerControls"/>
    </lcf76f155ced4ddcb4097134ff3c332f>
    <TaxCatchAll xmlns="09ba38f2-3ba8-4319-ba44-1d2763102dc1" xsi:nil="true"/>
  </documentManagement>
</p:properties>
</file>

<file path=customXml/itemProps1.xml><?xml version="1.0" encoding="utf-8"?>
<ds:datastoreItem xmlns:ds="http://schemas.openxmlformats.org/officeDocument/2006/customXml" ds:itemID="{48F3DFBD-C506-4835-BEA1-F01AC47C8ED0}">
  <ds:schemaRefs>
    <ds:schemaRef ds:uri="http://schemas.openxmlformats.org/officeDocument/2006/bibliography"/>
  </ds:schemaRefs>
</ds:datastoreItem>
</file>

<file path=customXml/itemProps2.xml><?xml version="1.0" encoding="utf-8"?>
<ds:datastoreItem xmlns:ds="http://schemas.openxmlformats.org/officeDocument/2006/customXml" ds:itemID="{80074DDB-54D7-4E78-A5E4-DC5862041331}">
  <ds:schemaRefs>
    <ds:schemaRef ds:uri="http://schemas.microsoft.com/sharepoint/v3/contenttype/forms"/>
  </ds:schemaRefs>
</ds:datastoreItem>
</file>

<file path=customXml/itemProps3.xml><?xml version="1.0" encoding="utf-8"?>
<ds:datastoreItem xmlns:ds="http://schemas.openxmlformats.org/officeDocument/2006/customXml" ds:itemID="{05B11431-CE06-468F-97E9-EB578CAB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bd0e9-3dbb-421c-b9d5-6db9ca27300b"/>
    <ds:schemaRef ds:uri="09ba38f2-3ba8-4319-ba44-1d2763102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81B60-5CCE-4E4A-8E58-0EB3FC3EF1E6}">
  <ds:schemaRefs>
    <ds:schemaRef ds:uri="http://schemas.microsoft.com/office/2006/metadata/properties"/>
    <ds:schemaRef ds:uri="http://schemas.microsoft.com/office/infopath/2007/PartnerControls"/>
    <ds:schemaRef ds:uri="285bd0e9-3dbb-421c-b9d5-6db9ca27300b"/>
    <ds:schemaRef ds:uri="09ba38f2-3ba8-4319-ba44-1d2763102dc1"/>
  </ds:schemaRefs>
</ds:datastoreItem>
</file>

<file path=docProps/app.xml><?xml version="1.0" encoding="utf-8"?>
<Properties xmlns="http://schemas.openxmlformats.org/officeDocument/2006/extended-properties" xmlns:vt="http://schemas.openxmlformats.org/officeDocument/2006/docPropsVTypes">
  <Template>Vorlage_XPENG_Deutschland_PM</Template>
  <TotalTime>0</TotalTime>
  <Pages>6</Pages>
  <Words>1580</Words>
  <Characters>9957</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Voss</dc:creator>
  <cp:keywords>docId:79670DC8316E28ACDF7F40772A517C7A</cp:keywords>
  <cp:lastModifiedBy>Benjamin Palm</cp:lastModifiedBy>
  <cp:revision>3</cp:revision>
  <cp:lastPrinted>2024-10-15T11:01:00Z</cp:lastPrinted>
  <dcterms:created xsi:type="dcterms:W3CDTF">2025-07-24T13:01:00Z</dcterms:created>
  <dcterms:modified xsi:type="dcterms:W3CDTF">2025-07-25T06:59:00Z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0x010100614A478E073A5247ADF5F857F4C90B9E</vt:lpwstr>
  </property>
  <property fmtid="{D5CDD505-2E9C-101B-9397-08002B2CF9AE}" pid="3" name="MediaServiceImageTags">
    <vt:lpwstr/>
  </property>
  <property fmtid="{D5CDD505-2E9C-101B-9397-08002B2CF9AE}" pid="4" name="GrammarlyDocumentId">
    <vt:lpwstr>f486df7296dbccd07863688893f957dc3845a22516c471302b31b1cd9acfe7c9</vt:lpwstr>
  </property>
</Properties>
</file>