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766539">
      <w:pPr>
        <w:spacing w:after="0" w:line="360" w:lineRule="auto"/>
        <w:rPr>
          <w:rFonts w:ascii="Arial" w:hAnsi="Arial" w:cs="Arial"/>
        </w:rPr>
      </w:pPr>
    </w:p>
    <w:p w14:paraId="6C7C4E60" w14:textId="60DBD9E5" w:rsidR="00817AE6" w:rsidRDefault="00817AE6" w:rsidP="00817AE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17AE6">
        <w:rPr>
          <w:rFonts w:ascii="Arial" w:hAnsi="Arial" w:cs="Arial"/>
          <w:b/>
          <w:sz w:val="24"/>
          <w:szCs w:val="24"/>
        </w:rPr>
        <w:t xml:space="preserve">Auf einen Blick: Der </w:t>
      </w:r>
      <w:r w:rsidR="008838D4">
        <w:rPr>
          <w:rFonts w:ascii="Arial" w:hAnsi="Arial" w:cs="Arial"/>
          <w:b/>
          <w:sz w:val="24"/>
          <w:szCs w:val="24"/>
        </w:rPr>
        <w:t>KGM</w:t>
      </w:r>
      <w:r w:rsidRPr="00817AE6">
        <w:rPr>
          <w:rFonts w:ascii="Arial" w:hAnsi="Arial" w:cs="Arial"/>
          <w:b/>
          <w:sz w:val="24"/>
          <w:szCs w:val="24"/>
        </w:rPr>
        <w:t xml:space="preserve"> Tivoli</w:t>
      </w:r>
    </w:p>
    <w:p w14:paraId="6F9CE14F" w14:textId="77777777" w:rsidR="008838D4" w:rsidRPr="00817AE6" w:rsidRDefault="008838D4" w:rsidP="00817AE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7D79F99" w14:textId="0542DAC1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kompaktes, knapp 4,2</w:t>
      </w:r>
      <w:r w:rsidR="002B0C09">
        <w:rPr>
          <w:rFonts w:ascii="Arial" w:hAnsi="Arial" w:cs="Arial"/>
          <w:bCs/>
        </w:rPr>
        <w:t>6</w:t>
      </w:r>
      <w:r w:rsidRPr="00817AE6">
        <w:rPr>
          <w:rFonts w:ascii="Arial" w:hAnsi="Arial" w:cs="Arial"/>
          <w:bCs/>
        </w:rPr>
        <w:t xml:space="preserve"> Meter langes Crossover-Modell </w:t>
      </w:r>
    </w:p>
    <w:p w14:paraId="2612B1FC" w14:textId="77777777" w:rsidR="00817AE6" w:rsidRPr="00817AE6" w:rsidRDefault="00817AE6" w:rsidP="4E1E5FD6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4E1E5FD6">
        <w:rPr>
          <w:rFonts w:ascii="Arial" w:hAnsi="Arial" w:cs="Arial"/>
        </w:rPr>
        <w:t>individueller Charakter in der boomenden Klasse der kleinen SUV</w:t>
      </w:r>
    </w:p>
    <w:p w14:paraId="3642DEB3" w14:textId="77777777" w:rsidR="00817AE6" w:rsidRPr="00817AE6" w:rsidRDefault="00817AE6" w:rsidP="4E1E5FD6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4E1E5FD6">
        <w:rPr>
          <w:rFonts w:ascii="Arial" w:hAnsi="Arial" w:cs="Arial"/>
        </w:rPr>
        <w:t>Design kombiniert sportliche Eleganz, markante Linien und robuste Elemente</w:t>
      </w:r>
    </w:p>
    <w:p w14:paraId="3E663DD0" w14:textId="59571176" w:rsidR="00817AE6" w:rsidRPr="00817AE6" w:rsidRDefault="00817AE6" w:rsidP="4E1E5FD6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4E1E5FD6">
        <w:rPr>
          <w:rFonts w:ascii="Arial" w:hAnsi="Arial" w:cs="Arial"/>
        </w:rPr>
        <w:t>fünf Außenfarben, darunter vier Metallic-Lackierungen</w:t>
      </w:r>
      <w:r w:rsidR="74E7CDFC" w:rsidRPr="4E1E5FD6">
        <w:rPr>
          <w:rFonts w:ascii="Arial" w:hAnsi="Arial" w:cs="Arial"/>
        </w:rPr>
        <w:t>,</w:t>
      </w:r>
      <w:r w:rsidRPr="4E1E5FD6">
        <w:rPr>
          <w:rFonts w:ascii="Arial" w:hAnsi="Arial" w:cs="Arial"/>
        </w:rPr>
        <w:t xml:space="preserve"> und Zweifarb</w:t>
      </w:r>
      <w:r w:rsidR="4B74FEF1" w:rsidRPr="4E1E5FD6">
        <w:rPr>
          <w:rFonts w:ascii="Arial" w:hAnsi="Arial" w:cs="Arial"/>
        </w:rPr>
        <w:t>optik durch schwarz abgesetztes Dach</w:t>
      </w:r>
    </w:p>
    <w:p w14:paraId="735E24A8" w14:textId="77777777" w:rsidR="00817AE6" w:rsidRPr="00817AE6" w:rsidRDefault="00817AE6" w:rsidP="4E1E5FD6">
      <w:pPr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4E1E5FD6">
        <w:rPr>
          <w:rFonts w:ascii="Arial" w:hAnsi="Arial" w:cs="Arial"/>
        </w:rPr>
        <w:t xml:space="preserve">viel Platz für bis zu fünf Personen bei 2,60 Metern Radstand </w:t>
      </w:r>
    </w:p>
    <w:p w14:paraId="7DB147E6" w14:textId="1B4226C9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komfortable Sitze mit um 32,5 Grad verstellbaren Lehnen und opt</w:t>
      </w:r>
      <w:r w:rsidR="002B0C09">
        <w:rPr>
          <w:rFonts w:ascii="Arial" w:hAnsi="Arial" w:cs="Arial"/>
          <w:bCs/>
        </w:rPr>
        <w:t>ionalem</w:t>
      </w:r>
      <w:r w:rsidR="004C0713">
        <w:rPr>
          <w:rFonts w:ascii="Arial" w:hAnsi="Arial" w:cs="Arial"/>
          <w:bCs/>
        </w:rPr>
        <w:t xml:space="preserve"> </w:t>
      </w:r>
      <w:r w:rsidRPr="00817AE6">
        <w:rPr>
          <w:rFonts w:ascii="Arial" w:hAnsi="Arial" w:cs="Arial"/>
          <w:bCs/>
        </w:rPr>
        <w:t xml:space="preserve"> Kunstleder-/Lederbezug</w:t>
      </w:r>
    </w:p>
    <w:p w14:paraId="152040F6" w14:textId="77777777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Kofferraumvolumen von 395 bis 1.294 Liter bei umgeklappter Rückbank</w:t>
      </w:r>
    </w:p>
    <w:p w14:paraId="1168E155" w14:textId="5B4088EB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 xml:space="preserve">hochwertiges Interieur mit digitaler 10,25-Zoll-Instrumententafel, Navigationssystem mit </w:t>
      </w:r>
      <w:r w:rsidR="00A910EB">
        <w:rPr>
          <w:rFonts w:ascii="Arial" w:hAnsi="Arial" w:cs="Arial"/>
          <w:bCs/>
        </w:rPr>
        <w:t>9,2</w:t>
      </w:r>
      <w:r w:rsidRPr="00817AE6">
        <w:rPr>
          <w:rFonts w:ascii="Arial" w:hAnsi="Arial" w:cs="Arial"/>
          <w:bCs/>
        </w:rPr>
        <w:t xml:space="preserve">-Zoll-Touchscreen, Digitalradio DAB+ sowie Smartphone-Einbindung per Apple CarPlay und Android Auto </w:t>
      </w:r>
    </w:p>
    <w:p w14:paraId="7F9923AF" w14:textId="3384D9F4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serienmäßige</w:t>
      </w:r>
      <w:r w:rsidR="00A910EB">
        <w:rPr>
          <w:rFonts w:ascii="Arial" w:hAnsi="Arial" w:cs="Arial"/>
          <w:bCs/>
        </w:rPr>
        <w:t xml:space="preserve"> </w:t>
      </w:r>
      <w:r w:rsidRPr="00817AE6">
        <w:rPr>
          <w:rFonts w:ascii="Arial" w:hAnsi="Arial" w:cs="Arial"/>
          <w:bCs/>
        </w:rPr>
        <w:t xml:space="preserve">Fahrerassistenzsysteme: automatisches Notbremssystem mit Frontkollisionswarner und Sicherheitsabstandswarnung, Verkehrsfluss- und Spurhalteassistent, </w:t>
      </w:r>
      <w:proofErr w:type="spellStart"/>
      <w:r w:rsidRPr="00817AE6">
        <w:rPr>
          <w:rFonts w:ascii="Arial" w:hAnsi="Arial" w:cs="Arial"/>
          <w:bCs/>
        </w:rPr>
        <w:t>Spurverlassenswarner</w:t>
      </w:r>
      <w:proofErr w:type="spellEnd"/>
      <w:r w:rsidRPr="00817AE6">
        <w:rPr>
          <w:rFonts w:ascii="Arial" w:hAnsi="Arial" w:cs="Arial"/>
          <w:bCs/>
        </w:rPr>
        <w:t>, Verkehrszeichen- und Müdigkeitserkennung, Berganfahr- und Bergabfahrhilfe</w:t>
      </w:r>
    </w:p>
    <w:p w14:paraId="30FAFE6A" w14:textId="77777777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erweiterte Sicherheitsausstattung auf Topniveau: Totwinkel- und Spurwechselassistent, Querverkehrswarner</w:t>
      </w:r>
    </w:p>
    <w:p w14:paraId="27FEFC81" w14:textId="77777777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 xml:space="preserve">passive Sicherheit: bis zu sieben Airbags (inkl. Knieairbag für den Fahrer) und Karosserie aus bis zu 71,7 Prozent hochfestem Stahl </w:t>
      </w:r>
    </w:p>
    <w:p w14:paraId="7C29AC17" w14:textId="244121CE" w:rsidR="00817AE6" w:rsidRPr="00817AE6" w:rsidRDefault="004A1B71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fünf</w:t>
      </w:r>
      <w:r w:rsidR="00817AE6" w:rsidRPr="00817AE6">
        <w:rPr>
          <w:rFonts w:ascii="Arial" w:hAnsi="Arial" w:cs="Arial"/>
          <w:bCs/>
        </w:rPr>
        <w:t xml:space="preserve"> Ausstattungslinien und zusätzliche Optionen ermöglichen Individualisierung </w:t>
      </w:r>
    </w:p>
    <w:p w14:paraId="65BBD647" w14:textId="77777777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elektrisch einstell- und beheizbare Außenspiegel, elektrische Fensterheber in beiden Sitzreihen, höhenverstellbares Lenkrad, Bordcomputer, Geschwindigkeitsregelanlage und LED-Tagfahrlicht serienmäßig</w:t>
      </w:r>
    </w:p>
    <w:p w14:paraId="72185F98" w14:textId="27A0BBCA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120 kW/163 PS starker 1.5 T-GD</w:t>
      </w:r>
      <w:r w:rsidR="00DF1DCE">
        <w:rPr>
          <w:rFonts w:ascii="Arial" w:hAnsi="Arial" w:cs="Arial"/>
          <w:bCs/>
        </w:rPr>
        <w:t xml:space="preserve">I </w:t>
      </w:r>
      <w:r w:rsidRPr="00817AE6">
        <w:rPr>
          <w:rFonts w:ascii="Arial" w:hAnsi="Arial" w:cs="Arial"/>
          <w:bCs/>
        </w:rPr>
        <w:t>Turbobenziner übernimmt Vortrieb</w:t>
      </w:r>
    </w:p>
    <w:p w14:paraId="3AC684BD" w14:textId="45F75F6C" w:rsidR="00817AE6" w:rsidRP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>Sechsgang-Schaltgetriebe serienmäßig, Sechsstufen-Automatik optional</w:t>
      </w:r>
    </w:p>
    <w:p w14:paraId="6CDF16D5" w14:textId="77777777" w:rsidR="00817AE6" w:rsidRDefault="00817AE6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 w:rsidRPr="00817AE6">
        <w:rPr>
          <w:rFonts w:ascii="Arial" w:hAnsi="Arial" w:cs="Arial"/>
          <w:bCs/>
        </w:rPr>
        <w:t xml:space="preserve">Allradantrieb mit variabler Kraftverteilung optional verfügbar </w:t>
      </w:r>
    </w:p>
    <w:p w14:paraId="492C17A2" w14:textId="001C2D3E" w:rsidR="00B02462" w:rsidRPr="00817AE6" w:rsidRDefault="00B02462" w:rsidP="00817AE6">
      <w:pPr>
        <w:numPr>
          <w:ilvl w:val="0"/>
          <w:numId w:val="9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dreistufiger </w:t>
      </w:r>
      <w:proofErr w:type="spellStart"/>
      <w:r>
        <w:rPr>
          <w:rFonts w:ascii="Arial" w:hAnsi="Arial" w:cs="Arial"/>
          <w:bCs/>
        </w:rPr>
        <w:t>Fahrmodusschalter</w:t>
      </w:r>
      <w:proofErr w:type="spellEnd"/>
      <w:r>
        <w:rPr>
          <w:rFonts w:ascii="Arial" w:hAnsi="Arial" w:cs="Arial"/>
          <w:bCs/>
        </w:rPr>
        <w:t xml:space="preserve"> für beste Traktion:</w:t>
      </w:r>
      <w:r w:rsidR="0096557D">
        <w:rPr>
          <w:rFonts w:ascii="Arial" w:hAnsi="Arial" w:cs="Arial"/>
          <w:bCs/>
        </w:rPr>
        <w:t xml:space="preserve"> Normal, Sport und Winter</w:t>
      </w:r>
    </w:p>
    <w:p w14:paraId="61185523" w14:textId="05A41698" w:rsidR="00766539" w:rsidRPr="00B02462" w:rsidRDefault="00817AE6" w:rsidP="00B02462">
      <w:pPr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</w:rPr>
      </w:pPr>
      <w:r w:rsidRPr="00817AE6">
        <w:rPr>
          <w:rFonts w:ascii="Arial" w:hAnsi="Arial" w:cs="Arial"/>
          <w:bCs/>
        </w:rPr>
        <w:t>markentypische Fünf-Jahres-Garantie bis 100.000 Kilometer</w:t>
      </w:r>
    </w:p>
    <w:sectPr w:rsidR="00766539" w:rsidRPr="00B0246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2DE16" w14:textId="77777777" w:rsidR="00BF2F36" w:rsidRDefault="00BF2F36" w:rsidP="0075681E">
      <w:pPr>
        <w:spacing w:after="0" w:line="240" w:lineRule="auto"/>
      </w:pPr>
      <w:r>
        <w:separator/>
      </w:r>
    </w:p>
  </w:endnote>
  <w:endnote w:type="continuationSeparator" w:id="0">
    <w:p w14:paraId="66DFF316" w14:textId="77777777" w:rsidR="00BF2F36" w:rsidRDefault="00BF2F36" w:rsidP="0075681E">
      <w:pPr>
        <w:spacing w:after="0" w:line="240" w:lineRule="auto"/>
      </w:pPr>
      <w:r>
        <w:continuationSeparator/>
      </w:r>
    </w:p>
  </w:endnote>
  <w:endnote w:type="continuationNotice" w:id="1">
    <w:p w14:paraId="421D9283" w14:textId="77777777" w:rsidR="00BF2F36" w:rsidRDefault="00BF2F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9AA2" w14:textId="77777777" w:rsidR="00BF2F36" w:rsidRDefault="00BF2F36" w:rsidP="0075681E">
      <w:pPr>
        <w:spacing w:after="0" w:line="240" w:lineRule="auto"/>
      </w:pPr>
      <w:r>
        <w:separator/>
      </w:r>
    </w:p>
  </w:footnote>
  <w:footnote w:type="continuationSeparator" w:id="0">
    <w:p w14:paraId="2CB99B90" w14:textId="77777777" w:rsidR="00BF2F36" w:rsidRDefault="00BF2F36" w:rsidP="0075681E">
      <w:pPr>
        <w:spacing w:after="0" w:line="240" w:lineRule="auto"/>
      </w:pPr>
      <w:r>
        <w:continuationSeparator/>
      </w:r>
    </w:p>
  </w:footnote>
  <w:footnote w:type="continuationNotice" w:id="1">
    <w:p w14:paraId="5D8DED47" w14:textId="77777777" w:rsidR="00BF2F36" w:rsidRDefault="00BF2F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  <w:num w:numId="9" w16cid:durableId="130207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3044"/>
    <w:rsid w:val="00036A4E"/>
    <w:rsid w:val="00042E04"/>
    <w:rsid w:val="00044174"/>
    <w:rsid w:val="0004472D"/>
    <w:rsid w:val="0005297A"/>
    <w:rsid w:val="00066650"/>
    <w:rsid w:val="00071184"/>
    <w:rsid w:val="0007263A"/>
    <w:rsid w:val="00080F2F"/>
    <w:rsid w:val="000C42B6"/>
    <w:rsid w:val="000C6EF5"/>
    <w:rsid w:val="000F5092"/>
    <w:rsid w:val="001061E9"/>
    <w:rsid w:val="00113191"/>
    <w:rsid w:val="0012175A"/>
    <w:rsid w:val="0013129C"/>
    <w:rsid w:val="00133A10"/>
    <w:rsid w:val="001343DD"/>
    <w:rsid w:val="00141F5A"/>
    <w:rsid w:val="001517E9"/>
    <w:rsid w:val="00154CB7"/>
    <w:rsid w:val="00156BC6"/>
    <w:rsid w:val="001571B7"/>
    <w:rsid w:val="001640F4"/>
    <w:rsid w:val="00165134"/>
    <w:rsid w:val="00170F7F"/>
    <w:rsid w:val="00171D75"/>
    <w:rsid w:val="001876DF"/>
    <w:rsid w:val="00191018"/>
    <w:rsid w:val="00192F21"/>
    <w:rsid w:val="00195331"/>
    <w:rsid w:val="00197495"/>
    <w:rsid w:val="001A1C9C"/>
    <w:rsid w:val="001B209C"/>
    <w:rsid w:val="001C7C9B"/>
    <w:rsid w:val="001D39D4"/>
    <w:rsid w:val="001D7BD7"/>
    <w:rsid w:val="001E4AF4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92666"/>
    <w:rsid w:val="0029451F"/>
    <w:rsid w:val="002A1365"/>
    <w:rsid w:val="002B0C09"/>
    <w:rsid w:val="002B1B89"/>
    <w:rsid w:val="002C3659"/>
    <w:rsid w:val="002D5353"/>
    <w:rsid w:val="002E03C0"/>
    <w:rsid w:val="002F0963"/>
    <w:rsid w:val="00305609"/>
    <w:rsid w:val="003367CB"/>
    <w:rsid w:val="0034703F"/>
    <w:rsid w:val="00351DD2"/>
    <w:rsid w:val="0036196D"/>
    <w:rsid w:val="00374A8E"/>
    <w:rsid w:val="00375450"/>
    <w:rsid w:val="00377423"/>
    <w:rsid w:val="00382560"/>
    <w:rsid w:val="00393A85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6761"/>
    <w:rsid w:val="00406A8B"/>
    <w:rsid w:val="00406E7E"/>
    <w:rsid w:val="00415C28"/>
    <w:rsid w:val="00425906"/>
    <w:rsid w:val="004313ED"/>
    <w:rsid w:val="00434F78"/>
    <w:rsid w:val="00442EE9"/>
    <w:rsid w:val="0045282F"/>
    <w:rsid w:val="0045745E"/>
    <w:rsid w:val="00462439"/>
    <w:rsid w:val="00463751"/>
    <w:rsid w:val="00466E8F"/>
    <w:rsid w:val="00476240"/>
    <w:rsid w:val="004800C0"/>
    <w:rsid w:val="00486A0B"/>
    <w:rsid w:val="00492929"/>
    <w:rsid w:val="00496739"/>
    <w:rsid w:val="004A1B71"/>
    <w:rsid w:val="004B47E1"/>
    <w:rsid w:val="004C0713"/>
    <w:rsid w:val="004C77E8"/>
    <w:rsid w:val="004E338B"/>
    <w:rsid w:val="004F7BC4"/>
    <w:rsid w:val="0050376A"/>
    <w:rsid w:val="0050733E"/>
    <w:rsid w:val="00517497"/>
    <w:rsid w:val="005234A4"/>
    <w:rsid w:val="005268CF"/>
    <w:rsid w:val="00536556"/>
    <w:rsid w:val="0053740C"/>
    <w:rsid w:val="005411CD"/>
    <w:rsid w:val="00543C49"/>
    <w:rsid w:val="005A001F"/>
    <w:rsid w:val="005A483E"/>
    <w:rsid w:val="005B2A3C"/>
    <w:rsid w:val="005C2019"/>
    <w:rsid w:val="005E333F"/>
    <w:rsid w:val="005F1A23"/>
    <w:rsid w:val="005F58D1"/>
    <w:rsid w:val="00603608"/>
    <w:rsid w:val="00604C34"/>
    <w:rsid w:val="00606C67"/>
    <w:rsid w:val="00607F1B"/>
    <w:rsid w:val="00613E0E"/>
    <w:rsid w:val="00614B49"/>
    <w:rsid w:val="006179C7"/>
    <w:rsid w:val="0063620C"/>
    <w:rsid w:val="00637D51"/>
    <w:rsid w:val="006653A1"/>
    <w:rsid w:val="006659FB"/>
    <w:rsid w:val="00671BC4"/>
    <w:rsid w:val="00671D9E"/>
    <w:rsid w:val="00673E00"/>
    <w:rsid w:val="0067724D"/>
    <w:rsid w:val="00677623"/>
    <w:rsid w:val="00687776"/>
    <w:rsid w:val="00694BC7"/>
    <w:rsid w:val="006B2FEA"/>
    <w:rsid w:val="006C5FD4"/>
    <w:rsid w:val="006C6314"/>
    <w:rsid w:val="006D3260"/>
    <w:rsid w:val="006E2983"/>
    <w:rsid w:val="006E6E65"/>
    <w:rsid w:val="006F7EA2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E4416"/>
    <w:rsid w:val="007F67B0"/>
    <w:rsid w:val="00805731"/>
    <w:rsid w:val="00813D2C"/>
    <w:rsid w:val="00817AE6"/>
    <w:rsid w:val="008201EB"/>
    <w:rsid w:val="0082632E"/>
    <w:rsid w:val="00845FD7"/>
    <w:rsid w:val="00846F83"/>
    <w:rsid w:val="0085320B"/>
    <w:rsid w:val="008578B1"/>
    <w:rsid w:val="008717EF"/>
    <w:rsid w:val="008773BF"/>
    <w:rsid w:val="008838D4"/>
    <w:rsid w:val="0088631F"/>
    <w:rsid w:val="00886BBE"/>
    <w:rsid w:val="008878E0"/>
    <w:rsid w:val="00897F0B"/>
    <w:rsid w:val="008B295F"/>
    <w:rsid w:val="008B7762"/>
    <w:rsid w:val="008C30D5"/>
    <w:rsid w:val="008C5DD5"/>
    <w:rsid w:val="008C65F0"/>
    <w:rsid w:val="008D524F"/>
    <w:rsid w:val="008E7677"/>
    <w:rsid w:val="008E7917"/>
    <w:rsid w:val="008F02D9"/>
    <w:rsid w:val="008F3043"/>
    <w:rsid w:val="008F369A"/>
    <w:rsid w:val="008F5F5F"/>
    <w:rsid w:val="0093230F"/>
    <w:rsid w:val="00932C96"/>
    <w:rsid w:val="00934309"/>
    <w:rsid w:val="00940754"/>
    <w:rsid w:val="00957958"/>
    <w:rsid w:val="00962F21"/>
    <w:rsid w:val="0096557D"/>
    <w:rsid w:val="0098138D"/>
    <w:rsid w:val="00992AB5"/>
    <w:rsid w:val="009948F9"/>
    <w:rsid w:val="00996415"/>
    <w:rsid w:val="009A57A7"/>
    <w:rsid w:val="009B0C9E"/>
    <w:rsid w:val="009B233C"/>
    <w:rsid w:val="009D3F94"/>
    <w:rsid w:val="009E7FFA"/>
    <w:rsid w:val="009F7BBA"/>
    <w:rsid w:val="00A06E04"/>
    <w:rsid w:val="00A10E4B"/>
    <w:rsid w:val="00A20032"/>
    <w:rsid w:val="00A24D24"/>
    <w:rsid w:val="00A3361C"/>
    <w:rsid w:val="00A34FBC"/>
    <w:rsid w:val="00A401F7"/>
    <w:rsid w:val="00A4781B"/>
    <w:rsid w:val="00A5549F"/>
    <w:rsid w:val="00A55E9D"/>
    <w:rsid w:val="00A71D99"/>
    <w:rsid w:val="00A738DF"/>
    <w:rsid w:val="00A7595F"/>
    <w:rsid w:val="00A80F7E"/>
    <w:rsid w:val="00A83353"/>
    <w:rsid w:val="00A910EB"/>
    <w:rsid w:val="00A91D09"/>
    <w:rsid w:val="00AA62A4"/>
    <w:rsid w:val="00AC2169"/>
    <w:rsid w:val="00AC69F4"/>
    <w:rsid w:val="00AE0FEF"/>
    <w:rsid w:val="00AF302D"/>
    <w:rsid w:val="00B02462"/>
    <w:rsid w:val="00B22310"/>
    <w:rsid w:val="00B43B0F"/>
    <w:rsid w:val="00B43F30"/>
    <w:rsid w:val="00B5758B"/>
    <w:rsid w:val="00B62987"/>
    <w:rsid w:val="00B84704"/>
    <w:rsid w:val="00BA4823"/>
    <w:rsid w:val="00BB3383"/>
    <w:rsid w:val="00BB5D3B"/>
    <w:rsid w:val="00BE0620"/>
    <w:rsid w:val="00BE1261"/>
    <w:rsid w:val="00BF2F36"/>
    <w:rsid w:val="00BF42F1"/>
    <w:rsid w:val="00C0419F"/>
    <w:rsid w:val="00C05CC6"/>
    <w:rsid w:val="00C05DD3"/>
    <w:rsid w:val="00C20D2A"/>
    <w:rsid w:val="00C21FD5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3481"/>
    <w:rsid w:val="00C748EE"/>
    <w:rsid w:val="00C82F5E"/>
    <w:rsid w:val="00C849C6"/>
    <w:rsid w:val="00C94CD1"/>
    <w:rsid w:val="00CA3D8C"/>
    <w:rsid w:val="00CC021C"/>
    <w:rsid w:val="00CC2144"/>
    <w:rsid w:val="00CC4DCC"/>
    <w:rsid w:val="00CE01B7"/>
    <w:rsid w:val="00D02CE5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49C9"/>
    <w:rsid w:val="00D67AA7"/>
    <w:rsid w:val="00D67E6B"/>
    <w:rsid w:val="00D8246A"/>
    <w:rsid w:val="00D85FDE"/>
    <w:rsid w:val="00D868B2"/>
    <w:rsid w:val="00D95427"/>
    <w:rsid w:val="00DA61F4"/>
    <w:rsid w:val="00DC1249"/>
    <w:rsid w:val="00DC256D"/>
    <w:rsid w:val="00DC2BCD"/>
    <w:rsid w:val="00DC7D7F"/>
    <w:rsid w:val="00DD79B7"/>
    <w:rsid w:val="00DF1DCE"/>
    <w:rsid w:val="00DF4D04"/>
    <w:rsid w:val="00E012E3"/>
    <w:rsid w:val="00E03B0C"/>
    <w:rsid w:val="00E26DD9"/>
    <w:rsid w:val="00E42A73"/>
    <w:rsid w:val="00E436D9"/>
    <w:rsid w:val="00E43C0F"/>
    <w:rsid w:val="00E452DC"/>
    <w:rsid w:val="00E523C3"/>
    <w:rsid w:val="00E6186F"/>
    <w:rsid w:val="00E65AFE"/>
    <w:rsid w:val="00E81814"/>
    <w:rsid w:val="00E8482C"/>
    <w:rsid w:val="00E95B6F"/>
    <w:rsid w:val="00EB48C8"/>
    <w:rsid w:val="00EB60C9"/>
    <w:rsid w:val="00EE0B8B"/>
    <w:rsid w:val="00EF4DAE"/>
    <w:rsid w:val="00EF4FAB"/>
    <w:rsid w:val="00F016D6"/>
    <w:rsid w:val="00F02D86"/>
    <w:rsid w:val="00F05D9F"/>
    <w:rsid w:val="00F23DC4"/>
    <w:rsid w:val="00F56894"/>
    <w:rsid w:val="00F62B92"/>
    <w:rsid w:val="00F74B9F"/>
    <w:rsid w:val="00F84272"/>
    <w:rsid w:val="00F96C8E"/>
    <w:rsid w:val="00FA39DD"/>
    <w:rsid w:val="00FA3D2C"/>
    <w:rsid w:val="00FB3281"/>
    <w:rsid w:val="00FB5FA9"/>
    <w:rsid w:val="00FB663D"/>
    <w:rsid w:val="00FC5271"/>
    <w:rsid w:val="00FD2DAA"/>
    <w:rsid w:val="00FF1746"/>
    <w:rsid w:val="06E09920"/>
    <w:rsid w:val="09C15984"/>
    <w:rsid w:val="0F2E546F"/>
    <w:rsid w:val="1AC0B083"/>
    <w:rsid w:val="2C53D184"/>
    <w:rsid w:val="2E39BE37"/>
    <w:rsid w:val="2F79C422"/>
    <w:rsid w:val="2FEE457D"/>
    <w:rsid w:val="31C9D13A"/>
    <w:rsid w:val="32709145"/>
    <w:rsid w:val="3891481D"/>
    <w:rsid w:val="3F56DB3A"/>
    <w:rsid w:val="434CFA60"/>
    <w:rsid w:val="4B74FEF1"/>
    <w:rsid w:val="4E1E5FD6"/>
    <w:rsid w:val="4E3972D8"/>
    <w:rsid w:val="513656AC"/>
    <w:rsid w:val="565DD30E"/>
    <w:rsid w:val="602C5AD4"/>
    <w:rsid w:val="602DE0E5"/>
    <w:rsid w:val="74E7C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6E80205E-F90E-487F-91AD-E8EC2DF1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16</cp:revision>
  <dcterms:created xsi:type="dcterms:W3CDTF">2025-02-01T00:07:00Z</dcterms:created>
  <dcterms:modified xsi:type="dcterms:W3CDTF">2025-02-21T08:27:00Z</dcterms:modified>
</cp:coreProperties>
</file>