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3E1F" w14:textId="3813EDD4" w:rsidR="006C5FD4" w:rsidRPr="00740D1A" w:rsidRDefault="006C5FD4" w:rsidP="006C5FD4">
      <w:pPr>
        <w:spacing w:after="0" w:line="360" w:lineRule="auto"/>
        <w:rPr>
          <w:rFonts w:ascii="Arial" w:hAnsi="Arial" w:cs="Arial"/>
        </w:rPr>
      </w:pPr>
      <w:r w:rsidRPr="00740D1A">
        <w:rPr>
          <w:rFonts w:ascii="Arial" w:hAnsi="Arial" w:cs="Arial"/>
        </w:rPr>
        <w:t>Presse</w:t>
      </w:r>
      <w:r w:rsidR="00044174" w:rsidRPr="00740D1A">
        <w:rPr>
          <w:rFonts w:ascii="Arial" w:hAnsi="Arial" w:cs="Arial"/>
        </w:rPr>
        <w:t>mappe</w:t>
      </w:r>
      <w:r w:rsidRPr="00740D1A">
        <w:rPr>
          <w:rFonts w:ascii="Arial" w:hAnsi="Arial" w:cs="Arial"/>
        </w:rPr>
        <w:t> </w:t>
      </w:r>
    </w:p>
    <w:p w14:paraId="6BCDA9AD" w14:textId="602772A8" w:rsidR="006C5FD4" w:rsidRPr="00740D1A" w:rsidRDefault="001D7BD7" w:rsidP="006C5FD4">
      <w:pPr>
        <w:spacing w:after="0" w:line="360" w:lineRule="auto"/>
        <w:rPr>
          <w:rFonts w:ascii="Arial" w:hAnsi="Arial" w:cs="Arial"/>
        </w:rPr>
      </w:pPr>
      <w:r w:rsidRPr="00740D1A">
        <w:rPr>
          <w:rFonts w:ascii="Arial" w:hAnsi="Arial" w:cs="Arial"/>
        </w:rPr>
        <w:t>Februar</w:t>
      </w:r>
      <w:r w:rsidR="006C5FD4" w:rsidRPr="00740D1A">
        <w:rPr>
          <w:rFonts w:ascii="Arial" w:hAnsi="Arial" w:cs="Arial"/>
        </w:rPr>
        <w:t xml:space="preserve"> 2025 </w:t>
      </w:r>
    </w:p>
    <w:p w14:paraId="2E02366D" w14:textId="77777777" w:rsidR="00356725" w:rsidRDefault="00356725" w:rsidP="00381CC8">
      <w:pPr>
        <w:spacing w:line="360" w:lineRule="auto"/>
        <w:contextualSpacing/>
        <w:jc w:val="both"/>
        <w:rPr>
          <w:rFonts w:ascii="Arial" w:eastAsia="Gulim" w:hAnsi="Arial" w:cs="Arial"/>
        </w:rPr>
      </w:pPr>
    </w:p>
    <w:p w14:paraId="2746BAA7" w14:textId="77777777" w:rsidR="00740D1A" w:rsidRDefault="00740D1A" w:rsidP="00381CC8">
      <w:pPr>
        <w:spacing w:line="360" w:lineRule="auto"/>
        <w:contextualSpacing/>
        <w:jc w:val="both"/>
        <w:rPr>
          <w:rFonts w:ascii="Arial" w:eastAsia="Gulim" w:hAnsi="Arial" w:cs="Arial"/>
        </w:rPr>
      </w:pPr>
    </w:p>
    <w:p w14:paraId="294FCA53" w14:textId="1C7BFF15" w:rsidR="00740D1A" w:rsidRPr="00B83444" w:rsidRDefault="00425BE8" w:rsidP="00740D1A">
      <w:pPr>
        <w:tabs>
          <w:tab w:val="left" w:pos="9356"/>
        </w:tabs>
        <w:spacing w:line="360" w:lineRule="auto"/>
        <w:rPr>
          <w:rFonts w:ascii="Arial" w:hAnsi="Arial" w:cs="Arial"/>
          <w:b/>
          <w:sz w:val="24"/>
          <w:szCs w:val="24"/>
        </w:rPr>
      </w:pPr>
      <w:r>
        <w:rPr>
          <w:rFonts w:ascii="Arial" w:hAnsi="Arial" w:cs="Arial"/>
          <w:b/>
          <w:sz w:val="24"/>
          <w:szCs w:val="24"/>
        </w:rPr>
        <w:t xml:space="preserve">KGM </w:t>
      </w:r>
      <w:r w:rsidR="00740D1A" w:rsidRPr="00B83444">
        <w:rPr>
          <w:rFonts w:ascii="Arial" w:hAnsi="Arial" w:cs="Arial"/>
          <w:b/>
          <w:sz w:val="24"/>
          <w:szCs w:val="24"/>
        </w:rPr>
        <w:t>Musso: Vielseitiger Pick-up in sportlich-robustem Design</w:t>
      </w:r>
    </w:p>
    <w:p w14:paraId="41C3A3A9" w14:textId="77777777" w:rsidR="00740D1A" w:rsidRPr="00B71F46" w:rsidRDefault="00740D1A" w:rsidP="00740D1A">
      <w:pPr>
        <w:widowControl w:val="0"/>
        <w:numPr>
          <w:ilvl w:val="0"/>
          <w:numId w:val="7"/>
        </w:numPr>
        <w:wordWrap w:val="0"/>
        <w:autoSpaceDE w:val="0"/>
        <w:autoSpaceDN w:val="0"/>
        <w:spacing w:after="0" w:line="360" w:lineRule="auto"/>
        <w:jc w:val="both"/>
        <w:rPr>
          <w:rFonts w:ascii="Arial" w:eastAsia="Gulim" w:hAnsi="Arial" w:cs="Arial"/>
          <w:b/>
          <w:lang w:eastAsia="de-DE" w:bidi="de-DE"/>
        </w:rPr>
      </w:pPr>
      <w:r>
        <w:rPr>
          <w:rFonts w:ascii="Arial" w:hAnsi="Arial" w:cs="Arial"/>
          <w:b/>
          <w:lang w:eastAsia="de-DE" w:bidi="de-DE"/>
        </w:rPr>
        <w:t xml:space="preserve">Hohe Geländetauglichkeit dank Leiterrahmen und Allradantrieb </w:t>
      </w:r>
    </w:p>
    <w:p w14:paraId="096A6DAE" w14:textId="77777777" w:rsidR="00740D1A" w:rsidRDefault="00740D1A" w:rsidP="00740D1A">
      <w:pPr>
        <w:widowControl w:val="0"/>
        <w:numPr>
          <w:ilvl w:val="0"/>
          <w:numId w:val="7"/>
        </w:numPr>
        <w:wordWrap w:val="0"/>
        <w:autoSpaceDE w:val="0"/>
        <w:autoSpaceDN w:val="0"/>
        <w:spacing w:after="0" w:line="360" w:lineRule="auto"/>
        <w:jc w:val="both"/>
        <w:rPr>
          <w:rFonts w:ascii="Arial" w:eastAsia="Gulim" w:hAnsi="Arial" w:cs="Arial"/>
          <w:b/>
          <w:lang w:eastAsia="de-DE" w:bidi="de-DE"/>
        </w:rPr>
      </w:pPr>
      <w:r>
        <w:rPr>
          <w:rFonts w:ascii="Arial" w:eastAsia="Gulim" w:hAnsi="Arial" w:cs="Arial"/>
          <w:b/>
          <w:lang w:eastAsia="de-DE" w:bidi="de-DE"/>
        </w:rPr>
        <w:t xml:space="preserve">Geräumiges Interieur für fünf Personen und hohe Ladekapazität </w:t>
      </w:r>
    </w:p>
    <w:p w14:paraId="52FE532C" w14:textId="77777777" w:rsidR="00740D1A" w:rsidRPr="00B71F46" w:rsidRDefault="00740D1A" w:rsidP="00740D1A">
      <w:pPr>
        <w:widowControl w:val="0"/>
        <w:numPr>
          <w:ilvl w:val="0"/>
          <w:numId w:val="7"/>
        </w:numPr>
        <w:wordWrap w:val="0"/>
        <w:autoSpaceDE w:val="0"/>
        <w:autoSpaceDN w:val="0"/>
        <w:spacing w:after="0" w:line="360" w:lineRule="auto"/>
        <w:jc w:val="both"/>
        <w:rPr>
          <w:rFonts w:ascii="Arial" w:eastAsia="Gulim" w:hAnsi="Arial" w:cs="Arial"/>
          <w:b/>
          <w:lang w:eastAsia="de-DE" w:bidi="de-DE"/>
        </w:rPr>
      </w:pPr>
      <w:r>
        <w:rPr>
          <w:rFonts w:ascii="Arial" w:eastAsia="Gulim" w:hAnsi="Arial" w:cs="Arial"/>
          <w:b/>
          <w:lang w:eastAsia="de-DE" w:bidi="de-DE"/>
        </w:rPr>
        <w:t>Höchste aktive und passive Sicherheit</w:t>
      </w:r>
    </w:p>
    <w:p w14:paraId="01C9AA36" w14:textId="77777777" w:rsidR="00740D1A" w:rsidRDefault="00740D1A" w:rsidP="00740D1A">
      <w:pPr>
        <w:widowControl w:val="0"/>
        <w:spacing w:before="100" w:beforeAutospacing="1" w:after="100" w:afterAutospacing="1" w:line="360" w:lineRule="auto"/>
        <w:contextualSpacing/>
        <w:jc w:val="both"/>
        <w:rPr>
          <w:rFonts w:ascii="Arial" w:hAnsi="Arial" w:cs="Arial"/>
        </w:rPr>
      </w:pPr>
    </w:p>
    <w:p w14:paraId="30938A52" w14:textId="7CFAA7F8" w:rsidR="00740D1A" w:rsidRDefault="00425BE8"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Der </w:t>
      </w:r>
      <w:r w:rsidR="00740D1A">
        <w:rPr>
          <w:rFonts w:ascii="Arial" w:hAnsi="Arial" w:cs="Arial"/>
        </w:rPr>
        <w:t>Musso</w:t>
      </w:r>
      <w:r>
        <w:rPr>
          <w:rFonts w:ascii="Arial" w:hAnsi="Arial" w:cs="Arial"/>
        </w:rPr>
        <w:t xml:space="preserve"> ist das Arbeitstier im Modellprogramm von KGM</w:t>
      </w:r>
      <w:r w:rsidR="00740D1A">
        <w:rPr>
          <w:rFonts w:ascii="Arial" w:hAnsi="Arial" w:cs="Arial"/>
        </w:rPr>
        <w:t xml:space="preserve">: Der ebenso robuste wie vielseitige Pick-up verbindet eine hohe Ladekapazität mit einer umfangreichen </w:t>
      </w:r>
      <w:r w:rsidR="00251A1E">
        <w:rPr>
          <w:rFonts w:ascii="Arial" w:hAnsi="Arial" w:cs="Arial"/>
        </w:rPr>
        <w:t>Komforta</w:t>
      </w:r>
      <w:r w:rsidR="00740D1A">
        <w:rPr>
          <w:rFonts w:ascii="Arial" w:hAnsi="Arial" w:cs="Arial"/>
        </w:rPr>
        <w:t>usstattung und einem ausgezeichneten Preis-Leistungs-Verhältnis.</w:t>
      </w:r>
    </w:p>
    <w:p w14:paraId="272E482E"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3593D5C4"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Der Musso basiert auf der gleichen Plattform wie das SUV-Modell Rexton. So nutzt auch der Pick-up einen Leiterrahmen, der in Verbindung mit dem zuschaltbaren Allradantrieb höchste Zuverlässigkeit und Sicherheit auch im Gelände garantiert. Während die Fahrerkabine Platz für fünf Personen bietet und mit außergewöhnlicher Schulter- und Beinfreiheit überzeugt, beträgt die Ladekapazität der Pritsche bis zu 1.011 Liter. Damit eignet sich der Musso gleichermaßen als sportlich-robustes Familienfahrzeug und als Nutzfahrzeug. </w:t>
      </w:r>
    </w:p>
    <w:p w14:paraId="037C9DDE"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5EC10312" w14:textId="3C076F6C"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Dies belegt auch die insbesondere im Vergleich zu anderen Pick-ups komfortable Ausstattung. Auf Wunsch nehmen die Insassen beispielsweise auf Nappaleder-Komfortsitzen Platz. Ein hochmodernes Infotainmentsystem mit hochauflösendem </w:t>
      </w:r>
      <w:r w:rsidR="005A77EC">
        <w:rPr>
          <w:rFonts w:ascii="Arial" w:hAnsi="Arial" w:cs="Arial"/>
        </w:rPr>
        <w:t>12,3</w:t>
      </w:r>
      <w:r>
        <w:rPr>
          <w:rFonts w:ascii="Arial" w:hAnsi="Arial" w:cs="Arial"/>
        </w:rPr>
        <w:t xml:space="preserve">-Zoll-Touchscreen und Bluetooth-Freisprecheinrichtung bindet über Apple CarPlay und Android Auto das Smartphone ins Fahrzeug ein und gewährt so Zugriff auf Apps und Internet. Für die Sicherheit sind unter anderem ein Spurwechselassistent (LCA), ein Querverkehrswarner (RCTA) und ein Totwinkel-Assistent (BSD) an Bord. </w:t>
      </w:r>
    </w:p>
    <w:p w14:paraId="2D9FB6F0"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6339D027" w14:textId="7295B191"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Den Vortrieb übernimmt der aus dem Rexton bekannte 2,2-Liter</w:t>
      </w:r>
      <w:r w:rsidR="0025494E">
        <w:rPr>
          <w:rFonts w:ascii="Arial" w:hAnsi="Arial" w:cs="Arial"/>
        </w:rPr>
        <w:t>-</w:t>
      </w:r>
      <w:r>
        <w:rPr>
          <w:rFonts w:ascii="Arial" w:hAnsi="Arial" w:cs="Arial"/>
        </w:rPr>
        <w:t>Dieselmotor: Der Vierzylinder entwickelt 14</w:t>
      </w:r>
      <w:r w:rsidR="004543D5">
        <w:rPr>
          <w:rFonts w:ascii="Arial" w:hAnsi="Arial" w:cs="Arial"/>
        </w:rPr>
        <w:t>8</w:t>
      </w:r>
      <w:r>
        <w:rPr>
          <w:rFonts w:ascii="Arial" w:hAnsi="Arial" w:cs="Arial"/>
        </w:rPr>
        <w:t xml:space="preserve"> kW/202 PS und ein maximales Drehmoment von bis zu 441 Nm (in Verbindung mit Automatik). Als Alternative zum Sechsgang-Schaltgetriebe wird ein</w:t>
      </w:r>
      <w:r w:rsidRPr="00D2208C">
        <w:rPr>
          <w:rFonts w:ascii="Arial" w:eastAsia="Gulim" w:hAnsi="Arial" w:cs="Arial"/>
        </w:rPr>
        <w:t xml:space="preserve">e </w:t>
      </w:r>
      <w:r>
        <w:rPr>
          <w:rFonts w:ascii="Arial" w:eastAsia="Gulim" w:hAnsi="Arial" w:cs="Arial"/>
        </w:rPr>
        <w:t>Sechs</w:t>
      </w:r>
      <w:r w:rsidRPr="00D2208C">
        <w:rPr>
          <w:rFonts w:ascii="Arial" w:eastAsia="Gulim" w:hAnsi="Arial" w:cs="Arial"/>
        </w:rPr>
        <w:t>stufen-</w:t>
      </w:r>
      <w:r>
        <w:rPr>
          <w:rFonts w:ascii="Arial" w:eastAsia="Gulim" w:hAnsi="Arial" w:cs="Arial"/>
        </w:rPr>
        <w:t>Automatik</w:t>
      </w:r>
      <w:r w:rsidRPr="00D2208C">
        <w:rPr>
          <w:rFonts w:ascii="Arial" w:eastAsia="Gulim" w:hAnsi="Arial" w:cs="Arial"/>
        </w:rPr>
        <w:t xml:space="preserve"> </w:t>
      </w:r>
      <w:r>
        <w:rPr>
          <w:rFonts w:ascii="Arial" w:eastAsia="Gulim" w:hAnsi="Arial" w:cs="Arial"/>
        </w:rPr>
        <w:t xml:space="preserve">angeboten, die immer mit einem zuschaltbaren Allradantrieb kombiniert ist. Dadurch </w:t>
      </w:r>
      <w:r w:rsidR="008B6382">
        <w:rPr>
          <w:rFonts w:ascii="Arial" w:eastAsia="Gulim" w:hAnsi="Arial" w:cs="Arial"/>
        </w:rPr>
        <w:t xml:space="preserve">steigt </w:t>
      </w:r>
      <w:r>
        <w:rPr>
          <w:rFonts w:ascii="Arial" w:eastAsia="Gulim" w:hAnsi="Arial" w:cs="Arial"/>
        </w:rPr>
        <w:t xml:space="preserve">die Anhängelast auf bis zu </w:t>
      </w:r>
      <w:r w:rsidR="005A77EC">
        <w:rPr>
          <w:rFonts w:ascii="Arial" w:eastAsia="Gulim" w:hAnsi="Arial" w:cs="Arial"/>
        </w:rPr>
        <w:t>3,5</w:t>
      </w:r>
      <w:r>
        <w:rPr>
          <w:rFonts w:ascii="Arial" w:eastAsia="Gulim" w:hAnsi="Arial" w:cs="Arial"/>
        </w:rPr>
        <w:t xml:space="preserve"> Tonnen.</w:t>
      </w:r>
    </w:p>
    <w:p w14:paraId="3BF3667F"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11004B33" w14:textId="1A08B26F" w:rsidR="00740D1A" w:rsidRPr="0046311A" w:rsidRDefault="00740D1A" w:rsidP="00740D1A">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
        </w:rPr>
        <w:t>Exterieur</w:t>
      </w:r>
      <w:r w:rsidR="00C877F7">
        <w:rPr>
          <w:rFonts w:ascii="Arial" w:hAnsi="Arial" w:cs="Arial"/>
          <w:b/>
        </w:rPr>
        <w:t>-Design</w:t>
      </w:r>
    </w:p>
    <w:p w14:paraId="760C2DAF" w14:textId="05E03810" w:rsidR="001F0B35"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Das Design des Musso verkörpert das Prinzip einer „würdevollen natürlichen Bewegung“ – ein </w:t>
      </w:r>
      <w:r>
        <w:rPr>
          <w:rFonts w:ascii="Arial" w:hAnsi="Arial" w:cs="Arial"/>
        </w:rPr>
        <w:lastRenderedPageBreak/>
        <w:t xml:space="preserve">typisches Element der </w:t>
      </w:r>
      <w:r w:rsidR="008B6382">
        <w:rPr>
          <w:rFonts w:ascii="Arial" w:hAnsi="Arial" w:cs="Arial"/>
        </w:rPr>
        <w:t xml:space="preserve">KGM </w:t>
      </w:r>
      <w:r>
        <w:rPr>
          <w:rFonts w:ascii="Arial" w:hAnsi="Arial" w:cs="Arial"/>
        </w:rPr>
        <w:t xml:space="preserve">Designsprache. Das Ergebnis sind eine selbstbewusste Haltung und </w:t>
      </w:r>
      <w:r w:rsidR="0025494E">
        <w:rPr>
          <w:rFonts w:ascii="Arial" w:hAnsi="Arial" w:cs="Arial"/>
        </w:rPr>
        <w:t>eine muskulöse, athletische Erscheinung</w:t>
      </w:r>
      <w:r>
        <w:rPr>
          <w:rFonts w:ascii="Arial" w:hAnsi="Arial" w:cs="Arial"/>
        </w:rPr>
        <w:t>.</w:t>
      </w:r>
      <w:r w:rsidR="00425BE8">
        <w:rPr>
          <w:rFonts w:ascii="Arial" w:hAnsi="Arial" w:cs="Arial"/>
        </w:rPr>
        <w:t xml:space="preserve"> Bei </w:t>
      </w:r>
      <w:r w:rsidR="00197412">
        <w:rPr>
          <w:rFonts w:ascii="Arial" w:hAnsi="Arial" w:cs="Arial"/>
        </w:rPr>
        <w:t xml:space="preserve">knapp 5,10 Metern </w:t>
      </w:r>
      <w:r w:rsidR="00425BE8">
        <w:rPr>
          <w:rFonts w:ascii="Arial" w:hAnsi="Arial" w:cs="Arial"/>
        </w:rPr>
        <w:t>Länge</w:t>
      </w:r>
      <w:r w:rsidR="00834546">
        <w:rPr>
          <w:rFonts w:ascii="Arial" w:hAnsi="Arial" w:cs="Arial"/>
        </w:rPr>
        <w:t xml:space="preserve"> verfügt der Musso über einen Radstand von 3</w:t>
      </w:r>
      <w:r w:rsidR="00197412">
        <w:rPr>
          <w:rFonts w:ascii="Arial" w:hAnsi="Arial" w:cs="Arial"/>
        </w:rPr>
        <w:t>,10 Metern u</w:t>
      </w:r>
      <w:r w:rsidR="00834546">
        <w:rPr>
          <w:rFonts w:ascii="Arial" w:hAnsi="Arial" w:cs="Arial"/>
        </w:rPr>
        <w:t>nd eine 1.300</w:t>
      </w:r>
      <w:r w:rsidR="00197412">
        <w:rPr>
          <w:rFonts w:ascii="Arial" w:hAnsi="Arial" w:cs="Arial"/>
        </w:rPr>
        <w:t xml:space="preserve"> Millimeter</w:t>
      </w:r>
      <w:r w:rsidR="00834546">
        <w:rPr>
          <w:rFonts w:ascii="Arial" w:hAnsi="Arial" w:cs="Arial"/>
        </w:rPr>
        <w:t xml:space="preserve"> lange Ladefläche. Die Breite beträgt 1.950</w:t>
      </w:r>
      <w:r w:rsidR="00197412">
        <w:rPr>
          <w:rFonts w:ascii="Arial" w:hAnsi="Arial" w:cs="Arial"/>
        </w:rPr>
        <w:t xml:space="preserve"> Millimeter</w:t>
      </w:r>
      <w:r w:rsidR="00834546">
        <w:rPr>
          <w:rFonts w:ascii="Arial" w:hAnsi="Arial" w:cs="Arial"/>
        </w:rPr>
        <w:t xml:space="preserve">, die Höhe 1.840 </w:t>
      </w:r>
      <w:r w:rsidR="00197412">
        <w:rPr>
          <w:rFonts w:ascii="Arial" w:hAnsi="Arial" w:cs="Arial"/>
        </w:rPr>
        <w:t>Millimeter</w:t>
      </w:r>
      <w:r w:rsidR="00834546">
        <w:rPr>
          <w:rFonts w:ascii="Arial" w:hAnsi="Arial" w:cs="Arial"/>
        </w:rPr>
        <w:t>.</w:t>
      </w:r>
    </w:p>
    <w:p w14:paraId="7EB5B507"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1BEED04C" w14:textId="104C46E2"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sidRPr="00834546">
        <w:rPr>
          <w:rFonts w:ascii="Arial" w:hAnsi="Arial" w:cs="Arial"/>
        </w:rPr>
        <w:t xml:space="preserve">Die Frontpartie </w:t>
      </w:r>
      <w:r w:rsidR="00834546" w:rsidRPr="00834546">
        <w:rPr>
          <w:rFonts w:ascii="Arial" w:hAnsi="Arial" w:cs="Arial"/>
        </w:rPr>
        <w:t xml:space="preserve">wird von einer </w:t>
      </w:r>
      <w:r w:rsidRPr="00834546">
        <w:rPr>
          <w:rFonts w:ascii="Arial" w:hAnsi="Arial" w:cs="Arial"/>
        </w:rPr>
        <w:t>Chromleiste über dem Kühlergrill</w:t>
      </w:r>
      <w:r w:rsidR="00834546" w:rsidRPr="00834546">
        <w:rPr>
          <w:rFonts w:ascii="Arial" w:hAnsi="Arial" w:cs="Arial"/>
        </w:rPr>
        <w:t xml:space="preserve"> geprägt</w:t>
      </w:r>
      <w:r w:rsidR="008B6382" w:rsidRPr="00834546">
        <w:rPr>
          <w:rFonts w:ascii="Arial" w:hAnsi="Arial" w:cs="Arial"/>
        </w:rPr>
        <w:t xml:space="preserve">, während die </w:t>
      </w:r>
      <w:r w:rsidR="00834546" w:rsidRPr="00834546">
        <w:rPr>
          <w:rFonts w:ascii="Arial" w:hAnsi="Arial" w:cs="Arial"/>
        </w:rPr>
        <w:t xml:space="preserve">markante </w:t>
      </w:r>
      <w:r w:rsidRPr="00834546">
        <w:rPr>
          <w:rFonts w:ascii="Arial" w:hAnsi="Arial" w:cs="Arial"/>
        </w:rPr>
        <w:t xml:space="preserve">Motorhaube den robusten Charakter des Fahrzeugs betont. </w:t>
      </w:r>
      <w:r w:rsidR="00834546" w:rsidRPr="00834546">
        <w:rPr>
          <w:rFonts w:ascii="Arial" w:hAnsi="Arial" w:cs="Arial"/>
        </w:rPr>
        <w:t xml:space="preserve">Der </w:t>
      </w:r>
      <w:r w:rsidRPr="00834546">
        <w:rPr>
          <w:rFonts w:ascii="Arial" w:hAnsi="Arial" w:cs="Arial"/>
        </w:rPr>
        <w:t xml:space="preserve">Kühlergrill </w:t>
      </w:r>
      <w:r>
        <w:rPr>
          <w:rFonts w:ascii="Arial" w:hAnsi="Arial" w:cs="Arial"/>
        </w:rPr>
        <w:t>geht nahtlos in die Scheinwerfer über</w:t>
      </w:r>
      <w:r w:rsidR="00834546">
        <w:rPr>
          <w:rFonts w:ascii="Arial" w:hAnsi="Arial" w:cs="Arial"/>
        </w:rPr>
        <w:t xml:space="preserve">, die </w:t>
      </w:r>
      <w:r w:rsidR="008C585F">
        <w:rPr>
          <w:rFonts w:ascii="Arial" w:hAnsi="Arial" w:cs="Arial"/>
        </w:rPr>
        <w:t>serienmäßig als H</w:t>
      </w:r>
      <w:r>
        <w:rPr>
          <w:rFonts w:ascii="Arial" w:hAnsi="Arial" w:cs="Arial"/>
        </w:rPr>
        <w:t>ID-</w:t>
      </w:r>
      <w:r w:rsidR="008C585F">
        <w:rPr>
          <w:rFonts w:ascii="Arial" w:hAnsi="Arial" w:cs="Arial"/>
        </w:rPr>
        <w:t xml:space="preserve">Projektionsleuchten </w:t>
      </w:r>
      <w:r w:rsidR="00C877F7">
        <w:rPr>
          <w:rFonts w:ascii="Arial" w:hAnsi="Arial" w:cs="Arial"/>
        </w:rPr>
        <w:t>ausgeführt</w:t>
      </w:r>
      <w:r w:rsidR="00834546">
        <w:rPr>
          <w:rFonts w:ascii="Arial" w:hAnsi="Arial" w:cs="Arial"/>
        </w:rPr>
        <w:t xml:space="preserve"> </w:t>
      </w:r>
      <w:r w:rsidR="008C585F">
        <w:rPr>
          <w:rFonts w:ascii="Arial" w:hAnsi="Arial" w:cs="Arial"/>
        </w:rPr>
        <w:t>sind und optional mit LED-Technik angeboten werden</w:t>
      </w:r>
      <w:r>
        <w:rPr>
          <w:rFonts w:ascii="Arial" w:hAnsi="Arial" w:cs="Arial"/>
        </w:rPr>
        <w:t>.</w:t>
      </w:r>
    </w:p>
    <w:p w14:paraId="33B9A5BD"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74180AFD"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In der Seitenansicht fallen die schwungvollen Charakterlinien und die bis zu 20 Zoll großen Leichtmetallfelgen ins Auge, die ebenso wie die Heckpartie Kraft und Robustheit vermitteln. Besonders praktisch sind die großen Türen: Sie bedecken den Schweller und den unteren Teil der Karosserie. Damit ist sichergestellt, dass die Passagiere beim Ein- und Aussteigen nicht mit der verschmutzten Fahrzeugseite in Berührung kommen.</w:t>
      </w:r>
    </w:p>
    <w:p w14:paraId="596A891D"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671B0B74"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Die große Pritsche bietet ein Ladevolumen von 1.011 Litern und ist groß genug für den Transport einer Europalette. Nützlich sind die 12-Volt/120-Watt-Anschlüsse sowie die drehbaren Haken zur Ladungssicherung.</w:t>
      </w:r>
    </w:p>
    <w:p w14:paraId="13934CE4"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14F981F3" w14:textId="6B68D2A2" w:rsidR="00740D1A" w:rsidRPr="004E1D26" w:rsidRDefault="004E1D26" w:rsidP="00740D1A">
      <w:pPr>
        <w:widowControl w:val="0"/>
        <w:tabs>
          <w:tab w:val="left" w:pos="4073"/>
        </w:tabs>
        <w:spacing w:before="100" w:beforeAutospacing="1" w:after="100" w:afterAutospacing="1" w:line="360" w:lineRule="auto"/>
        <w:contextualSpacing/>
        <w:jc w:val="both"/>
        <w:rPr>
          <w:rFonts w:ascii="Arial" w:hAnsi="Arial" w:cs="Arial"/>
        </w:rPr>
      </w:pPr>
      <w:r w:rsidRPr="004E1D26">
        <w:rPr>
          <w:rFonts w:ascii="Arial" w:hAnsi="Arial" w:cs="Arial"/>
        </w:rPr>
        <w:t>S</w:t>
      </w:r>
      <w:r w:rsidR="00740D1A" w:rsidRPr="004E1D26">
        <w:rPr>
          <w:rFonts w:ascii="Arial" w:hAnsi="Arial" w:cs="Arial"/>
        </w:rPr>
        <w:t xml:space="preserve">ieben Außenfarben </w:t>
      </w:r>
      <w:r w:rsidRPr="004E1D26">
        <w:rPr>
          <w:rFonts w:ascii="Arial" w:hAnsi="Arial" w:cs="Arial"/>
        </w:rPr>
        <w:t xml:space="preserve">stehen </w:t>
      </w:r>
      <w:r w:rsidR="00740D1A" w:rsidRPr="004E1D26">
        <w:rPr>
          <w:rFonts w:ascii="Arial" w:hAnsi="Arial" w:cs="Arial"/>
        </w:rPr>
        <w:t xml:space="preserve">zur Wahl: </w:t>
      </w:r>
      <w:bookmarkStart w:id="0" w:name="_Hlk129772418"/>
      <w:r w:rsidR="00740D1A" w:rsidRPr="004E1D26">
        <w:rPr>
          <w:rFonts w:ascii="Arial" w:hAnsi="Arial" w:cs="Arial"/>
        </w:rPr>
        <w:t>Grand White, Marble Gr</w:t>
      </w:r>
      <w:r w:rsidRPr="004E1D26">
        <w:rPr>
          <w:rFonts w:ascii="Arial" w:hAnsi="Arial" w:cs="Arial"/>
        </w:rPr>
        <w:t>e</w:t>
      </w:r>
      <w:r w:rsidR="00740D1A" w:rsidRPr="004E1D26">
        <w:rPr>
          <w:rFonts w:ascii="Arial" w:hAnsi="Arial" w:cs="Arial"/>
        </w:rPr>
        <w:t xml:space="preserve">y, Amazonia Green, Indian Red, </w:t>
      </w:r>
      <w:r w:rsidRPr="004E1D26">
        <w:rPr>
          <w:rFonts w:ascii="Arial" w:hAnsi="Arial" w:cs="Arial"/>
        </w:rPr>
        <w:t>Sandstone Beige</w:t>
      </w:r>
      <w:r w:rsidR="00740D1A" w:rsidRPr="004E1D26">
        <w:rPr>
          <w:rFonts w:ascii="Arial" w:hAnsi="Arial" w:cs="Arial"/>
        </w:rPr>
        <w:t>, Galaxies Gr</w:t>
      </w:r>
      <w:r w:rsidRPr="004E1D26">
        <w:rPr>
          <w:rFonts w:ascii="Arial" w:hAnsi="Arial" w:cs="Arial"/>
        </w:rPr>
        <w:t>e</w:t>
      </w:r>
      <w:r w:rsidR="00740D1A" w:rsidRPr="004E1D26">
        <w:rPr>
          <w:rFonts w:ascii="Arial" w:hAnsi="Arial" w:cs="Arial"/>
        </w:rPr>
        <w:t xml:space="preserve">y und Space Black. </w:t>
      </w:r>
    </w:p>
    <w:bookmarkEnd w:id="0"/>
    <w:p w14:paraId="42FB06D1" w14:textId="77777777" w:rsidR="00740D1A" w:rsidRPr="004E1D26"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33415AF7" w14:textId="0D7E6353" w:rsidR="00740D1A" w:rsidRPr="00BD259B" w:rsidRDefault="00740D1A" w:rsidP="00740D1A">
      <w:pPr>
        <w:widowControl w:val="0"/>
        <w:tabs>
          <w:tab w:val="left" w:pos="4073"/>
        </w:tabs>
        <w:spacing w:before="100" w:beforeAutospacing="1" w:after="100" w:afterAutospacing="1" w:line="360" w:lineRule="auto"/>
        <w:contextualSpacing/>
        <w:jc w:val="both"/>
        <w:rPr>
          <w:rFonts w:ascii="Arial" w:hAnsi="Arial" w:cs="Arial"/>
          <w:b/>
        </w:rPr>
      </w:pPr>
      <w:r w:rsidRPr="00BD259B">
        <w:rPr>
          <w:rFonts w:ascii="Arial" w:hAnsi="Arial" w:cs="Arial"/>
          <w:b/>
        </w:rPr>
        <w:t>Interieur</w:t>
      </w:r>
      <w:r w:rsidR="00C877F7">
        <w:rPr>
          <w:rFonts w:ascii="Arial" w:hAnsi="Arial" w:cs="Arial"/>
          <w:b/>
        </w:rPr>
        <w:t>-Design</w:t>
      </w:r>
    </w:p>
    <w:p w14:paraId="6D4B83CE"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Das Interieur des Musso verbindet die Anmutung und Modernität einer Limousine mit der Funktionalität eines Nutzfahrzeugs, was in ansprechenden Materialien sowie einer außergewöhnlich umfangreichen und praktischen Ausstattung zum Ausdruck kommt.</w:t>
      </w:r>
    </w:p>
    <w:p w14:paraId="050C5A05"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45E61FBF" w14:textId="70E6D95C"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Fahrer und Beifahrer nehmen auf Wunsch auf beheizbaren </w:t>
      </w:r>
      <w:r w:rsidR="00251A1E">
        <w:rPr>
          <w:rFonts w:ascii="Arial" w:hAnsi="Arial" w:cs="Arial"/>
        </w:rPr>
        <w:t>und belüfteten L</w:t>
      </w:r>
      <w:r>
        <w:rPr>
          <w:rFonts w:ascii="Arial" w:hAnsi="Arial" w:cs="Arial"/>
        </w:rPr>
        <w:t>eder</w:t>
      </w:r>
      <w:r w:rsidR="00251A1E">
        <w:rPr>
          <w:rFonts w:ascii="Arial" w:hAnsi="Arial" w:cs="Arial"/>
        </w:rPr>
        <w:t>s</w:t>
      </w:r>
      <w:r>
        <w:rPr>
          <w:rFonts w:ascii="Arial" w:hAnsi="Arial" w:cs="Arial"/>
        </w:rPr>
        <w:t>itzen</w:t>
      </w:r>
      <w:r w:rsidR="00C877F7">
        <w:rPr>
          <w:rFonts w:ascii="Arial" w:hAnsi="Arial" w:cs="Arial"/>
        </w:rPr>
        <w:t xml:space="preserve"> Platz</w:t>
      </w:r>
      <w:r>
        <w:rPr>
          <w:rFonts w:ascii="Arial" w:hAnsi="Arial" w:cs="Arial"/>
        </w:rPr>
        <w:t xml:space="preserve">, die dank drei einstellbarer Härtegrade höchsten Fahrkomfort auf kurzen und längeren Strecken bieten. Auch </w:t>
      </w:r>
      <w:r w:rsidR="00251A1E">
        <w:rPr>
          <w:rFonts w:ascii="Arial" w:hAnsi="Arial" w:cs="Arial"/>
        </w:rPr>
        <w:t xml:space="preserve">im Fond genießen </w:t>
      </w:r>
      <w:r>
        <w:rPr>
          <w:rFonts w:ascii="Arial" w:hAnsi="Arial" w:cs="Arial"/>
        </w:rPr>
        <w:t xml:space="preserve">selbst drei Erwachsene viel Bein- und Ellbogenfreiheit.  </w:t>
      </w:r>
    </w:p>
    <w:p w14:paraId="285CC97D"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0AAA97DB" w14:textId="77777777" w:rsidR="00740D1A" w:rsidRPr="00C877F7" w:rsidRDefault="00740D1A" w:rsidP="00740D1A">
      <w:pPr>
        <w:widowControl w:val="0"/>
        <w:spacing w:before="100" w:beforeAutospacing="1" w:after="100" w:afterAutospacing="1" w:line="360" w:lineRule="auto"/>
        <w:contextualSpacing/>
        <w:jc w:val="both"/>
        <w:rPr>
          <w:rFonts w:ascii="Arial" w:hAnsi="Arial" w:cs="Arial"/>
          <w:b/>
          <w:iCs/>
        </w:rPr>
      </w:pPr>
      <w:r w:rsidRPr="00C877F7">
        <w:rPr>
          <w:rFonts w:ascii="Arial" w:hAnsi="Arial" w:cs="Arial"/>
          <w:b/>
          <w:iCs/>
        </w:rPr>
        <w:t xml:space="preserve">Infotainment &amp; Komfort </w:t>
      </w:r>
    </w:p>
    <w:p w14:paraId="4D905F0F" w14:textId="62C290E9" w:rsidR="00740D1A" w:rsidRDefault="00740D1A" w:rsidP="00740D1A">
      <w:pPr>
        <w:widowControl w:val="0"/>
        <w:spacing w:before="100" w:beforeAutospacing="1" w:after="100" w:afterAutospacing="1" w:line="360" w:lineRule="auto"/>
        <w:contextualSpacing/>
        <w:jc w:val="both"/>
        <w:rPr>
          <w:rFonts w:ascii="Arial" w:hAnsi="Arial" w:cs="Arial"/>
        </w:rPr>
      </w:pPr>
      <w:r>
        <w:rPr>
          <w:rFonts w:ascii="Arial" w:hAnsi="Arial" w:cs="Arial"/>
        </w:rPr>
        <w:t>Durch das moderne Infotainmentsystem</w:t>
      </w:r>
      <w:r w:rsidR="00E30519">
        <w:rPr>
          <w:rFonts w:ascii="Arial" w:hAnsi="Arial" w:cs="Arial"/>
        </w:rPr>
        <w:t>, das zur Serienausstattung gehört,</w:t>
      </w:r>
      <w:r>
        <w:rPr>
          <w:rFonts w:ascii="Arial" w:hAnsi="Arial" w:cs="Arial"/>
        </w:rPr>
        <w:t xml:space="preserve"> sind die Insassen bestens vernetzt. Über Apple CarPlay und Android Auto können sie ihr Smartphone direkt ins </w:t>
      </w:r>
      <w:r>
        <w:rPr>
          <w:rFonts w:ascii="Arial" w:hAnsi="Arial" w:cs="Arial"/>
        </w:rPr>
        <w:lastRenderedPageBreak/>
        <w:t xml:space="preserve">Fahrzeug einbinden. Apps und Co. lassen sich dann auf dem </w:t>
      </w:r>
      <w:r w:rsidR="00E30519">
        <w:rPr>
          <w:rFonts w:ascii="Arial" w:hAnsi="Arial" w:cs="Arial"/>
        </w:rPr>
        <w:t xml:space="preserve">12,3-Zoll-Touchscreen im Zentrum der Instrumententafel </w:t>
      </w:r>
      <w:r>
        <w:rPr>
          <w:rFonts w:ascii="Arial" w:hAnsi="Arial" w:cs="Arial"/>
        </w:rPr>
        <w:t>darstellen</w:t>
      </w:r>
      <w:r w:rsidR="00E30519">
        <w:rPr>
          <w:rFonts w:ascii="Arial" w:hAnsi="Arial" w:cs="Arial"/>
        </w:rPr>
        <w:t xml:space="preserve"> und bedienen</w:t>
      </w:r>
      <w:r>
        <w:rPr>
          <w:rFonts w:ascii="Arial" w:hAnsi="Arial" w:cs="Arial"/>
        </w:rPr>
        <w:t>. Über den Touchscreen erfolgt auch die Steuerung des Digitalradios DAB und des Navigationssystems.</w:t>
      </w:r>
      <w:r w:rsidRPr="004C21E7">
        <w:rPr>
          <w:rFonts w:eastAsia="Gulim" w:cs="Tahoma"/>
        </w:rPr>
        <w:t xml:space="preserve"> </w:t>
      </w:r>
    </w:p>
    <w:p w14:paraId="369BACA0"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0D3A385D" w14:textId="6E037C68" w:rsidR="00740D1A" w:rsidRDefault="00E30519"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Ebenfalls 12,3 Zoll groß ist die digitale Instrumententafel hinter dem Lenkrad, die alle wichtigen Fahrinformationen anzeigt. Auch die </w:t>
      </w:r>
      <w:r w:rsidR="00740D1A">
        <w:rPr>
          <w:rFonts w:ascii="Arial" w:hAnsi="Arial" w:cs="Arial"/>
        </w:rPr>
        <w:t xml:space="preserve">Hinweise des Navigationssystems </w:t>
      </w:r>
      <w:r>
        <w:rPr>
          <w:rFonts w:ascii="Arial" w:hAnsi="Arial" w:cs="Arial"/>
        </w:rPr>
        <w:t xml:space="preserve">werden hier </w:t>
      </w:r>
      <w:r w:rsidR="00740D1A">
        <w:rPr>
          <w:rFonts w:ascii="Arial" w:hAnsi="Arial" w:cs="Arial"/>
        </w:rPr>
        <w:t xml:space="preserve">dargestellt. Der Fahrer kann </w:t>
      </w:r>
      <w:r>
        <w:rPr>
          <w:rFonts w:ascii="Arial" w:hAnsi="Arial" w:cs="Arial"/>
        </w:rPr>
        <w:t>die Anzeige zude</w:t>
      </w:r>
      <w:r w:rsidR="00FE6D9B">
        <w:rPr>
          <w:rFonts w:ascii="Arial" w:hAnsi="Arial" w:cs="Arial"/>
        </w:rPr>
        <w:t>m an seine persönlichen Bedürfnisse anpassen</w:t>
      </w:r>
      <w:r w:rsidR="00740D1A">
        <w:rPr>
          <w:rFonts w:ascii="Arial" w:hAnsi="Arial" w:cs="Arial"/>
        </w:rPr>
        <w:t>.</w:t>
      </w:r>
    </w:p>
    <w:p w14:paraId="0D911125"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114B6540" w14:textId="1E1025A9"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Zu den weiteren </w:t>
      </w:r>
      <w:r w:rsidR="00E30519">
        <w:rPr>
          <w:rFonts w:ascii="Arial" w:hAnsi="Arial" w:cs="Arial"/>
        </w:rPr>
        <w:t xml:space="preserve">komfortablen und praktischen </w:t>
      </w:r>
      <w:r w:rsidR="00FE6D9B">
        <w:rPr>
          <w:rFonts w:ascii="Arial" w:hAnsi="Arial" w:cs="Arial"/>
        </w:rPr>
        <w:t>F</w:t>
      </w:r>
      <w:r>
        <w:rPr>
          <w:rFonts w:ascii="Arial" w:hAnsi="Arial" w:cs="Arial"/>
        </w:rPr>
        <w:t xml:space="preserve">eatures gehören </w:t>
      </w:r>
      <w:r w:rsidR="00FE6D9B">
        <w:rPr>
          <w:rFonts w:ascii="Arial" w:hAnsi="Arial" w:cs="Arial"/>
        </w:rPr>
        <w:t xml:space="preserve">je nach Ausstattungslinie </w:t>
      </w:r>
      <w:r>
        <w:rPr>
          <w:rFonts w:ascii="Arial" w:hAnsi="Arial" w:cs="Arial"/>
        </w:rPr>
        <w:t xml:space="preserve">eine Zwei-Zonen-Klimaautomatik, 12-Volt-/120-Watt-Anschlüsse auf der Ladepritsche sowie </w:t>
      </w:r>
      <w:r w:rsidR="00FE6D9B">
        <w:rPr>
          <w:rFonts w:ascii="Arial" w:hAnsi="Arial" w:cs="Arial"/>
        </w:rPr>
        <w:t>ein Keyless-Go-System mit automatischer Fahrzeugverriegelung</w:t>
      </w:r>
      <w:r>
        <w:rPr>
          <w:rFonts w:ascii="Arial" w:hAnsi="Arial" w:cs="Arial"/>
        </w:rPr>
        <w:t xml:space="preserve">, wenn sich der Fahrer mit dem Schlüssel entfernt. Durch die „Easy Access“-Funktion fährt der Fahrersitz zudem automatisch in Position, sobald die Tür geöffnet wird. </w:t>
      </w:r>
    </w:p>
    <w:p w14:paraId="1478138E"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5D92F71D" w14:textId="4B7B7D1E"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Ein Around View-Monitor nutzt Kameras, die rund um das Fahrzeug verteilt sind, und liefert so eine 360-Grad-Rundumsicht. Einparken und Rangieren wird dadurch zum Kinderspiel.</w:t>
      </w:r>
    </w:p>
    <w:p w14:paraId="6A1F0D24"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1C9C2EE4" w14:textId="77777777" w:rsidR="00740D1A" w:rsidRPr="007E0F47" w:rsidRDefault="00740D1A" w:rsidP="00740D1A">
      <w:pPr>
        <w:widowControl w:val="0"/>
        <w:tabs>
          <w:tab w:val="left" w:pos="4073"/>
        </w:tabs>
        <w:spacing w:before="100" w:beforeAutospacing="1" w:after="100" w:afterAutospacing="1" w:line="360" w:lineRule="auto"/>
        <w:contextualSpacing/>
        <w:jc w:val="both"/>
        <w:rPr>
          <w:rFonts w:ascii="Arial" w:hAnsi="Arial" w:cs="Arial"/>
          <w:b/>
        </w:rPr>
      </w:pPr>
      <w:r w:rsidRPr="007E0F47">
        <w:rPr>
          <w:rFonts w:ascii="Arial" w:hAnsi="Arial" w:cs="Arial"/>
          <w:b/>
        </w:rPr>
        <w:t>Antrieb</w:t>
      </w:r>
    </w:p>
    <w:p w14:paraId="2DEB2659" w14:textId="0E6A959A" w:rsidR="00FE6D9B" w:rsidRDefault="00C877F7" w:rsidP="00740D1A">
      <w:pPr>
        <w:snapToGrid w:val="0"/>
        <w:spacing w:line="360" w:lineRule="auto"/>
        <w:contextualSpacing/>
        <w:jc w:val="both"/>
        <w:rPr>
          <w:rStyle w:val="normaltextrun"/>
          <w:rFonts w:ascii="Arial" w:hAnsi="Arial" w:cs="Arial"/>
        </w:rPr>
      </w:pPr>
      <w:r>
        <w:rPr>
          <w:rFonts w:ascii="Arial" w:hAnsi="Arial" w:cs="Arial"/>
        </w:rPr>
        <w:t xml:space="preserve">Für den Antrieb des </w:t>
      </w:r>
      <w:r w:rsidR="00740D1A">
        <w:rPr>
          <w:rFonts w:ascii="Arial" w:hAnsi="Arial" w:cs="Arial"/>
        </w:rPr>
        <w:t xml:space="preserve">Musso </w:t>
      </w:r>
      <w:r>
        <w:rPr>
          <w:rFonts w:ascii="Arial" w:hAnsi="Arial" w:cs="Arial"/>
        </w:rPr>
        <w:t xml:space="preserve">sorgt der ebenso laufruhige wie effiziente </w:t>
      </w:r>
      <w:r w:rsidR="00740D1A" w:rsidRPr="00D2208C">
        <w:rPr>
          <w:rFonts w:ascii="Arial" w:eastAsia="Gulim" w:hAnsi="Arial" w:cs="Arial"/>
          <w:bCs/>
        </w:rPr>
        <w:t>2,2-Liter-Dieselmotor XDi220</w:t>
      </w:r>
      <w:r>
        <w:rPr>
          <w:rFonts w:ascii="Arial" w:eastAsia="Gulim" w:hAnsi="Arial" w:cs="Arial"/>
          <w:bCs/>
        </w:rPr>
        <w:t xml:space="preserve">, der eine Leistung von </w:t>
      </w:r>
      <w:r w:rsidR="00740D1A" w:rsidRPr="00D2208C">
        <w:rPr>
          <w:rFonts w:ascii="Arial" w:eastAsia="Gulim" w:hAnsi="Arial" w:cs="Arial"/>
          <w:bCs/>
        </w:rPr>
        <w:t>14</w:t>
      </w:r>
      <w:r w:rsidR="004543D5">
        <w:rPr>
          <w:rFonts w:ascii="Arial" w:eastAsia="Gulim" w:hAnsi="Arial" w:cs="Arial"/>
          <w:bCs/>
        </w:rPr>
        <w:t>8</w:t>
      </w:r>
      <w:r w:rsidR="00740D1A" w:rsidRPr="00D2208C">
        <w:rPr>
          <w:rFonts w:ascii="Arial" w:eastAsia="Gulim" w:hAnsi="Arial" w:cs="Arial"/>
          <w:bCs/>
        </w:rPr>
        <w:t xml:space="preserve"> kW/202 PS</w:t>
      </w:r>
      <w:r>
        <w:rPr>
          <w:rFonts w:ascii="Arial" w:eastAsia="Gulim" w:hAnsi="Arial" w:cs="Arial"/>
          <w:bCs/>
        </w:rPr>
        <w:t xml:space="preserve"> entwickelt</w:t>
      </w:r>
      <w:r w:rsidR="00740D1A" w:rsidRPr="00D2208C">
        <w:rPr>
          <w:rFonts w:ascii="Arial" w:eastAsia="Gulim" w:hAnsi="Arial" w:cs="Arial"/>
          <w:bCs/>
        </w:rPr>
        <w:t xml:space="preserve">. </w:t>
      </w:r>
      <w:r w:rsidR="00740D1A" w:rsidRPr="7BBC9C04">
        <w:rPr>
          <w:rFonts w:ascii="Arial" w:eastAsia="Gulim" w:hAnsi="Arial" w:cs="Arial"/>
        </w:rPr>
        <w:t>Das</w:t>
      </w:r>
      <w:r w:rsidR="00740D1A" w:rsidRPr="00D2208C">
        <w:rPr>
          <w:rFonts w:ascii="Arial" w:eastAsia="Gulim" w:hAnsi="Arial" w:cs="Arial"/>
          <w:bCs/>
        </w:rPr>
        <w:t xml:space="preserve"> maximale Drehmoment </w:t>
      </w:r>
      <w:r w:rsidR="00740D1A">
        <w:rPr>
          <w:rFonts w:ascii="Arial" w:eastAsia="Gulim" w:hAnsi="Arial" w:cs="Arial"/>
          <w:bCs/>
        </w:rPr>
        <w:t xml:space="preserve">beträgt </w:t>
      </w:r>
      <w:r w:rsidR="001F0B35">
        <w:rPr>
          <w:rFonts w:ascii="Arial" w:eastAsia="Gulim" w:hAnsi="Arial" w:cs="Arial"/>
          <w:bCs/>
        </w:rPr>
        <w:t xml:space="preserve">in der Version mit Schaltgetriebe </w:t>
      </w:r>
      <w:r w:rsidR="00740D1A">
        <w:rPr>
          <w:rFonts w:ascii="Arial" w:eastAsia="Gulim" w:hAnsi="Arial" w:cs="Arial"/>
          <w:bCs/>
        </w:rPr>
        <w:t xml:space="preserve">400 </w:t>
      </w:r>
      <w:r w:rsidR="001F0B35">
        <w:rPr>
          <w:rFonts w:ascii="Arial" w:eastAsia="Gulim" w:hAnsi="Arial" w:cs="Arial"/>
          <w:bCs/>
        </w:rPr>
        <w:t xml:space="preserve">Nm bei 1.400 bis 2.800 U/min, </w:t>
      </w:r>
      <w:r w:rsidR="00740D1A">
        <w:rPr>
          <w:rFonts w:ascii="Arial" w:eastAsia="Gulim" w:hAnsi="Arial" w:cs="Arial"/>
          <w:bCs/>
        </w:rPr>
        <w:t xml:space="preserve">in Verbindung mit der Automatik </w:t>
      </w:r>
      <w:r w:rsidR="001F0B35">
        <w:rPr>
          <w:rFonts w:ascii="Arial" w:eastAsia="Gulim" w:hAnsi="Arial" w:cs="Arial"/>
          <w:bCs/>
        </w:rPr>
        <w:t xml:space="preserve">sind es </w:t>
      </w:r>
      <w:r w:rsidR="00740D1A">
        <w:rPr>
          <w:rFonts w:ascii="Arial" w:eastAsia="Gulim" w:hAnsi="Arial" w:cs="Arial"/>
          <w:bCs/>
        </w:rPr>
        <w:t>sogar</w:t>
      </w:r>
      <w:r w:rsidR="00740D1A" w:rsidRPr="00D2208C">
        <w:rPr>
          <w:rStyle w:val="normaltextrun"/>
          <w:rFonts w:ascii="Arial" w:hAnsi="Arial" w:cs="Arial"/>
        </w:rPr>
        <w:t xml:space="preserve"> 441 Nm</w:t>
      </w:r>
      <w:r w:rsidR="00740D1A">
        <w:rPr>
          <w:rStyle w:val="normaltextrun"/>
          <w:rFonts w:ascii="Arial" w:hAnsi="Arial" w:cs="Arial"/>
        </w:rPr>
        <w:t xml:space="preserve"> </w:t>
      </w:r>
      <w:r w:rsidR="00740D1A" w:rsidRPr="00D2208C">
        <w:rPr>
          <w:rStyle w:val="normaltextrun"/>
          <w:rFonts w:ascii="Arial" w:hAnsi="Arial" w:cs="Arial"/>
        </w:rPr>
        <w:t xml:space="preserve">zwischen 1.600 und 2.600 U/min. </w:t>
      </w:r>
      <w:bookmarkStart w:id="1" w:name="_Hlk129772472"/>
    </w:p>
    <w:p w14:paraId="58F87492" w14:textId="77777777" w:rsidR="00FE6D9B" w:rsidRDefault="00FE6D9B" w:rsidP="00740D1A">
      <w:pPr>
        <w:snapToGrid w:val="0"/>
        <w:spacing w:line="360" w:lineRule="auto"/>
        <w:contextualSpacing/>
        <w:jc w:val="both"/>
        <w:rPr>
          <w:rStyle w:val="normaltextrun"/>
          <w:rFonts w:ascii="Arial" w:hAnsi="Arial" w:cs="Arial"/>
        </w:rPr>
      </w:pPr>
    </w:p>
    <w:p w14:paraId="598B9C9A" w14:textId="312AFB53" w:rsidR="00C877F7" w:rsidRDefault="00C877F7" w:rsidP="00740D1A">
      <w:pPr>
        <w:snapToGrid w:val="0"/>
        <w:spacing w:line="360" w:lineRule="auto"/>
        <w:contextualSpacing/>
        <w:jc w:val="both"/>
        <w:rPr>
          <w:rFonts w:ascii="Arial" w:eastAsia="Gulim" w:hAnsi="Arial" w:cs="Arial"/>
        </w:rPr>
      </w:pPr>
      <w:r>
        <w:rPr>
          <w:rStyle w:val="normaltextrun"/>
          <w:rFonts w:ascii="Arial" w:hAnsi="Arial" w:cs="Arial"/>
        </w:rPr>
        <w:t xml:space="preserve">Zusätzlichen Komfort bietet </w:t>
      </w:r>
      <w:r w:rsidR="00740D1A">
        <w:rPr>
          <w:rStyle w:val="normaltextrun"/>
          <w:rFonts w:ascii="Arial" w:hAnsi="Arial" w:cs="Arial"/>
        </w:rPr>
        <w:t>e</w:t>
      </w:r>
      <w:r w:rsidR="00740D1A" w:rsidRPr="00D2208C">
        <w:rPr>
          <w:rFonts w:ascii="Arial" w:eastAsia="Gulim" w:hAnsi="Arial" w:cs="Arial"/>
        </w:rPr>
        <w:t xml:space="preserve">ine </w:t>
      </w:r>
      <w:r w:rsidR="00740D1A">
        <w:rPr>
          <w:rFonts w:ascii="Arial" w:eastAsia="Gulim" w:hAnsi="Arial" w:cs="Arial"/>
        </w:rPr>
        <w:t>Sechs</w:t>
      </w:r>
      <w:r w:rsidR="00740D1A" w:rsidRPr="00D2208C">
        <w:rPr>
          <w:rFonts w:ascii="Arial" w:eastAsia="Gulim" w:hAnsi="Arial" w:cs="Arial"/>
        </w:rPr>
        <w:t>stufen-Automatik</w:t>
      </w:r>
      <w:r>
        <w:rPr>
          <w:rFonts w:ascii="Arial" w:eastAsia="Gulim" w:hAnsi="Arial" w:cs="Arial"/>
        </w:rPr>
        <w:t>,</w:t>
      </w:r>
      <w:r w:rsidR="00740D1A" w:rsidRPr="00D2208C">
        <w:rPr>
          <w:rFonts w:ascii="Arial" w:eastAsia="Gulim" w:hAnsi="Arial" w:cs="Arial"/>
        </w:rPr>
        <w:t xml:space="preserve"> die </w:t>
      </w:r>
      <w:r>
        <w:rPr>
          <w:rStyle w:val="normaltextrun"/>
          <w:rFonts w:ascii="Arial" w:hAnsi="Arial" w:cs="Arial"/>
        </w:rPr>
        <w:t>als Alternative zum serienmäßigen Sechsgang-Schaltgetriebe angeboten wird. Sie überzeugt mit einem direkten Ansprechverhalten</w:t>
      </w:r>
      <w:r w:rsidR="00740D1A" w:rsidRPr="00D2208C">
        <w:rPr>
          <w:rFonts w:ascii="Arial" w:eastAsia="Gulim" w:hAnsi="Arial" w:cs="Arial"/>
        </w:rPr>
        <w:t>, ein</w:t>
      </w:r>
      <w:r>
        <w:rPr>
          <w:rFonts w:ascii="Arial" w:eastAsia="Gulim" w:hAnsi="Arial" w:cs="Arial"/>
        </w:rPr>
        <w:t>em</w:t>
      </w:r>
      <w:r w:rsidR="00740D1A" w:rsidRPr="00D2208C">
        <w:rPr>
          <w:rFonts w:ascii="Arial" w:eastAsia="Gulim" w:hAnsi="Arial" w:cs="Arial"/>
        </w:rPr>
        <w:t xml:space="preserve"> sanfte</w:t>
      </w:r>
      <w:r>
        <w:rPr>
          <w:rFonts w:ascii="Arial" w:eastAsia="Gulim" w:hAnsi="Arial" w:cs="Arial"/>
        </w:rPr>
        <w:t>n</w:t>
      </w:r>
      <w:r w:rsidR="00740D1A" w:rsidRPr="00D2208C">
        <w:rPr>
          <w:rFonts w:ascii="Arial" w:eastAsia="Gulim" w:hAnsi="Arial" w:cs="Arial"/>
        </w:rPr>
        <w:t xml:space="preserve"> Schaltgefühl und ein</w:t>
      </w:r>
      <w:r>
        <w:rPr>
          <w:rFonts w:ascii="Arial" w:eastAsia="Gulim" w:hAnsi="Arial" w:cs="Arial"/>
        </w:rPr>
        <w:t>em</w:t>
      </w:r>
      <w:r w:rsidR="00740D1A" w:rsidRPr="00D2208C">
        <w:rPr>
          <w:rFonts w:ascii="Arial" w:eastAsia="Gulim" w:hAnsi="Arial" w:cs="Arial"/>
        </w:rPr>
        <w:t xml:space="preserve"> breite</w:t>
      </w:r>
      <w:r>
        <w:rPr>
          <w:rFonts w:ascii="Arial" w:eastAsia="Gulim" w:hAnsi="Arial" w:cs="Arial"/>
        </w:rPr>
        <w:t>n</w:t>
      </w:r>
      <w:r w:rsidR="00740D1A" w:rsidRPr="00D2208C">
        <w:rPr>
          <w:rFonts w:ascii="Arial" w:eastAsia="Gulim" w:hAnsi="Arial" w:cs="Arial"/>
        </w:rPr>
        <w:t xml:space="preserve"> Übersetzungsverhältnis. </w:t>
      </w:r>
      <w:r w:rsidR="00740D1A" w:rsidRPr="7BBC9C04">
        <w:rPr>
          <w:rFonts w:ascii="Arial" w:eastAsia="Gulim" w:hAnsi="Arial" w:cs="Arial"/>
        </w:rPr>
        <w:t xml:space="preserve">Eine </w:t>
      </w:r>
      <w:r w:rsidR="00740D1A" w:rsidRPr="00D2208C">
        <w:rPr>
          <w:rFonts w:ascii="Arial" w:eastAsia="Gulim" w:hAnsi="Arial" w:cs="Arial"/>
        </w:rPr>
        <w:t>integrierte Start-Stopp-Funktion</w:t>
      </w:r>
      <w:r w:rsidR="00740D1A" w:rsidRPr="7BBC9C04">
        <w:rPr>
          <w:rFonts w:ascii="Arial" w:eastAsia="Gulim" w:hAnsi="Arial" w:cs="Arial"/>
        </w:rPr>
        <w:t xml:space="preserve"> stellt den Motor etwa </w:t>
      </w:r>
      <w:r w:rsidR="00740D1A" w:rsidRPr="00D2208C">
        <w:rPr>
          <w:rFonts w:ascii="Arial" w:eastAsia="Gulim" w:hAnsi="Arial" w:cs="Arial"/>
        </w:rPr>
        <w:t>an der Ampel ab</w:t>
      </w:r>
      <w:r w:rsidR="00740D1A">
        <w:rPr>
          <w:rFonts w:ascii="Arial" w:eastAsia="Gulim" w:hAnsi="Arial" w:cs="Arial"/>
        </w:rPr>
        <w:t xml:space="preserve">. </w:t>
      </w:r>
    </w:p>
    <w:p w14:paraId="1514F8D1" w14:textId="77777777" w:rsidR="00C877F7" w:rsidRDefault="00C877F7" w:rsidP="00740D1A">
      <w:pPr>
        <w:snapToGrid w:val="0"/>
        <w:spacing w:line="360" w:lineRule="auto"/>
        <w:contextualSpacing/>
        <w:jc w:val="both"/>
        <w:rPr>
          <w:rFonts w:ascii="Arial" w:eastAsia="Gulim" w:hAnsi="Arial" w:cs="Arial"/>
        </w:rPr>
      </w:pPr>
    </w:p>
    <w:p w14:paraId="7BB0ADC0" w14:textId="5E6FD7A3" w:rsidR="00740D1A" w:rsidRPr="00D2208C" w:rsidRDefault="00740D1A" w:rsidP="00740D1A">
      <w:pPr>
        <w:snapToGrid w:val="0"/>
        <w:spacing w:line="360" w:lineRule="auto"/>
        <w:contextualSpacing/>
        <w:jc w:val="both"/>
        <w:rPr>
          <w:rFonts w:ascii="Arial" w:eastAsia="Gulim" w:hAnsi="Arial" w:cs="Arial"/>
        </w:rPr>
      </w:pPr>
      <w:r w:rsidRPr="00D2208C">
        <w:rPr>
          <w:rFonts w:ascii="Arial" w:eastAsia="Gulim" w:hAnsi="Arial" w:cs="Arial"/>
        </w:rPr>
        <w:t>Für beste Traktion</w:t>
      </w:r>
      <w:r>
        <w:rPr>
          <w:rFonts w:ascii="Arial" w:eastAsia="Gulim" w:hAnsi="Arial" w:cs="Arial"/>
        </w:rPr>
        <w:t xml:space="preserve"> </w:t>
      </w:r>
      <w:r w:rsidRPr="7BBC9C04">
        <w:rPr>
          <w:rFonts w:ascii="Arial" w:eastAsia="Gulim" w:hAnsi="Arial" w:cs="Arial"/>
        </w:rPr>
        <w:t>auf</w:t>
      </w:r>
      <w:r>
        <w:rPr>
          <w:rFonts w:ascii="Arial" w:eastAsia="Gulim" w:hAnsi="Arial" w:cs="Arial"/>
        </w:rPr>
        <w:t xml:space="preserve"> jedem Terrain</w:t>
      </w:r>
      <w:r w:rsidRPr="00D2208C">
        <w:rPr>
          <w:rFonts w:ascii="Arial" w:eastAsia="Gulim" w:hAnsi="Arial" w:cs="Arial"/>
        </w:rPr>
        <w:t xml:space="preserve"> verfügt </w:t>
      </w:r>
      <w:r>
        <w:rPr>
          <w:rFonts w:ascii="Arial" w:eastAsia="Gulim" w:hAnsi="Arial" w:cs="Arial"/>
        </w:rPr>
        <w:t>der Musso</w:t>
      </w:r>
      <w:r w:rsidRPr="00D2208C">
        <w:rPr>
          <w:rFonts w:ascii="Arial" w:eastAsia="Gulim" w:hAnsi="Arial" w:cs="Arial"/>
        </w:rPr>
        <w:t xml:space="preserve"> über einen zuschaltbaren Allradantrieb</w:t>
      </w:r>
      <w:r>
        <w:rPr>
          <w:rFonts w:ascii="Arial" w:eastAsia="Gulim" w:hAnsi="Arial" w:cs="Arial"/>
        </w:rPr>
        <w:t xml:space="preserve">. </w:t>
      </w:r>
      <w:r w:rsidRPr="7BBC9C04">
        <w:rPr>
          <w:rFonts w:ascii="Arial" w:eastAsia="Gulim" w:hAnsi="Arial" w:cs="Arial"/>
        </w:rPr>
        <w:t xml:space="preserve">Standardmäßig fließt das </w:t>
      </w:r>
      <w:r w:rsidRPr="00D2208C">
        <w:rPr>
          <w:rFonts w:ascii="Arial" w:eastAsia="Gulim" w:hAnsi="Arial" w:cs="Arial"/>
        </w:rPr>
        <w:t xml:space="preserve">Motordrehmoment </w:t>
      </w:r>
      <w:r w:rsidRPr="7BBC9C04">
        <w:rPr>
          <w:rFonts w:ascii="Arial" w:eastAsia="Gulim" w:hAnsi="Arial" w:cs="Arial"/>
        </w:rPr>
        <w:t xml:space="preserve">nur </w:t>
      </w:r>
      <w:r w:rsidRPr="00D2208C">
        <w:rPr>
          <w:rFonts w:ascii="Arial" w:eastAsia="Gulim" w:hAnsi="Arial" w:cs="Arial"/>
        </w:rPr>
        <w:t xml:space="preserve">an die Hinterräder, um </w:t>
      </w:r>
      <w:r w:rsidRPr="7BBC9C04">
        <w:rPr>
          <w:rFonts w:ascii="Arial" w:eastAsia="Gulim" w:hAnsi="Arial" w:cs="Arial"/>
        </w:rPr>
        <w:t>Kraftstoff</w:t>
      </w:r>
      <w:r w:rsidRPr="00D2208C">
        <w:rPr>
          <w:rFonts w:ascii="Arial" w:eastAsia="Gulim" w:hAnsi="Arial" w:cs="Arial"/>
        </w:rPr>
        <w:t xml:space="preserve"> zu </w:t>
      </w:r>
      <w:r w:rsidRPr="7BBC9C04">
        <w:rPr>
          <w:rFonts w:ascii="Arial" w:eastAsia="Gulim" w:hAnsi="Arial" w:cs="Arial"/>
        </w:rPr>
        <w:t>sparen.</w:t>
      </w:r>
      <w:r w:rsidRPr="00D2208C">
        <w:rPr>
          <w:rFonts w:ascii="Arial" w:eastAsia="Gulim" w:hAnsi="Arial" w:cs="Arial"/>
        </w:rPr>
        <w:t xml:space="preserve"> Über einen Wählhebel kann der Fahrer bei Bedarf </w:t>
      </w:r>
      <w:r>
        <w:rPr>
          <w:rFonts w:ascii="Arial" w:eastAsia="Gulim" w:hAnsi="Arial" w:cs="Arial"/>
        </w:rPr>
        <w:t xml:space="preserve">jedoch </w:t>
      </w:r>
      <w:r w:rsidRPr="00D2208C">
        <w:rPr>
          <w:rFonts w:ascii="Arial" w:eastAsia="Gulim" w:hAnsi="Arial" w:cs="Arial"/>
        </w:rPr>
        <w:t xml:space="preserve">zusätzlich die Vorderachse aktivieren, zur Wahl stehen dabei „4H“ für höhere und „4L“ für niedrige Geschwindigkeit. Das Drehmoment wird dann gleichmäßig zwischen den Achsen verteilt. Eine Umstellung ist selbst während der Fahrt möglich und verbessert umgehend Stabilität und Sicherheit, was bei Schnee und Eis, rutschigen Fahrbahnverhältnissen oder plötzlichem </w:t>
      </w:r>
      <w:r>
        <w:rPr>
          <w:rFonts w:ascii="Arial" w:eastAsia="Gulim" w:hAnsi="Arial" w:cs="Arial"/>
        </w:rPr>
        <w:t>Grip</w:t>
      </w:r>
      <w:r w:rsidRPr="00D2208C">
        <w:rPr>
          <w:rFonts w:ascii="Arial" w:eastAsia="Gulim" w:hAnsi="Arial" w:cs="Arial"/>
        </w:rPr>
        <w:t>verlust hilfreich ist.</w:t>
      </w:r>
    </w:p>
    <w:p w14:paraId="440687F3" w14:textId="77777777" w:rsidR="00740D1A" w:rsidRPr="00D2208C" w:rsidRDefault="00740D1A" w:rsidP="00740D1A">
      <w:pPr>
        <w:snapToGrid w:val="0"/>
        <w:spacing w:line="360" w:lineRule="auto"/>
        <w:contextualSpacing/>
        <w:jc w:val="both"/>
        <w:rPr>
          <w:rFonts w:ascii="Arial" w:eastAsia="Gulim" w:hAnsi="Arial" w:cs="Arial"/>
        </w:rPr>
      </w:pPr>
    </w:p>
    <w:p w14:paraId="499A5004" w14:textId="1663A339" w:rsidR="00740D1A" w:rsidRDefault="00740D1A" w:rsidP="00740D1A">
      <w:pPr>
        <w:snapToGrid w:val="0"/>
        <w:spacing w:line="360" w:lineRule="auto"/>
        <w:contextualSpacing/>
        <w:jc w:val="both"/>
        <w:rPr>
          <w:rStyle w:val="normaltextrun"/>
          <w:rFonts w:ascii="Arial" w:hAnsi="Arial" w:cs="Arial"/>
        </w:rPr>
      </w:pPr>
      <w:r>
        <w:rPr>
          <w:rStyle w:val="normaltextrun"/>
          <w:rFonts w:ascii="Arial" w:hAnsi="Arial" w:cs="Arial"/>
        </w:rPr>
        <w:lastRenderedPageBreak/>
        <w:t xml:space="preserve">Ein </w:t>
      </w:r>
      <w:r w:rsidRPr="00D2208C">
        <w:rPr>
          <w:rStyle w:val="normaltextrun"/>
          <w:rFonts w:ascii="Arial" w:hAnsi="Arial" w:cs="Arial"/>
        </w:rPr>
        <w:t>Sperrdifferenzial sichert beste Traktion vor allem auf unbefestigten Straßen</w:t>
      </w:r>
      <w:r>
        <w:rPr>
          <w:rStyle w:val="normaltextrun"/>
          <w:rFonts w:ascii="Arial" w:hAnsi="Arial" w:cs="Arial"/>
        </w:rPr>
        <w:t xml:space="preserve"> und</w:t>
      </w:r>
      <w:r w:rsidRPr="00D2208C">
        <w:rPr>
          <w:rStyle w:val="normaltextrun"/>
          <w:rFonts w:ascii="Arial" w:hAnsi="Arial" w:cs="Arial"/>
        </w:rPr>
        <w:t xml:space="preserve"> verhindert ein Durchdrehen der H</w:t>
      </w:r>
      <w:r>
        <w:rPr>
          <w:rStyle w:val="normaltextrun"/>
          <w:rFonts w:ascii="Arial" w:hAnsi="Arial" w:cs="Arial"/>
        </w:rPr>
        <w:t>i</w:t>
      </w:r>
      <w:r w:rsidRPr="00D2208C">
        <w:rPr>
          <w:rStyle w:val="normaltextrun"/>
          <w:rFonts w:ascii="Arial" w:hAnsi="Arial" w:cs="Arial"/>
        </w:rPr>
        <w:t xml:space="preserve">nterräder, was sich im Gelände genauso positiv bemerkbar macht wie im Zugbetrieb. Der </w:t>
      </w:r>
      <w:r>
        <w:rPr>
          <w:rStyle w:val="normaltextrun"/>
          <w:rFonts w:ascii="Arial" w:hAnsi="Arial" w:cs="Arial"/>
        </w:rPr>
        <w:t>Musso</w:t>
      </w:r>
      <w:r w:rsidRPr="00D2208C">
        <w:rPr>
          <w:rStyle w:val="normaltextrun"/>
          <w:rFonts w:ascii="Arial" w:hAnsi="Arial" w:cs="Arial"/>
        </w:rPr>
        <w:t xml:space="preserve"> bietet </w:t>
      </w:r>
      <w:r w:rsidR="00AB69D9">
        <w:rPr>
          <w:rStyle w:val="normaltextrun"/>
          <w:rFonts w:ascii="Arial" w:hAnsi="Arial" w:cs="Arial"/>
        </w:rPr>
        <w:t xml:space="preserve">bis zu </w:t>
      </w:r>
      <w:r>
        <w:rPr>
          <w:rStyle w:val="normaltextrun"/>
          <w:rFonts w:ascii="Arial" w:hAnsi="Arial" w:cs="Arial"/>
        </w:rPr>
        <w:t>3,</w:t>
      </w:r>
      <w:r w:rsidR="005A77EC">
        <w:rPr>
          <w:rStyle w:val="normaltextrun"/>
          <w:rFonts w:ascii="Arial" w:hAnsi="Arial" w:cs="Arial"/>
        </w:rPr>
        <w:t>5</w:t>
      </w:r>
      <w:r w:rsidRPr="00D2208C">
        <w:rPr>
          <w:rStyle w:val="normaltextrun"/>
          <w:rFonts w:ascii="Arial" w:hAnsi="Arial" w:cs="Arial"/>
        </w:rPr>
        <w:t xml:space="preserve"> Tonnen Anhängelast </w:t>
      </w:r>
      <w:r w:rsidR="00AB69D9">
        <w:rPr>
          <w:rStyle w:val="normaltextrun"/>
          <w:rFonts w:ascii="Arial" w:hAnsi="Arial" w:cs="Arial"/>
        </w:rPr>
        <w:t>(in Verbindung mit Allradantrieb und Automatik)</w:t>
      </w:r>
      <w:r w:rsidR="001430A2">
        <w:rPr>
          <w:rStyle w:val="normaltextrun"/>
          <w:rFonts w:ascii="Arial" w:hAnsi="Arial" w:cs="Arial"/>
        </w:rPr>
        <w:t xml:space="preserve"> –</w:t>
      </w:r>
      <w:r w:rsidR="00AB69D9">
        <w:rPr>
          <w:rStyle w:val="normaltextrun"/>
          <w:rFonts w:ascii="Arial" w:hAnsi="Arial" w:cs="Arial"/>
        </w:rPr>
        <w:t xml:space="preserve"> </w:t>
      </w:r>
      <w:r w:rsidRPr="00D2208C">
        <w:rPr>
          <w:rStyle w:val="normaltextrun"/>
          <w:rFonts w:ascii="Arial" w:hAnsi="Arial" w:cs="Arial"/>
        </w:rPr>
        <w:t>ein Bestwert in dieser Klasse.</w:t>
      </w:r>
    </w:p>
    <w:bookmarkEnd w:id="1"/>
    <w:p w14:paraId="3FFC8205"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5514C81E" w14:textId="3C6233D4" w:rsidR="00740D1A" w:rsidRDefault="00C877F7"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Zum Komfort an Bord trägt das geringe </w:t>
      </w:r>
      <w:r w:rsidR="00740D1A">
        <w:rPr>
          <w:rFonts w:ascii="Arial" w:hAnsi="Arial" w:cs="Arial"/>
        </w:rPr>
        <w:t xml:space="preserve">Geräusch- und Vibrationsniveau </w:t>
      </w:r>
      <w:r>
        <w:rPr>
          <w:rFonts w:ascii="Arial" w:hAnsi="Arial" w:cs="Arial"/>
        </w:rPr>
        <w:t>bei</w:t>
      </w:r>
      <w:r w:rsidR="00740D1A">
        <w:rPr>
          <w:rFonts w:ascii="Arial" w:hAnsi="Arial" w:cs="Arial"/>
        </w:rPr>
        <w:t xml:space="preserve">. Acht Karosseriehalterungen </w:t>
      </w:r>
      <w:r>
        <w:rPr>
          <w:rFonts w:ascii="Arial" w:hAnsi="Arial" w:cs="Arial"/>
        </w:rPr>
        <w:t xml:space="preserve">sowie </w:t>
      </w:r>
      <w:r w:rsidR="00740D1A" w:rsidRPr="00821AFE">
        <w:rPr>
          <w:rFonts w:ascii="Arial" w:hAnsi="Arial" w:cs="Arial"/>
        </w:rPr>
        <w:t>Radhausverkleidung</w:t>
      </w:r>
      <w:r>
        <w:rPr>
          <w:rFonts w:ascii="Arial" w:hAnsi="Arial" w:cs="Arial"/>
        </w:rPr>
        <w:t>en</w:t>
      </w:r>
      <w:r w:rsidR="00740D1A" w:rsidRPr="00821AFE">
        <w:rPr>
          <w:rFonts w:ascii="Arial" w:hAnsi="Arial" w:cs="Arial"/>
        </w:rPr>
        <w:t xml:space="preserve"> aus Polyester (PET</w:t>
      </w:r>
      <w:r w:rsidR="00740D1A">
        <w:rPr>
          <w:rFonts w:ascii="Arial" w:hAnsi="Arial" w:cs="Arial"/>
        </w:rPr>
        <w:t xml:space="preserve">) reduzieren die Fahrbahngeräusche, sodass die Insassen bequem und komfortabel reisen. </w:t>
      </w:r>
      <w:r w:rsidR="00740D1A" w:rsidRPr="00821AFE">
        <w:rPr>
          <w:rFonts w:ascii="Arial" w:hAnsi="Arial" w:cs="Arial"/>
        </w:rPr>
        <w:t>Der Motorraum verfügt außerd</w:t>
      </w:r>
      <w:r w:rsidR="00740D1A">
        <w:rPr>
          <w:rFonts w:ascii="Arial" w:hAnsi="Arial" w:cs="Arial"/>
        </w:rPr>
        <w:t xml:space="preserve">em über eine bessere Abdichtung, die Geräusche, Staub und Feuchtigkeit effektiv abhält, während </w:t>
      </w:r>
      <w:r w:rsidR="00740D1A" w:rsidRPr="00821AFE">
        <w:rPr>
          <w:rFonts w:ascii="Arial" w:hAnsi="Arial" w:cs="Arial"/>
        </w:rPr>
        <w:t>der Einbau größerer Gummi-Motorlager zur Reduzierung von Motorgeräusc</w:t>
      </w:r>
      <w:r w:rsidR="00740D1A">
        <w:rPr>
          <w:rFonts w:ascii="Arial" w:hAnsi="Arial" w:cs="Arial"/>
        </w:rPr>
        <w:t>hen und -vibrationen beiträgt.</w:t>
      </w:r>
    </w:p>
    <w:p w14:paraId="194DF99F"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5F6E109E"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Auch die Windgeräusche konnten </w:t>
      </w:r>
      <w:r w:rsidRPr="00821AFE">
        <w:rPr>
          <w:rFonts w:ascii="Arial" w:hAnsi="Arial" w:cs="Arial"/>
        </w:rPr>
        <w:t xml:space="preserve">dank </w:t>
      </w:r>
      <w:r>
        <w:rPr>
          <w:rFonts w:ascii="Arial" w:hAnsi="Arial" w:cs="Arial"/>
        </w:rPr>
        <w:t>einer</w:t>
      </w:r>
      <w:r w:rsidRPr="00821AFE">
        <w:rPr>
          <w:rFonts w:ascii="Arial" w:hAnsi="Arial" w:cs="Arial"/>
        </w:rPr>
        <w:t xml:space="preserve"> vierlagigen Dichtung </w:t>
      </w:r>
      <w:r>
        <w:rPr>
          <w:rFonts w:ascii="Arial" w:hAnsi="Arial" w:cs="Arial"/>
        </w:rPr>
        <w:t>deutlich gesenkt werden; aerodynamisch geformte Scheibenwischer verringern Luftverwirbelungen an der Windschutzscheibe.</w:t>
      </w:r>
    </w:p>
    <w:p w14:paraId="1C805EA8"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03BC2408" w14:textId="77777777" w:rsidR="00740D1A" w:rsidRPr="008258D9" w:rsidRDefault="00740D1A" w:rsidP="00740D1A">
      <w:pPr>
        <w:widowControl w:val="0"/>
        <w:tabs>
          <w:tab w:val="left" w:pos="4073"/>
        </w:tabs>
        <w:spacing w:before="100" w:beforeAutospacing="1" w:after="100" w:afterAutospacing="1" w:line="360" w:lineRule="auto"/>
        <w:contextualSpacing/>
        <w:jc w:val="both"/>
        <w:rPr>
          <w:rFonts w:ascii="Arial" w:hAnsi="Arial" w:cs="Arial"/>
          <w:b/>
          <w:iCs/>
        </w:rPr>
      </w:pPr>
      <w:r w:rsidRPr="008258D9">
        <w:rPr>
          <w:rFonts w:ascii="Arial" w:hAnsi="Arial" w:cs="Arial"/>
          <w:b/>
          <w:iCs/>
        </w:rPr>
        <w:t>Sicherheit</w:t>
      </w:r>
    </w:p>
    <w:p w14:paraId="63BF07F1" w14:textId="3C7F8123"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Bei der Sicherheit gehört der </w:t>
      </w:r>
      <w:r w:rsidR="008258D9">
        <w:rPr>
          <w:rFonts w:ascii="Arial" w:hAnsi="Arial" w:cs="Arial"/>
        </w:rPr>
        <w:t xml:space="preserve">KGM </w:t>
      </w:r>
      <w:r>
        <w:rPr>
          <w:rFonts w:ascii="Arial" w:hAnsi="Arial" w:cs="Arial"/>
        </w:rPr>
        <w:t xml:space="preserve">Musso zu den Besten seiner Klasse. Zahlreiche </w:t>
      </w:r>
      <w:r w:rsidR="008258D9">
        <w:rPr>
          <w:rFonts w:ascii="Arial" w:hAnsi="Arial" w:cs="Arial"/>
        </w:rPr>
        <w:t xml:space="preserve">fortschrittliche </w:t>
      </w:r>
      <w:r>
        <w:rPr>
          <w:rFonts w:ascii="Arial" w:hAnsi="Arial" w:cs="Arial"/>
        </w:rPr>
        <w:t>Technologien und bis zu sechs Airbags sind an Bord.</w:t>
      </w:r>
    </w:p>
    <w:p w14:paraId="32A09BDE"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56885C07" w14:textId="471584A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sidRPr="00815E05">
        <w:rPr>
          <w:rFonts w:ascii="Arial" w:hAnsi="Arial" w:cs="Arial"/>
        </w:rPr>
        <w:t xml:space="preserve">Durch den </w:t>
      </w:r>
      <w:r w:rsidR="008258D9">
        <w:rPr>
          <w:rFonts w:ascii="Arial" w:hAnsi="Arial" w:cs="Arial"/>
        </w:rPr>
        <w:t xml:space="preserve">hohen </w:t>
      </w:r>
      <w:r w:rsidRPr="00815E05">
        <w:rPr>
          <w:rFonts w:ascii="Arial" w:hAnsi="Arial" w:cs="Arial"/>
        </w:rPr>
        <w:t>Einsatz hochfesten Stahls ist das Modell steifer als seine Wettbewerber: Zu 81,7 Prozent ist hochfester Stahl verbaut, was die Steifigkeit erhöht und gleichzeitig das Gewicht reduziert. Der Quad-Frame-Leiterrahmen besteht sogar vorwiegend aus ultra-hochfestem Stahl mit einer Festigkeit von 1,5 Gigapascal (G</w:t>
      </w:r>
      <w:r>
        <w:rPr>
          <w:rFonts w:ascii="Arial" w:hAnsi="Arial" w:cs="Arial"/>
        </w:rPr>
        <w:t>P</w:t>
      </w:r>
      <w:r w:rsidRPr="00815E05">
        <w:rPr>
          <w:rFonts w:ascii="Arial" w:hAnsi="Arial" w:cs="Arial"/>
        </w:rPr>
        <w:t>a).</w:t>
      </w:r>
    </w:p>
    <w:p w14:paraId="483F6437"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42F46C7E"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Energieabsorbierende Elemente im Lenkrad und in der Lenksäule reduzieren das Verletzungsrisiko für den Fahrer im Falle eines Frontalaufpralls, während Struktur und Materialien im vorderen Karosseriebereich den Fußgängerschutz verbessern.</w:t>
      </w:r>
    </w:p>
    <w:p w14:paraId="35F307CC" w14:textId="77777777"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p>
    <w:p w14:paraId="477EF7C6" w14:textId="7263C826" w:rsidR="00740D1A" w:rsidRDefault="00740D1A" w:rsidP="00740D1A">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Neben den passiven Sicherheitssystemen verfügt der Musso </w:t>
      </w:r>
      <w:r w:rsidR="008258D9">
        <w:rPr>
          <w:rFonts w:ascii="Arial" w:hAnsi="Arial" w:cs="Arial"/>
        </w:rPr>
        <w:t xml:space="preserve">auch über </w:t>
      </w:r>
      <w:r>
        <w:rPr>
          <w:rFonts w:ascii="Arial" w:hAnsi="Arial" w:cs="Arial"/>
        </w:rPr>
        <w:t>Assistenzsysteme, mit denen sich Unfälle vollständig vermeiden lassen. Hierzu zählen unter anderem ein Spurwechselassistent (LCA), ein Querverkehrswarner (RCTA) und ein Totwinkel-Assistent (BSD).</w:t>
      </w:r>
    </w:p>
    <w:p w14:paraId="71EB98E2" w14:textId="77777777" w:rsidR="00F35CC4" w:rsidRDefault="00F35CC4" w:rsidP="00740D1A">
      <w:pPr>
        <w:widowControl w:val="0"/>
        <w:tabs>
          <w:tab w:val="left" w:pos="4073"/>
        </w:tabs>
        <w:spacing w:before="100" w:beforeAutospacing="1" w:after="100" w:afterAutospacing="1" w:line="360" w:lineRule="auto"/>
        <w:contextualSpacing/>
        <w:jc w:val="both"/>
        <w:rPr>
          <w:rFonts w:ascii="Arial" w:hAnsi="Arial" w:cs="Arial"/>
        </w:rPr>
      </w:pPr>
    </w:p>
    <w:p w14:paraId="05F76F5B" w14:textId="77777777" w:rsidR="004D096D" w:rsidRDefault="004D096D" w:rsidP="00740D1A">
      <w:pPr>
        <w:widowControl w:val="0"/>
        <w:tabs>
          <w:tab w:val="left" w:pos="4073"/>
        </w:tabs>
        <w:spacing w:before="100" w:beforeAutospacing="1" w:after="100" w:afterAutospacing="1" w:line="360" w:lineRule="auto"/>
        <w:contextualSpacing/>
        <w:jc w:val="both"/>
        <w:rPr>
          <w:rFonts w:ascii="Arial" w:hAnsi="Arial" w:cs="Arial"/>
          <w:b/>
          <w:iCs/>
        </w:rPr>
      </w:pPr>
    </w:p>
    <w:p w14:paraId="07CFB40B" w14:textId="77777777" w:rsidR="004D096D" w:rsidRDefault="004D096D" w:rsidP="00740D1A">
      <w:pPr>
        <w:widowControl w:val="0"/>
        <w:tabs>
          <w:tab w:val="left" w:pos="4073"/>
        </w:tabs>
        <w:spacing w:before="100" w:beforeAutospacing="1" w:after="100" w:afterAutospacing="1" w:line="360" w:lineRule="auto"/>
        <w:contextualSpacing/>
        <w:jc w:val="both"/>
        <w:rPr>
          <w:rFonts w:ascii="Arial" w:hAnsi="Arial" w:cs="Arial"/>
          <w:b/>
          <w:iCs/>
        </w:rPr>
      </w:pPr>
    </w:p>
    <w:p w14:paraId="70296576" w14:textId="00779D07" w:rsidR="00740D1A" w:rsidRPr="008258D9" w:rsidRDefault="00740D1A" w:rsidP="00740D1A">
      <w:pPr>
        <w:widowControl w:val="0"/>
        <w:tabs>
          <w:tab w:val="left" w:pos="4073"/>
        </w:tabs>
        <w:spacing w:before="100" w:beforeAutospacing="1" w:after="100" w:afterAutospacing="1" w:line="360" w:lineRule="auto"/>
        <w:contextualSpacing/>
        <w:jc w:val="both"/>
        <w:rPr>
          <w:rFonts w:ascii="Arial" w:hAnsi="Arial" w:cs="Arial"/>
          <w:b/>
          <w:iCs/>
        </w:rPr>
      </w:pPr>
      <w:r w:rsidRPr="008258D9">
        <w:rPr>
          <w:rFonts w:ascii="Arial" w:hAnsi="Arial" w:cs="Arial"/>
          <w:b/>
          <w:iCs/>
        </w:rPr>
        <w:lastRenderedPageBreak/>
        <w:t>Ausstattung</w:t>
      </w:r>
    </w:p>
    <w:p w14:paraId="0E82485F" w14:textId="3D3F49A3" w:rsidR="004B44DD" w:rsidRDefault="004B44DD" w:rsidP="00740D1A">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
        </w:rPr>
        <w:t>Technik</w:t>
      </w:r>
    </w:p>
    <w:p w14:paraId="1AF3A63C" w14:textId="3BA41174" w:rsidR="004B44DD" w:rsidRPr="00592B6E" w:rsidRDefault="004B44DD" w:rsidP="00592B6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2,2 Liter e-XDi220 Dieselmotor (Euro 6e) mit 14</w:t>
      </w:r>
      <w:r w:rsidR="003C09A2">
        <w:rPr>
          <w:rFonts w:ascii="Arial" w:hAnsi="Arial" w:cs="Arial"/>
        </w:rPr>
        <w:t>8</w:t>
      </w:r>
      <w:r w:rsidRPr="00592B6E">
        <w:rPr>
          <w:rFonts w:ascii="Arial" w:hAnsi="Arial" w:cs="Arial"/>
        </w:rPr>
        <w:t xml:space="preserve"> kW/202 PS Leistung</w:t>
      </w:r>
    </w:p>
    <w:p w14:paraId="2E77C2A7" w14:textId="36419F47" w:rsidR="004B44DD" w:rsidRPr="00592B6E" w:rsidRDefault="004B44DD" w:rsidP="00592B6E">
      <w:pPr>
        <w:pStyle w:val="Listenabsatz"/>
        <w:widowControl w:val="0"/>
        <w:numPr>
          <w:ilvl w:val="0"/>
          <w:numId w:val="14"/>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6-Gang-Schaltgetriebe</w:t>
      </w:r>
    </w:p>
    <w:p w14:paraId="43734A53" w14:textId="77777777" w:rsidR="004B44DD" w:rsidRPr="00592B6E" w:rsidRDefault="004B44DD" w:rsidP="00592B6E">
      <w:pPr>
        <w:pStyle w:val="Listenabsatz"/>
        <w:widowControl w:val="0"/>
        <w:numPr>
          <w:ilvl w:val="0"/>
          <w:numId w:val="14"/>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Zuschaltbarer Allradantrieb mit Untersetzung</w:t>
      </w:r>
    </w:p>
    <w:p w14:paraId="38F71AD5" w14:textId="77777777" w:rsidR="004B44DD" w:rsidRPr="00592B6E" w:rsidRDefault="004B44DD" w:rsidP="00592B6E">
      <w:pPr>
        <w:pStyle w:val="Listenabsatz"/>
        <w:widowControl w:val="0"/>
        <w:numPr>
          <w:ilvl w:val="0"/>
          <w:numId w:val="14"/>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Sperrdifferential an der Hinterachse</w:t>
      </w:r>
    </w:p>
    <w:p w14:paraId="6588EEE8" w14:textId="77777777" w:rsidR="00592B6E" w:rsidRPr="00592B6E" w:rsidRDefault="00592B6E" w:rsidP="00592B6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Doppelquerlenker-Radaufhängung vorn mit Schraubenfedern</w:t>
      </w:r>
    </w:p>
    <w:p w14:paraId="51422175" w14:textId="77777777" w:rsidR="00592B6E" w:rsidRPr="00592B6E" w:rsidRDefault="00592B6E" w:rsidP="00592B6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Fünflenker-Einzelradaufhängung hinten mit Schraubenfedern</w:t>
      </w:r>
    </w:p>
    <w:p w14:paraId="710A63E9" w14:textId="77777777" w:rsidR="00592B6E" w:rsidRPr="00592B6E" w:rsidRDefault="00592B6E" w:rsidP="00592B6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Belüftete Bremsscheiben vorn und hinten</w:t>
      </w:r>
    </w:p>
    <w:p w14:paraId="36A7DCC1" w14:textId="77777777" w:rsidR="00592B6E" w:rsidRPr="00592B6E" w:rsidRDefault="00592B6E" w:rsidP="00592B6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Elektronische Parkbremse</w:t>
      </w:r>
    </w:p>
    <w:p w14:paraId="60CC9C5F" w14:textId="77777777" w:rsidR="00592B6E" w:rsidRPr="00592B6E" w:rsidRDefault="00592B6E" w:rsidP="00592B6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75-Liter-Kraftstofftank</w:t>
      </w:r>
    </w:p>
    <w:p w14:paraId="2497D48F" w14:textId="77777777" w:rsidR="00592B6E" w:rsidRPr="00592B6E" w:rsidRDefault="00592B6E" w:rsidP="00592B6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5D42BB1">
        <w:rPr>
          <w:rFonts w:ascii="Arial" w:hAnsi="Arial" w:cs="Arial"/>
        </w:rPr>
        <w:t>Anhängevorrichtung</w:t>
      </w:r>
    </w:p>
    <w:p w14:paraId="570D627C" w14:textId="25C7E143" w:rsidR="05D42BB1" w:rsidRDefault="05D42BB1" w:rsidP="05D42BB1">
      <w:pPr>
        <w:pStyle w:val="Listenabsatz"/>
        <w:widowControl w:val="0"/>
        <w:tabs>
          <w:tab w:val="left" w:pos="4073"/>
        </w:tabs>
        <w:spacing w:beforeAutospacing="1" w:afterAutospacing="1" w:line="360" w:lineRule="auto"/>
        <w:jc w:val="both"/>
        <w:rPr>
          <w:rFonts w:ascii="Arial" w:hAnsi="Arial" w:cs="Arial"/>
        </w:rPr>
      </w:pPr>
    </w:p>
    <w:p w14:paraId="59E5F230" w14:textId="6DB05444" w:rsidR="00592B6E" w:rsidRPr="004D046F" w:rsidRDefault="00F35CC4" w:rsidP="004B44DD">
      <w:pPr>
        <w:widowControl w:val="0"/>
        <w:tabs>
          <w:tab w:val="left" w:pos="4073"/>
        </w:tabs>
        <w:spacing w:before="100" w:beforeAutospacing="1" w:after="100" w:afterAutospacing="1" w:line="360" w:lineRule="auto"/>
        <w:contextualSpacing/>
        <w:jc w:val="both"/>
        <w:rPr>
          <w:rFonts w:ascii="Arial" w:hAnsi="Arial" w:cs="Arial"/>
          <w:b/>
          <w:u w:val="single"/>
        </w:rPr>
      </w:pPr>
      <w:r w:rsidRPr="004D046F">
        <w:rPr>
          <w:rFonts w:ascii="Arial" w:hAnsi="Arial" w:cs="Arial"/>
          <w:b/>
          <w:u w:val="single"/>
        </w:rPr>
        <w:t>Einstiegsversion „</w:t>
      </w:r>
      <w:r w:rsidR="00B112E5" w:rsidRPr="004D046F">
        <w:rPr>
          <w:rFonts w:ascii="Arial" w:hAnsi="Arial" w:cs="Arial"/>
          <w:b/>
          <w:u w:val="single"/>
        </w:rPr>
        <w:t>Core</w:t>
      </w:r>
      <w:r w:rsidRPr="004D046F">
        <w:rPr>
          <w:rFonts w:ascii="Arial" w:hAnsi="Arial" w:cs="Arial"/>
          <w:b/>
          <w:u w:val="single"/>
        </w:rPr>
        <w:t>“</w:t>
      </w:r>
      <w:r w:rsidR="00E33CF7" w:rsidRPr="004D046F">
        <w:rPr>
          <w:rFonts w:ascii="Arial" w:hAnsi="Arial" w:cs="Arial"/>
          <w:b/>
          <w:u w:val="single"/>
        </w:rPr>
        <w:t xml:space="preserve"> </w:t>
      </w:r>
      <w:bookmarkStart w:id="2" w:name="_Hlk190097475"/>
      <w:r w:rsidR="00E33CF7" w:rsidRPr="004D046F">
        <w:rPr>
          <w:rFonts w:ascii="Arial" w:hAnsi="Arial" w:cs="Arial"/>
          <w:b/>
          <w:u w:val="single"/>
        </w:rPr>
        <w:t>(ab 38.990 Euro UVP inkl. 19 % MwSt.</w:t>
      </w:r>
      <w:r w:rsidR="00E33CF7" w:rsidRPr="004D046F">
        <w:rPr>
          <w:rFonts w:ascii="Arial" w:hAnsi="Arial" w:cs="Arial"/>
          <w:bCs/>
          <w:u w:val="single"/>
        </w:rPr>
        <w:t>)</w:t>
      </w:r>
      <w:bookmarkEnd w:id="2"/>
      <w:r w:rsidR="00A83BC3" w:rsidRPr="004D046F">
        <w:rPr>
          <w:rFonts w:ascii="Arial" w:hAnsi="Arial" w:cs="Arial"/>
          <w:b/>
          <w:u w:val="single"/>
        </w:rPr>
        <w:t>:</w:t>
      </w:r>
    </w:p>
    <w:p w14:paraId="4969BBE7" w14:textId="6718A1FC" w:rsidR="004B44DD" w:rsidRDefault="004B44DD" w:rsidP="004B44DD">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
        </w:rPr>
        <w:t>Sicherheit</w:t>
      </w:r>
    </w:p>
    <w:p w14:paraId="2EE5E458" w14:textId="4D5BFF98"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Bremsassistent (BAS)</w:t>
      </w:r>
    </w:p>
    <w:p w14:paraId="4475C921"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ISOFIX-Kindersitzbefestigung für äußere Rücksitze</w:t>
      </w:r>
    </w:p>
    <w:p w14:paraId="75B1C390" w14:textId="7B921FC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 xml:space="preserve">Kopf-/Schulterairbags vorne und </w:t>
      </w:r>
      <w:r w:rsidR="00D8575B">
        <w:rPr>
          <w:rFonts w:ascii="Arial" w:hAnsi="Arial" w:cs="Arial"/>
          <w:bCs/>
        </w:rPr>
        <w:t xml:space="preserve">hinten </w:t>
      </w:r>
      <w:r w:rsidRPr="00592B6E">
        <w:rPr>
          <w:rFonts w:ascii="Arial" w:hAnsi="Arial" w:cs="Arial"/>
          <w:bCs/>
        </w:rPr>
        <w:t>(durchgehend)</w:t>
      </w:r>
    </w:p>
    <w:p w14:paraId="3FA85D94"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Seitenairbags vorne</w:t>
      </w:r>
    </w:p>
    <w:p w14:paraId="391AD0C1"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Fahrer- und Beifahrerairbag</w:t>
      </w:r>
    </w:p>
    <w:p w14:paraId="54C75BB9"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Antiblockiersystem (ABS)</w:t>
      </w:r>
    </w:p>
    <w:p w14:paraId="7F16995A"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Bergabfahrhilfe (HDC)</w:t>
      </w:r>
    </w:p>
    <w:p w14:paraId="21060709"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Elektronisches Stabilitätsprogramm (ESP)</w:t>
      </w:r>
    </w:p>
    <w:p w14:paraId="7F48A920"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Berganfahrassistent (HSA)</w:t>
      </w:r>
    </w:p>
    <w:p w14:paraId="218D2E0F"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Notbremsassistent (AEBS) mit Frontkollisionswarner (FCW)</w:t>
      </w:r>
    </w:p>
    <w:p w14:paraId="402CAB9F"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Sicherheitsabstandswarnung (SDA)</w:t>
      </w:r>
    </w:p>
    <w:p w14:paraId="0CC0D91E"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Spurverlassenswarner (LDW)</w:t>
      </w:r>
    </w:p>
    <w:p w14:paraId="5D560C05"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Fernlichtassistent (SHB)</w:t>
      </w:r>
    </w:p>
    <w:p w14:paraId="4917F787" w14:textId="2F98DC65"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Verkehrs</w:t>
      </w:r>
      <w:r w:rsidR="004B46F6">
        <w:rPr>
          <w:rFonts w:ascii="Arial" w:hAnsi="Arial" w:cs="Arial"/>
          <w:bCs/>
        </w:rPr>
        <w:t>zeichener</w:t>
      </w:r>
      <w:r w:rsidRPr="00592B6E">
        <w:rPr>
          <w:rFonts w:ascii="Arial" w:hAnsi="Arial" w:cs="Arial"/>
          <w:bCs/>
        </w:rPr>
        <w:t>kennung (TSR)</w:t>
      </w:r>
    </w:p>
    <w:p w14:paraId="377FDC79"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Reifendruckkontrollsystem (RDKS)</w:t>
      </w:r>
    </w:p>
    <w:p w14:paraId="3F39CD0C"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Reifenreparaturset</w:t>
      </w:r>
    </w:p>
    <w:p w14:paraId="277C1CF4"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Automatische Türverriegelung</w:t>
      </w:r>
    </w:p>
    <w:p w14:paraId="5F6F7D14"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Spurhalteassistent (LKA)</w:t>
      </w:r>
    </w:p>
    <w:p w14:paraId="531E4A32"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lastRenderedPageBreak/>
        <w:t>Fahrer Müdigkeitserkennung (DAA)</w:t>
      </w:r>
    </w:p>
    <w:p w14:paraId="4C114983" w14:textId="77777777" w:rsidR="004B44DD" w:rsidRPr="00592B6E" w:rsidRDefault="004B44DD" w:rsidP="00592B6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Verkehrsflusswarner (FVSW)</w:t>
      </w:r>
    </w:p>
    <w:p w14:paraId="6C45ACB8" w14:textId="36C7B3EB" w:rsidR="004B44DD" w:rsidRPr="004B44DD" w:rsidRDefault="004B44DD" w:rsidP="004B44DD">
      <w:pPr>
        <w:widowControl w:val="0"/>
        <w:tabs>
          <w:tab w:val="left" w:pos="4073"/>
        </w:tabs>
        <w:spacing w:before="100" w:beforeAutospacing="1" w:after="100" w:afterAutospacing="1" w:line="360" w:lineRule="auto"/>
        <w:contextualSpacing/>
        <w:jc w:val="both"/>
        <w:rPr>
          <w:rFonts w:ascii="Arial" w:hAnsi="Arial" w:cs="Arial"/>
          <w:b/>
        </w:rPr>
      </w:pPr>
      <w:r w:rsidRPr="004B44DD">
        <w:rPr>
          <w:rFonts w:ascii="Arial" w:hAnsi="Arial" w:cs="Arial"/>
          <w:b/>
        </w:rPr>
        <w:t>Außenausstattung</w:t>
      </w:r>
    </w:p>
    <w:p w14:paraId="4A9D20C9" w14:textId="77777777" w:rsidR="004B44DD" w:rsidRPr="00592B6E" w:rsidRDefault="004B44DD" w:rsidP="00592B6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Außenspiegel elektrisch einklappbar</w:t>
      </w:r>
    </w:p>
    <w:p w14:paraId="4ED4B5E6" w14:textId="77777777" w:rsidR="004B44DD" w:rsidRPr="00592B6E" w:rsidRDefault="004B44DD" w:rsidP="00592B6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17"-Leichtmetallfelgen mit Bereifung 235/70 R17</w:t>
      </w:r>
    </w:p>
    <w:p w14:paraId="685C895F" w14:textId="77777777" w:rsidR="004B44DD" w:rsidRPr="00592B6E" w:rsidRDefault="004B44DD" w:rsidP="00592B6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Türgriffe in Wagenfarbe lackiert</w:t>
      </w:r>
    </w:p>
    <w:p w14:paraId="410F0084" w14:textId="77777777" w:rsidR="004B44DD" w:rsidRPr="00592B6E" w:rsidRDefault="004B44DD" w:rsidP="00592B6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Außenspiegel elektrisch einstellbar und beheizbar</w:t>
      </w:r>
    </w:p>
    <w:p w14:paraId="7503624E" w14:textId="77777777" w:rsidR="004B44DD" w:rsidRPr="00592B6E" w:rsidRDefault="004B44DD" w:rsidP="00592B6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Außenspiegel in Wagenfarbe lackiert mit integr. LED-Blinkleuchten</w:t>
      </w:r>
    </w:p>
    <w:p w14:paraId="1DEF56B0" w14:textId="179AC025" w:rsidR="004B44DD" w:rsidRPr="00592B6E" w:rsidRDefault="004B44DD" w:rsidP="00592B6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5D42BB1">
        <w:rPr>
          <w:rFonts w:ascii="Arial" w:hAnsi="Arial" w:cs="Arial"/>
        </w:rPr>
        <w:t xml:space="preserve">Dachreling </w:t>
      </w:r>
    </w:p>
    <w:p w14:paraId="35AB698E" w14:textId="4DDBD98F" w:rsidR="05D42BB1" w:rsidRDefault="05D42BB1" w:rsidP="05D42BB1">
      <w:pPr>
        <w:widowControl w:val="0"/>
        <w:tabs>
          <w:tab w:val="left" w:pos="4073"/>
        </w:tabs>
        <w:spacing w:beforeAutospacing="1" w:afterAutospacing="1" w:line="360" w:lineRule="auto"/>
        <w:contextualSpacing/>
        <w:jc w:val="both"/>
        <w:rPr>
          <w:rFonts w:ascii="Arial" w:hAnsi="Arial" w:cs="Arial"/>
          <w:b/>
          <w:bCs/>
        </w:rPr>
      </w:pPr>
    </w:p>
    <w:p w14:paraId="2D167028" w14:textId="1C569754" w:rsidR="004B44DD" w:rsidRDefault="004B44DD" w:rsidP="004B44DD">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
        </w:rPr>
        <w:t>Innenausstattung</w:t>
      </w:r>
    </w:p>
    <w:p w14:paraId="5DDDEB51"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12-V und USB-Steckdosen</w:t>
      </w:r>
    </w:p>
    <w:p w14:paraId="25996C9A"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Innenspiegel automatisch abblendend</w:t>
      </w:r>
    </w:p>
    <w:p w14:paraId="270E5E6E"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5 Sitzplätze</w:t>
      </w:r>
    </w:p>
    <w:p w14:paraId="361F64A8"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Zentralverriegelung mit Fernbedienung</w:t>
      </w:r>
    </w:p>
    <w:p w14:paraId="6D6549A2" w14:textId="204084DA"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Digitale 12,3</w:t>
      </w:r>
      <w:r w:rsidR="00F35CC4">
        <w:rPr>
          <w:rFonts w:ascii="Arial" w:hAnsi="Arial" w:cs="Arial"/>
          <w:bCs/>
        </w:rPr>
        <w:t>“</w:t>
      </w:r>
      <w:r w:rsidRPr="00592B6E">
        <w:rPr>
          <w:rFonts w:ascii="Arial" w:hAnsi="Arial" w:cs="Arial"/>
          <w:bCs/>
        </w:rPr>
        <w:t xml:space="preserve"> Instrumententafel mit Navigationsfunktion</w:t>
      </w:r>
    </w:p>
    <w:p w14:paraId="61C6CC6D"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Mittelarmlehne mit Getränkehalter hinten</w:t>
      </w:r>
    </w:p>
    <w:p w14:paraId="229D661D"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Mittelarmlehne vorn mit Ablagefach</w:t>
      </w:r>
    </w:p>
    <w:p w14:paraId="0B632B53"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Elektrische Fensterheber vorne und hinten</w:t>
      </w:r>
    </w:p>
    <w:p w14:paraId="413DD99E" w14:textId="5E325EFA"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Navigationssystem mit 12,3</w:t>
      </w:r>
      <w:r w:rsidR="00F35CC4">
        <w:rPr>
          <w:rFonts w:ascii="Arial" w:hAnsi="Arial" w:cs="Arial"/>
          <w:bCs/>
        </w:rPr>
        <w:t>“</w:t>
      </w:r>
      <w:r w:rsidRPr="00592B6E">
        <w:rPr>
          <w:rFonts w:ascii="Arial" w:hAnsi="Arial" w:cs="Arial"/>
          <w:bCs/>
        </w:rPr>
        <w:t xml:space="preserve">-Touchscreen, DAB-Radio, MP3-Funktion </w:t>
      </w:r>
    </w:p>
    <w:p w14:paraId="6AA08A43"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Höhenverstellbarer Fahrersitz</w:t>
      </w:r>
    </w:p>
    <w:p w14:paraId="0E52CB8E"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Lederschaltknauf bei Schaltgetriebe</w:t>
      </w:r>
    </w:p>
    <w:p w14:paraId="412C631A"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Lenksäule, höhenverstellbar</w:t>
      </w:r>
    </w:p>
    <w:p w14:paraId="5EE2A3A0"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Lenksäule, längenverstellbar</w:t>
      </w:r>
    </w:p>
    <w:p w14:paraId="37AC2065"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Sitzbezug in Stoff</w:t>
      </w:r>
    </w:p>
    <w:p w14:paraId="36433EE2"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Bluetooth</w:t>
      </w:r>
      <w:r w:rsidRPr="00F35CC4">
        <w:rPr>
          <w:rFonts w:ascii="Arial" w:hAnsi="Arial" w:cs="Arial"/>
          <w:bCs/>
          <w:vertAlign w:val="superscript"/>
        </w:rPr>
        <w:t>®</w:t>
      </w:r>
      <w:r w:rsidRPr="00592B6E">
        <w:rPr>
          <w:rFonts w:ascii="Arial" w:hAnsi="Arial" w:cs="Arial"/>
          <w:bCs/>
        </w:rPr>
        <w:t>-Freisprecheinrichtung</w:t>
      </w:r>
    </w:p>
    <w:p w14:paraId="4CD03EEA"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Elektronische Servolenkung</w:t>
      </w:r>
    </w:p>
    <w:p w14:paraId="6C0A768A" w14:textId="252C1405"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 xml:space="preserve">Komfortblinker </w:t>
      </w:r>
    </w:p>
    <w:p w14:paraId="68727CAC"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6 Lautsprecher</w:t>
      </w:r>
    </w:p>
    <w:p w14:paraId="0B25CC19"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Lenkradfernbedienung für Audiosystem</w:t>
      </w:r>
    </w:p>
    <w:p w14:paraId="441386FD" w14:textId="77777777" w:rsidR="004B44DD" w:rsidRPr="008C585F"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lang w:val="en-GB"/>
        </w:rPr>
      </w:pPr>
      <w:r w:rsidRPr="008C585F">
        <w:rPr>
          <w:rFonts w:ascii="Arial" w:hAnsi="Arial" w:cs="Arial"/>
          <w:bCs/>
          <w:lang w:val="en-GB"/>
        </w:rPr>
        <w:t>Smartphone-Integration durch Apple CarPlay und Google Android Auto</w:t>
      </w:r>
    </w:p>
    <w:p w14:paraId="3C2E82AF"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Einparkhilfe hinten</w:t>
      </w:r>
    </w:p>
    <w:p w14:paraId="58B017EA"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lastRenderedPageBreak/>
        <w:t>Rückfahrkamera</w:t>
      </w:r>
    </w:p>
    <w:p w14:paraId="7692422C"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Geschwindigkeitsregelanlage</w:t>
      </w:r>
    </w:p>
    <w:p w14:paraId="435B6661" w14:textId="77777777" w:rsidR="00592B6E" w:rsidRDefault="00592B6E" w:rsidP="00592B6E">
      <w:pPr>
        <w:widowControl w:val="0"/>
        <w:tabs>
          <w:tab w:val="left" w:pos="4073"/>
        </w:tabs>
        <w:spacing w:before="100" w:beforeAutospacing="1" w:after="100" w:afterAutospacing="1" w:line="360" w:lineRule="auto"/>
        <w:jc w:val="both"/>
        <w:rPr>
          <w:rFonts w:ascii="Arial" w:hAnsi="Arial" w:cs="Arial"/>
          <w:b/>
        </w:rPr>
      </w:pPr>
      <w:r w:rsidRPr="00592B6E">
        <w:rPr>
          <w:rFonts w:ascii="Arial" w:hAnsi="Arial" w:cs="Arial"/>
          <w:b/>
        </w:rPr>
        <w:t>Klimatisierung und Licht</w:t>
      </w:r>
    </w:p>
    <w:p w14:paraId="7DDB198E" w14:textId="77777777" w:rsidR="00592B6E" w:rsidRPr="00592B6E" w:rsidRDefault="004B44DD" w:rsidP="00592B6E">
      <w:pPr>
        <w:pStyle w:val="Listenabsatz"/>
        <w:widowControl w:val="0"/>
        <w:numPr>
          <w:ilvl w:val="0"/>
          <w:numId w:val="19"/>
        </w:numPr>
        <w:tabs>
          <w:tab w:val="left" w:pos="4073"/>
        </w:tabs>
        <w:spacing w:before="100" w:beforeAutospacing="1" w:after="100" w:afterAutospacing="1" w:line="360" w:lineRule="auto"/>
        <w:jc w:val="both"/>
        <w:rPr>
          <w:rFonts w:ascii="Arial" w:hAnsi="Arial" w:cs="Arial"/>
          <w:b/>
        </w:rPr>
      </w:pPr>
      <w:r w:rsidRPr="00592B6E">
        <w:rPr>
          <w:rFonts w:ascii="Arial" w:hAnsi="Arial" w:cs="Arial"/>
          <w:bCs/>
        </w:rPr>
        <w:t>Manuelle Klimaanlage</w:t>
      </w:r>
    </w:p>
    <w:p w14:paraId="4703ABB1" w14:textId="4505780B" w:rsidR="004B44DD" w:rsidRPr="00592B6E" w:rsidRDefault="004B44DD" w:rsidP="00592B6E">
      <w:pPr>
        <w:pStyle w:val="Listenabsatz"/>
        <w:widowControl w:val="0"/>
        <w:numPr>
          <w:ilvl w:val="0"/>
          <w:numId w:val="19"/>
        </w:numPr>
        <w:tabs>
          <w:tab w:val="left" w:pos="4073"/>
        </w:tabs>
        <w:spacing w:before="100" w:beforeAutospacing="1" w:after="100" w:afterAutospacing="1" w:line="360" w:lineRule="auto"/>
        <w:jc w:val="both"/>
        <w:rPr>
          <w:rFonts w:ascii="Arial" w:hAnsi="Arial" w:cs="Arial"/>
          <w:b/>
        </w:rPr>
      </w:pPr>
      <w:r w:rsidRPr="00592B6E">
        <w:rPr>
          <w:rFonts w:ascii="Arial" w:hAnsi="Arial" w:cs="Arial"/>
          <w:bCs/>
        </w:rPr>
        <w:t>Wärmeschutzverglasung</w:t>
      </w:r>
    </w:p>
    <w:p w14:paraId="72DE79E4" w14:textId="77777777" w:rsidR="004B44DD" w:rsidRPr="00592B6E" w:rsidRDefault="004B44DD" w:rsidP="00592B6E">
      <w:pPr>
        <w:pStyle w:val="Listenabsatz"/>
        <w:widowControl w:val="0"/>
        <w:numPr>
          <w:ilvl w:val="0"/>
          <w:numId w:val="19"/>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HID-Projektionsscheinwerfer</w:t>
      </w:r>
    </w:p>
    <w:p w14:paraId="32FEFFCB" w14:textId="77777777" w:rsidR="004B44DD" w:rsidRPr="00592B6E" w:rsidRDefault="004B44DD" w:rsidP="00592B6E">
      <w:pPr>
        <w:pStyle w:val="Listenabsatz"/>
        <w:widowControl w:val="0"/>
        <w:numPr>
          <w:ilvl w:val="0"/>
          <w:numId w:val="19"/>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Nebelscheinwerfer</w:t>
      </w:r>
    </w:p>
    <w:p w14:paraId="73A6B342" w14:textId="77777777"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LED-Tagfahrlicht (DRL)</w:t>
      </w:r>
    </w:p>
    <w:p w14:paraId="6D2506F3" w14:textId="40E507E5" w:rsidR="004B44DD" w:rsidRPr="00592B6E" w:rsidRDefault="004B44DD" w:rsidP="00592B6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 xml:space="preserve">Licht- und Regensensor </w:t>
      </w:r>
    </w:p>
    <w:p w14:paraId="2F9645E6" w14:textId="04BD51A8" w:rsidR="004B44DD" w:rsidRDefault="004B44DD" w:rsidP="004B44DD">
      <w:pPr>
        <w:widowControl w:val="0"/>
        <w:tabs>
          <w:tab w:val="left" w:pos="4073"/>
        </w:tabs>
        <w:spacing w:before="100" w:beforeAutospacing="1" w:after="100" w:afterAutospacing="1" w:line="360" w:lineRule="auto"/>
        <w:contextualSpacing/>
        <w:jc w:val="both"/>
        <w:rPr>
          <w:rFonts w:ascii="Arial" w:hAnsi="Arial" w:cs="Arial"/>
          <w:bCs/>
        </w:rPr>
      </w:pPr>
    </w:p>
    <w:p w14:paraId="5ABE1C44" w14:textId="77777777" w:rsidR="004B44DD" w:rsidRPr="00592B6E" w:rsidRDefault="004B44DD" w:rsidP="004B44DD">
      <w:pPr>
        <w:widowControl w:val="0"/>
        <w:tabs>
          <w:tab w:val="left" w:pos="4073"/>
        </w:tabs>
        <w:spacing w:before="100" w:beforeAutospacing="1" w:after="100" w:afterAutospacing="1" w:line="360" w:lineRule="auto"/>
        <w:contextualSpacing/>
        <w:jc w:val="both"/>
        <w:rPr>
          <w:rFonts w:ascii="Arial" w:hAnsi="Arial" w:cs="Arial"/>
          <w:b/>
        </w:rPr>
      </w:pPr>
      <w:r w:rsidRPr="00592B6E">
        <w:rPr>
          <w:rFonts w:ascii="Arial" w:hAnsi="Arial" w:cs="Arial"/>
          <w:b/>
        </w:rPr>
        <w:t>Optionen:</w:t>
      </w:r>
    </w:p>
    <w:p w14:paraId="4A4F435B" w14:textId="66F0DE5D" w:rsidR="004B44DD" w:rsidRPr="00A83BC3" w:rsidRDefault="004B44DD" w:rsidP="00A83BC3">
      <w:pPr>
        <w:pStyle w:val="Listenabsatz"/>
        <w:widowControl w:val="0"/>
        <w:numPr>
          <w:ilvl w:val="0"/>
          <w:numId w:val="21"/>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Metallic-Lackierung</w:t>
      </w:r>
      <w:r w:rsidR="00E33CF7">
        <w:rPr>
          <w:rFonts w:ascii="Arial" w:hAnsi="Arial" w:cs="Arial"/>
          <w:bCs/>
        </w:rPr>
        <w:t xml:space="preserve"> (800 Euro)</w:t>
      </w:r>
    </w:p>
    <w:p w14:paraId="5DD7CE0D" w14:textId="1DD18AA8" w:rsidR="004B44DD" w:rsidRPr="00A83BC3" w:rsidRDefault="004B44DD" w:rsidP="00A83BC3">
      <w:pPr>
        <w:pStyle w:val="Listenabsatz"/>
        <w:widowControl w:val="0"/>
        <w:numPr>
          <w:ilvl w:val="0"/>
          <w:numId w:val="21"/>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 xml:space="preserve">6-Stufen-Automatikgetriebe </w:t>
      </w:r>
      <w:r w:rsidR="00E33CF7">
        <w:rPr>
          <w:rFonts w:ascii="Arial" w:hAnsi="Arial" w:cs="Arial"/>
          <w:bCs/>
        </w:rPr>
        <w:t>(2.000 Euro)</w:t>
      </w:r>
    </w:p>
    <w:p w14:paraId="5D297CD3" w14:textId="77777777" w:rsidR="004D046F" w:rsidRDefault="004D046F" w:rsidP="001C005E">
      <w:pPr>
        <w:widowControl w:val="0"/>
        <w:tabs>
          <w:tab w:val="left" w:pos="4073"/>
        </w:tabs>
        <w:spacing w:before="100" w:beforeAutospacing="1" w:after="100" w:afterAutospacing="1" w:line="360" w:lineRule="auto"/>
        <w:contextualSpacing/>
        <w:jc w:val="both"/>
        <w:rPr>
          <w:rFonts w:ascii="Arial" w:hAnsi="Arial" w:cs="Arial"/>
          <w:bCs/>
        </w:rPr>
      </w:pPr>
    </w:p>
    <w:p w14:paraId="453379AC" w14:textId="1FB0D008" w:rsidR="004B44DD" w:rsidRPr="004D046F" w:rsidRDefault="004D046F" w:rsidP="001C005E">
      <w:pPr>
        <w:widowControl w:val="0"/>
        <w:tabs>
          <w:tab w:val="left" w:pos="4073"/>
        </w:tabs>
        <w:spacing w:before="100" w:beforeAutospacing="1" w:after="100" w:afterAutospacing="1" w:line="360" w:lineRule="auto"/>
        <w:contextualSpacing/>
        <w:jc w:val="both"/>
        <w:rPr>
          <w:rFonts w:ascii="Arial" w:hAnsi="Arial" w:cs="Arial"/>
          <w:b/>
          <w:u w:val="single"/>
        </w:rPr>
      </w:pPr>
      <w:r w:rsidRPr="004D046F">
        <w:rPr>
          <w:rFonts w:ascii="Arial" w:hAnsi="Arial" w:cs="Arial"/>
          <w:bCs/>
          <w:u w:val="single"/>
        </w:rPr>
        <w:t>„</w:t>
      </w:r>
      <w:r w:rsidR="001C005E" w:rsidRPr="004D046F">
        <w:rPr>
          <w:rFonts w:ascii="Arial" w:hAnsi="Arial" w:cs="Arial"/>
          <w:b/>
          <w:u w:val="single"/>
        </w:rPr>
        <w:t>Bliss</w:t>
      </w:r>
      <w:r w:rsidRPr="004D046F">
        <w:rPr>
          <w:rFonts w:ascii="Arial" w:hAnsi="Arial" w:cs="Arial"/>
          <w:b/>
          <w:u w:val="single"/>
        </w:rPr>
        <w:t>“</w:t>
      </w:r>
      <w:r w:rsidR="00A83BC3" w:rsidRPr="004D046F">
        <w:rPr>
          <w:rFonts w:ascii="Arial" w:hAnsi="Arial" w:cs="Arial"/>
          <w:b/>
          <w:u w:val="single"/>
        </w:rPr>
        <w:t xml:space="preserve"> </w:t>
      </w:r>
      <w:r w:rsidR="00E33CF7" w:rsidRPr="004D046F">
        <w:rPr>
          <w:rFonts w:ascii="Arial" w:hAnsi="Arial" w:cs="Arial"/>
          <w:b/>
          <w:u w:val="single"/>
        </w:rPr>
        <w:t>(ab 42.490 Euro UVP inkl. 19 % MwSt.</w:t>
      </w:r>
      <w:r w:rsidR="00E33CF7" w:rsidRPr="004D046F">
        <w:rPr>
          <w:rFonts w:ascii="Arial" w:hAnsi="Arial" w:cs="Arial"/>
          <w:bCs/>
          <w:u w:val="single"/>
        </w:rPr>
        <w:t>)</w:t>
      </w:r>
      <w:r w:rsidR="00592B6E" w:rsidRPr="004D046F">
        <w:rPr>
          <w:rFonts w:ascii="Arial" w:hAnsi="Arial" w:cs="Arial"/>
          <w:b/>
          <w:u w:val="single"/>
        </w:rPr>
        <w:t>:</w:t>
      </w:r>
    </w:p>
    <w:p w14:paraId="376BB4AF" w14:textId="77777777" w:rsidR="00A83BC3" w:rsidRPr="00A83BC3" w:rsidRDefault="00A83BC3" w:rsidP="00A83BC3">
      <w:pPr>
        <w:pStyle w:val="Listenabsatz"/>
        <w:widowControl w:val="0"/>
        <w:numPr>
          <w:ilvl w:val="0"/>
          <w:numId w:val="20"/>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Lederlenkrad</w:t>
      </w:r>
    </w:p>
    <w:p w14:paraId="18C2ED1D" w14:textId="77777777" w:rsidR="00A83BC3" w:rsidRPr="00A83BC3" w:rsidRDefault="00A83BC3" w:rsidP="00A83BC3">
      <w:pPr>
        <w:pStyle w:val="Listenabsatz"/>
        <w:widowControl w:val="0"/>
        <w:numPr>
          <w:ilvl w:val="0"/>
          <w:numId w:val="20"/>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Lenkradheizung</w:t>
      </w:r>
    </w:p>
    <w:p w14:paraId="1A29D412" w14:textId="77777777" w:rsidR="00A83BC3" w:rsidRPr="00A83BC3" w:rsidRDefault="00A83BC3" w:rsidP="00A83BC3">
      <w:pPr>
        <w:pStyle w:val="Listenabsatz"/>
        <w:widowControl w:val="0"/>
        <w:numPr>
          <w:ilvl w:val="0"/>
          <w:numId w:val="20"/>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Einparkhilfe vorne und hinten</w:t>
      </w:r>
    </w:p>
    <w:p w14:paraId="715A68BF" w14:textId="3E5B73DA" w:rsidR="00A83BC3" w:rsidRPr="00A83BC3" w:rsidRDefault="00DD1A26" w:rsidP="00A83BC3">
      <w:pPr>
        <w:pStyle w:val="Listenabsatz"/>
        <w:widowControl w:val="0"/>
        <w:numPr>
          <w:ilvl w:val="0"/>
          <w:numId w:val="20"/>
        </w:numPr>
        <w:tabs>
          <w:tab w:val="left" w:pos="4073"/>
        </w:tabs>
        <w:spacing w:before="100" w:beforeAutospacing="1" w:after="100" w:afterAutospacing="1" w:line="360" w:lineRule="auto"/>
        <w:jc w:val="both"/>
        <w:rPr>
          <w:rFonts w:ascii="Arial" w:hAnsi="Arial" w:cs="Arial"/>
          <w:bCs/>
        </w:rPr>
      </w:pPr>
      <w:r>
        <w:rPr>
          <w:rFonts w:ascii="Arial" w:hAnsi="Arial" w:cs="Arial"/>
          <w:bCs/>
        </w:rPr>
        <w:t>Zwei</w:t>
      </w:r>
      <w:r w:rsidR="00A83BC3" w:rsidRPr="00A83BC3">
        <w:rPr>
          <w:rFonts w:ascii="Arial" w:hAnsi="Arial" w:cs="Arial"/>
          <w:bCs/>
        </w:rPr>
        <w:t>-Zonen-Klimaautomatik mit Luftgütesensor</w:t>
      </w:r>
    </w:p>
    <w:p w14:paraId="2D5F061C" w14:textId="77777777" w:rsidR="00A83BC3" w:rsidRPr="00592B6E" w:rsidRDefault="00A83BC3" w:rsidP="00A83BC3">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Cs/>
        </w:rPr>
        <w:t xml:space="preserve"> </w:t>
      </w:r>
      <w:r w:rsidRPr="00592B6E">
        <w:rPr>
          <w:rFonts w:ascii="Arial" w:hAnsi="Arial" w:cs="Arial"/>
          <w:b/>
        </w:rPr>
        <w:t>Optionen:</w:t>
      </w:r>
    </w:p>
    <w:p w14:paraId="317A2B8D" w14:textId="3839270D" w:rsidR="00A83BC3" w:rsidRPr="00A83BC3" w:rsidRDefault="00A83BC3" w:rsidP="00A83BC3">
      <w:pPr>
        <w:pStyle w:val="Listenabsatz"/>
        <w:widowControl w:val="0"/>
        <w:numPr>
          <w:ilvl w:val="0"/>
          <w:numId w:val="22"/>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Metallic-Lackierung</w:t>
      </w:r>
      <w:r w:rsidR="00E33CF7">
        <w:rPr>
          <w:rFonts w:ascii="Arial" w:hAnsi="Arial" w:cs="Arial"/>
          <w:bCs/>
        </w:rPr>
        <w:t xml:space="preserve"> (800 Euro)</w:t>
      </w:r>
    </w:p>
    <w:p w14:paraId="36E58FB9" w14:textId="2E224875" w:rsidR="00A83BC3" w:rsidRPr="00A83BC3" w:rsidRDefault="00A83BC3" w:rsidP="00A83BC3">
      <w:pPr>
        <w:pStyle w:val="Listenabsatz"/>
        <w:widowControl w:val="0"/>
        <w:numPr>
          <w:ilvl w:val="0"/>
          <w:numId w:val="22"/>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 xml:space="preserve">6-Stufen-Automatikgetriebe </w:t>
      </w:r>
      <w:r w:rsidR="00E33CF7">
        <w:rPr>
          <w:rFonts w:ascii="Arial" w:hAnsi="Arial" w:cs="Arial"/>
          <w:bCs/>
        </w:rPr>
        <w:t>(2.000 Euro)</w:t>
      </w:r>
    </w:p>
    <w:p w14:paraId="44FF88A4" w14:textId="1BBE1F0B" w:rsidR="00A83BC3" w:rsidRDefault="00A83BC3" w:rsidP="00A83BC3">
      <w:pPr>
        <w:widowControl w:val="0"/>
        <w:tabs>
          <w:tab w:val="left" w:pos="4073"/>
        </w:tabs>
        <w:spacing w:before="100" w:beforeAutospacing="1" w:after="100" w:afterAutospacing="1" w:line="360" w:lineRule="auto"/>
        <w:contextualSpacing/>
        <w:jc w:val="both"/>
        <w:rPr>
          <w:rFonts w:ascii="Arial" w:hAnsi="Arial" w:cs="Arial"/>
          <w:bCs/>
        </w:rPr>
      </w:pPr>
      <w:r>
        <w:rPr>
          <w:rFonts w:ascii="Arial" w:hAnsi="Arial" w:cs="Arial"/>
          <w:bCs/>
        </w:rPr>
        <w:t xml:space="preserve">  </w:t>
      </w:r>
    </w:p>
    <w:p w14:paraId="45253AE0" w14:textId="66F1C519" w:rsidR="00A83BC3" w:rsidRPr="004D046F" w:rsidRDefault="004D046F" w:rsidP="00A83BC3">
      <w:pPr>
        <w:widowControl w:val="0"/>
        <w:tabs>
          <w:tab w:val="left" w:pos="4073"/>
        </w:tabs>
        <w:spacing w:before="100" w:beforeAutospacing="1" w:after="100" w:afterAutospacing="1" w:line="360" w:lineRule="auto"/>
        <w:contextualSpacing/>
        <w:jc w:val="both"/>
        <w:rPr>
          <w:rFonts w:ascii="Arial" w:hAnsi="Arial" w:cs="Arial"/>
          <w:b/>
          <w:u w:val="single"/>
        </w:rPr>
      </w:pPr>
      <w:r w:rsidRPr="004D046F">
        <w:rPr>
          <w:rFonts w:ascii="Arial" w:hAnsi="Arial" w:cs="Arial"/>
          <w:b/>
          <w:u w:val="single"/>
        </w:rPr>
        <w:t>„</w:t>
      </w:r>
      <w:r w:rsidR="001C005E" w:rsidRPr="004D046F">
        <w:rPr>
          <w:rFonts w:ascii="Arial" w:hAnsi="Arial" w:cs="Arial"/>
          <w:b/>
          <w:u w:val="single"/>
        </w:rPr>
        <w:t>Lux</w:t>
      </w:r>
      <w:r w:rsidRPr="004D046F">
        <w:rPr>
          <w:rFonts w:ascii="Arial" w:hAnsi="Arial" w:cs="Arial"/>
          <w:b/>
          <w:u w:val="single"/>
        </w:rPr>
        <w:t>“</w:t>
      </w:r>
      <w:r w:rsidR="00A83BC3" w:rsidRPr="004D046F">
        <w:rPr>
          <w:rFonts w:ascii="Arial" w:hAnsi="Arial" w:cs="Arial"/>
          <w:b/>
          <w:u w:val="single"/>
        </w:rPr>
        <w:t xml:space="preserve"> </w:t>
      </w:r>
      <w:r w:rsidR="00E33CF7" w:rsidRPr="004D046F">
        <w:rPr>
          <w:rFonts w:ascii="Arial" w:hAnsi="Arial" w:cs="Arial"/>
          <w:b/>
          <w:u w:val="single"/>
        </w:rPr>
        <w:t>(ab 46.990 Euro UVP inkl. 19 % MwSt.</w:t>
      </w:r>
      <w:r w:rsidR="00E33CF7" w:rsidRPr="004D046F">
        <w:rPr>
          <w:rFonts w:ascii="Arial" w:hAnsi="Arial" w:cs="Arial"/>
          <w:bCs/>
          <w:u w:val="single"/>
        </w:rPr>
        <w:t>)</w:t>
      </w:r>
      <w:r w:rsidR="00A83BC3" w:rsidRPr="004D046F">
        <w:rPr>
          <w:rFonts w:ascii="Arial" w:hAnsi="Arial" w:cs="Arial"/>
          <w:b/>
          <w:u w:val="single"/>
        </w:rPr>
        <w:t>:</w:t>
      </w:r>
    </w:p>
    <w:p w14:paraId="20F48EA5" w14:textId="77777777" w:rsidR="00A83BC3" w:rsidRPr="00A83BC3" w:rsidRDefault="00A83BC3"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 xml:space="preserve">6-Stufen-Automatikgetriebe </w:t>
      </w:r>
    </w:p>
    <w:p w14:paraId="12BBCE49" w14:textId="5A343C27"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Dynamische Blinkleuchten</w:t>
      </w:r>
    </w:p>
    <w:p w14:paraId="06F6A1C9" w14:textId="77777777"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18"-Leichtmetallfelgen mit Bereifung 255/60 R18</w:t>
      </w:r>
    </w:p>
    <w:p w14:paraId="09AB2DBB" w14:textId="77777777"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Außenspiegel mit Umfeldbeleuchtung</w:t>
      </w:r>
    </w:p>
    <w:p w14:paraId="76E0B50D" w14:textId="400D13E8"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lastRenderedPageBreak/>
        <w:t>360</w:t>
      </w:r>
      <w:r w:rsidR="004D046F">
        <w:rPr>
          <w:rFonts w:ascii="Arial" w:hAnsi="Arial" w:cs="Arial"/>
          <w:bCs/>
        </w:rPr>
        <w:t>-Grad</w:t>
      </w:r>
      <w:r w:rsidRPr="00A83BC3">
        <w:rPr>
          <w:rFonts w:ascii="Arial" w:hAnsi="Arial" w:cs="Arial"/>
          <w:bCs/>
        </w:rPr>
        <w:t xml:space="preserve">-Kamerasystem mit </w:t>
      </w:r>
      <w:r w:rsidR="004D046F">
        <w:rPr>
          <w:rFonts w:ascii="Arial" w:hAnsi="Arial" w:cs="Arial"/>
          <w:bCs/>
        </w:rPr>
        <w:t>vier</w:t>
      </w:r>
      <w:r w:rsidRPr="00A83BC3">
        <w:rPr>
          <w:rFonts w:ascii="Arial" w:hAnsi="Arial" w:cs="Arial"/>
          <w:bCs/>
        </w:rPr>
        <w:t xml:space="preserve"> Kameras und 3D-Darstellung</w:t>
      </w:r>
    </w:p>
    <w:p w14:paraId="739F1CE8" w14:textId="77777777"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Keyless-Go-System mit Start-/Stopp-Knopf (nur mit Automatik-Getriebe)</w:t>
      </w:r>
    </w:p>
    <w:p w14:paraId="284261BE" w14:textId="2189A27E"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Edelstahl</w:t>
      </w:r>
      <w:r w:rsidR="00A83BC3" w:rsidRPr="00A83BC3">
        <w:rPr>
          <w:rFonts w:ascii="Arial" w:hAnsi="Arial" w:cs="Arial"/>
          <w:bCs/>
        </w:rPr>
        <w:t>-</w:t>
      </w:r>
      <w:r w:rsidRPr="00A83BC3">
        <w:rPr>
          <w:rFonts w:ascii="Arial" w:hAnsi="Arial" w:cs="Arial"/>
          <w:bCs/>
        </w:rPr>
        <w:t>Einstiegsleisten vorne</w:t>
      </w:r>
    </w:p>
    <w:p w14:paraId="3D4B431B" w14:textId="77777777"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Sitzbezug in Kunstleder (TPU)</w:t>
      </w:r>
    </w:p>
    <w:p w14:paraId="1DD01542" w14:textId="77777777"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Sitzheizung und Sitzbelüftung vorne</w:t>
      </w:r>
    </w:p>
    <w:p w14:paraId="583374AA" w14:textId="77777777"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Adaptive Geschwindigkeitsregelanlage (ACC)</w:t>
      </w:r>
    </w:p>
    <w:p w14:paraId="490F769F" w14:textId="77777777"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Ambientebeleuchtung im Armaturenbrett</w:t>
      </w:r>
    </w:p>
    <w:p w14:paraId="76FC6C8B" w14:textId="77777777"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LED-Hauptscheinwerfer</w:t>
      </w:r>
    </w:p>
    <w:p w14:paraId="2AA993E1" w14:textId="77777777" w:rsidR="004B44DD" w:rsidRPr="00A83BC3" w:rsidRDefault="004B44DD" w:rsidP="00A83BC3">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LED-Nebelscheinwerfer</w:t>
      </w:r>
    </w:p>
    <w:p w14:paraId="44FCA097" w14:textId="662A7B11" w:rsidR="004B44DD" w:rsidRDefault="004B44DD" w:rsidP="00A83BC3">
      <w:pPr>
        <w:widowControl w:val="0"/>
        <w:tabs>
          <w:tab w:val="left" w:pos="4073"/>
        </w:tabs>
        <w:spacing w:before="100" w:beforeAutospacing="1" w:after="100" w:afterAutospacing="1" w:line="360" w:lineRule="auto"/>
        <w:ind w:firstLine="60"/>
        <w:contextualSpacing/>
        <w:jc w:val="both"/>
        <w:rPr>
          <w:rFonts w:ascii="Arial" w:hAnsi="Arial" w:cs="Arial"/>
          <w:bCs/>
        </w:rPr>
      </w:pPr>
    </w:p>
    <w:p w14:paraId="27AEC65C" w14:textId="6398FDBC" w:rsidR="004B44DD" w:rsidRPr="00A83BC3" w:rsidRDefault="00A83BC3" w:rsidP="004B44DD">
      <w:pPr>
        <w:widowControl w:val="0"/>
        <w:tabs>
          <w:tab w:val="left" w:pos="4073"/>
        </w:tabs>
        <w:spacing w:before="100" w:beforeAutospacing="1" w:after="100" w:afterAutospacing="1" w:line="360" w:lineRule="auto"/>
        <w:contextualSpacing/>
        <w:jc w:val="both"/>
        <w:rPr>
          <w:rFonts w:ascii="Arial" w:hAnsi="Arial" w:cs="Arial"/>
          <w:b/>
        </w:rPr>
      </w:pPr>
      <w:r w:rsidRPr="00A83BC3">
        <w:rPr>
          <w:rFonts w:ascii="Arial" w:hAnsi="Arial" w:cs="Arial"/>
          <w:b/>
        </w:rPr>
        <w:t>Optionen:</w:t>
      </w:r>
    </w:p>
    <w:p w14:paraId="78E481F6" w14:textId="11C0B937" w:rsidR="00A83BC3" w:rsidRPr="00FC42F3" w:rsidRDefault="00A83BC3" w:rsidP="00FC42F3">
      <w:pPr>
        <w:pStyle w:val="Listenabsatz"/>
        <w:widowControl w:val="0"/>
        <w:numPr>
          <w:ilvl w:val="0"/>
          <w:numId w:val="24"/>
        </w:numPr>
        <w:tabs>
          <w:tab w:val="left" w:pos="4073"/>
        </w:tabs>
        <w:spacing w:before="100" w:beforeAutospacing="1" w:after="100" w:afterAutospacing="1" w:line="360" w:lineRule="auto"/>
        <w:jc w:val="both"/>
        <w:rPr>
          <w:rFonts w:ascii="Arial" w:hAnsi="Arial" w:cs="Arial"/>
          <w:bCs/>
        </w:rPr>
      </w:pPr>
      <w:r w:rsidRPr="00FC42F3">
        <w:rPr>
          <w:rFonts w:ascii="Arial" w:hAnsi="Arial" w:cs="Arial"/>
          <w:bCs/>
        </w:rPr>
        <w:t>Metallic-Lackierung</w:t>
      </w:r>
      <w:r w:rsidR="00E33CF7">
        <w:rPr>
          <w:rFonts w:ascii="Arial" w:hAnsi="Arial" w:cs="Arial"/>
          <w:bCs/>
        </w:rPr>
        <w:t xml:space="preserve"> (800 Euro)</w:t>
      </w:r>
    </w:p>
    <w:p w14:paraId="6D6D08E3" w14:textId="1127F90B" w:rsidR="00E33CF7" w:rsidRDefault="00E33CF7" w:rsidP="00FC42F3">
      <w:pPr>
        <w:pStyle w:val="Listenabsatz"/>
        <w:widowControl w:val="0"/>
        <w:numPr>
          <w:ilvl w:val="0"/>
          <w:numId w:val="24"/>
        </w:numPr>
        <w:tabs>
          <w:tab w:val="left" w:pos="4073"/>
        </w:tabs>
        <w:spacing w:before="100" w:beforeAutospacing="1" w:after="100" w:afterAutospacing="1" w:line="360" w:lineRule="auto"/>
        <w:jc w:val="both"/>
        <w:rPr>
          <w:rFonts w:ascii="Arial" w:hAnsi="Arial" w:cs="Arial"/>
          <w:bCs/>
        </w:rPr>
      </w:pPr>
      <w:r>
        <w:rPr>
          <w:rFonts w:ascii="Arial" w:hAnsi="Arial" w:cs="Arial"/>
          <w:bCs/>
        </w:rPr>
        <w:t>Assistenzpaket (1.100 Euro):</w:t>
      </w:r>
    </w:p>
    <w:p w14:paraId="5C8C5591" w14:textId="732BABDC" w:rsidR="00A83BC3" w:rsidRPr="00FC42F3" w:rsidRDefault="00A83BC3" w:rsidP="00E33CF7">
      <w:pPr>
        <w:pStyle w:val="Listenabsatz"/>
        <w:widowControl w:val="0"/>
        <w:numPr>
          <w:ilvl w:val="1"/>
          <w:numId w:val="24"/>
        </w:numPr>
        <w:tabs>
          <w:tab w:val="left" w:pos="4073"/>
        </w:tabs>
        <w:spacing w:before="100" w:beforeAutospacing="1" w:after="100" w:afterAutospacing="1" w:line="360" w:lineRule="auto"/>
        <w:jc w:val="both"/>
        <w:rPr>
          <w:rFonts w:ascii="Arial" w:hAnsi="Arial" w:cs="Arial"/>
          <w:bCs/>
        </w:rPr>
      </w:pPr>
      <w:r w:rsidRPr="00FC42F3">
        <w:rPr>
          <w:rFonts w:ascii="Arial" w:hAnsi="Arial" w:cs="Arial"/>
          <w:bCs/>
        </w:rPr>
        <w:t>Spurwechselassistent mit Totwinkelüberwachung (LCW, BSD)</w:t>
      </w:r>
    </w:p>
    <w:p w14:paraId="0EBB8F71" w14:textId="77777777" w:rsidR="00A83BC3" w:rsidRPr="00FC42F3" w:rsidRDefault="00A83BC3" w:rsidP="00E33CF7">
      <w:pPr>
        <w:pStyle w:val="Listenabsatz"/>
        <w:widowControl w:val="0"/>
        <w:numPr>
          <w:ilvl w:val="1"/>
          <w:numId w:val="24"/>
        </w:numPr>
        <w:tabs>
          <w:tab w:val="left" w:pos="4073"/>
        </w:tabs>
        <w:spacing w:before="100" w:beforeAutospacing="1" w:after="100" w:afterAutospacing="1" w:line="360" w:lineRule="auto"/>
        <w:jc w:val="both"/>
        <w:rPr>
          <w:rFonts w:ascii="Arial" w:hAnsi="Arial" w:cs="Arial"/>
          <w:bCs/>
        </w:rPr>
      </w:pPr>
      <w:r w:rsidRPr="00FC42F3">
        <w:rPr>
          <w:rFonts w:ascii="Arial" w:hAnsi="Arial" w:cs="Arial"/>
          <w:bCs/>
        </w:rPr>
        <w:t xml:space="preserve">Querverkehrswarner (RCTW) </w:t>
      </w:r>
    </w:p>
    <w:p w14:paraId="69231DD6" w14:textId="34C40C61" w:rsidR="00A83BC3" w:rsidRPr="00FC42F3" w:rsidRDefault="00A83BC3" w:rsidP="00FC42F3">
      <w:pPr>
        <w:pStyle w:val="Listenabsatz"/>
        <w:widowControl w:val="0"/>
        <w:numPr>
          <w:ilvl w:val="0"/>
          <w:numId w:val="24"/>
        </w:numPr>
        <w:tabs>
          <w:tab w:val="left" w:pos="4073"/>
        </w:tabs>
        <w:spacing w:before="100" w:beforeAutospacing="1" w:after="100" w:afterAutospacing="1" w:line="360" w:lineRule="auto"/>
        <w:jc w:val="both"/>
        <w:rPr>
          <w:rFonts w:ascii="Arial" w:hAnsi="Arial" w:cs="Arial"/>
          <w:bCs/>
        </w:rPr>
      </w:pPr>
      <w:r w:rsidRPr="00FC42F3">
        <w:rPr>
          <w:rFonts w:ascii="Arial" w:hAnsi="Arial" w:cs="Arial"/>
          <w:bCs/>
        </w:rPr>
        <w:t>20</w:t>
      </w:r>
      <w:r w:rsidR="004D046F">
        <w:rPr>
          <w:rFonts w:ascii="Arial" w:hAnsi="Arial" w:cs="Arial"/>
          <w:bCs/>
        </w:rPr>
        <w:t>“</w:t>
      </w:r>
      <w:r w:rsidRPr="00FC42F3">
        <w:rPr>
          <w:rFonts w:ascii="Arial" w:hAnsi="Arial" w:cs="Arial"/>
          <w:bCs/>
        </w:rPr>
        <w:t>-Leichtmetallfelgen mit Hochglanzfinish und Bereifung 255/50 R20</w:t>
      </w:r>
      <w:r w:rsidR="00E33CF7">
        <w:rPr>
          <w:rFonts w:ascii="Arial" w:hAnsi="Arial" w:cs="Arial"/>
          <w:bCs/>
        </w:rPr>
        <w:t xml:space="preserve"> (700 Euro)</w:t>
      </w:r>
    </w:p>
    <w:p w14:paraId="189EAF4D" w14:textId="0860CE0D" w:rsidR="00A83BC3" w:rsidRPr="00FC42F3" w:rsidRDefault="00A83BC3" w:rsidP="00FC42F3">
      <w:pPr>
        <w:pStyle w:val="Listenabsatz"/>
        <w:widowControl w:val="0"/>
        <w:numPr>
          <w:ilvl w:val="0"/>
          <w:numId w:val="24"/>
        </w:numPr>
        <w:tabs>
          <w:tab w:val="left" w:pos="4073"/>
        </w:tabs>
        <w:spacing w:before="100" w:beforeAutospacing="1" w:after="100" w:afterAutospacing="1" w:line="360" w:lineRule="auto"/>
        <w:jc w:val="both"/>
        <w:rPr>
          <w:rFonts w:ascii="Arial" w:hAnsi="Arial" w:cs="Arial"/>
          <w:bCs/>
        </w:rPr>
      </w:pPr>
      <w:r w:rsidRPr="00FC42F3">
        <w:rPr>
          <w:rFonts w:ascii="Arial" w:hAnsi="Arial" w:cs="Arial"/>
          <w:bCs/>
        </w:rPr>
        <w:t>Sitzbezug in Leder</w:t>
      </w:r>
      <w:r w:rsidR="00E33CF7">
        <w:rPr>
          <w:rFonts w:ascii="Arial" w:hAnsi="Arial" w:cs="Arial"/>
          <w:bCs/>
        </w:rPr>
        <w:t xml:space="preserve"> (700 Euro)</w:t>
      </w:r>
    </w:p>
    <w:p w14:paraId="674261D5" w14:textId="77777777" w:rsidR="00740D1A" w:rsidRDefault="00740D1A" w:rsidP="00381CC8">
      <w:pPr>
        <w:spacing w:line="360" w:lineRule="auto"/>
        <w:contextualSpacing/>
        <w:jc w:val="both"/>
        <w:rPr>
          <w:rFonts w:ascii="Arial" w:eastAsia="Gulim" w:hAnsi="Arial" w:cs="Arial"/>
        </w:rPr>
      </w:pPr>
    </w:p>
    <w:p w14:paraId="4A6FD9BA" w14:textId="77777777" w:rsidR="004D096D" w:rsidRPr="00D42001" w:rsidRDefault="004D096D" w:rsidP="004D096D">
      <w:pPr>
        <w:snapToGrid w:val="0"/>
        <w:spacing w:line="360" w:lineRule="auto"/>
        <w:contextualSpacing/>
        <w:jc w:val="both"/>
        <w:rPr>
          <w:rFonts w:ascii="Arial" w:eastAsia="Gulim" w:hAnsi="Arial" w:cs="Arial"/>
          <w:b/>
          <w:bCs/>
        </w:rPr>
      </w:pPr>
      <w:r w:rsidRPr="00381CC8">
        <w:rPr>
          <w:rFonts w:ascii="Arial" w:eastAsia="Gulim" w:hAnsi="Arial" w:cs="Arial"/>
          <w:b/>
          <w:bCs/>
        </w:rPr>
        <w:t>Garantie</w:t>
      </w:r>
    </w:p>
    <w:p w14:paraId="40009D2C" w14:textId="510CF05A" w:rsidR="004D096D" w:rsidRDefault="004D096D" w:rsidP="004D096D">
      <w:pPr>
        <w:snapToGrid w:val="0"/>
        <w:spacing w:line="360" w:lineRule="auto"/>
        <w:contextualSpacing/>
        <w:jc w:val="both"/>
        <w:rPr>
          <w:rFonts w:ascii="Arial" w:hAnsi="Arial" w:cs="Arial"/>
        </w:rPr>
      </w:pPr>
      <w:r w:rsidRPr="00D42001">
        <w:rPr>
          <w:rFonts w:ascii="Arial" w:hAnsi="Arial" w:cs="Arial"/>
        </w:rPr>
        <w:t xml:space="preserve">Auf der sicheren Seite sind Kunden auch mit der Fünf-Jahres-Garantie, die </w:t>
      </w:r>
      <w:r>
        <w:rPr>
          <w:rFonts w:ascii="Arial" w:hAnsi="Arial" w:cs="Arial"/>
        </w:rPr>
        <w:t xml:space="preserve">KGM </w:t>
      </w:r>
      <w:r w:rsidRPr="00D42001">
        <w:rPr>
          <w:rFonts w:ascii="Arial" w:hAnsi="Arial" w:cs="Arial"/>
        </w:rPr>
        <w:t>auf alle Modelle der neuen Generation gewährt. Im</w:t>
      </w:r>
      <w:r>
        <w:rPr>
          <w:rFonts w:ascii="Arial" w:hAnsi="Arial" w:cs="Arial"/>
        </w:rPr>
        <w:t xml:space="preserve"> Musso</w:t>
      </w:r>
      <w:r w:rsidRPr="00D42001">
        <w:rPr>
          <w:rFonts w:ascii="Arial" w:hAnsi="Arial" w:cs="Arial"/>
        </w:rPr>
        <w:t xml:space="preserve"> gilt sie sogar bis zu einer Laufleistung von maximal 150.000 Kilometern. Sie schützt vor bösen Überraschungen über den gesetzlichen Gewährleistungszeitraum hinaus.</w:t>
      </w:r>
    </w:p>
    <w:p w14:paraId="729A6A56" w14:textId="77777777" w:rsidR="004D096D" w:rsidRPr="00D42001" w:rsidRDefault="004D096D" w:rsidP="004D096D">
      <w:pPr>
        <w:snapToGrid w:val="0"/>
        <w:spacing w:line="360" w:lineRule="auto"/>
        <w:contextualSpacing/>
        <w:jc w:val="both"/>
        <w:rPr>
          <w:rFonts w:ascii="Arial" w:hAnsi="Arial" w:cs="Arial"/>
        </w:rPr>
      </w:pPr>
    </w:p>
    <w:p w14:paraId="521D6724" w14:textId="28EE5EC7" w:rsidR="001044E7" w:rsidRDefault="004D096D" w:rsidP="004D096D">
      <w:pPr>
        <w:widowControl w:val="0"/>
        <w:spacing w:before="100" w:beforeAutospacing="1" w:after="100" w:afterAutospacing="1" w:line="360" w:lineRule="auto"/>
        <w:contextualSpacing/>
        <w:jc w:val="both"/>
        <w:rPr>
          <w:rFonts w:ascii="Arial" w:hAnsi="Arial" w:cs="Arial"/>
        </w:rPr>
      </w:pPr>
      <w:r w:rsidRPr="00D42001">
        <w:rPr>
          <w:rFonts w:ascii="Arial" w:hAnsi="Arial" w:cs="Arial"/>
        </w:rPr>
        <w:t>Zusätzlich gibt es eine europaweite Mobilitätsgarantie, die ebenfalls fünf Jahre lang gilt. Sie deckt unter anderem Pannenhilfe, das Abschleppen und Bergen, Übernachtungskosten, Rück- oder Weiterfahrt, Ersatzfahrzeug, die Lieferung von Ersatzteilen im Ausland und die Rückführung des Fahrzeugs</w:t>
      </w:r>
    </w:p>
    <w:p w14:paraId="71B7B2D4" w14:textId="77777777" w:rsidR="004D096D" w:rsidRDefault="004D096D" w:rsidP="004D096D">
      <w:pPr>
        <w:widowControl w:val="0"/>
        <w:spacing w:before="100" w:beforeAutospacing="1" w:after="100" w:afterAutospacing="1" w:line="360" w:lineRule="auto"/>
        <w:contextualSpacing/>
        <w:jc w:val="both"/>
        <w:rPr>
          <w:rFonts w:ascii="Arial" w:hAnsi="Arial" w:cs="Arial"/>
          <w:b/>
          <w:bCs/>
        </w:rPr>
      </w:pPr>
    </w:p>
    <w:p w14:paraId="4F47C928" w14:textId="4E70A2AB" w:rsidR="00044174" w:rsidRPr="00381CC8" w:rsidRDefault="00381CC8" w:rsidP="00381CC8">
      <w:pPr>
        <w:widowControl w:val="0"/>
        <w:spacing w:before="100" w:beforeAutospacing="1" w:after="100" w:afterAutospacing="1" w:line="360" w:lineRule="auto"/>
        <w:contextualSpacing/>
        <w:jc w:val="both"/>
        <w:rPr>
          <w:rFonts w:ascii="Arial" w:hAnsi="Arial" w:cs="Arial"/>
          <w:b/>
          <w:bCs/>
        </w:rPr>
      </w:pPr>
      <w:r w:rsidRPr="00381CC8">
        <w:rPr>
          <w:rFonts w:ascii="Arial" w:hAnsi="Arial" w:cs="Arial"/>
          <w:b/>
          <w:bCs/>
        </w:rPr>
        <w:t xml:space="preserve">KGM </w:t>
      </w:r>
      <w:r w:rsidR="001F0B35">
        <w:rPr>
          <w:rFonts w:ascii="Arial" w:hAnsi="Arial" w:cs="Arial"/>
          <w:b/>
          <w:bCs/>
        </w:rPr>
        <w:t>Musso</w:t>
      </w:r>
      <w:r w:rsidR="00044174" w:rsidRPr="00381CC8">
        <w:rPr>
          <w:rFonts w:ascii="Arial" w:hAnsi="Arial" w:cs="Arial"/>
          <w:b/>
          <w:bCs/>
        </w:rPr>
        <w:t xml:space="preserve"> </w:t>
      </w:r>
      <w:r w:rsidRPr="00381CC8">
        <w:rPr>
          <w:rFonts w:ascii="Arial" w:hAnsi="Arial" w:cs="Arial"/>
          <w:b/>
          <w:bCs/>
        </w:rPr>
        <w:t xml:space="preserve">2.2 XDi220 </w:t>
      </w:r>
    </w:p>
    <w:p w14:paraId="0FFCD19C" w14:textId="27034213" w:rsidR="00044174" w:rsidRPr="00381CC8" w:rsidRDefault="00044174" w:rsidP="00381CC8">
      <w:pPr>
        <w:widowControl w:val="0"/>
        <w:spacing w:before="100" w:beforeAutospacing="1" w:after="100" w:afterAutospacing="1" w:line="360" w:lineRule="auto"/>
        <w:contextualSpacing/>
        <w:jc w:val="both"/>
        <w:rPr>
          <w:rFonts w:ascii="Arial" w:hAnsi="Arial" w:cs="Arial"/>
        </w:rPr>
      </w:pPr>
      <w:r w:rsidRPr="00381CC8">
        <w:rPr>
          <w:rFonts w:ascii="Arial" w:hAnsi="Arial" w:cs="Arial"/>
        </w:rPr>
        <w:t xml:space="preserve">Kraftstoffverbrauch </w:t>
      </w:r>
      <w:r w:rsidR="001F53A7">
        <w:rPr>
          <w:rFonts w:ascii="Arial" w:hAnsi="Arial" w:cs="Arial"/>
        </w:rPr>
        <w:t>(</w:t>
      </w:r>
      <w:r w:rsidR="001F53A7" w:rsidRPr="00381CC8">
        <w:rPr>
          <w:rFonts w:ascii="Arial" w:hAnsi="Arial" w:cs="Arial"/>
        </w:rPr>
        <w:t>kombiniert)</w:t>
      </w:r>
      <w:r w:rsidR="001F53A7">
        <w:rPr>
          <w:rFonts w:ascii="Arial" w:hAnsi="Arial" w:cs="Arial"/>
        </w:rPr>
        <w:t>:</w:t>
      </w:r>
      <w:r w:rsidRPr="00381CC8">
        <w:rPr>
          <w:rFonts w:ascii="Arial" w:hAnsi="Arial" w:cs="Arial"/>
        </w:rPr>
        <w:t xml:space="preserve"> </w:t>
      </w:r>
      <w:r w:rsidR="001F53A7">
        <w:rPr>
          <w:rFonts w:ascii="Arial" w:hAnsi="Arial" w:cs="Arial"/>
        </w:rPr>
        <w:t>8,5-9,0</w:t>
      </w:r>
      <w:r w:rsidR="00AC2169" w:rsidRPr="00381CC8">
        <w:rPr>
          <w:rFonts w:ascii="Arial" w:hAnsi="Arial" w:cs="Arial"/>
        </w:rPr>
        <w:t xml:space="preserve"> </w:t>
      </w:r>
      <w:r w:rsidR="001F53A7" w:rsidRPr="00381CC8">
        <w:rPr>
          <w:rFonts w:ascii="Arial" w:hAnsi="Arial" w:cs="Arial"/>
        </w:rPr>
        <w:t>l/100 km</w:t>
      </w:r>
      <w:r w:rsidRPr="00381CC8">
        <w:rPr>
          <w:rFonts w:ascii="Arial" w:hAnsi="Arial" w:cs="Arial"/>
        </w:rPr>
        <w:t>; CO</w:t>
      </w:r>
      <w:r w:rsidRPr="00381CC8">
        <w:rPr>
          <w:rFonts w:ascii="Arial" w:hAnsi="Arial" w:cs="Arial"/>
          <w:vertAlign w:val="subscript"/>
        </w:rPr>
        <w:t>2</w:t>
      </w:r>
      <w:r w:rsidRPr="00381CC8">
        <w:rPr>
          <w:rFonts w:ascii="Arial" w:hAnsi="Arial" w:cs="Arial"/>
        </w:rPr>
        <w:t xml:space="preserve">-Emission (kombiniert): </w:t>
      </w:r>
      <w:r w:rsidR="00054584">
        <w:rPr>
          <w:rFonts w:ascii="Arial" w:hAnsi="Arial" w:cs="Arial"/>
        </w:rPr>
        <w:t>2</w:t>
      </w:r>
      <w:r w:rsidR="00197412">
        <w:rPr>
          <w:rFonts w:ascii="Arial" w:hAnsi="Arial" w:cs="Arial"/>
        </w:rPr>
        <w:t>23</w:t>
      </w:r>
      <w:r w:rsidR="00054584">
        <w:rPr>
          <w:rFonts w:ascii="Arial" w:hAnsi="Arial" w:cs="Arial"/>
        </w:rPr>
        <w:t>-2</w:t>
      </w:r>
      <w:r w:rsidR="00197412">
        <w:rPr>
          <w:rFonts w:ascii="Arial" w:hAnsi="Arial" w:cs="Arial"/>
        </w:rPr>
        <w:t>38</w:t>
      </w:r>
      <w:r w:rsidRPr="00381CC8">
        <w:rPr>
          <w:rFonts w:ascii="Arial" w:hAnsi="Arial" w:cs="Arial"/>
        </w:rPr>
        <w:t xml:space="preserve"> g/km, </w:t>
      </w:r>
      <w:r w:rsidR="00381CC8" w:rsidRPr="00381CC8">
        <w:rPr>
          <w:rFonts w:ascii="Arial" w:hAnsi="Arial" w:cs="Arial"/>
        </w:rPr>
        <w:t>CO</w:t>
      </w:r>
      <w:r w:rsidR="00381CC8" w:rsidRPr="00381CC8">
        <w:rPr>
          <w:rFonts w:ascii="Arial" w:hAnsi="Arial" w:cs="Arial"/>
          <w:vertAlign w:val="subscript"/>
        </w:rPr>
        <w:t>2</w:t>
      </w:r>
      <w:r w:rsidR="00381CC8" w:rsidRPr="00381CC8">
        <w:rPr>
          <w:rFonts w:ascii="Arial" w:hAnsi="Arial" w:cs="Arial"/>
        </w:rPr>
        <w:t>-Klasse:</w:t>
      </w:r>
      <w:r w:rsidRPr="00381CC8">
        <w:rPr>
          <w:rFonts w:ascii="Arial" w:hAnsi="Arial" w:cs="Arial"/>
        </w:rPr>
        <w:t xml:space="preserve"> </w:t>
      </w:r>
      <w:r w:rsidR="00381CC8" w:rsidRPr="00381CC8">
        <w:rPr>
          <w:rFonts w:ascii="Arial" w:hAnsi="Arial" w:cs="Arial"/>
        </w:rPr>
        <w:t>G</w:t>
      </w:r>
      <w:r w:rsidRPr="00381CC8">
        <w:rPr>
          <w:rFonts w:ascii="Arial" w:hAnsi="Arial" w:cs="Arial"/>
        </w:rPr>
        <w:t>.</w:t>
      </w:r>
    </w:p>
    <w:p w14:paraId="2ECBFB09" w14:textId="77777777" w:rsidR="001044E7" w:rsidRDefault="001044E7" w:rsidP="00381CC8">
      <w:pPr>
        <w:widowControl w:val="0"/>
        <w:spacing w:before="100" w:beforeAutospacing="1" w:after="100" w:afterAutospacing="1" w:line="360" w:lineRule="auto"/>
        <w:contextualSpacing/>
        <w:jc w:val="both"/>
        <w:rPr>
          <w:rStyle w:val="normaltextrun"/>
          <w:rFonts w:ascii="Arial" w:hAnsi="Arial" w:cs="Arial"/>
          <w:i/>
          <w:iCs/>
        </w:rPr>
      </w:pPr>
    </w:p>
    <w:p w14:paraId="6628DD7F" w14:textId="57F599F5" w:rsidR="001044E7" w:rsidRPr="00381CC8" w:rsidRDefault="001044E7" w:rsidP="001044E7">
      <w:pPr>
        <w:widowControl w:val="0"/>
        <w:spacing w:before="100" w:beforeAutospacing="1" w:after="100" w:afterAutospacing="1" w:line="360" w:lineRule="auto"/>
        <w:contextualSpacing/>
        <w:jc w:val="both"/>
        <w:rPr>
          <w:rFonts w:ascii="Arial" w:hAnsi="Arial" w:cs="Arial"/>
          <w:b/>
          <w:bCs/>
        </w:rPr>
      </w:pPr>
      <w:r w:rsidRPr="00381CC8">
        <w:rPr>
          <w:rFonts w:ascii="Arial" w:hAnsi="Arial" w:cs="Arial"/>
          <w:b/>
          <w:bCs/>
        </w:rPr>
        <w:lastRenderedPageBreak/>
        <w:t xml:space="preserve">KGM </w:t>
      </w:r>
      <w:r>
        <w:rPr>
          <w:rFonts w:ascii="Arial" w:hAnsi="Arial" w:cs="Arial"/>
          <w:b/>
          <w:bCs/>
        </w:rPr>
        <w:t>Rexton</w:t>
      </w:r>
      <w:r w:rsidRPr="00381CC8">
        <w:rPr>
          <w:rFonts w:ascii="Arial" w:hAnsi="Arial" w:cs="Arial"/>
          <w:b/>
          <w:bCs/>
        </w:rPr>
        <w:t xml:space="preserve"> 2.2 XDi220 </w:t>
      </w:r>
    </w:p>
    <w:p w14:paraId="48C63E4F" w14:textId="18E9791C" w:rsidR="001044E7" w:rsidRPr="00381CC8" w:rsidRDefault="001044E7" w:rsidP="001044E7">
      <w:pPr>
        <w:widowControl w:val="0"/>
        <w:spacing w:before="100" w:beforeAutospacing="1" w:after="100" w:afterAutospacing="1" w:line="360" w:lineRule="auto"/>
        <w:contextualSpacing/>
        <w:jc w:val="both"/>
        <w:rPr>
          <w:rFonts w:ascii="Arial" w:hAnsi="Arial" w:cs="Arial"/>
        </w:rPr>
      </w:pPr>
      <w:r w:rsidRPr="00381CC8">
        <w:rPr>
          <w:rFonts w:ascii="Arial" w:hAnsi="Arial" w:cs="Arial"/>
        </w:rPr>
        <w:t xml:space="preserve">Kraftstoffverbrauch </w:t>
      </w:r>
      <w:r>
        <w:rPr>
          <w:rFonts w:ascii="Arial" w:hAnsi="Arial" w:cs="Arial"/>
        </w:rPr>
        <w:t>(</w:t>
      </w:r>
      <w:r w:rsidRPr="00381CC8">
        <w:rPr>
          <w:rFonts w:ascii="Arial" w:hAnsi="Arial" w:cs="Arial"/>
        </w:rPr>
        <w:t>kombiniert)</w:t>
      </w:r>
      <w:r>
        <w:rPr>
          <w:rFonts w:ascii="Arial" w:hAnsi="Arial" w:cs="Arial"/>
        </w:rPr>
        <w:t>:</w:t>
      </w:r>
      <w:r w:rsidRPr="00381CC8">
        <w:rPr>
          <w:rFonts w:ascii="Arial" w:hAnsi="Arial" w:cs="Arial"/>
        </w:rPr>
        <w:t xml:space="preserve"> </w:t>
      </w:r>
      <w:r>
        <w:rPr>
          <w:rFonts w:ascii="Arial" w:hAnsi="Arial" w:cs="Arial"/>
        </w:rPr>
        <w:t>8,</w:t>
      </w:r>
      <w:r w:rsidR="00D77919">
        <w:rPr>
          <w:rFonts w:ascii="Arial" w:hAnsi="Arial" w:cs="Arial"/>
        </w:rPr>
        <w:t>2</w:t>
      </w:r>
      <w:r>
        <w:rPr>
          <w:rFonts w:ascii="Arial" w:hAnsi="Arial" w:cs="Arial"/>
        </w:rPr>
        <w:t>-</w:t>
      </w:r>
      <w:r w:rsidR="00D77919">
        <w:rPr>
          <w:rFonts w:ascii="Arial" w:hAnsi="Arial" w:cs="Arial"/>
        </w:rPr>
        <w:t>8,4</w:t>
      </w:r>
      <w:r w:rsidRPr="00381CC8">
        <w:rPr>
          <w:rFonts w:ascii="Arial" w:hAnsi="Arial" w:cs="Arial"/>
        </w:rPr>
        <w:t xml:space="preserve"> l/100 km; CO</w:t>
      </w:r>
      <w:r w:rsidRPr="00381CC8">
        <w:rPr>
          <w:rFonts w:ascii="Arial" w:hAnsi="Arial" w:cs="Arial"/>
          <w:vertAlign w:val="subscript"/>
        </w:rPr>
        <w:t>2</w:t>
      </w:r>
      <w:r w:rsidRPr="00381CC8">
        <w:rPr>
          <w:rFonts w:ascii="Arial" w:hAnsi="Arial" w:cs="Arial"/>
        </w:rPr>
        <w:t xml:space="preserve">-Emission (kombiniert): </w:t>
      </w:r>
      <w:r>
        <w:rPr>
          <w:rFonts w:ascii="Arial" w:hAnsi="Arial" w:cs="Arial"/>
        </w:rPr>
        <w:t>2</w:t>
      </w:r>
      <w:r w:rsidR="00D77919">
        <w:rPr>
          <w:rFonts w:ascii="Arial" w:hAnsi="Arial" w:cs="Arial"/>
        </w:rPr>
        <w:t>16</w:t>
      </w:r>
      <w:r>
        <w:rPr>
          <w:rFonts w:ascii="Arial" w:hAnsi="Arial" w:cs="Arial"/>
        </w:rPr>
        <w:t>-2</w:t>
      </w:r>
      <w:r w:rsidR="00D77919">
        <w:rPr>
          <w:rFonts w:ascii="Arial" w:hAnsi="Arial" w:cs="Arial"/>
        </w:rPr>
        <w:t>19</w:t>
      </w:r>
      <w:r w:rsidRPr="00381CC8">
        <w:rPr>
          <w:rFonts w:ascii="Arial" w:hAnsi="Arial" w:cs="Arial"/>
        </w:rPr>
        <w:t xml:space="preserve"> g/km, CO</w:t>
      </w:r>
      <w:r w:rsidRPr="00381CC8">
        <w:rPr>
          <w:rFonts w:ascii="Arial" w:hAnsi="Arial" w:cs="Arial"/>
          <w:vertAlign w:val="subscript"/>
        </w:rPr>
        <w:t>2</w:t>
      </w:r>
      <w:r w:rsidRPr="00381CC8">
        <w:rPr>
          <w:rFonts w:ascii="Arial" w:hAnsi="Arial" w:cs="Arial"/>
        </w:rPr>
        <w:t>-Klasse: G.</w:t>
      </w:r>
    </w:p>
    <w:p w14:paraId="21A53300" w14:textId="77777777" w:rsidR="001044E7" w:rsidRDefault="001044E7" w:rsidP="00381CC8">
      <w:pPr>
        <w:widowControl w:val="0"/>
        <w:spacing w:before="100" w:beforeAutospacing="1" w:after="100" w:afterAutospacing="1" w:line="360" w:lineRule="auto"/>
        <w:contextualSpacing/>
        <w:jc w:val="both"/>
        <w:rPr>
          <w:rStyle w:val="normaltextrun"/>
          <w:rFonts w:ascii="Arial" w:hAnsi="Arial" w:cs="Arial"/>
          <w:i/>
          <w:iCs/>
        </w:rPr>
      </w:pPr>
    </w:p>
    <w:p w14:paraId="767F8EA0" w14:textId="626A4350" w:rsidR="00044174" w:rsidRPr="00D24B86" w:rsidRDefault="00044174" w:rsidP="00381CC8">
      <w:pPr>
        <w:widowControl w:val="0"/>
        <w:spacing w:before="100" w:beforeAutospacing="1" w:after="100" w:afterAutospacing="1" w:line="360" w:lineRule="auto"/>
        <w:contextualSpacing/>
        <w:jc w:val="both"/>
        <w:rPr>
          <w:rFonts w:ascii="Arial" w:hAnsi="Arial" w:cs="Arial"/>
          <w:i/>
          <w:iCs/>
        </w:rPr>
      </w:pPr>
      <w:r w:rsidRPr="00381CC8">
        <w:rPr>
          <w:rStyle w:val="normaltextrun"/>
          <w:rFonts w:ascii="Arial" w:hAnsi="Arial" w:cs="Arial"/>
          <w:i/>
          <w:iCs/>
        </w:rPr>
        <w:t>Alle Angaben gemäß VO EG 715/2007.</w:t>
      </w:r>
    </w:p>
    <w:p w14:paraId="168F96A0" w14:textId="77777777" w:rsidR="00044174" w:rsidRPr="009863BE" w:rsidRDefault="00044174" w:rsidP="00044174">
      <w:pPr>
        <w:widowControl w:val="0"/>
        <w:spacing w:before="100" w:beforeAutospacing="1" w:after="100" w:afterAutospacing="1" w:line="360" w:lineRule="auto"/>
        <w:contextualSpacing/>
        <w:jc w:val="both"/>
        <w:rPr>
          <w:rFonts w:ascii="Arial" w:hAnsi="Arial" w:cs="Arial"/>
          <w:i/>
          <w:iCs/>
        </w:rPr>
      </w:pPr>
    </w:p>
    <w:p w14:paraId="23B5033A" w14:textId="77777777" w:rsidR="001D7BD7" w:rsidRPr="001D7BD7" w:rsidRDefault="001D7BD7" w:rsidP="006C5FD4">
      <w:pPr>
        <w:tabs>
          <w:tab w:val="num" w:pos="720"/>
        </w:tabs>
        <w:spacing w:after="0" w:line="360" w:lineRule="auto"/>
        <w:rPr>
          <w:rFonts w:ascii="Arial" w:hAnsi="Arial" w:cs="Arial"/>
        </w:rPr>
      </w:pPr>
    </w:p>
    <w:p w14:paraId="68CE0F6D" w14:textId="6EAE4A78" w:rsidR="00381CC8" w:rsidRDefault="00381CC8" w:rsidP="006C5FD4">
      <w:pPr>
        <w:spacing w:after="0" w:line="360" w:lineRule="auto"/>
        <w:rPr>
          <w:rFonts w:ascii="Arial" w:hAnsi="Arial" w:cs="Arial"/>
        </w:rPr>
      </w:pPr>
      <w:r w:rsidRPr="00381CC8">
        <w:rPr>
          <w:rFonts w:ascii="Arial" w:hAnsi="Arial" w:cs="Arial"/>
          <w:b/>
          <w:bCs/>
          <w:i/>
          <w:iCs/>
        </w:rPr>
        <w:t>Über KGM</w:t>
      </w:r>
      <w:r w:rsidRPr="00381CC8">
        <w:rPr>
          <w:rFonts w:ascii="Arial" w:hAnsi="Arial" w:cs="Arial"/>
        </w:rPr>
        <w:t> </w:t>
      </w:r>
      <w:r w:rsidRPr="00381CC8">
        <w:rPr>
          <w:rFonts w:ascii="Arial" w:hAnsi="Arial" w:cs="Arial"/>
        </w:rPr>
        <w:br/>
      </w:r>
      <w:r w:rsidRPr="00381CC8">
        <w:rPr>
          <w:rFonts w:ascii="Arial" w:hAnsi="Arial" w:cs="Arial"/>
          <w:i/>
          <w:iCs/>
        </w:rPr>
        <w:t>KG Mobility (KGM) ist ein führender koreanischer Automobilhersteller, dessen Wurzeln bis ins Jahr 1954 zurückreichen. Mit den ersten Allradfahrzeugen in den 1980er Jahren hat sich das Unternehmen als Anbieter robuster und zuverlässiger Fahrzeuge etabliert, die ein markantes Design und hohe Leistungsfähigkeit vereinen. Inzwischen exportiert KGM seine Fahrzeuge in 76 Länder weltweit. In Deutschland zeichnet die KGM Europe GmbH für den Vertrieb und Import verantwortlich, das ein 100-prozentiges Tochterunternehmen des Herstellers ist. Hierzulande werden die Modelle Tivoli, Korando, Rexton, Musso, Musso Grand, Torres sowie der vollelektrische Torres EVX angeboten. Das Händlernetz umfasst derzeit bundesweit 99 Partnerbetriebe mit 104 Standorten.</w:t>
      </w:r>
      <w:r w:rsidRPr="00381CC8">
        <w:rPr>
          <w:rFonts w:ascii="Arial" w:hAnsi="Arial" w:cs="Arial"/>
        </w:rPr>
        <w:t> </w:t>
      </w:r>
      <w:r>
        <w:rPr>
          <w:rFonts w:ascii="Arial" w:hAnsi="Arial" w:cs="Arial"/>
        </w:rPr>
        <w:t xml:space="preserve"> </w:t>
      </w:r>
    </w:p>
    <w:p w14:paraId="4E43AE88" w14:textId="77777777" w:rsidR="006E2983" w:rsidRDefault="006E2983" w:rsidP="006C5FD4">
      <w:pPr>
        <w:spacing w:after="0" w:line="360" w:lineRule="auto"/>
        <w:rPr>
          <w:rFonts w:ascii="Arial" w:hAnsi="Arial" w:cs="Arial"/>
        </w:rPr>
      </w:pPr>
    </w:p>
    <w:p w14:paraId="32CF4C8F" w14:textId="37136153" w:rsidR="006C5FD4" w:rsidRPr="006C5FD4" w:rsidRDefault="006C5FD4" w:rsidP="006C5FD4">
      <w:pPr>
        <w:spacing w:after="0" w:line="360" w:lineRule="auto"/>
        <w:rPr>
          <w:rFonts w:ascii="Arial" w:hAnsi="Arial" w:cs="Arial"/>
          <w:b/>
          <w:bCs/>
        </w:rPr>
      </w:pPr>
      <w:r w:rsidRPr="006C5FD4">
        <w:rPr>
          <w:rFonts w:ascii="Arial" w:hAnsi="Arial" w:cs="Arial"/>
          <w:b/>
          <w:bCs/>
        </w:rPr>
        <w:t>Pressekontakt:</w:t>
      </w:r>
    </w:p>
    <w:p w14:paraId="1EED1CE1" w14:textId="3305D0B7" w:rsidR="006C5FD4" w:rsidRPr="006C5FD4" w:rsidRDefault="006C5FD4" w:rsidP="006C5FD4">
      <w:pPr>
        <w:spacing w:after="0" w:line="360" w:lineRule="auto"/>
        <w:rPr>
          <w:rFonts w:ascii="Arial" w:hAnsi="Arial" w:cs="Arial"/>
        </w:rPr>
      </w:pPr>
      <w:r w:rsidRPr="006C5FD4">
        <w:rPr>
          <w:rFonts w:ascii="Arial" w:hAnsi="Arial" w:cs="Arial"/>
        </w:rPr>
        <w:t>Ute Margetts</w:t>
      </w:r>
    </w:p>
    <w:p w14:paraId="753841BA" w14:textId="582DE081" w:rsidR="006C5FD4" w:rsidRPr="006C5FD4" w:rsidRDefault="006C5FD4" w:rsidP="006C5FD4">
      <w:pPr>
        <w:spacing w:after="0" w:line="360" w:lineRule="auto"/>
        <w:rPr>
          <w:rFonts w:ascii="Arial" w:hAnsi="Arial" w:cs="Arial"/>
        </w:rPr>
      </w:pPr>
      <w:r w:rsidRPr="006C5FD4">
        <w:rPr>
          <w:rFonts w:ascii="Arial" w:hAnsi="Arial" w:cs="Arial"/>
        </w:rPr>
        <w:t xml:space="preserve">Leiterin Marketing </w:t>
      </w:r>
      <w:r w:rsidR="00E818E7">
        <w:rPr>
          <w:rFonts w:ascii="Arial" w:hAnsi="Arial" w:cs="Arial"/>
        </w:rPr>
        <w:t>&amp; PR</w:t>
      </w:r>
    </w:p>
    <w:p w14:paraId="7A30FCA2" w14:textId="0A3E664C" w:rsidR="006C5FD4" w:rsidRPr="006C5FD4" w:rsidRDefault="006C5FD4" w:rsidP="006C5FD4">
      <w:pPr>
        <w:spacing w:after="0" w:line="360" w:lineRule="auto"/>
        <w:rPr>
          <w:rFonts w:ascii="Arial" w:hAnsi="Arial" w:cs="Arial"/>
        </w:rPr>
      </w:pPr>
      <w:r w:rsidRPr="006C5FD4">
        <w:rPr>
          <w:rFonts w:ascii="Arial" w:hAnsi="Arial" w:cs="Arial"/>
        </w:rPr>
        <w:t>KGM Europe GmbH</w:t>
      </w:r>
    </w:p>
    <w:p w14:paraId="3E3B7B02" w14:textId="3F6F79A4" w:rsidR="006C5FD4" w:rsidRPr="006C5FD4" w:rsidRDefault="006C5FD4" w:rsidP="006C5FD4">
      <w:pPr>
        <w:spacing w:after="0" w:line="360" w:lineRule="auto"/>
        <w:rPr>
          <w:rFonts w:ascii="Arial" w:hAnsi="Arial" w:cs="Arial"/>
        </w:rPr>
      </w:pPr>
      <w:r w:rsidRPr="006C5FD4">
        <w:rPr>
          <w:rFonts w:ascii="Arial" w:hAnsi="Arial" w:cs="Arial"/>
        </w:rPr>
        <w:t>Kölner Str. 10 – 65760 Eschborn</w:t>
      </w:r>
    </w:p>
    <w:p w14:paraId="2ECD7722" w14:textId="153B4112" w:rsidR="006C5FD4" w:rsidRPr="006C5FD4" w:rsidRDefault="006C5FD4" w:rsidP="006C5FD4">
      <w:pPr>
        <w:spacing w:after="0" w:line="360" w:lineRule="auto"/>
        <w:rPr>
          <w:rFonts w:ascii="Arial" w:hAnsi="Arial" w:cs="Arial"/>
        </w:rPr>
      </w:pPr>
      <w:r w:rsidRPr="006C5FD4">
        <w:rPr>
          <w:rFonts w:ascii="Arial" w:hAnsi="Arial" w:cs="Arial"/>
        </w:rPr>
        <w:t>Mobil:</w:t>
      </w:r>
      <w:r>
        <w:rPr>
          <w:rFonts w:ascii="Arial" w:hAnsi="Arial" w:cs="Arial"/>
        </w:rPr>
        <w:tab/>
      </w:r>
      <w:r w:rsidRPr="006C5FD4">
        <w:rPr>
          <w:rFonts w:ascii="Arial" w:hAnsi="Arial" w:cs="Arial"/>
        </w:rPr>
        <w:t>+49 151 2617 5113</w:t>
      </w:r>
    </w:p>
    <w:p w14:paraId="67A495B4" w14:textId="5DBDCDCF" w:rsidR="006C5FD4" w:rsidRPr="006C5FD4" w:rsidRDefault="006C5FD4" w:rsidP="006C5FD4">
      <w:pPr>
        <w:spacing w:after="0" w:line="360" w:lineRule="auto"/>
        <w:rPr>
          <w:rFonts w:ascii="Arial" w:hAnsi="Arial" w:cs="Arial"/>
        </w:rPr>
      </w:pPr>
      <w:r w:rsidRPr="006C5FD4">
        <w:rPr>
          <w:rFonts w:ascii="Arial" w:hAnsi="Arial" w:cs="Arial"/>
        </w:rPr>
        <w:t xml:space="preserve">E-Mail: </w:t>
      </w:r>
      <w:hyperlink r:id="rId8" w:history="1">
        <w:r w:rsidRPr="006C5FD4">
          <w:rPr>
            <w:rStyle w:val="Hyperlink"/>
            <w:rFonts w:ascii="Arial" w:hAnsi="Arial" w:cs="Arial"/>
          </w:rPr>
          <w:t>ute.margetts@kgm-eu.com</w:t>
        </w:r>
      </w:hyperlink>
    </w:p>
    <w:sectPr w:rsidR="006C5FD4" w:rsidRPr="006C5FD4">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250EE" w14:textId="77777777" w:rsidR="00D542F2" w:rsidRDefault="00D542F2" w:rsidP="0075681E">
      <w:pPr>
        <w:spacing w:after="0" w:line="240" w:lineRule="auto"/>
      </w:pPr>
      <w:r>
        <w:separator/>
      </w:r>
    </w:p>
  </w:endnote>
  <w:endnote w:type="continuationSeparator" w:id="0">
    <w:p w14:paraId="35CA60FF" w14:textId="77777777" w:rsidR="00D542F2" w:rsidRDefault="00D542F2" w:rsidP="0075681E">
      <w:pPr>
        <w:spacing w:after="0" w:line="240" w:lineRule="auto"/>
      </w:pPr>
      <w:r>
        <w:continuationSeparator/>
      </w:r>
    </w:p>
  </w:endnote>
  <w:endnote w:type="continuationNotice" w:id="1">
    <w:p w14:paraId="531C8929" w14:textId="77777777" w:rsidR="00D542F2" w:rsidRDefault="00D542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D458" w14:textId="77777777" w:rsidR="00D542F2" w:rsidRDefault="00D542F2" w:rsidP="0075681E">
      <w:pPr>
        <w:spacing w:after="0" w:line="240" w:lineRule="auto"/>
      </w:pPr>
      <w:r>
        <w:separator/>
      </w:r>
    </w:p>
  </w:footnote>
  <w:footnote w:type="continuationSeparator" w:id="0">
    <w:p w14:paraId="5EF9D436" w14:textId="77777777" w:rsidR="00D542F2" w:rsidRDefault="00D542F2" w:rsidP="0075681E">
      <w:pPr>
        <w:spacing w:after="0" w:line="240" w:lineRule="auto"/>
      </w:pPr>
      <w:r>
        <w:continuationSeparator/>
      </w:r>
    </w:p>
  </w:footnote>
  <w:footnote w:type="continuationNotice" w:id="1">
    <w:p w14:paraId="3E2B2FAB" w14:textId="77777777" w:rsidR="00D542F2" w:rsidRDefault="00D542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EF64" w14:textId="60798BF4" w:rsidR="0075681E" w:rsidRDefault="0075681E" w:rsidP="0075681E">
    <w:pPr>
      <w:pStyle w:val="Kopfzeile"/>
      <w:jc w:val="right"/>
    </w:pPr>
    <w:r>
      <w:rPr>
        <w:noProof/>
      </w:rPr>
      <w:drawing>
        <wp:inline distT="0" distB="0" distL="0" distR="0" wp14:anchorId="68D36CE8" wp14:editId="533B9D70">
          <wp:extent cx="1504950" cy="238284"/>
          <wp:effectExtent l="0" t="0" r="0" b="9525"/>
          <wp:docPr id="223448715" name="Grafik 1" descr="Ein Bild, das Grafiken,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48715" name="Grafik 1" descr="Ein Bild, das Grafiken,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30249" cy="242290"/>
                  </a:xfrm>
                  <a:prstGeom prst="rect">
                    <a:avLst/>
                  </a:prstGeom>
                </pic:spPr>
              </pic:pic>
            </a:graphicData>
          </a:graphic>
        </wp:inline>
      </w:drawing>
    </w:r>
  </w:p>
  <w:p w14:paraId="7CB9D574" w14:textId="77777777" w:rsidR="0075681E" w:rsidRDefault="0075681E">
    <w:pPr>
      <w:pStyle w:val="Kopfzeile"/>
    </w:pPr>
  </w:p>
  <w:p w14:paraId="7BCB60AD" w14:textId="77777777" w:rsidR="00E81814" w:rsidRDefault="00E81814">
    <w:pPr>
      <w:pStyle w:val="Kopfzeile"/>
    </w:pPr>
  </w:p>
  <w:p w14:paraId="38CC9370" w14:textId="77777777" w:rsidR="00E81814" w:rsidRDefault="00E818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4070001"/>
    <w:lvl w:ilvl="0">
      <w:start w:val="1"/>
      <w:numFmt w:val="bullet"/>
      <w:lvlText w:val=""/>
      <w:lvlJc w:val="left"/>
      <w:pPr>
        <w:ind w:left="720" w:hanging="360"/>
      </w:pPr>
      <w:rPr>
        <w:rFonts w:ascii="Symbol" w:hAnsi="Symbol" w:hint="default"/>
      </w:rPr>
    </w:lvl>
  </w:abstractNum>
  <w:abstractNum w:abstractNumId="1" w15:restartNumberingAfterBreak="0">
    <w:nsid w:val="23DC5A7B"/>
    <w:multiLevelType w:val="hybridMultilevel"/>
    <w:tmpl w:val="B23E8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F77D97"/>
    <w:multiLevelType w:val="hybridMultilevel"/>
    <w:tmpl w:val="D9006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786582"/>
    <w:multiLevelType w:val="hybridMultilevel"/>
    <w:tmpl w:val="AA840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CA786B"/>
    <w:multiLevelType w:val="hybridMultilevel"/>
    <w:tmpl w:val="D438E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B85277"/>
    <w:multiLevelType w:val="hybridMultilevel"/>
    <w:tmpl w:val="BEA44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3101CE2"/>
    <w:multiLevelType w:val="hybridMultilevel"/>
    <w:tmpl w:val="74404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3B14427"/>
    <w:multiLevelType w:val="hybridMultilevel"/>
    <w:tmpl w:val="B08A5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AA33FE3"/>
    <w:multiLevelType w:val="hybridMultilevel"/>
    <w:tmpl w:val="77FA1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1081730"/>
    <w:multiLevelType w:val="hybridMultilevel"/>
    <w:tmpl w:val="8EA83B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B856661"/>
    <w:multiLevelType w:val="hybridMultilevel"/>
    <w:tmpl w:val="BE508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7F3681"/>
    <w:multiLevelType w:val="multilevel"/>
    <w:tmpl w:val="5F20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111E3"/>
    <w:multiLevelType w:val="multilevel"/>
    <w:tmpl w:val="BFC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994D4D"/>
    <w:multiLevelType w:val="hybridMultilevel"/>
    <w:tmpl w:val="428074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5A3866"/>
    <w:multiLevelType w:val="hybridMultilevel"/>
    <w:tmpl w:val="7A5E0B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D20582"/>
    <w:multiLevelType w:val="hybridMultilevel"/>
    <w:tmpl w:val="4D960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91C44D9"/>
    <w:multiLevelType w:val="hybridMultilevel"/>
    <w:tmpl w:val="0CA45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C362AE"/>
    <w:multiLevelType w:val="multilevel"/>
    <w:tmpl w:val="094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A41F65"/>
    <w:multiLevelType w:val="hybridMultilevel"/>
    <w:tmpl w:val="23086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E792500"/>
    <w:multiLevelType w:val="hybridMultilevel"/>
    <w:tmpl w:val="1D70AC5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0" w15:restartNumberingAfterBreak="0">
    <w:nsid w:val="68100DD5"/>
    <w:multiLevelType w:val="multilevel"/>
    <w:tmpl w:val="B116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C12EFF"/>
    <w:multiLevelType w:val="hybridMultilevel"/>
    <w:tmpl w:val="4454C6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2AC138C"/>
    <w:multiLevelType w:val="hybridMultilevel"/>
    <w:tmpl w:val="505EAE2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79016094"/>
    <w:multiLevelType w:val="multilevel"/>
    <w:tmpl w:val="BC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703565">
    <w:abstractNumId w:val="23"/>
  </w:num>
  <w:num w:numId="2" w16cid:durableId="1037241341">
    <w:abstractNumId w:val="12"/>
  </w:num>
  <w:num w:numId="3" w16cid:durableId="1175610488">
    <w:abstractNumId w:val="17"/>
  </w:num>
  <w:num w:numId="4" w16cid:durableId="674648853">
    <w:abstractNumId w:val="11"/>
  </w:num>
  <w:num w:numId="5" w16cid:durableId="1594775609">
    <w:abstractNumId w:val="20"/>
  </w:num>
  <w:num w:numId="6" w16cid:durableId="1073746252">
    <w:abstractNumId w:val="10"/>
  </w:num>
  <w:num w:numId="7" w16cid:durableId="1086613738">
    <w:abstractNumId w:val="0"/>
  </w:num>
  <w:num w:numId="8" w16cid:durableId="1733188686">
    <w:abstractNumId w:val="15"/>
  </w:num>
  <w:num w:numId="9" w16cid:durableId="624702423">
    <w:abstractNumId w:val="16"/>
  </w:num>
  <w:num w:numId="10" w16cid:durableId="500317934">
    <w:abstractNumId w:val="3"/>
  </w:num>
  <w:num w:numId="11" w16cid:durableId="1412041263">
    <w:abstractNumId w:val="14"/>
  </w:num>
  <w:num w:numId="12" w16cid:durableId="101266832">
    <w:abstractNumId w:val="19"/>
  </w:num>
  <w:num w:numId="13" w16cid:durableId="1466583330">
    <w:abstractNumId w:val="13"/>
  </w:num>
  <w:num w:numId="14" w16cid:durableId="341057204">
    <w:abstractNumId w:val="2"/>
  </w:num>
  <w:num w:numId="15" w16cid:durableId="1997027202">
    <w:abstractNumId w:val="9"/>
  </w:num>
  <w:num w:numId="16" w16cid:durableId="1884320973">
    <w:abstractNumId w:val="6"/>
  </w:num>
  <w:num w:numId="17" w16cid:durableId="1048723997">
    <w:abstractNumId w:val="1"/>
  </w:num>
  <w:num w:numId="18" w16cid:durableId="619920914">
    <w:abstractNumId w:val="22"/>
  </w:num>
  <w:num w:numId="19" w16cid:durableId="806706489">
    <w:abstractNumId w:val="5"/>
  </w:num>
  <w:num w:numId="20" w16cid:durableId="746732719">
    <w:abstractNumId w:val="7"/>
  </w:num>
  <w:num w:numId="21" w16cid:durableId="1413354993">
    <w:abstractNumId w:val="21"/>
  </w:num>
  <w:num w:numId="22" w16cid:durableId="1930967582">
    <w:abstractNumId w:val="18"/>
  </w:num>
  <w:num w:numId="23" w16cid:durableId="1196194237">
    <w:abstractNumId w:val="4"/>
  </w:num>
  <w:num w:numId="24" w16cid:durableId="4875952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16EE3"/>
    <w:rsid w:val="00017A68"/>
    <w:rsid w:val="00025DF3"/>
    <w:rsid w:val="00033044"/>
    <w:rsid w:val="00042E04"/>
    <w:rsid w:val="00044174"/>
    <w:rsid w:val="0004472D"/>
    <w:rsid w:val="0005297A"/>
    <w:rsid w:val="00054584"/>
    <w:rsid w:val="00066650"/>
    <w:rsid w:val="0007263A"/>
    <w:rsid w:val="0007654F"/>
    <w:rsid w:val="00080F2F"/>
    <w:rsid w:val="000C37D9"/>
    <w:rsid w:val="000C6EF5"/>
    <w:rsid w:val="000F5092"/>
    <w:rsid w:val="001044E7"/>
    <w:rsid w:val="00105A84"/>
    <w:rsid w:val="001061E9"/>
    <w:rsid w:val="001129BB"/>
    <w:rsid w:val="001155F8"/>
    <w:rsid w:val="0012175A"/>
    <w:rsid w:val="00133A10"/>
    <w:rsid w:val="00137608"/>
    <w:rsid w:val="00141EAE"/>
    <w:rsid w:val="001430A2"/>
    <w:rsid w:val="001571B7"/>
    <w:rsid w:val="00165134"/>
    <w:rsid w:val="00171D75"/>
    <w:rsid w:val="00191018"/>
    <w:rsid w:val="00195331"/>
    <w:rsid w:val="00197412"/>
    <w:rsid w:val="001C005E"/>
    <w:rsid w:val="001D7BD7"/>
    <w:rsid w:val="001E4AF4"/>
    <w:rsid w:val="001F0B35"/>
    <w:rsid w:val="001F53A7"/>
    <w:rsid w:val="00211613"/>
    <w:rsid w:val="00225B68"/>
    <w:rsid w:val="00225F45"/>
    <w:rsid w:val="00232104"/>
    <w:rsid w:val="00250065"/>
    <w:rsid w:val="00251A1E"/>
    <w:rsid w:val="00251ABE"/>
    <w:rsid w:val="0025494E"/>
    <w:rsid w:val="00255B12"/>
    <w:rsid w:val="00265420"/>
    <w:rsid w:val="00281D39"/>
    <w:rsid w:val="0028415E"/>
    <w:rsid w:val="0029451F"/>
    <w:rsid w:val="002A1365"/>
    <w:rsid w:val="002D5353"/>
    <w:rsid w:val="002E03C0"/>
    <w:rsid w:val="00301F9C"/>
    <w:rsid w:val="00305609"/>
    <w:rsid w:val="003103AE"/>
    <w:rsid w:val="00310A36"/>
    <w:rsid w:val="0031496E"/>
    <w:rsid w:val="0034703F"/>
    <w:rsid w:val="00356725"/>
    <w:rsid w:val="00374A8E"/>
    <w:rsid w:val="00375450"/>
    <w:rsid w:val="00377423"/>
    <w:rsid w:val="00381CC8"/>
    <w:rsid w:val="00382560"/>
    <w:rsid w:val="003A32D2"/>
    <w:rsid w:val="003A49F1"/>
    <w:rsid w:val="003A6127"/>
    <w:rsid w:val="003B53A2"/>
    <w:rsid w:val="003C09A2"/>
    <w:rsid w:val="003C0F5E"/>
    <w:rsid w:val="003C5486"/>
    <w:rsid w:val="003C7163"/>
    <w:rsid w:val="003D1027"/>
    <w:rsid w:val="003D4332"/>
    <w:rsid w:val="003E1CAF"/>
    <w:rsid w:val="003F3C32"/>
    <w:rsid w:val="003F4EEA"/>
    <w:rsid w:val="003F5789"/>
    <w:rsid w:val="00407FE8"/>
    <w:rsid w:val="00415C28"/>
    <w:rsid w:val="004173C0"/>
    <w:rsid w:val="00425BE8"/>
    <w:rsid w:val="004313ED"/>
    <w:rsid w:val="00434F78"/>
    <w:rsid w:val="00442EE9"/>
    <w:rsid w:val="0045282F"/>
    <w:rsid w:val="004543D5"/>
    <w:rsid w:val="00466E8F"/>
    <w:rsid w:val="00492929"/>
    <w:rsid w:val="004A3946"/>
    <w:rsid w:val="004B44DD"/>
    <w:rsid w:val="004B46F6"/>
    <w:rsid w:val="004C358F"/>
    <w:rsid w:val="004C77E8"/>
    <w:rsid w:val="004D046F"/>
    <w:rsid w:val="004D096D"/>
    <w:rsid w:val="004D3B7D"/>
    <w:rsid w:val="004E1D26"/>
    <w:rsid w:val="004E338B"/>
    <w:rsid w:val="004F7BC4"/>
    <w:rsid w:val="0050376A"/>
    <w:rsid w:val="0050733E"/>
    <w:rsid w:val="005234A4"/>
    <w:rsid w:val="005268CF"/>
    <w:rsid w:val="00535198"/>
    <w:rsid w:val="00536556"/>
    <w:rsid w:val="0053740C"/>
    <w:rsid w:val="00543C49"/>
    <w:rsid w:val="005533B4"/>
    <w:rsid w:val="00565991"/>
    <w:rsid w:val="00572B54"/>
    <w:rsid w:val="00592B6E"/>
    <w:rsid w:val="005A483E"/>
    <w:rsid w:val="005A77EC"/>
    <w:rsid w:val="005B2A3C"/>
    <w:rsid w:val="005B3EB6"/>
    <w:rsid w:val="005B698F"/>
    <w:rsid w:val="005C265A"/>
    <w:rsid w:val="00606C67"/>
    <w:rsid w:val="00607F1B"/>
    <w:rsid w:val="00614B49"/>
    <w:rsid w:val="006179C7"/>
    <w:rsid w:val="00640823"/>
    <w:rsid w:val="00647DEE"/>
    <w:rsid w:val="00654464"/>
    <w:rsid w:val="006653A1"/>
    <w:rsid w:val="006659FB"/>
    <w:rsid w:val="00671BC4"/>
    <w:rsid w:val="00671D9E"/>
    <w:rsid w:val="00673E00"/>
    <w:rsid w:val="00677623"/>
    <w:rsid w:val="00687776"/>
    <w:rsid w:val="00695583"/>
    <w:rsid w:val="006C5FD4"/>
    <w:rsid w:val="006D3260"/>
    <w:rsid w:val="006D3FB7"/>
    <w:rsid w:val="006E122C"/>
    <w:rsid w:val="006E2983"/>
    <w:rsid w:val="006E6E65"/>
    <w:rsid w:val="006F0B31"/>
    <w:rsid w:val="006F7EA2"/>
    <w:rsid w:val="0072550F"/>
    <w:rsid w:val="00740D1A"/>
    <w:rsid w:val="00744480"/>
    <w:rsid w:val="007556D1"/>
    <w:rsid w:val="0075681E"/>
    <w:rsid w:val="007649AD"/>
    <w:rsid w:val="007664F2"/>
    <w:rsid w:val="0079186C"/>
    <w:rsid w:val="00793661"/>
    <w:rsid w:val="0079366F"/>
    <w:rsid w:val="00793BD2"/>
    <w:rsid w:val="007A07EC"/>
    <w:rsid w:val="007A2352"/>
    <w:rsid w:val="007A2F64"/>
    <w:rsid w:val="007B5B6E"/>
    <w:rsid w:val="007B6CA2"/>
    <w:rsid w:val="007B78F5"/>
    <w:rsid w:val="007C2581"/>
    <w:rsid w:val="007C4C30"/>
    <w:rsid w:val="007E715A"/>
    <w:rsid w:val="00805731"/>
    <w:rsid w:val="008201EB"/>
    <w:rsid w:val="008258D9"/>
    <w:rsid w:val="00834546"/>
    <w:rsid w:val="00845FD7"/>
    <w:rsid w:val="00846F83"/>
    <w:rsid w:val="008578B1"/>
    <w:rsid w:val="008717EF"/>
    <w:rsid w:val="00881FD7"/>
    <w:rsid w:val="0088631F"/>
    <w:rsid w:val="008878E0"/>
    <w:rsid w:val="00895BD3"/>
    <w:rsid w:val="008B2D26"/>
    <w:rsid w:val="008B6382"/>
    <w:rsid w:val="008C1450"/>
    <w:rsid w:val="008C585F"/>
    <w:rsid w:val="008F02D9"/>
    <w:rsid w:val="00932C96"/>
    <w:rsid w:val="00940754"/>
    <w:rsid w:val="00945FFB"/>
    <w:rsid w:val="00957958"/>
    <w:rsid w:val="0098138D"/>
    <w:rsid w:val="00996415"/>
    <w:rsid w:val="00996E67"/>
    <w:rsid w:val="009B0C9E"/>
    <w:rsid w:val="009E2343"/>
    <w:rsid w:val="009E7FFA"/>
    <w:rsid w:val="009F7BBA"/>
    <w:rsid w:val="00A06E04"/>
    <w:rsid w:val="00A401F7"/>
    <w:rsid w:val="00A4781B"/>
    <w:rsid w:val="00A5549F"/>
    <w:rsid w:val="00A55E9D"/>
    <w:rsid w:val="00A665C6"/>
    <w:rsid w:val="00A80F7E"/>
    <w:rsid w:val="00A83353"/>
    <w:rsid w:val="00A83BC3"/>
    <w:rsid w:val="00AA62A4"/>
    <w:rsid w:val="00AB69D9"/>
    <w:rsid w:val="00AC2169"/>
    <w:rsid w:val="00AC6622"/>
    <w:rsid w:val="00AD207F"/>
    <w:rsid w:val="00AF302D"/>
    <w:rsid w:val="00AF61D6"/>
    <w:rsid w:val="00B112E5"/>
    <w:rsid w:val="00B22310"/>
    <w:rsid w:val="00B235A7"/>
    <w:rsid w:val="00B4133D"/>
    <w:rsid w:val="00B720EC"/>
    <w:rsid w:val="00B83444"/>
    <w:rsid w:val="00B921E0"/>
    <w:rsid w:val="00BA4823"/>
    <w:rsid w:val="00BB5D3B"/>
    <w:rsid w:val="00BC562A"/>
    <w:rsid w:val="00BF42F1"/>
    <w:rsid w:val="00C0419F"/>
    <w:rsid w:val="00C06B13"/>
    <w:rsid w:val="00C11B85"/>
    <w:rsid w:val="00C20D2A"/>
    <w:rsid w:val="00C31D6C"/>
    <w:rsid w:val="00C37B9F"/>
    <w:rsid w:val="00C523B5"/>
    <w:rsid w:val="00C52D67"/>
    <w:rsid w:val="00C551BA"/>
    <w:rsid w:val="00C55269"/>
    <w:rsid w:val="00C62AE8"/>
    <w:rsid w:val="00C849C6"/>
    <w:rsid w:val="00C877F7"/>
    <w:rsid w:val="00C94CD1"/>
    <w:rsid w:val="00CC021C"/>
    <w:rsid w:val="00CC4DCC"/>
    <w:rsid w:val="00CD2C4E"/>
    <w:rsid w:val="00CD51E1"/>
    <w:rsid w:val="00CE01B7"/>
    <w:rsid w:val="00D00021"/>
    <w:rsid w:val="00D22175"/>
    <w:rsid w:val="00D231A9"/>
    <w:rsid w:val="00D340F3"/>
    <w:rsid w:val="00D542F2"/>
    <w:rsid w:val="00D61E02"/>
    <w:rsid w:val="00D649C9"/>
    <w:rsid w:val="00D64FE2"/>
    <w:rsid w:val="00D67E6B"/>
    <w:rsid w:val="00D77919"/>
    <w:rsid w:val="00D8246A"/>
    <w:rsid w:val="00D8575B"/>
    <w:rsid w:val="00D94FC9"/>
    <w:rsid w:val="00DC474D"/>
    <w:rsid w:val="00DD1A26"/>
    <w:rsid w:val="00DD3F9F"/>
    <w:rsid w:val="00DF1B62"/>
    <w:rsid w:val="00DF4D04"/>
    <w:rsid w:val="00E03B0C"/>
    <w:rsid w:val="00E155C4"/>
    <w:rsid w:val="00E30519"/>
    <w:rsid w:val="00E33CF7"/>
    <w:rsid w:val="00E436D9"/>
    <w:rsid w:val="00E43C0F"/>
    <w:rsid w:val="00E523C3"/>
    <w:rsid w:val="00E81814"/>
    <w:rsid w:val="00E818E7"/>
    <w:rsid w:val="00E8482C"/>
    <w:rsid w:val="00E87E1A"/>
    <w:rsid w:val="00E95B6F"/>
    <w:rsid w:val="00EB60C9"/>
    <w:rsid w:val="00EE0B8B"/>
    <w:rsid w:val="00EE7C6A"/>
    <w:rsid w:val="00F02D86"/>
    <w:rsid w:val="00F05D9F"/>
    <w:rsid w:val="00F174CC"/>
    <w:rsid w:val="00F23DC4"/>
    <w:rsid w:val="00F343C7"/>
    <w:rsid w:val="00F35CC4"/>
    <w:rsid w:val="00F532F5"/>
    <w:rsid w:val="00F56894"/>
    <w:rsid w:val="00F64201"/>
    <w:rsid w:val="00F67747"/>
    <w:rsid w:val="00F84272"/>
    <w:rsid w:val="00FA3D2C"/>
    <w:rsid w:val="00FB5FA9"/>
    <w:rsid w:val="00FB663D"/>
    <w:rsid w:val="00FC42F3"/>
    <w:rsid w:val="00FC4507"/>
    <w:rsid w:val="00FC5271"/>
    <w:rsid w:val="00FD1DAD"/>
    <w:rsid w:val="00FE6D9B"/>
    <w:rsid w:val="00FF1746"/>
    <w:rsid w:val="05D42BB1"/>
    <w:rsid w:val="06E09920"/>
    <w:rsid w:val="09C15984"/>
    <w:rsid w:val="1AC0B083"/>
    <w:rsid w:val="2C53D184"/>
    <w:rsid w:val="2E39BE37"/>
    <w:rsid w:val="2F79C422"/>
    <w:rsid w:val="2FEE457D"/>
    <w:rsid w:val="31C9D13A"/>
    <w:rsid w:val="32709145"/>
    <w:rsid w:val="3891481D"/>
    <w:rsid w:val="3F56DB3A"/>
    <w:rsid w:val="434CFA60"/>
    <w:rsid w:val="513656AC"/>
    <w:rsid w:val="565DD30E"/>
    <w:rsid w:val="602DE0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3B45"/>
  <w15:chartTrackingRefBased/>
  <w15:docId w15:val="{8EB321CF-1C03-467D-93AB-E705C790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6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81E"/>
    <w:rPr>
      <w:rFonts w:eastAsiaTheme="majorEastAsia" w:cstheme="majorBidi"/>
      <w:color w:val="272727" w:themeColor="text1" w:themeTint="D8"/>
    </w:rPr>
  </w:style>
  <w:style w:type="paragraph" w:styleId="Titel">
    <w:name w:val="Title"/>
    <w:basedOn w:val="Standard"/>
    <w:next w:val="Standard"/>
    <w:link w:val="TitelZchn"/>
    <w:uiPriority w:val="10"/>
    <w:qFormat/>
    <w:rsid w:val="0075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8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8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8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681E"/>
    <w:rPr>
      <w:i/>
      <w:iCs/>
      <w:color w:val="404040" w:themeColor="text1" w:themeTint="BF"/>
    </w:rPr>
  </w:style>
  <w:style w:type="paragraph" w:styleId="Listenabsatz">
    <w:name w:val="List Paragraph"/>
    <w:basedOn w:val="Standard"/>
    <w:uiPriority w:val="34"/>
    <w:qFormat/>
    <w:rsid w:val="0075681E"/>
    <w:pPr>
      <w:ind w:left="720"/>
      <w:contextualSpacing/>
    </w:pPr>
  </w:style>
  <w:style w:type="character" w:styleId="IntensiveHervorhebung">
    <w:name w:val="Intense Emphasis"/>
    <w:basedOn w:val="Absatz-Standardschriftart"/>
    <w:uiPriority w:val="21"/>
    <w:qFormat/>
    <w:rsid w:val="0075681E"/>
    <w:rPr>
      <w:i/>
      <w:iCs/>
      <w:color w:val="0F4761" w:themeColor="accent1" w:themeShade="BF"/>
    </w:rPr>
  </w:style>
  <w:style w:type="paragraph" w:styleId="IntensivesZitat">
    <w:name w:val="Intense Quote"/>
    <w:basedOn w:val="Standard"/>
    <w:next w:val="Standard"/>
    <w:link w:val="IntensivesZitatZchn"/>
    <w:uiPriority w:val="30"/>
    <w:qFormat/>
    <w:rsid w:val="00756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81E"/>
    <w:rPr>
      <w:i/>
      <w:iCs/>
      <w:color w:val="0F4761" w:themeColor="accent1" w:themeShade="BF"/>
    </w:rPr>
  </w:style>
  <w:style w:type="character" w:styleId="IntensiverVerweis">
    <w:name w:val="Intense Reference"/>
    <w:basedOn w:val="Absatz-Standardschriftart"/>
    <w:uiPriority w:val="32"/>
    <w:qFormat/>
    <w:rsid w:val="0075681E"/>
    <w:rPr>
      <w:b/>
      <w:bCs/>
      <w:smallCaps/>
      <w:color w:val="0F4761" w:themeColor="accent1" w:themeShade="BF"/>
      <w:spacing w:val="5"/>
    </w:rPr>
  </w:style>
  <w:style w:type="paragraph" w:styleId="Kopfzeile">
    <w:name w:val="header"/>
    <w:basedOn w:val="Standard"/>
    <w:link w:val="KopfzeileZchn"/>
    <w:uiPriority w:val="99"/>
    <w:unhideWhenUsed/>
    <w:rsid w:val="0075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81E"/>
  </w:style>
  <w:style w:type="paragraph" w:styleId="Fuzeile">
    <w:name w:val="footer"/>
    <w:basedOn w:val="Standard"/>
    <w:link w:val="FuzeileZchn"/>
    <w:uiPriority w:val="99"/>
    <w:unhideWhenUsed/>
    <w:rsid w:val="0075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81E"/>
  </w:style>
  <w:style w:type="character" w:styleId="Hyperlink">
    <w:name w:val="Hyperlink"/>
    <w:basedOn w:val="Absatz-Standardschriftart"/>
    <w:uiPriority w:val="99"/>
    <w:unhideWhenUsed/>
    <w:rsid w:val="006C5FD4"/>
    <w:rPr>
      <w:color w:val="467886" w:themeColor="hyperlink"/>
      <w:u w:val="single"/>
    </w:rPr>
  </w:style>
  <w:style w:type="character" w:styleId="NichtaufgelsteErwhnung">
    <w:name w:val="Unresolved Mention"/>
    <w:basedOn w:val="Absatz-Standardschriftart"/>
    <w:uiPriority w:val="99"/>
    <w:semiHidden/>
    <w:unhideWhenUsed/>
    <w:rsid w:val="006C5FD4"/>
    <w:rPr>
      <w:color w:val="605E5C"/>
      <w:shd w:val="clear" w:color="auto" w:fill="E1DFDD"/>
    </w:rPr>
  </w:style>
  <w:style w:type="paragraph" w:styleId="berarbeitung">
    <w:name w:val="Revision"/>
    <w:hidden/>
    <w:uiPriority w:val="99"/>
    <w:semiHidden/>
    <w:rsid w:val="0088631F"/>
    <w:pPr>
      <w:spacing w:after="0" w:line="240" w:lineRule="auto"/>
    </w:pPr>
  </w:style>
  <w:style w:type="character" w:customStyle="1" w:styleId="normaltextrun">
    <w:name w:val="normaltextrun"/>
    <w:basedOn w:val="Absatz-Standardschriftart"/>
    <w:rsid w:val="00044174"/>
  </w:style>
  <w:style w:type="character" w:customStyle="1" w:styleId="eop">
    <w:name w:val="eop"/>
    <w:basedOn w:val="Absatz-Standardschriftart"/>
    <w:rsid w:val="00044174"/>
  </w:style>
  <w:style w:type="character" w:styleId="Kommentarzeichen">
    <w:name w:val="annotation reference"/>
    <w:basedOn w:val="Absatz-Standardschriftart"/>
    <w:uiPriority w:val="99"/>
    <w:semiHidden/>
    <w:unhideWhenUsed/>
    <w:rsid w:val="00381CC8"/>
    <w:rPr>
      <w:sz w:val="16"/>
      <w:szCs w:val="16"/>
    </w:rPr>
  </w:style>
  <w:style w:type="paragraph" w:styleId="Kommentartext">
    <w:name w:val="annotation text"/>
    <w:basedOn w:val="Standard"/>
    <w:link w:val="KommentartextZchn"/>
    <w:uiPriority w:val="99"/>
    <w:unhideWhenUsed/>
    <w:rsid w:val="00381CC8"/>
    <w:pPr>
      <w:spacing w:line="240" w:lineRule="auto"/>
    </w:pPr>
    <w:rPr>
      <w:sz w:val="20"/>
      <w:szCs w:val="20"/>
    </w:rPr>
  </w:style>
  <w:style w:type="character" w:customStyle="1" w:styleId="KommentartextZchn">
    <w:name w:val="Kommentartext Zchn"/>
    <w:basedOn w:val="Absatz-Standardschriftart"/>
    <w:link w:val="Kommentartext"/>
    <w:uiPriority w:val="99"/>
    <w:rsid w:val="00381CC8"/>
    <w:rPr>
      <w:sz w:val="20"/>
      <w:szCs w:val="20"/>
    </w:rPr>
  </w:style>
  <w:style w:type="paragraph" w:styleId="Kommentarthema">
    <w:name w:val="annotation subject"/>
    <w:basedOn w:val="Kommentartext"/>
    <w:next w:val="Kommentartext"/>
    <w:link w:val="KommentarthemaZchn"/>
    <w:uiPriority w:val="99"/>
    <w:semiHidden/>
    <w:unhideWhenUsed/>
    <w:rsid w:val="00381CC8"/>
    <w:rPr>
      <w:b/>
      <w:bCs/>
    </w:rPr>
  </w:style>
  <w:style w:type="character" w:customStyle="1" w:styleId="KommentarthemaZchn">
    <w:name w:val="Kommentarthema Zchn"/>
    <w:basedOn w:val="KommentartextZchn"/>
    <w:link w:val="Kommentarthema"/>
    <w:uiPriority w:val="99"/>
    <w:semiHidden/>
    <w:rsid w:val="00381C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97819">
      <w:bodyDiv w:val="1"/>
      <w:marLeft w:val="0"/>
      <w:marRight w:val="0"/>
      <w:marTop w:val="0"/>
      <w:marBottom w:val="0"/>
      <w:divBdr>
        <w:top w:val="none" w:sz="0" w:space="0" w:color="auto"/>
        <w:left w:val="none" w:sz="0" w:space="0" w:color="auto"/>
        <w:bottom w:val="none" w:sz="0" w:space="0" w:color="auto"/>
        <w:right w:val="none" w:sz="0" w:space="0" w:color="auto"/>
      </w:divBdr>
    </w:div>
    <w:div w:id="1124469350">
      <w:bodyDiv w:val="1"/>
      <w:marLeft w:val="0"/>
      <w:marRight w:val="0"/>
      <w:marTop w:val="0"/>
      <w:marBottom w:val="0"/>
      <w:divBdr>
        <w:top w:val="none" w:sz="0" w:space="0" w:color="auto"/>
        <w:left w:val="none" w:sz="0" w:space="0" w:color="auto"/>
        <w:bottom w:val="none" w:sz="0" w:space="0" w:color="auto"/>
        <w:right w:val="none" w:sz="0" w:space="0" w:color="auto"/>
      </w:divBdr>
    </w:div>
    <w:div w:id="1138954583">
      <w:bodyDiv w:val="1"/>
      <w:marLeft w:val="0"/>
      <w:marRight w:val="0"/>
      <w:marTop w:val="0"/>
      <w:marBottom w:val="0"/>
      <w:divBdr>
        <w:top w:val="none" w:sz="0" w:space="0" w:color="auto"/>
        <w:left w:val="none" w:sz="0" w:space="0" w:color="auto"/>
        <w:bottom w:val="none" w:sz="0" w:space="0" w:color="auto"/>
        <w:right w:val="none" w:sz="0" w:space="0" w:color="auto"/>
      </w:divBdr>
      <w:divsChild>
        <w:div w:id="745691467">
          <w:marLeft w:val="0"/>
          <w:marRight w:val="0"/>
          <w:marTop w:val="0"/>
          <w:marBottom w:val="0"/>
          <w:divBdr>
            <w:top w:val="none" w:sz="0" w:space="0" w:color="auto"/>
            <w:left w:val="none" w:sz="0" w:space="0" w:color="auto"/>
            <w:bottom w:val="none" w:sz="0" w:space="0" w:color="auto"/>
            <w:right w:val="none" w:sz="0" w:space="0" w:color="auto"/>
          </w:divBdr>
          <w:divsChild>
            <w:div w:id="237786222">
              <w:marLeft w:val="0"/>
              <w:marRight w:val="0"/>
              <w:marTop w:val="0"/>
              <w:marBottom w:val="0"/>
              <w:divBdr>
                <w:top w:val="none" w:sz="0" w:space="0" w:color="auto"/>
                <w:left w:val="none" w:sz="0" w:space="0" w:color="auto"/>
                <w:bottom w:val="none" w:sz="0" w:space="0" w:color="auto"/>
                <w:right w:val="none" w:sz="0" w:space="0" w:color="auto"/>
              </w:divBdr>
              <w:divsChild>
                <w:div w:id="369695759">
                  <w:marLeft w:val="0"/>
                  <w:marRight w:val="0"/>
                  <w:marTop w:val="0"/>
                  <w:marBottom w:val="0"/>
                  <w:divBdr>
                    <w:top w:val="none" w:sz="0" w:space="0" w:color="auto"/>
                    <w:left w:val="none" w:sz="0" w:space="0" w:color="auto"/>
                    <w:bottom w:val="none" w:sz="0" w:space="0" w:color="auto"/>
                    <w:right w:val="none" w:sz="0" w:space="0" w:color="auto"/>
                  </w:divBdr>
                </w:div>
                <w:div w:id="1779834375">
                  <w:marLeft w:val="0"/>
                  <w:marRight w:val="0"/>
                  <w:marTop w:val="0"/>
                  <w:marBottom w:val="0"/>
                  <w:divBdr>
                    <w:top w:val="none" w:sz="0" w:space="0" w:color="auto"/>
                    <w:left w:val="none" w:sz="0" w:space="0" w:color="auto"/>
                    <w:bottom w:val="none" w:sz="0" w:space="0" w:color="auto"/>
                    <w:right w:val="none" w:sz="0" w:space="0" w:color="auto"/>
                  </w:divBdr>
                </w:div>
                <w:div w:id="2049838744">
                  <w:marLeft w:val="0"/>
                  <w:marRight w:val="0"/>
                  <w:marTop w:val="0"/>
                  <w:marBottom w:val="0"/>
                  <w:divBdr>
                    <w:top w:val="none" w:sz="0" w:space="0" w:color="auto"/>
                    <w:left w:val="none" w:sz="0" w:space="0" w:color="auto"/>
                    <w:bottom w:val="none" w:sz="0" w:space="0" w:color="auto"/>
                    <w:right w:val="none" w:sz="0" w:space="0" w:color="auto"/>
                  </w:divBdr>
                </w:div>
                <w:div w:id="1501430929">
                  <w:marLeft w:val="0"/>
                  <w:marRight w:val="0"/>
                  <w:marTop w:val="0"/>
                  <w:marBottom w:val="0"/>
                  <w:divBdr>
                    <w:top w:val="none" w:sz="0" w:space="0" w:color="auto"/>
                    <w:left w:val="none" w:sz="0" w:space="0" w:color="auto"/>
                    <w:bottom w:val="none" w:sz="0" w:space="0" w:color="auto"/>
                    <w:right w:val="none" w:sz="0" w:space="0" w:color="auto"/>
                  </w:divBdr>
                </w:div>
                <w:div w:id="720206793">
                  <w:marLeft w:val="0"/>
                  <w:marRight w:val="0"/>
                  <w:marTop w:val="0"/>
                  <w:marBottom w:val="0"/>
                  <w:divBdr>
                    <w:top w:val="none" w:sz="0" w:space="0" w:color="auto"/>
                    <w:left w:val="none" w:sz="0" w:space="0" w:color="auto"/>
                    <w:bottom w:val="none" w:sz="0" w:space="0" w:color="auto"/>
                    <w:right w:val="none" w:sz="0" w:space="0" w:color="auto"/>
                  </w:divBdr>
                </w:div>
                <w:div w:id="2012101204">
                  <w:marLeft w:val="0"/>
                  <w:marRight w:val="0"/>
                  <w:marTop w:val="0"/>
                  <w:marBottom w:val="0"/>
                  <w:divBdr>
                    <w:top w:val="none" w:sz="0" w:space="0" w:color="auto"/>
                    <w:left w:val="none" w:sz="0" w:space="0" w:color="auto"/>
                    <w:bottom w:val="none" w:sz="0" w:space="0" w:color="auto"/>
                    <w:right w:val="none" w:sz="0" w:space="0" w:color="auto"/>
                  </w:divBdr>
                </w:div>
                <w:div w:id="738596316">
                  <w:marLeft w:val="0"/>
                  <w:marRight w:val="0"/>
                  <w:marTop w:val="0"/>
                  <w:marBottom w:val="0"/>
                  <w:divBdr>
                    <w:top w:val="none" w:sz="0" w:space="0" w:color="auto"/>
                    <w:left w:val="none" w:sz="0" w:space="0" w:color="auto"/>
                    <w:bottom w:val="none" w:sz="0" w:space="0" w:color="auto"/>
                    <w:right w:val="none" w:sz="0" w:space="0" w:color="auto"/>
                  </w:divBdr>
                </w:div>
                <w:div w:id="1815297284">
                  <w:marLeft w:val="0"/>
                  <w:marRight w:val="0"/>
                  <w:marTop w:val="0"/>
                  <w:marBottom w:val="0"/>
                  <w:divBdr>
                    <w:top w:val="none" w:sz="0" w:space="0" w:color="auto"/>
                    <w:left w:val="none" w:sz="0" w:space="0" w:color="auto"/>
                    <w:bottom w:val="none" w:sz="0" w:space="0" w:color="auto"/>
                    <w:right w:val="none" w:sz="0" w:space="0" w:color="auto"/>
                  </w:divBdr>
                </w:div>
                <w:div w:id="1601793779">
                  <w:marLeft w:val="0"/>
                  <w:marRight w:val="0"/>
                  <w:marTop w:val="0"/>
                  <w:marBottom w:val="0"/>
                  <w:divBdr>
                    <w:top w:val="none" w:sz="0" w:space="0" w:color="auto"/>
                    <w:left w:val="none" w:sz="0" w:space="0" w:color="auto"/>
                    <w:bottom w:val="none" w:sz="0" w:space="0" w:color="auto"/>
                    <w:right w:val="none" w:sz="0" w:space="0" w:color="auto"/>
                  </w:divBdr>
                </w:div>
                <w:div w:id="42217556">
                  <w:marLeft w:val="0"/>
                  <w:marRight w:val="0"/>
                  <w:marTop w:val="0"/>
                  <w:marBottom w:val="0"/>
                  <w:divBdr>
                    <w:top w:val="none" w:sz="0" w:space="0" w:color="auto"/>
                    <w:left w:val="none" w:sz="0" w:space="0" w:color="auto"/>
                    <w:bottom w:val="none" w:sz="0" w:space="0" w:color="auto"/>
                    <w:right w:val="none" w:sz="0" w:space="0" w:color="auto"/>
                  </w:divBdr>
                </w:div>
                <w:div w:id="587351814">
                  <w:marLeft w:val="0"/>
                  <w:marRight w:val="0"/>
                  <w:marTop w:val="0"/>
                  <w:marBottom w:val="0"/>
                  <w:divBdr>
                    <w:top w:val="none" w:sz="0" w:space="0" w:color="auto"/>
                    <w:left w:val="none" w:sz="0" w:space="0" w:color="auto"/>
                    <w:bottom w:val="none" w:sz="0" w:space="0" w:color="auto"/>
                    <w:right w:val="none" w:sz="0" w:space="0" w:color="auto"/>
                  </w:divBdr>
                </w:div>
                <w:div w:id="1037463773">
                  <w:marLeft w:val="0"/>
                  <w:marRight w:val="0"/>
                  <w:marTop w:val="0"/>
                  <w:marBottom w:val="0"/>
                  <w:divBdr>
                    <w:top w:val="none" w:sz="0" w:space="0" w:color="auto"/>
                    <w:left w:val="none" w:sz="0" w:space="0" w:color="auto"/>
                    <w:bottom w:val="none" w:sz="0" w:space="0" w:color="auto"/>
                    <w:right w:val="none" w:sz="0" w:space="0" w:color="auto"/>
                  </w:divBdr>
                </w:div>
                <w:div w:id="1887984906">
                  <w:marLeft w:val="0"/>
                  <w:marRight w:val="0"/>
                  <w:marTop w:val="0"/>
                  <w:marBottom w:val="0"/>
                  <w:divBdr>
                    <w:top w:val="none" w:sz="0" w:space="0" w:color="auto"/>
                    <w:left w:val="none" w:sz="0" w:space="0" w:color="auto"/>
                    <w:bottom w:val="none" w:sz="0" w:space="0" w:color="auto"/>
                    <w:right w:val="none" w:sz="0" w:space="0" w:color="auto"/>
                  </w:divBdr>
                </w:div>
                <w:div w:id="1925917069">
                  <w:marLeft w:val="0"/>
                  <w:marRight w:val="0"/>
                  <w:marTop w:val="0"/>
                  <w:marBottom w:val="0"/>
                  <w:divBdr>
                    <w:top w:val="none" w:sz="0" w:space="0" w:color="auto"/>
                    <w:left w:val="none" w:sz="0" w:space="0" w:color="auto"/>
                    <w:bottom w:val="none" w:sz="0" w:space="0" w:color="auto"/>
                    <w:right w:val="none" w:sz="0" w:space="0" w:color="auto"/>
                  </w:divBdr>
                </w:div>
                <w:div w:id="660894062">
                  <w:marLeft w:val="0"/>
                  <w:marRight w:val="0"/>
                  <w:marTop w:val="0"/>
                  <w:marBottom w:val="0"/>
                  <w:divBdr>
                    <w:top w:val="none" w:sz="0" w:space="0" w:color="auto"/>
                    <w:left w:val="none" w:sz="0" w:space="0" w:color="auto"/>
                    <w:bottom w:val="none" w:sz="0" w:space="0" w:color="auto"/>
                    <w:right w:val="none" w:sz="0" w:space="0" w:color="auto"/>
                  </w:divBdr>
                </w:div>
                <w:div w:id="982151836">
                  <w:marLeft w:val="0"/>
                  <w:marRight w:val="0"/>
                  <w:marTop w:val="0"/>
                  <w:marBottom w:val="0"/>
                  <w:divBdr>
                    <w:top w:val="none" w:sz="0" w:space="0" w:color="auto"/>
                    <w:left w:val="none" w:sz="0" w:space="0" w:color="auto"/>
                    <w:bottom w:val="none" w:sz="0" w:space="0" w:color="auto"/>
                    <w:right w:val="none" w:sz="0" w:space="0" w:color="auto"/>
                  </w:divBdr>
                </w:div>
                <w:div w:id="2024623757">
                  <w:marLeft w:val="0"/>
                  <w:marRight w:val="0"/>
                  <w:marTop w:val="0"/>
                  <w:marBottom w:val="0"/>
                  <w:divBdr>
                    <w:top w:val="none" w:sz="0" w:space="0" w:color="auto"/>
                    <w:left w:val="none" w:sz="0" w:space="0" w:color="auto"/>
                    <w:bottom w:val="none" w:sz="0" w:space="0" w:color="auto"/>
                    <w:right w:val="none" w:sz="0" w:space="0" w:color="auto"/>
                  </w:divBdr>
                </w:div>
                <w:div w:id="216280353">
                  <w:marLeft w:val="0"/>
                  <w:marRight w:val="0"/>
                  <w:marTop w:val="0"/>
                  <w:marBottom w:val="0"/>
                  <w:divBdr>
                    <w:top w:val="none" w:sz="0" w:space="0" w:color="auto"/>
                    <w:left w:val="none" w:sz="0" w:space="0" w:color="auto"/>
                    <w:bottom w:val="none" w:sz="0" w:space="0" w:color="auto"/>
                    <w:right w:val="none" w:sz="0" w:space="0" w:color="auto"/>
                  </w:divBdr>
                </w:div>
                <w:div w:id="1730104030">
                  <w:marLeft w:val="0"/>
                  <w:marRight w:val="0"/>
                  <w:marTop w:val="0"/>
                  <w:marBottom w:val="0"/>
                  <w:divBdr>
                    <w:top w:val="none" w:sz="0" w:space="0" w:color="auto"/>
                    <w:left w:val="none" w:sz="0" w:space="0" w:color="auto"/>
                    <w:bottom w:val="none" w:sz="0" w:space="0" w:color="auto"/>
                    <w:right w:val="none" w:sz="0" w:space="0" w:color="auto"/>
                  </w:divBdr>
                </w:div>
                <w:div w:id="1322585743">
                  <w:marLeft w:val="0"/>
                  <w:marRight w:val="0"/>
                  <w:marTop w:val="0"/>
                  <w:marBottom w:val="0"/>
                  <w:divBdr>
                    <w:top w:val="none" w:sz="0" w:space="0" w:color="auto"/>
                    <w:left w:val="none" w:sz="0" w:space="0" w:color="auto"/>
                    <w:bottom w:val="none" w:sz="0" w:space="0" w:color="auto"/>
                    <w:right w:val="none" w:sz="0" w:space="0" w:color="auto"/>
                  </w:divBdr>
                </w:div>
              </w:divsChild>
            </w:div>
            <w:div w:id="735082734">
              <w:marLeft w:val="0"/>
              <w:marRight w:val="0"/>
              <w:marTop w:val="0"/>
              <w:marBottom w:val="0"/>
              <w:divBdr>
                <w:top w:val="none" w:sz="0" w:space="0" w:color="auto"/>
                <w:left w:val="none" w:sz="0" w:space="0" w:color="auto"/>
                <w:bottom w:val="none" w:sz="0" w:space="0" w:color="auto"/>
                <w:right w:val="none" w:sz="0" w:space="0" w:color="auto"/>
              </w:divBdr>
            </w:div>
            <w:div w:id="2043703806">
              <w:marLeft w:val="0"/>
              <w:marRight w:val="0"/>
              <w:marTop w:val="0"/>
              <w:marBottom w:val="0"/>
              <w:divBdr>
                <w:top w:val="none" w:sz="0" w:space="0" w:color="auto"/>
                <w:left w:val="none" w:sz="0" w:space="0" w:color="auto"/>
                <w:bottom w:val="none" w:sz="0" w:space="0" w:color="auto"/>
                <w:right w:val="none" w:sz="0" w:space="0" w:color="auto"/>
              </w:divBdr>
            </w:div>
            <w:div w:id="1318531033">
              <w:marLeft w:val="0"/>
              <w:marRight w:val="0"/>
              <w:marTop w:val="0"/>
              <w:marBottom w:val="0"/>
              <w:divBdr>
                <w:top w:val="none" w:sz="0" w:space="0" w:color="auto"/>
                <w:left w:val="none" w:sz="0" w:space="0" w:color="auto"/>
                <w:bottom w:val="none" w:sz="0" w:space="0" w:color="auto"/>
                <w:right w:val="none" w:sz="0" w:space="0" w:color="auto"/>
              </w:divBdr>
            </w:div>
            <w:div w:id="1074204319">
              <w:marLeft w:val="0"/>
              <w:marRight w:val="0"/>
              <w:marTop w:val="0"/>
              <w:marBottom w:val="0"/>
              <w:divBdr>
                <w:top w:val="none" w:sz="0" w:space="0" w:color="auto"/>
                <w:left w:val="none" w:sz="0" w:space="0" w:color="auto"/>
                <w:bottom w:val="none" w:sz="0" w:space="0" w:color="auto"/>
                <w:right w:val="none" w:sz="0" w:space="0" w:color="auto"/>
              </w:divBdr>
            </w:div>
            <w:div w:id="1750536715">
              <w:marLeft w:val="0"/>
              <w:marRight w:val="0"/>
              <w:marTop w:val="0"/>
              <w:marBottom w:val="0"/>
              <w:divBdr>
                <w:top w:val="none" w:sz="0" w:space="0" w:color="auto"/>
                <w:left w:val="none" w:sz="0" w:space="0" w:color="auto"/>
                <w:bottom w:val="none" w:sz="0" w:space="0" w:color="auto"/>
                <w:right w:val="none" w:sz="0" w:space="0" w:color="auto"/>
              </w:divBdr>
            </w:div>
            <w:div w:id="1153327316">
              <w:marLeft w:val="0"/>
              <w:marRight w:val="0"/>
              <w:marTop w:val="0"/>
              <w:marBottom w:val="0"/>
              <w:divBdr>
                <w:top w:val="none" w:sz="0" w:space="0" w:color="auto"/>
                <w:left w:val="none" w:sz="0" w:space="0" w:color="auto"/>
                <w:bottom w:val="none" w:sz="0" w:space="0" w:color="auto"/>
                <w:right w:val="none" w:sz="0" w:space="0" w:color="auto"/>
              </w:divBdr>
            </w:div>
            <w:div w:id="1158881772">
              <w:marLeft w:val="0"/>
              <w:marRight w:val="0"/>
              <w:marTop w:val="0"/>
              <w:marBottom w:val="0"/>
              <w:divBdr>
                <w:top w:val="none" w:sz="0" w:space="0" w:color="auto"/>
                <w:left w:val="none" w:sz="0" w:space="0" w:color="auto"/>
                <w:bottom w:val="none" w:sz="0" w:space="0" w:color="auto"/>
                <w:right w:val="none" w:sz="0" w:space="0" w:color="auto"/>
              </w:divBdr>
            </w:div>
            <w:div w:id="2110268391">
              <w:marLeft w:val="0"/>
              <w:marRight w:val="0"/>
              <w:marTop w:val="0"/>
              <w:marBottom w:val="0"/>
              <w:divBdr>
                <w:top w:val="none" w:sz="0" w:space="0" w:color="auto"/>
                <w:left w:val="none" w:sz="0" w:space="0" w:color="auto"/>
                <w:bottom w:val="none" w:sz="0" w:space="0" w:color="auto"/>
                <w:right w:val="none" w:sz="0" w:space="0" w:color="auto"/>
              </w:divBdr>
            </w:div>
            <w:div w:id="1950579354">
              <w:marLeft w:val="0"/>
              <w:marRight w:val="0"/>
              <w:marTop w:val="0"/>
              <w:marBottom w:val="0"/>
              <w:divBdr>
                <w:top w:val="none" w:sz="0" w:space="0" w:color="auto"/>
                <w:left w:val="none" w:sz="0" w:space="0" w:color="auto"/>
                <w:bottom w:val="none" w:sz="0" w:space="0" w:color="auto"/>
                <w:right w:val="none" w:sz="0" w:space="0" w:color="auto"/>
              </w:divBdr>
            </w:div>
            <w:div w:id="357774647">
              <w:marLeft w:val="0"/>
              <w:marRight w:val="0"/>
              <w:marTop w:val="0"/>
              <w:marBottom w:val="0"/>
              <w:divBdr>
                <w:top w:val="none" w:sz="0" w:space="0" w:color="auto"/>
                <w:left w:val="none" w:sz="0" w:space="0" w:color="auto"/>
                <w:bottom w:val="none" w:sz="0" w:space="0" w:color="auto"/>
                <w:right w:val="none" w:sz="0" w:space="0" w:color="auto"/>
              </w:divBdr>
            </w:div>
            <w:div w:id="197396471">
              <w:marLeft w:val="0"/>
              <w:marRight w:val="0"/>
              <w:marTop w:val="0"/>
              <w:marBottom w:val="0"/>
              <w:divBdr>
                <w:top w:val="none" w:sz="0" w:space="0" w:color="auto"/>
                <w:left w:val="none" w:sz="0" w:space="0" w:color="auto"/>
                <w:bottom w:val="none" w:sz="0" w:space="0" w:color="auto"/>
                <w:right w:val="none" w:sz="0" w:space="0" w:color="auto"/>
              </w:divBdr>
            </w:div>
            <w:div w:id="643655905">
              <w:marLeft w:val="0"/>
              <w:marRight w:val="0"/>
              <w:marTop w:val="0"/>
              <w:marBottom w:val="0"/>
              <w:divBdr>
                <w:top w:val="none" w:sz="0" w:space="0" w:color="auto"/>
                <w:left w:val="none" w:sz="0" w:space="0" w:color="auto"/>
                <w:bottom w:val="none" w:sz="0" w:space="0" w:color="auto"/>
                <w:right w:val="none" w:sz="0" w:space="0" w:color="auto"/>
              </w:divBdr>
            </w:div>
            <w:div w:id="778910818">
              <w:marLeft w:val="0"/>
              <w:marRight w:val="0"/>
              <w:marTop w:val="0"/>
              <w:marBottom w:val="0"/>
              <w:divBdr>
                <w:top w:val="none" w:sz="0" w:space="0" w:color="auto"/>
                <w:left w:val="none" w:sz="0" w:space="0" w:color="auto"/>
                <w:bottom w:val="none" w:sz="0" w:space="0" w:color="auto"/>
                <w:right w:val="none" w:sz="0" w:space="0" w:color="auto"/>
              </w:divBdr>
            </w:div>
            <w:div w:id="496850363">
              <w:marLeft w:val="0"/>
              <w:marRight w:val="0"/>
              <w:marTop w:val="0"/>
              <w:marBottom w:val="0"/>
              <w:divBdr>
                <w:top w:val="none" w:sz="0" w:space="0" w:color="auto"/>
                <w:left w:val="none" w:sz="0" w:space="0" w:color="auto"/>
                <w:bottom w:val="none" w:sz="0" w:space="0" w:color="auto"/>
                <w:right w:val="none" w:sz="0" w:space="0" w:color="auto"/>
              </w:divBdr>
            </w:div>
            <w:div w:id="2081362968">
              <w:marLeft w:val="0"/>
              <w:marRight w:val="0"/>
              <w:marTop w:val="0"/>
              <w:marBottom w:val="0"/>
              <w:divBdr>
                <w:top w:val="none" w:sz="0" w:space="0" w:color="auto"/>
                <w:left w:val="none" w:sz="0" w:space="0" w:color="auto"/>
                <w:bottom w:val="none" w:sz="0" w:space="0" w:color="auto"/>
                <w:right w:val="none" w:sz="0" w:space="0" w:color="auto"/>
              </w:divBdr>
            </w:div>
            <w:div w:id="17013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68114">
      <w:bodyDiv w:val="1"/>
      <w:marLeft w:val="0"/>
      <w:marRight w:val="0"/>
      <w:marTop w:val="0"/>
      <w:marBottom w:val="0"/>
      <w:divBdr>
        <w:top w:val="none" w:sz="0" w:space="0" w:color="auto"/>
        <w:left w:val="none" w:sz="0" w:space="0" w:color="auto"/>
        <w:bottom w:val="none" w:sz="0" w:space="0" w:color="auto"/>
        <w:right w:val="none" w:sz="0" w:space="0" w:color="auto"/>
      </w:divBdr>
    </w:div>
    <w:div w:id="1650860356">
      <w:bodyDiv w:val="1"/>
      <w:marLeft w:val="0"/>
      <w:marRight w:val="0"/>
      <w:marTop w:val="0"/>
      <w:marBottom w:val="0"/>
      <w:divBdr>
        <w:top w:val="none" w:sz="0" w:space="0" w:color="auto"/>
        <w:left w:val="none" w:sz="0" w:space="0" w:color="auto"/>
        <w:bottom w:val="none" w:sz="0" w:space="0" w:color="auto"/>
        <w:right w:val="none" w:sz="0" w:space="0" w:color="auto"/>
      </w:divBdr>
      <w:divsChild>
        <w:div w:id="781651691">
          <w:marLeft w:val="0"/>
          <w:marRight w:val="0"/>
          <w:marTop w:val="0"/>
          <w:marBottom w:val="0"/>
          <w:divBdr>
            <w:top w:val="none" w:sz="0" w:space="0" w:color="auto"/>
            <w:left w:val="none" w:sz="0" w:space="0" w:color="auto"/>
            <w:bottom w:val="none" w:sz="0" w:space="0" w:color="auto"/>
            <w:right w:val="none" w:sz="0" w:space="0" w:color="auto"/>
          </w:divBdr>
          <w:divsChild>
            <w:div w:id="1935280833">
              <w:marLeft w:val="0"/>
              <w:marRight w:val="0"/>
              <w:marTop w:val="0"/>
              <w:marBottom w:val="0"/>
              <w:divBdr>
                <w:top w:val="none" w:sz="0" w:space="0" w:color="auto"/>
                <w:left w:val="none" w:sz="0" w:space="0" w:color="auto"/>
                <w:bottom w:val="none" w:sz="0" w:space="0" w:color="auto"/>
                <w:right w:val="none" w:sz="0" w:space="0" w:color="auto"/>
              </w:divBdr>
              <w:divsChild>
                <w:div w:id="315569811">
                  <w:marLeft w:val="0"/>
                  <w:marRight w:val="0"/>
                  <w:marTop w:val="0"/>
                  <w:marBottom w:val="0"/>
                  <w:divBdr>
                    <w:top w:val="none" w:sz="0" w:space="0" w:color="auto"/>
                    <w:left w:val="none" w:sz="0" w:space="0" w:color="auto"/>
                    <w:bottom w:val="none" w:sz="0" w:space="0" w:color="auto"/>
                    <w:right w:val="none" w:sz="0" w:space="0" w:color="auto"/>
                  </w:divBdr>
                </w:div>
                <w:div w:id="868178717">
                  <w:marLeft w:val="0"/>
                  <w:marRight w:val="0"/>
                  <w:marTop w:val="0"/>
                  <w:marBottom w:val="0"/>
                  <w:divBdr>
                    <w:top w:val="none" w:sz="0" w:space="0" w:color="auto"/>
                    <w:left w:val="none" w:sz="0" w:space="0" w:color="auto"/>
                    <w:bottom w:val="none" w:sz="0" w:space="0" w:color="auto"/>
                    <w:right w:val="none" w:sz="0" w:space="0" w:color="auto"/>
                  </w:divBdr>
                </w:div>
                <w:div w:id="2026982238">
                  <w:marLeft w:val="0"/>
                  <w:marRight w:val="0"/>
                  <w:marTop w:val="0"/>
                  <w:marBottom w:val="0"/>
                  <w:divBdr>
                    <w:top w:val="none" w:sz="0" w:space="0" w:color="auto"/>
                    <w:left w:val="none" w:sz="0" w:space="0" w:color="auto"/>
                    <w:bottom w:val="none" w:sz="0" w:space="0" w:color="auto"/>
                    <w:right w:val="none" w:sz="0" w:space="0" w:color="auto"/>
                  </w:divBdr>
                </w:div>
                <w:div w:id="79301516">
                  <w:marLeft w:val="0"/>
                  <w:marRight w:val="0"/>
                  <w:marTop w:val="0"/>
                  <w:marBottom w:val="0"/>
                  <w:divBdr>
                    <w:top w:val="none" w:sz="0" w:space="0" w:color="auto"/>
                    <w:left w:val="none" w:sz="0" w:space="0" w:color="auto"/>
                    <w:bottom w:val="none" w:sz="0" w:space="0" w:color="auto"/>
                    <w:right w:val="none" w:sz="0" w:space="0" w:color="auto"/>
                  </w:divBdr>
                </w:div>
                <w:div w:id="1987320078">
                  <w:marLeft w:val="0"/>
                  <w:marRight w:val="0"/>
                  <w:marTop w:val="0"/>
                  <w:marBottom w:val="0"/>
                  <w:divBdr>
                    <w:top w:val="none" w:sz="0" w:space="0" w:color="auto"/>
                    <w:left w:val="none" w:sz="0" w:space="0" w:color="auto"/>
                    <w:bottom w:val="none" w:sz="0" w:space="0" w:color="auto"/>
                    <w:right w:val="none" w:sz="0" w:space="0" w:color="auto"/>
                  </w:divBdr>
                </w:div>
                <w:div w:id="1333218832">
                  <w:marLeft w:val="0"/>
                  <w:marRight w:val="0"/>
                  <w:marTop w:val="0"/>
                  <w:marBottom w:val="0"/>
                  <w:divBdr>
                    <w:top w:val="none" w:sz="0" w:space="0" w:color="auto"/>
                    <w:left w:val="none" w:sz="0" w:space="0" w:color="auto"/>
                    <w:bottom w:val="none" w:sz="0" w:space="0" w:color="auto"/>
                    <w:right w:val="none" w:sz="0" w:space="0" w:color="auto"/>
                  </w:divBdr>
                </w:div>
                <w:div w:id="381289885">
                  <w:marLeft w:val="0"/>
                  <w:marRight w:val="0"/>
                  <w:marTop w:val="0"/>
                  <w:marBottom w:val="0"/>
                  <w:divBdr>
                    <w:top w:val="none" w:sz="0" w:space="0" w:color="auto"/>
                    <w:left w:val="none" w:sz="0" w:space="0" w:color="auto"/>
                    <w:bottom w:val="none" w:sz="0" w:space="0" w:color="auto"/>
                    <w:right w:val="none" w:sz="0" w:space="0" w:color="auto"/>
                  </w:divBdr>
                </w:div>
                <w:div w:id="588197157">
                  <w:marLeft w:val="0"/>
                  <w:marRight w:val="0"/>
                  <w:marTop w:val="0"/>
                  <w:marBottom w:val="0"/>
                  <w:divBdr>
                    <w:top w:val="none" w:sz="0" w:space="0" w:color="auto"/>
                    <w:left w:val="none" w:sz="0" w:space="0" w:color="auto"/>
                    <w:bottom w:val="none" w:sz="0" w:space="0" w:color="auto"/>
                    <w:right w:val="none" w:sz="0" w:space="0" w:color="auto"/>
                  </w:divBdr>
                </w:div>
                <w:div w:id="1505123317">
                  <w:marLeft w:val="0"/>
                  <w:marRight w:val="0"/>
                  <w:marTop w:val="0"/>
                  <w:marBottom w:val="0"/>
                  <w:divBdr>
                    <w:top w:val="none" w:sz="0" w:space="0" w:color="auto"/>
                    <w:left w:val="none" w:sz="0" w:space="0" w:color="auto"/>
                    <w:bottom w:val="none" w:sz="0" w:space="0" w:color="auto"/>
                    <w:right w:val="none" w:sz="0" w:space="0" w:color="auto"/>
                  </w:divBdr>
                </w:div>
                <w:div w:id="1764447960">
                  <w:marLeft w:val="0"/>
                  <w:marRight w:val="0"/>
                  <w:marTop w:val="0"/>
                  <w:marBottom w:val="0"/>
                  <w:divBdr>
                    <w:top w:val="none" w:sz="0" w:space="0" w:color="auto"/>
                    <w:left w:val="none" w:sz="0" w:space="0" w:color="auto"/>
                    <w:bottom w:val="none" w:sz="0" w:space="0" w:color="auto"/>
                    <w:right w:val="none" w:sz="0" w:space="0" w:color="auto"/>
                  </w:divBdr>
                </w:div>
                <w:div w:id="1364601296">
                  <w:marLeft w:val="0"/>
                  <w:marRight w:val="0"/>
                  <w:marTop w:val="0"/>
                  <w:marBottom w:val="0"/>
                  <w:divBdr>
                    <w:top w:val="none" w:sz="0" w:space="0" w:color="auto"/>
                    <w:left w:val="none" w:sz="0" w:space="0" w:color="auto"/>
                    <w:bottom w:val="none" w:sz="0" w:space="0" w:color="auto"/>
                    <w:right w:val="none" w:sz="0" w:space="0" w:color="auto"/>
                  </w:divBdr>
                </w:div>
                <w:div w:id="778060943">
                  <w:marLeft w:val="0"/>
                  <w:marRight w:val="0"/>
                  <w:marTop w:val="0"/>
                  <w:marBottom w:val="0"/>
                  <w:divBdr>
                    <w:top w:val="none" w:sz="0" w:space="0" w:color="auto"/>
                    <w:left w:val="none" w:sz="0" w:space="0" w:color="auto"/>
                    <w:bottom w:val="none" w:sz="0" w:space="0" w:color="auto"/>
                    <w:right w:val="none" w:sz="0" w:space="0" w:color="auto"/>
                  </w:divBdr>
                </w:div>
                <w:div w:id="837309830">
                  <w:marLeft w:val="0"/>
                  <w:marRight w:val="0"/>
                  <w:marTop w:val="0"/>
                  <w:marBottom w:val="0"/>
                  <w:divBdr>
                    <w:top w:val="none" w:sz="0" w:space="0" w:color="auto"/>
                    <w:left w:val="none" w:sz="0" w:space="0" w:color="auto"/>
                    <w:bottom w:val="none" w:sz="0" w:space="0" w:color="auto"/>
                    <w:right w:val="none" w:sz="0" w:space="0" w:color="auto"/>
                  </w:divBdr>
                </w:div>
                <w:div w:id="577524268">
                  <w:marLeft w:val="0"/>
                  <w:marRight w:val="0"/>
                  <w:marTop w:val="0"/>
                  <w:marBottom w:val="0"/>
                  <w:divBdr>
                    <w:top w:val="none" w:sz="0" w:space="0" w:color="auto"/>
                    <w:left w:val="none" w:sz="0" w:space="0" w:color="auto"/>
                    <w:bottom w:val="none" w:sz="0" w:space="0" w:color="auto"/>
                    <w:right w:val="none" w:sz="0" w:space="0" w:color="auto"/>
                  </w:divBdr>
                </w:div>
                <w:div w:id="40717154">
                  <w:marLeft w:val="0"/>
                  <w:marRight w:val="0"/>
                  <w:marTop w:val="0"/>
                  <w:marBottom w:val="0"/>
                  <w:divBdr>
                    <w:top w:val="none" w:sz="0" w:space="0" w:color="auto"/>
                    <w:left w:val="none" w:sz="0" w:space="0" w:color="auto"/>
                    <w:bottom w:val="none" w:sz="0" w:space="0" w:color="auto"/>
                    <w:right w:val="none" w:sz="0" w:space="0" w:color="auto"/>
                  </w:divBdr>
                </w:div>
                <w:div w:id="2078673443">
                  <w:marLeft w:val="0"/>
                  <w:marRight w:val="0"/>
                  <w:marTop w:val="0"/>
                  <w:marBottom w:val="0"/>
                  <w:divBdr>
                    <w:top w:val="none" w:sz="0" w:space="0" w:color="auto"/>
                    <w:left w:val="none" w:sz="0" w:space="0" w:color="auto"/>
                    <w:bottom w:val="none" w:sz="0" w:space="0" w:color="auto"/>
                    <w:right w:val="none" w:sz="0" w:space="0" w:color="auto"/>
                  </w:divBdr>
                </w:div>
                <w:div w:id="1943803369">
                  <w:marLeft w:val="0"/>
                  <w:marRight w:val="0"/>
                  <w:marTop w:val="0"/>
                  <w:marBottom w:val="0"/>
                  <w:divBdr>
                    <w:top w:val="none" w:sz="0" w:space="0" w:color="auto"/>
                    <w:left w:val="none" w:sz="0" w:space="0" w:color="auto"/>
                    <w:bottom w:val="none" w:sz="0" w:space="0" w:color="auto"/>
                    <w:right w:val="none" w:sz="0" w:space="0" w:color="auto"/>
                  </w:divBdr>
                </w:div>
                <w:div w:id="218519014">
                  <w:marLeft w:val="0"/>
                  <w:marRight w:val="0"/>
                  <w:marTop w:val="0"/>
                  <w:marBottom w:val="0"/>
                  <w:divBdr>
                    <w:top w:val="none" w:sz="0" w:space="0" w:color="auto"/>
                    <w:left w:val="none" w:sz="0" w:space="0" w:color="auto"/>
                    <w:bottom w:val="none" w:sz="0" w:space="0" w:color="auto"/>
                    <w:right w:val="none" w:sz="0" w:space="0" w:color="auto"/>
                  </w:divBdr>
                </w:div>
                <w:div w:id="2009822363">
                  <w:marLeft w:val="0"/>
                  <w:marRight w:val="0"/>
                  <w:marTop w:val="0"/>
                  <w:marBottom w:val="0"/>
                  <w:divBdr>
                    <w:top w:val="none" w:sz="0" w:space="0" w:color="auto"/>
                    <w:left w:val="none" w:sz="0" w:space="0" w:color="auto"/>
                    <w:bottom w:val="none" w:sz="0" w:space="0" w:color="auto"/>
                    <w:right w:val="none" w:sz="0" w:space="0" w:color="auto"/>
                  </w:divBdr>
                </w:div>
                <w:div w:id="88015024">
                  <w:marLeft w:val="0"/>
                  <w:marRight w:val="0"/>
                  <w:marTop w:val="0"/>
                  <w:marBottom w:val="0"/>
                  <w:divBdr>
                    <w:top w:val="none" w:sz="0" w:space="0" w:color="auto"/>
                    <w:left w:val="none" w:sz="0" w:space="0" w:color="auto"/>
                    <w:bottom w:val="none" w:sz="0" w:space="0" w:color="auto"/>
                    <w:right w:val="none" w:sz="0" w:space="0" w:color="auto"/>
                  </w:divBdr>
                </w:div>
              </w:divsChild>
            </w:div>
            <w:div w:id="741293396">
              <w:marLeft w:val="0"/>
              <w:marRight w:val="0"/>
              <w:marTop w:val="0"/>
              <w:marBottom w:val="0"/>
              <w:divBdr>
                <w:top w:val="none" w:sz="0" w:space="0" w:color="auto"/>
                <w:left w:val="none" w:sz="0" w:space="0" w:color="auto"/>
                <w:bottom w:val="none" w:sz="0" w:space="0" w:color="auto"/>
                <w:right w:val="none" w:sz="0" w:space="0" w:color="auto"/>
              </w:divBdr>
            </w:div>
            <w:div w:id="1322855649">
              <w:marLeft w:val="0"/>
              <w:marRight w:val="0"/>
              <w:marTop w:val="0"/>
              <w:marBottom w:val="0"/>
              <w:divBdr>
                <w:top w:val="none" w:sz="0" w:space="0" w:color="auto"/>
                <w:left w:val="none" w:sz="0" w:space="0" w:color="auto"/>
                <w:bottom w:val="none" w:sz="0" w:space="0" w:color="auto"/>
                <w:right w:val="none" w:sz="0" w:space="0" w:color="auto"/>
              </w:divBdr>
            </w:div>
            <w:div w:id="919295455">
              <w:marLeft w:val="0"/>
              <w:marRight w:val="0"/>
              <w:marTop w:val="0"/>
              <w:marBottom w:val="0"/>
              <w:divBdr>
                <w:top w:val="none" w:sz="0" w:space="0" w:color="auto"/>
                <w:left w:val="none" w:sz="0" w:space="0" w:color="auto"/>
                <w:bottom w:val="none" w:sz="0" w:space="0" w:color="auto"/>
                <w:right w:val="none" w:sz="0" w:space="0" w:color="auto"/>
              </w:divBdr>
            </w:div>
            <w:div w:id="1854028600">
              <w:marLeft w:val="0"/>
              <w:marRight w:val="0"/>
              <w:marTop w:val="0"/>
              <w:marBottom w:val="0"/>
              <w:divBdr>
                <w:top w:val="none" w:sz="0" w:space="0" w:color="auto"/>
                <w:left w:val="none" w:sz="0" w:space="0" w:color="auto"/>
                <w:bottom w:val="none" w:sz="0" w:space="0" w:color="auto"/>
                <w:right w:val="none" w:sz="0" w:space="0" w:color="auto"/>
              </w:divBdr>
            </w:div>
            <w:div w:id="1532768065">
              <w:marLeft w:val="0"/>
              <w:marRight w:val="0"/>
              <w:marTop w:val="0"/>
              <w:marBottom w:val="0"/>
              <w:divBdr>
                <w:top w:val="none" w:sz="0" w:space="0" w:color="auto"/>
                <w:left w:val="none" w:sz="0" w:space="0" w:color="auto"/>
                <w:bottom w:val="none" w:sz="0" w:space="0" w:color="auto"/>
                <w:right w:val="none" w:sz="0" w:space="0" w:color="auto"/>
              </w:divBdr>
            </w:div>
            <w:div w:id="1933933761">
              <w:marLeft w:val="0"/>
              <w:marRight w:val="0"/>
              <w:marTop w:val="0"/>
              <w:marBottom w:val="0"/>
              <w:divBdr>
                <w:top w:val="none" w:sz="0" w:space="0" w:color="auto"/>
                <w:left w:val="none" w:sz="0" w:space="0" w:color="auto"/>
                <w:bottom w:val="none" w:sz="0" w:space="0" w:color="auto"/>
                <w:right w:val="none" w:sz="0" w:space="0" w:color="auto"/>
              </w:divBdr>
            </w:div>
            <w:div w:id="519046563">
              <w:marLeft w:val="0"/>
              <w:marRight w:val="0"/>
              <w:marTop w:val="0"/>
              <w:marBottom w:val="0"/>
              <w:divBdr>
                <w:top w:val="none" w:sz="0" w:space="0" w:color="auto"/>
                <w:left w:val="none" w:sz="0" w:space="0" w:color="auto"/>
                <w:bottom w:val="none" w:sz="0" w:space="0" w:color="auto"/>
                <w:right w:val="none" w:sz="0" w:space="0" w:color="auto"/>
              </w:divBdr>
            </w:div>
            <w:div w:id="1407801942">
              <w:marLeft w:val="0"/>
              <w:marRight w:val="0"/>
              <w:marTop w:val="0"/>
              <w:marBottom w:val="0"/>
              <w:divBdr>
                <w:top w:val="none" w:sz="0" w:space="0" w:color="auto"/>
                <w:left w:val="none" w:sz="0" w:space="0" w:color="auto"/>
                <w:bottom w:val="none" w:sz="0" w:space="0" w:color="auto"/>
                <w:right w:val="none" w:sz="0" w:space="0" w:color="auto"/>
              </w:divBdr>
            </w:div>
            <w:div w:id="825635133">
              <w:marLeft w:val="0"/>
              <w:marRight w:val="0"/>
              <w:marTop w:val="0"/>
              <w:marBottom w:val="0"/>
              <w:divBdr>
                <w:top w:val="none" w:sz="0" w:space="0" w:color="auto"/>
                <w:left w:val="none" w:sz="0" w:space="0" w:color="auto"/>
                <w:bottom w:val="none" w:sz="0" w:space="0" w:color="auto"/>
                <w:right w:val="none" w:sz="0" w:space="0" w:color="auto"/>
              </w:divBdr>
            </w:div>
            <w:div w:id="2126266546">
              <w:marLeft w:val="0"/>
              <w:marRight w:val="0"/>
              <w:marTop w:val="0"/>
              <w:marBottom w:val="0"/>
              <w:divBdr>
                <w:top w:val="none" w:sz="0" w:space="0" w:color="auto"/>
                <w:left w:val="none" w:sz="0" w:space="0" w:color="auto"/>
                <w:bottom w:val="none" w:sz="0" w:space="0" w:color="auto"/>
                <w:right w:val="none" w:sz="0" w:space="0" w:color="auto"/>
              </w:divBdr>
            </w:div>
            <w:div w:id="2026864196">
              <w:marLeft w:val="0"/>
              <w:marRight w:val="0"/>
              <w:marTop w:val="0"/>
              <w:marBottom w:val="0"/>
              <w:divBdr>
                <w:top w:val="none" w:sz="0" w:space="0" w:color="auto"/>
                <w:left w:val="none" w:sz="0" w:space="0" w:color="auto"/>
                <w:bottom w:val="none" w:sz="0" w:space="0" w:color="auto"/>
                <w:right w:val="none" w:sz="0" w:space="0" w:color="auto"/>
              </w:divBdr>
            </w:div>
            <w:div w:id="369261343">
              <w:marLeft w:val="0"/>
              <w:marRight w:val="0"/>
              <w:marTop w:val="0"/>
              <w:marBottom w:val="0"/>
              <w:divBdr>
                <w:top w:val="none" w:sz="0" w:space="0" w:color="auto"/>
                <w:left w:val="none" w:sz="0" w:space="0" w:color="auto"/>
                <w:bottom w:val="none" w:sz="0" w:space="0" w:color="auto"/>
                <w:right w:val="none" w:sz="0" w:space="0" w:color="auto"/>
              </w:divBdr>
            </w:div>
            <w:div w:id="1895772075">
              <w:marLeft w:val="0"/>
              <w:marRight w:val="0"/>
              <w:marTop w:val="0"/>
              <w:marBottom w:val="0"/>
              <w:divBdr>
                <w:top w:val="none" w:sz="0" w:space="0" w:color="auto"/>
                <w:left w:val="none" w:sz="0" w:space="0" w:color="auto"/>
                <w:bottom w:val="none" w:sz="0" w:space="0" w:color="auto"/>
                <w:right w:val="none" w:sz="0" w:space="0" w:color="auto"/>
              </w:divBdr>
            </w:div>
            <w:div w:id="1160735235">
              <w:marLeft w:val="0"/>
              <w:marRight w:val="0"/>
              <w:marTop w:val="0"/>
              <w:marBottom w:val="0"/>
              <w:divBdr>
                <w:top w:val="none" w:sz="0" w:space="0" w:color="auto"/>
                <w:left w:val="none" w:sz="0" w:space="0" w:color="auto"/>
                <w:bottom w:val="none" w:sz="0" w:space="0" w:color="auto"/>
                <w:right w:val="none" w:sz="0" w:space="0" w:color="auto"/>
              </w:divBdr>
            </w:div>
            <w:div w:id="488713609">
              <w:marLeft w:val="0"/>
              <w:marRight w:val="0"/>
              <w:marTop w:val="0"/>
              <w:marBottom w:val="0"/>
              <w:divBdr>
                <w:top w:val="none" w:sz="0" w:space="0" w:color="auto"/>
                <w:left w:val="none" w:sz="0" w:space="0" w:color="auto"/>
                <w:bottom w:val="none" w:sz="0" w:space="0" w:color="auto"/>
                <w:right w:val="none" w:sz="0" w:space="0" w:color="auto"/>
              </w:divBdr>
            </w:div>
            <w:div w:id="19944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326">
      <w:bodyDiv w:val="1"/>
      <w:marLeft w:val="0"/>
      <w:marRight w:val="0"/>
      <w:marTop w:val="0"/>
      <w:marBottom w:val="0"/>
      <w:divBdr>
        <w:top w:val="none" w:sz="0" w:space="0" w:color="auto"/>
        <w:left w:val="none" w:sz="0" w:space="0" w:color="auto"/>
        <w:bottom w:val="none" w:sz="0" w:space="0" w:color="auto"/>
        <w:right w:val="none" w:sz="0" w:space="0" w:color="auto"/>
      </w:divBdr>
    </w:div>
    <w:div w:id="194006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e.margetts@kgm-eu.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0ECC-0F8D-4BA2-AC2A-AA8641AE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1901</Words>
  <Characters>11977</Characters>
  <Application>Microsoft Office Word</Application>
  <DocSecurity>0</DocSecurity>
  <Lines>99</Lines>
  <Paragraphs>27</Paragraphs>
  <ScaleCrop>false</ScaleCrop>
  <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dc:creator>
  <cp:keywords/>
  <dc:description/>
  <cp:lastModifiedBy>Benjamin Palm</cp:lastModifiedBy>
  <cp:revision>40</cp:revision>
  <dcterms:created xsi:type="dcterms:W3CDTF">2025-01-30T12:45:00Z</dcterms:created>
  <dcterms:modified xsi:type="dcterms:W3CDTF">2025-02-21T08:13:00Z</dcterms:modified>
</cp:coreProperties>
</file>