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5B98E" w14:textId="77777777" w:rsidR="00180ABE" w:rsidRPr="007F2757" w:rsidRDefault="00180ABE">
      <w:pPr>
        <w:pStyle w:val="BodyText"/>
        <w:rPr>
          <w:b/>
          <w:color w:val="000000" w:themeColor="text1"/>
          <w:sz w:val="22"/>
        </w:rPr>
      </w:pPr>
    </w:p>
    <w:p w14:paraId="01221351" w14:textId="77777777" w:rsidR="002F749F" w:rsidRPr="00B36F21" w:rsidRDefault="002F749F" w:rsidP="002F749F">
      <w:pPr>
        <w:pStyle w:val="BodyText"/>
        <w:jc w:val="center"/>
        <w:rPr>
          <w:rFonts w:ascii="Calibri" w:hAnsi="Calibri" w:cs="Calibri"/>
          <w:b/>
          <w:color w:val="000000" w:themeColor="text1"/>
          <w:sz w:val="28"/>
          <w:szCs w:val="28"/>
        </w:rPr>
      </w:pPr>
      <w:r w:rsidRPr="00B36F21">
        <w:rPr>
          <w:rFonts w:ascii="Calibri" w:hAnsi="Calibri" w:cs="Calibri"/>
          <w:b/>
          <w:color w:val="000000" w:themeColor="text1"/>
          <w:sz w:val="28"/>
          <w:szCs w:val="28"/>
        </w:rPr>
        <w:t>At the Forefront of Conscious Hospitality and Sustainable Living in Dubai</w:t>
      </w:r>
    </w:p>
    <w:p w14:paraId="0E18ED09" w14:textId="768D2A1B" w:rsidR="007F2757" w:rsidRPr="007F2757" w:rsidRDefault="000B37B3" w:rsidP="00F9364D">
      <w:pPr>
        <w:pStyle w:val="BodyText"/>
        <w:jc w:val="center"/>
        <w:rPr>
          <w:rFonts w:ascii="Calibri" w:hAnsi="Calibri" w:cs="Calibri"/>
          <w:b/>
          <w:color w:val="000000" w:themeColor="text1"/>
          <w:sz w:val="44"/>
          <w:szCs w:val="44"/>
        </w:rPr>
      </w:pPr>
      <w:r>
        <w:rPr>
          <w:b/>
          <w:bCs/>
          <w:noProof/>
          <w:sz w:val="20"/>
          <w:szCs w:val="20"/>
        </w:rPr>
        <w:drawing>
          <wp:anchor distT="0" distB="0" distL="114300" distR="114300" simplePos="0" relativeHeight="251659264" behindDoc="1" locked="0" layoutInCell="1" allowOverlap="1" wp14:anchorId="48EBD4EC" wp14:editId="7FE6A8D5">
            <wp:simplePos x="0" y="0"/>
            <wp:positionH relativeFrom="column">
              <wp:posOffset>93807</wp:posOffset>
            </wp:positionH>
            <wp:positionV relativeFrom="paragraph">
              <wp:posOffset>72662</wp:posOffset>
            </wp:positionV>
            <wp:extent cx="1714252" cy="1140526"/>
            <wp:effectExtent l="0" t="0" r="635" b="2540"/>
            <wp:wrapNone/>
            <wp:docPr id="2118421800" name="image5.jpg"/>
            <wp:cNvGraphicFramePr/>
            <a:graphic xmlns:a="http://schemas.openxmlformats.org/drawingml/2006/main">
              <a:graphicData uri="http://schemas.openxmlformats.org/drawingml/2006/picture">
                <pic:pic xmlns:pic="http://schemas.openxmlformats.org/drawingml/2006/picture">
                  <pic:nvPicPr>
                    <pic:cNvPr id="2118421800" name="image5.jp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1715522" cy="1141371"/>
                    </a:xfrm>
                    <a:prstGeom prst="rect">
                      <a:avLst/>
                    </a:prstGeom>
                    <a:ln/>
                  </pic:spPr>
                </pic:pic>
              </a:graphicData>
            </a:graphic>
            <wp14:sizeRelH relativeFrom="margin">
              <wp14:pctWidth>0</wp14:pctWidth>
            </wp14:sizeRelH>
            <wp14:sizeRelV relativeFrom="margin">
              <wp14:pctHeight>0</wp14:pctHeight>
            </wp14:sizeRelV>
          </wp:anchor>
        </w:drawing>
      </w:r>
      <w:r>
        <w:rPr>
          <w:b/>
          <w:bCs/>
          <w:noProof/>
          <w:sz w:val="20"/>
          <w:szCs w:val="20"/>
        </w:rPr>
        <w:drawing>
          <wp:anchor distT="0" distB="0" distL="114300" distR="114300" simplePos="0" relativeHeight="251658240" behindDoc="1" locked="0" layoutInCell="1" allowOverlap="1" wp14:anchorId="4743BA51" wp14:editId="03EB9603">
            <wp:simplePos x="0" y="0"/>
            <wp:positionH relativeFrom="column">
              <wp:posOffset>3513455</wp:posOffset>
            </wp:positionH>
            <wp:positionV relativeFrom="paragraph">
              <wp:posOffset>74930</wp:posOffset>
            </wp:positionV>
            <wp:extent cx="1708150" cy="1138555"/>
            <wp:effectExtent l="0" t="0" r="6350" b="4445"/>
            <wp:wrapNone/>
            <wp:docPr id="1" name="image5.jpg"/>
            <wp:cNvGraphicFramePr/>
            <a:graphic xmlns:a="http://schemas.openxmlformats.org/drawingml/2006/main">
              <a:graphicData uri="http://schemas.openxmlformats.org/drawingml/2006/picture">
                <pic:pic xmlns:pic="http://schemas.openxmlformats.org/drawingml/2006/picture">
                  <pic:nvPicPr>
                    <pic:cNvPr id="1" name="image5.jp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708150" cy="1138555"/>
                    </a:xfrm>
                    <a:prstGeom prst="rect">
                      <a:avLst/>
                    </a:prstGeom>
                    <a:ln/>
                  </pic:spPr>
                </pic:pic>
              </a:graphicData>
            </a:graphic>
            <wp14:sizeRelH relativeFrom="margin">
              <wp14:pctWidth>0</wp14:pctWidth>
            </wp14:sizeRelH>
          </wp:anchor>
        </w:drawing>
      </w:r>
      <w:r>
        <w:rPr>
          <w:b/>
          <w:bCs/>
          <w:noProof/>
          <w:sz w:val="20"/>
          <w:szCs w:val="20"/>
        </w:rPr>
        <w:drawing>
          <wp:anchor distT="0" distB="0" distL="114300" distR="114300" simplePos="0" relativeHeight="251660288" behindDoc="1" locked="0" layoutInCell="1" allowOverlap="1" wp14:anchorId="3C4CD04B" wp14:editId="45986F1D">
            <wp:simplePos x="0" y="0"/>
            <wp:positionH relativeFrom="column">
              <wp:posOffset>1803400</wp:posOffset>
            </wp:positionH>
            <wp:positionV relativeFrom="paragraph">
              <wp:posOffset>73660</wp:posOffset>
            </wp:positionV>
            <wp:extent cx="1715135" cy="1141095"/>
            <wp:effectExtent l="0" t="0" r="0" b="1905"/>
            <wp:wrapNone/>
            <wp:docPr id="304608345" name="image5.jpg"/>
            <wp:cNvGraphicFramePr/>
            <a:graphic xmlns:a="http://schemas.openxmlformats.org/drawingml/2006/main">
              <a:graphicData uri="http://schemas.openxmlformats.org/drawingml/2006/picture">
                <pic:pic xmlns:pic="http://schemas.openxmlformats.org/drawingml/2006/picture">
                  <pic:nvPicPr>
                    <pic:cNvPr id="304608345" name="image5.jp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1715135" cy="1141095"/>
                    </a:xfrm>
                    <a:prstGeom prst="rect">
                      <a:avLst/>
                    </a:prstGeom>
                    <a:ln/>
                  </pic:spPr>
                </pic:pic>
              </a:graphicData>
            </a:graphic>
            <wp14:sizeRelH relativeFrom="margin">
              <wp14:pctWidth>0</wp14:pctWidth>
            </wp14:sizeRelH>
          </wp:anchor>
        </w:drawing>
      </w:r>
    </w:p>
    <w:p w14:paraId="406525FD" w14:textId="075AC7CE" w:rsidR="00180ABE" w:rsidRDefault="00180ABE">
      <w:pPr>
        <w:pStyle w:val="BodyText"/>
        <w:rPr>
          <w:b/>
          <w:sz w:val="22"/>
        </w:rPr>
      </w:pPr>
    </w:p>
    <w:p w14:paraId="036F3B1F" w14:textId="1FE661AC" w:rsidR="00180ABE" w:rsidRDefault="00180ABE">
      <w:pPr>
        <w:pStyle w:val="BodyText"/>
        <w:rPr>
          <w:b/>
          <w:sz w:val="22"/>
        </w:rPr>
      </w:pPr>
    </w:p>
    <w:p w14:paraId="5D3BD06D" w14:textId="2B0DD42B" w:rsidR="00180ABE" w:rsidRDefault="00180ABE">
      <w:pPr>
        <w:pStyle w:val="BodyText"/>
        <w:rPr>
          <w:b/>
          <w:sz w:val="22"/>
        </w:rPr>
      </w:pPr>
    </w:p>
    <w:p w14:paraId="5AB7E054" w14:textId="1B0C4159" w:rsidR="00180ABE" w:rsidRDefault="00180ABE">
      <w:pPr>
        <w:pStyle w:val="BodyText"/>
        <w:rPr>
          <w:b/>
          <w:sz w:val="22"/>
        </w:rPr>
      </w:pPr>
    </w:p>
    <w:p w14:paraId="5B25E495" w14:textId="0DA84B0B" w:rsidR="00180ABE" w:rsidRDefault="00180ABE">
      <w:pPr>
        <w:pStyle w:val="BodyText"/>
        <w:rPr>
          <w:b/>
          <w:sz w:val="22"/>
        </w:rPr>
      </w:pPr>
    </w:p>
    <w:p w14:paraId="57BF21D0" w14:textId="552218D1" w:rsidR="00180ABE" w:rsidRDefault="00180ABE">
      <w:pPr>
        <w:pStyle w:val="BodyText"/>
        <w:rPr>
          <w:b/>
          <w:sz w:val="22"/>
        </w:rPr>
      </w:pPr>
    </w:p>
    <w:p w14:paraId="5A8101CD" w14:textId="77777777" w:rsidR="00180ABE" w:rsidRDefault="00180ABE">
      <w:pPr>
        <w:pStyle w:val="BodyText"/>
        <w:rPr>
          <w:b/>
          <w:sz w:val="22"/>
        </w:rPr>
      </w:pPr>
    </w:p>
    <w:p w14:paraId="186BC192" w14:textId="7A09A58C" w:rsidR="00BB02A7" w:rsidRDefault="00466C77" w:rsidP="00466C77">
      <w:pPr>
        <w:ind w:left="360"/>
        <w:jc w:val="center"/>
        <w:rPr>
          <w:rFonts w:ascii="Calibri" w:eastAsia="Calibri" w:hAnsi="Calibri" w:cs="Calibri"/>
          <w:b/>
          <w:bCs/>
          <w:sz w:val="18"/>
          <w:szCs w:val="18"/>
        </w:rPr>
      </w:pPr>
      <w:r w:rsidRPr="00466C77">
        <w:rPr>
          <w:rFonts w:ascii="Calibri" w:eastAsia="Calibri" w:hAnsi="Calibri" w:cs="Calibri"/>
          <w:b/>
          <w:bCs/>
          <w:sz w:val="18"/>
          <w:szCs w:val="18"/>
        </w:rPr>
        <w:t>AVANI IBN BATTUTA DUBAI - SUSTAINABILITY OVERVIEW</w:t>
      </w:r>
    </w:p>
    <w:p w14:paraId="612C196C" w14:textId="77777777" w:rsidR="00466C77" w:rsidRDefault="00466C77" w:rsidP="00466C77">
      <w:pPr>
        <w:ind w:left="360"/>
        <w:jc w:val="both"/>
        <w:rPr>
          <w:rFonts w:ascii="Calibri" w:eastAsia="Calibri" w:hAnsi="Calibri" w:cs="Calibri"/>
          <w:b/>
          <w:bCs/>
          <w:sz w:val="18"/>
          <w:szCs w:val="18"/>
        </w:rPr>
      </w:pPr>
    </w:p>
    <w:p w14:paraId="3AE830C7" w14:textId="77777777" w:rsidR="00466C77" w:rsidRDefault="00466C77" w:rsidP="00466C77">
      <w:pPr>
        <w:rPr>
          <w:rFonts w:ascii="Calibri" w:eastAsia="Calibri" w:hAnsi="Calibri" w:cs="Calibri"/>
          <w:sz w:val="18"/>
          <w:szCs w:val="18"/>
        </w:rPr>
      </w:pPr>
      <w:r w:rsidRPr="00466C77">
        <w:rPr>
          <w:rFonts w:ascii="Calibri" w:eastAsia="Calibri" w:hAnsi="Calibri" w:cs="Calibri"/>
          <w:sz w:val="18"/>
          <w:szCs w:val="18"/>
        </w:rPr>
        <w:t>At Avani Ibn Battuta Dubai, sustainability is an important part of the hotel’s ongoing commitment to more responsible hospitality. Located along Sheikh Zayed Road and directly connected to Ibn Battuta Mall and Ibn Battuta Metro Station, the hotel continues to introduce practical initiatives focused on reducing waste, conserving resources, lowering its environmental footprint and creating positive impact within the local community.</w:t>
      </w:r>
    </w:p>
    <w:p w14:paraId="0018F54C" w14:textId="77777777" w:rsidR="005B4D11" w:rsidRPr="00466C77" w:rsidRDefault="005B4D11" w:rsidP="00466C77">
      <w:pPr>
        <w:rPr>
          <w:rFonts w:ascii="Calibri" w:eastAsia="Calibri" w:hAnsi="Calibri" w:cs="Calibri"/>
          <w:sz w:val="18"/>
          <w:szCs w:val="18"/>
        </w:rPr>
      </w:pPr>
    </w:p>
    <w:p w14:paraId="78A40E91" w14:textId="77777777" w:rsidR="00466C77" w:rsidRDefault="00466C77" w:rsidP="00466C77">
      <w:pPr>
        <w:rPr>
          <w:rFonts w:ascii="Calibri" w:eastAsia="Calibri" w:hAnsi="Calibri" w:cs="Calibri"/>
          <w:sz w:val="18"/>
          <w:szCs w:val="18"/>
        </w:rPr>
      </w:pPr>
      <w:r w:rsidRPr="00466C77">
        <w:rPr>
          <w:rFonts w:ascii="Calibri" w:eastAsia="Calibri" w:hAnsi="Calibri" w:cs="Calibri"/>
          <w:sz w:val="18"/>
          <w:szCs w:val="18"/>
        </w:rPr>
        <w:t xml:space="preserve">Aligned with Minor Hotels’ sustainability strategy and its commitment to responsible hospitality, Avani Ibn Battuta Dubai continues to strengthen its environmental and social practices across daily operations. The hotel has recently progressed from Green Growth 2050 Gold to </w:t>
      </w:r>
      <w:r w:rsidRPr="00466C77">
        <w:rPr>
          <w:rFonts w:ascii="Calibri" w:eastAsia="Calibri" w:hAnsi="Calibri" w:cs="Calibri"/>
          <w:b/>
          <w:bCs/>
          <w:sz w:val="18"/>
          <w:szCs w:val="18"/>
        </w:rPr>
        <w:t>Platinum certification</w:t>
      </w:r>
      <w:r w:rsidRPr="00466C77">
        <w:rPr>
          <w:rFonts w:ascii="Calibri" w:eastAsia="Calibri" w:hAnsi="Calibri" w:cs="Calibri"/>
          <w:sz w:val="18"/>
          <w:szCs w:val="18"/>
        </w:rPr>
        <w:t xml:space="preserve">, following a sustainability audit </w:t>
      </w:r>
      <w:proofErr w:type="spellStart"/>
      <w:r w:rsidRPr="00466C77">
        <w:rPr>
          <w:rFonts w:ascii="Calibri" w:eastAsia="Calibri" w:hAnsi="Calibri" w:cs="Calibri"/>
          <w:sz w:val="18"/>
          <w:szCs w:val="18"/>
        </w:rPr>
        <w:t>recognising</w:t>
      </w:r>
      <w:proofErr w:type="spellEnd"/>
      <w:r w:rsidRPr="00466C77">
        <w:rPr>
          <w:rFonts w:ascii="Calibri" w:eastAsia="Calibri" w:hAnsi="Calibri" w:cs="Calibri"/>
          <w:sz w:val="18"/>
          <w:szCs w:val="18"/>
        </w:rPr>
        <w:t xml:space="preserve"> its continued efforts in areas including energy and water efficiency, waste reduction, plastic reduction and community engagement. This achievement reflects the hotel's ongoing journey towards more sustainable hotel operations.</w:t>
      </w:r>
    </w:p>
    <w:p w14:paraId="50F61E33" w14:textId="77777777" w:rsidR="005B4D11" w:rsidRPr="00466C77" w:rsidRDefault="005B4D11" w:rsidP="00466C77">
      <w:pPr>
        <w:rPr>
          <w:rFonts w:ascii="Calibri" w:eastAsia="Calibri" w:hAnsi="Calibri" w:cs="Calibri"/>
          <w:sz w:val="18"/>
          <w:szCs w:val="18"/>
        </w:rPr>
      </w:pPr>
    </w:p>
    <w:p w14:paraId="48CFCD6E" w14:textId="77777777" w:rsidR="00466C77" w:rsidRDefault="00466C77" w:rsidP="00466C77">
      <w:pPr>
        <w:rPr>
          <w:rFonts w:ascii="Calibri" w:eastAsia="Calibri" w:hAnsi="Calibri" w:cs="Calibri"/>
          <w:sz w:val="18"/>
          <w:szCs w:val="18"/>
        </w:rPr>
      </w:pPr>
      <w:r w:rsidRPr="00466C77">
        <w:rPr>
          <w:rFonts w:ascii="Calibri" w:eastAsia="Calibri" w:hAnsi="Calibri" w:cs="Calibri"/>
          <w:sz w:val="18"/>
          <w:szCs w:val="18"/>
        </w:rPr>
        <w:t xml:space="preserve">Reducing single-use plastic is one of the hotel's key sustainability priorities. Avani Ibn Battuta Dubai has replaced single-use plastic water bottles in guest rooms with reusable glass water bottles. Through this initiative, the hotel has eliminated approximately </w:t>
      </w:r>
      <w:r w:rsidRPr="00466C77">
        <w:rPr>
          <w:rFonts w:ascii="Calibri" w:eastAsia="Calibri" w:hAnsi="Calibri" w:cs="Calibri"/>
          <w:b/>
          <w:bCs/>
          <w:sz w:val="18"/>
          <w:szCs w:val="18"/>
        </w:rPr>
        <w:t>300,000 single-use plastic bottles from waste</w:t>
      </w:r>
      <w:r w:rsidRPr="00466C77">
        <w:rPr>
          <w:rFonts w:ascii="Calibri" w:eastAsia="Calibri" w:hAnsi="Calibri" w:cs="Calibri"/>
          <w:sz w:val="18"/>
          <w:szCs w:val="18"/>
        </w:rPr>
        <w:t>, representing a significant step towards reducing plastic consumption and encouraging reusable alternatives within its operations.</w:t>
      </w:r>
    </w:p>
    <w:p w14:paraId="17252670" w14:textId="77777777" w:rsidR="000A579E" w:rsidRPr="00466C77" w:rsidRDefault="000A579E" w:rsidP="00466C77">
      <w:pPr>
        <w:rPr>
          <w:rFonts w:ascii="Calibri" w:eastAsia="Calibri" w:hAnsi="Calibri" w:cs="Calibri"/>
          <w:sz w:val="18"/>
          <w:szCs w:val="18"/>
        </w:rPr>
      </w:pPr>
    </w:p>
    <w:p w14:paraId="6708DF6F" w14:textId="77777777" w:rsidR="00466C77" w:rsidRPr="00466C77" w:rsidRDefault="00466C77" w:rsidP="00466C77">
      <w:pPr>
        <w:rPr>
          <w:rFonts w:ascii="Calibri" w:eastAsia="Calibri" w:hAnsi="Calibri" w:cs="Calibri"/>
          <w:sz w:val="18"/>
          <w:szCs w:val="18"/>
        </w:rPr>
      </w:pPr>
      <w:r w:rsidRPr="00466C77">
        <w:rPr>
          <w:rFonts w:ascii="Calibri" w:eastAsia="Calibri" w:hAnsi="Calibri" w:cs="Calibri"/>
          <w:sz w:val="18"/>
          <w:szCs w:val="18"/>
        </w:rPr>
        <w:t>Water conservation remains another important area of focus. The hotel continues to explore and implement practical measures designed to reduce water consumption and promote responsible water management across its operations. Through greater awareness and ongoing improvements to operational practices, the hotel aims to use this vital resource more responsibly while encouraging sustainable habits among both guests and team members.</w:t>
      </w:r>
    </w:p>
    <w:p w14:paraId="5A70836F" w14:textId="77777777" w:rsidR="00466C77" w:rsidRDefault="00466C77" w:rsidP="00466C77">
      <w:pPr>
        <w:rPr>
          <w:rFonts w:ascii="Calibri" w:eastAsia="Calibri" w:hAnsi="Calibri" w:cs="Calibri"/>
          <w:sz w:val="18"/>
          <w:szCs w:val="18"/>
        </w:rPr>
      </w:pPr>
      <w:r w:rsidRPr="00466C77">
        <w:rPr>
          <w:rFonts w:ascii="Calibri" w:eastAsia="Calibri" w:hAnsi="Calibri" w:cs="Calibri"/>
          <w:sz w:val="18"/>
          <w:szCs w:val="18"/>
        </w:rPr>
        <w:t xml:space="preserve">Avani Ibn Battuta Dubai is also committed to reducing its overall reliance on single-use plastics. By introducing reusable alternatives and reviewing everyday operational practices, the hotel continues to identify opportunities to </w:t>
      </w:r>
      <w:proofErr w:type="spellStart"/>
      <w:r w:rsidRPr="00466C77">
        <w:rPr>
          <w:rFonts w:ascii="Calibri" w:eastAsia="Calibri" w:hAnsi="Calibri" w:cs="Calibri"/>
          <w:sz w:val="18"/>
          <w:szCs w:val="18"/>
        </w:rPr>
        <w:t>minimise</w:t>
      </w:r>
      <w:proofErr w:type="spellEnd"/>
      <w:r w:rsidRPr="00466C77">
        <w:rPr>
          <w:rFonts w:ascii="Calibri" w:eastAsia="Calibri" w:hAnsi="Calibri" w:cs="Calibri"/>
          <w:sz w:val="18"/>
          <w:szCs w:val="18"/>
        </w:rPr>
        <w:t xml:space="preserve"> unnecessary waste and support more sustainable ways of working. These initiatives form part of a wider approach to responsible resource management across the property.</w:t>
      </w:r>
    </w:p>
    <w:p w14:paraId="4941953B" w14:textId="77777777" w:rsidR="000A579E" w:rsidRPr="00466C77" w:rsidRDefault="000A579E" w:rsidP="00466C77">
      <w:pPr>
        <w:rPr>
          <w:rFonts w:ascii="Calibri" w:eastAsia="Calibri" w:hAnsi="Calibri" w:cs="Calibri"/>
          <w:sz w:val="18"/>
          <w:szCs w:val="18"/>
        </w:rPr>
      </w:pPr>
    </w:p>
    <w:p w14:paraId="296F188F" w14:textId="77777777" w:rsidR="00466C77" w:rsidRDefault="00466C77" w:rsidP="00466C77">
      <w:pPr>
        <w:rPr>
          <w:rFonts w:ascii="Calibri" w:eastAsia="Calibri" w:hAnsi="Calibri" w:cs="Calibri"/>
          <w:sz w:val="18"/>
          <w:szCs w:val="18"/>
        </w:rPr>
      </w:pPr>
      <w:r w:rsidRPr="00466C77">
        <w:rPr>
          <w:rFonts w:ascii="Calibri" w:eastAsia="Calibri" w:hAnsi="Calibri" w:cs="Calibri"/>
          <w:sz w:val="18"/>
          <w:szCs w:val="18"/>
        </w:rPr>
        <w:t xml:space="preserve">Environmental responsibility extends beyond the hotel's own operations through its participation in community-led initiatives. Avani Ibn Battuta Dubai participated in the </w:t>
      </w:r>
      <w:r w:rsidRPr="00466C77">
        <w:rPr>
          <w:rFonts w:ascii="Calibri" w:eastAsia="Calibri" w:hAnsi="Calibri" w:cs="Calibri"/>
          <w:b/>
          <w:bCs/>
          <w:sz w:val="18"/>
          <w:szCs w:val="18"/>
        </w:rPr>
        <w:t>Emirates Environmental Group (EEG) “Adopt a Tree” campaign</w:t>
      </w:r>
      <w:r w:rsidRPr="00466C77">
        <w:rPr>
          <w:rFonts w:ascii="Calibri" w:eastAsia="Calibri" w:hAnsi="Calibri" w:cs="Calibri"/>
          <w:sz w:val="18"/>
          <w:szCs w:val="18"/>
        </w:rPr>
        <w:t xml:space="preserve">, under the “For Our Emirates We Plant” </w:t>
      </w:r>
      <w:proofErr w:type="spellStart"/>
      <w:r w:rsidRPr="00466C77">
        <w:rPr>
          <w:rFonts w:ascii="Calibri" w:eastAsia="Calibri" w:hAnsi="Calibri" w:cs="Calibri"/>
          <w:sz w:val="18"/>
          <w:szCs w:val="18"/>
        </w:rPr>
        <w:t>programme</w:t>
      </w:r>
      <w:proofErr w:type="spellEnd"/>
      <w:r w:rsidRPr="00466C77">
        <w:rPr>
          <w:rFonts w:ascii="Calibri" w:eastAsia="Calibri" w:hAnsi="Calibri" w:cs="Calibri"/>
          <w:sz w:val="18"/>
          <w:szCs w:val="18"/>
        </w:rPr>
        <w:t xml:space="preserve">, supporting the planting of </w:t>
      </w:r>
      <w:r w:rsidRPr="00466C77">
        <w:rPr>
          <w:rFonts w:ascii="Calibri" w:eastAsia="Calibri" w:hAnsi="Calibri" w:cs="Calibri"/>
          <w:b/>
          <w:bCs/>
          <w:sz w:val="18"/>
          <w:szCs w:val="18"/>
        </w:rPr>
        <w:t>five indigenous trees</w:t>
      </w:r>
      <w:r w:rsidRPr="00466C77">
        <w:rPr>
          <w:rFonts w:ascii="Calibri" w:eastAsia="Calibri" w:hAnsi="Calibri" w:cs="Calibri"/>
          <w:sz w:val="18"/>
          <w:szCs w:val="18"/>
        </w:rPr>
        <w:t xml:space="preserve">. Once matured, the trees are expected to collectively sequester approximately </w:t>
      </w:r>
      <w:r w:rsidRPr="00466C77">
        <w:rPr>
          <w:rFonts w:ascii="Calibri" w:eastAsia="Calibri" w:hAnsi="Calibri" w:cs="Calibri"/>
          <w:b/>
          <w:bCs/>
          <w:sz w:val="18"/>
          <w:szCs w:val="18"/>
        </w:rPr>
        <w:t xml:space="preserve">0.03 metric </w:t>
      </w:r>
      <w:proofErr w:type="spellStart"/>
      <w:r w:rsidRPr="00466C77">
        <w:rPr>
          <w:rFonts w:ascii="Calibri" w:eastAsia="Calibri" w:hAnsi="Calibri" w:cs="Calibri"/>
          <w:b/>
          <w:bCs/>
          <w:sz w:val="18"/>
          <w:szCs w:val="18"/>
        </w:rPr>
        <w:t>tonnes</w:t>
      </w:r>
      <w:proofErr w:type="spellEnd"/>
      <w:r w:rsidRPr="00466C77">
        <w:rPr>
          <w:rFonts w:ascii="Calibri" w:eastAsia="Calibri" w:hAnsi="Calibri" w:cs="Calibri"/>
          <w:b/>
          <w:bCs/>
          <w:sz w:val="18"/>
          <w:szCs w:val="18"/>
        </w:rPr>
        <w:t xml:space="preserve"> of CO₂ per year</w:t>
      </w:r>
      <w:r w:rsidRPr="00466C77">
        <w:rPr>
          <w:rFonts w:ascii="Calibri" w:eastAsia="Calibri" w:hAnsi="Calibri" w:cs="Calibri"/>
          <w:sz w:val="18"/>
          <w:szCs w:val="18"/>
        </w:rPr>
        <w:t>, contributing to climate mitigation and environmental sustainability in the UAE.</w:t>
      </w:r>
    </w:p>
    <w:p w14:paraId="4458FDA1" w14:textId="77777777" w:rsidR="000A579E" w:rsidRPr="00466C77" w:rsidRDefault="000A579E" w:rsidP="00466C77">
      <w:pPr>
        <w:rPr>
          <w:rFonts w:ascii="Calibri" w:eastAsia="Calibri" w:hAnsi="Calibri" w:cs="Calibri"/>
          <w:sz w:val="18"/>
          <w:szCs w:val="18"/>
        </w:rPr>
      </w:pPr>
    </w:p>
    <w:p w14:paraId="260DFA9F" w14:textId="77777777" w:rsidR="00466C77" w:rsidRDefault="00466C77" w:rsidP="00466C77">
      <w:pPr>
        <w:rPr>
          <w:rFonts w:ascii="Calibri" w:eastAsia="Calibri" w:hAnsi="Calibri" w:cs="Calibri"/>
          <w:sz w:val="18"/>
          <w:szCs w:val="18"/>
        </w:rPr>
      </w:pPr>
      <w:r w:rsidRPr="00466C77">
        <w:rPr>
          <w:rFonts w:ascii="Calibri" w:eastAsia="Calibri" w:hAnsi="Calibri" w:cs="Calibri"/>
          <w:sz w:val="18"/>
          <w:szCs w:val="18"/>
        </w:rPr>
        <w:t xml:space="preserve">Community engagement is another important element of the hotel's sustainability approach. Through environmental campaigns, community donation drives and support for local causes and </w:t>
      </w:r>
      <w:proofErr w:type="spellStart"/>
      <w:r w:rsidRPr="00466C77">
        <w:rPr>
          <w:rFonts w:ascii="Calibri" w:eastAsia="Calibri" w:hAnsi="Calibri" w:cs="Calibri"/>
          <w:sz w:val="18"/>
          <w:szCs w:val="18"/>
        </w:rPr>
        <w:t>organisations</w:t>
      </w:r>
      <w:proofErr w:type="spellEnd"/>
      <w:r w:rsidRPr="00466C77">
        <w:rPr>
          <w:rFonts w:ascii="Calibri" w:eastAsia="Calibri" w:hAnsi="Calibri" w:cs="Calibri"/>
          <w:sz w:val="18"/>
          <w:szCs w:val="18"/>
        </w:rPr>
        <w:t>, Avani Ibn Battuta Dubai seeks to create positive social and environmental impact within the UAE. These initiatives encourage colleagues and the wider community to participate in meaningful activities that support the environment and those around them.</w:t>
      </w:r>
    </w:p>
    <w:p w14:paraId="12DBEFBF" w14:textId="77777777" w:rsidR="000A579E" w:rsidRPr="00466C77" w:rsidRDefault="000A579E" w:rsidP="00466C77">
      <w:pPr>
        <w:rPr>
          <w:rFonts w:ascii="Calibri" w:eastAsia="Calibri" w:hAnsi="Calibri" w:cs="Calibri"/>
          <w:sz w:val="18"/>
          <w:szCs w:val="18"/>
        </w:rPr>
      </w:pPr>
    </w:p>
    <w:p w14:paraId="015462FB" w14:textId="77777777" w:rsidR="00466C77" w:rsidRPr="00466C77" w:rsidRDefault="00466C77" w:rsidP="00466C77">
      <w:pPr>
        <w:rPr>
          <w:rFonts w:ascii="Calibri" w:eastAsia="Calibri" w:hAnsi="Calibri" w:cs="Calibri"/>
          <w:sz w:val="18"/>
          <w:szCs w:val="18"/>
        </w:rPr>
      </w:pPr>
      <w:r w:rsidRPr="00466C77">
        <w:rPr>
          <w:rFonts w:ascii="Calibri" w:eastAsia="Calibri" w:hAnsi="Calibri" w:cs="Calibri"/>
          <w:sz w:val="18"/>
          <w:szCs w:val="18"/>
        </w:rPr>
        <w:lastRenderedPageBreak/>
        <w:t>Sustainability awareness is also encouraged among hotel colleagues through ongoing engagement with responsible practices. From reducing plastic consumption and managing resources responsibly to participating in environmental and community initiatives, the hotel continues to build sustainability into everyday operations and team culture.</w:t>
      </w:r>
    </w:p>
    <w:p w14:paraId="5B2F4ED3" w14:textId="77777777" w:rsidR="00BB4296" w:rsidRDefault="00BB4296" w:rsidP="00466C77">
      <w:pPr>
        <w:rPr>
          <w:rFonts w:ascii="Calibri" w:eastAsia="Calibri" w:hAnsi="Calibri" w:cs="Calibri"/>
          <w:sz w:val="18"/>
          <w:szCs w:val="18"/>
        </w:rPr>
      </w:pPr>
    </w:p>
    <w:p w14:paraId="1D65FA06" w14:textId="33017D43" w:rsidR="00466C77" w:rsidRDefault="00466C77" w:rsidP="00466C77">
      <w:pPr>
        <w:rPr>
          <w:rFonts w:ascii="Calibri" w:eastAsia="Calibri" w:hAnsi="Calibri" w:cs="Calibri"/>
          <w:sz w:val="18"/>
          <w:szCs w:val="18"/>
        </w:rPr>
      </w:pPr>
      <w:r w:rsidRPr="00466C77">
        <w:rPr>
          <w:rFonts w:ascii="Calibri" w:eastAsia="Calibri" w:hAnsi="Calibri" w:cs="Calibri"/>
          <w:sz w:val="18"/>
          <w:szCs w:val="18"/>
        </w:rPr>
        <w:t>Guests are encouraged to become part of this journey through simple, conscious choices during their stay. The introduction of reusable glass water bottles provides an easy way for guests to reduce single-use plastic consumption, while the hotel's wider sustainability initiatives create opportunities to experience a more responsible approach to modern hospitality.</w:t>
      </w:r>
    </w:p>
    <w:p w14:paraId="18FD324A" w14:textId="77777777" w:rsidR="000A579E" w:rsidRPr="00466C77" w:rsidRDefault="000A579E" w:rsidP="00466C77">
      <w:pPr>
        <w:rPr>
          <w:rFonts w:ascii="Calibri" w:eastAsia="Calibri" w:hAnsi="Calibri" w:cs="Calibri"/>
          <w:sz w:val="18"/>
          <w:szCs w:val="18"/>
        </w:rPr>
      </w:pPr>
    </w:p>
    <w:p w14:paraId="6C356C8E" w14:textId="77777777" w:rsidR="00466C77" w:rsidRPr="00466C77" w:rsidRDefault="00466C77" w:rsidP="00466C77">
      <w:pPr>
        <w:rPr>
          <w:rFonts w:ascii="Calibri" w:eastAsia="Calibri" w:hAnsi="Calibri" w:cs="Calibri"/>
          <w:sz w:val="18"/>
          <w:szCs w:val="18"/>
        </w:rPr>
      </w:pPr>
      <w:r w:rsidRPr="00466C77">
        <w:rPr>
          <w:rFonts w:ascii="Calibri" w:eastAsia="Calibri" w:hAnsi="Calibri" w:cs="Calibri"/>
          <w:sz w:val="18"/>
          <w:szCs w:val="18"/>
        </w:rPr>
        <w:t xml:space="preserve">At Avani Ibn Battuta Dubai, sustainability is an ongoing journey rather than a single initiative. Through practical changes to everyday operations, responsible resource management, environmental partnerships and community engagement, the hotel continues to build on its sustainability efforts. Its progression to </w:t>
      </w:r>
      <w:r w:rsidRPr="00466C77">
        <w:rPr>
          <w:rFonts w:ascii="Calibri" w:eastAsia="Calibri" w:hAnsi="Calibri" w:cs="Calibri"/>
          <w:b/>
          <w:bCs/>
          <w:sz w:val="18"/>
          <w:szCs w:val="18"/>
        </w:rPr>
        <w:t>Green Growth 2050 Platinum certification</w:t>
      </w:r>
      <w:r w:rsidRPr="00466C77">
        <w:rPr>
          <w:rFonts w:ascii="Calibri" w:eastAsia="Calibri" w:hAnsi="Calibri" w:cs="Calibri"/>
          <w:sz w:val="18"/>
          <w:szCs w:val="18"/>
        </w:rPr>
        <w:t xml:space="preserve"> represents an important milestone, while its continued focus on reducing plastic, conserving water, supporting environmental initiatives and engaging with the local community demonstrates Avani Ibn Battuta Dubai's commitment to creating a more sustainable future for hospitality in the UAE.</w:t>
      </w:r>
    </w:p>
    <w:p w14:paraId="222EFC20" w14:textId="77777777" w:rsidR="00180ABE" w:rsidRPr="000B62EB" w:rsidRDefault="00180ABE" w:rsidP="000B6F3E"/>
    <w:p w14:paraId="65D7A6D4" w14:textId="77777777" w:rsidR="007F2757" w:rsidRPr="000B62EB" w:rsidRDefault="007F2757">
      <w:pPr>
        <w:pStyle w:val="BodyText"/>
        <w:rPr>
          <w:b/>
          <w:sz w:val="18"/>
          <w:szCs w:val="18"/>
        </w:rPr>
      </w:pPr>
    </w:p>
    <w:p w14:paraId="61B23DA5" w14:textId="77777777" w:rsidR="000B62EB" w:rsidRDefault="000B62EB" w:rsidP="000B62EB">
      <w:pPr>
        <w:ind w:left="360"/>
        <w:jc w:val="center"/>
        <w:rPr>
          <w:rFonts w:ascii="Calibri" w:eastAsia="Calibri" w:hAnsi="Calibri" w:cs="Calibri"/>
          <w:b/>
          <w:bCs/>
          <w:sz w:val="18"/>
          <w:szCs w:val="18"/>
        </w:rPr>
      </w:pPr>
      <w:r w:rsidRPr="000B62EB">
        <w:rPr>
          <w:rFonts w:ascii="Calibri" w:eastAsia="Calibri" w:hAnsi="Calibri" w:cs="Calibri"/>
          <w:b/>
          <w:bCs/>
          <w:sz w:val="18"/>
          <w:szCs w:val="18"/>
        </w:rPr>
        <w:t>-Ends-</w:t>
      </w:r>
    </w:p>
    <w:p w14:paraId="07B1E3B9" w14:textId="77777777" w:rsidR="00583C9E" w:rsidRPr="000B62EB" w:rsidRDefault="00583C9E" w:rsidP="000B62EB">
      <w:pPr>
        <w:ind w:left="360"/>
        <w:jc w:val="center"/>
        <w:rPr>
          <w:rFonts w:ascii="Calibri" w:eastAsia="Calibri" w:hAnsi="Calibri" w:cs="Calibri"/>
          <w:b/>
          <w:bCs/>
          <w:sz w:val="18"/>
          <w:szCs w:val="18"/>
        </w:rPr>
      </w:pPr>
    </w:p>
    <w:p w14:paraId="0869083A" w14:textId="77777777" w:rsidR="000B62EB" w:rsidRPr="000B62EB" w:rsidRDefault="000B62EB" w:rsidP="000B62EB">
      <w:pPr>
        <w:ind w:left="360"/>
        <w:jc w:val="center"/>
        <w:rPr>
          <w:rFonts w:ascii="Calibri" w:eastAsia="Calibri" w:hAnsi="Calibri" w:cs="Calibri"/>
          <w:sz w:val="18"/>
          <w:szCs w:val="18"/>
        </w:rPr>
      </w:pPr>
    </w:p>
    <w:p w14:paraId="47D0645B" w14:textId="77777777" w:rsidR="00336658" w:rsidRPr="000B62EB" w:rsidRDefault="00336658" w:rsidP="00336658">
      <w:pPr>
        <w:jc w:val="both"/>
        <w:rPr>
          <w:rFonts w:ascii="Calibri" w:eastAsia="Calibri" w:hAnsi="Calibri" w:cs="Calibri"/>
          <w:sz w:val="18"/>
          <w:szCs w:val="18"/>
        </w:rPr>
      </w:pPr>
      <w:r w:rsidRPr="000B62EB">
        <w:rPr>
          <w:rFonts w:ascii="Calibri" w:eastAsia="Calibri" w:hAnsi="Calibri" w:cs="Calibri"/>
          <w:b/>
          <w:bCs/>
          <w:sz w:val="18"/>
          <w:szCs w:val="18"/>
        </w:rPr>
        <w:t>About Avani Ibn Battuta Dubai</w:t>
      </w:r>
    </w:p>
    <w:p w14:paraId="20A6DBC4" w14:textId="77777777" w:rsidR="00336658" w:rsidRPr="000B62EB" w:rsidRDefault="00336658" w:rsidP="00336658">
      <w:pPr>
        <w:jc w:val="both"/>
        <w:rPr>
          <w:rFonts w:ascii="Calibri" w:eastAsia="Calibri" w:hAnsi="Calibri" w:cs="Calibri"/>
          <w:sz w:val="18"/>
          <w:szCs w:val="18"/>
        </w:rPr>
      </w:pPr>
      <w:r w:rsidRPr="000B62EB">
        <w:rPr>
          <w:rFonts w:ascii="Calibri" w:eastAsia="Calibri" w:hAnsi="Calibri" w:cs="Calibri"/>
          <w:sz w:val="18"/>
          <w:szCs w:val="18"/>
        </w:rPr>
        <w:t xml:space="preserve">Located on Sheikh Zayed Road and directly connected to Ibn Battuta Mall and Ibn Battuta Dubai Metro Station, Avani Ibn Battuta Dubai offers a convenient and contemporary base for both business and leisure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in Dubai. The hotel features 358 rooms and suites, an all-day dining restaurant and pool bar, meeting and event spaces, a swimming pool and a 24-hour fitness </w:t>
      </w:r>
      <w:proofErr w:type="spellStart"/>
      <w:r w:rsidRPr="000B62EB">
        <w:rPr>
          <w:rFonts w:ascii="Calibri" w:eastAsia="Calibri" w:hAnsi="Calibri" w:cs="Calibri"/>
          <w:sz w:val="18"/>
          <w:szCs w:val="18"/>
        </w:rPr>
        <w:t>centre</w:t>
      </w:r>
      <w:proofErr w:type="spellEnd"/>
      <w:r w:rsidRPr="000B62EB">
        <w:rPr>
          <w:rFonts w:ascii="Calibri" w:eastAsia="Calibri" w:hAnsi="Calibri" w:cs="Calibri"/>
          <w:sz w:val="18"/>
          <w:szCs w:val="18"/>
        </w:rPr>
        <w:t>.</w:t>
      </w:r>
    </w:p>
    <w:p w14:paraId="3C49A67A" w14:textId="77777777" w:rsidR="00336658" w:rsidRPr="000B62EB" w:rsidRDefault="00336658" w:rsidP="00336658">
      <w:pPr>
        <w:jc w:val="both"/>
        <w:rPr>
          <w:rFonts w:ascii="Calibri" w:eastAsia="Calibri" w:hAnsi="Calibri" w:cs="Calibri"/>
          <w:sz w:val="18"/>
          <w:szCs w:val="18"/>
        </w:rPr>
      </w:pPr>
    </w:p>
    <w:p w14:paraId="7084599A" w14:textId="77777777" w:rsidR="00336658" w:rsidRPr="000B62EB" w:rsidRDefault="00336658" w:rsidP="00336658">
      <w:pPr>
        <w:jc w:val="both"/>
        <w:rPr>
          <w:rFonts w:ascii="Calibri" w:eastAsia="Calibri" w:hAnsi="Calibri" w:cs="Calibri"/>
          <w:sz w:val="18"/>
          <w:szCs w:val="18"/>
        </w:rPr>
      </w:pPr>
      <w:r w:rsidRPr="000B62EB">
        <w:rPr>
          <w:rFonts w:ascii="Calibri" w:eastAsia="Calibri" w:hAnsi="Calibri" w:cs="Calibri"/>
          <w:sz w:val="18"/>
          <w:szCs w:val="18"/>
        </w:rPr>
        <w:t xml:space="preserve">Designed for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who value comfort, convenience and connectivity, the hotel provides easy access to Dubai’s key business, shopping and leisure destinations. Guests can reach Dubai Marina in approximately 10 minutes, Expo City Dubai in 15 minutes and Dubai Parks and Resorts in 15 minutes, while Dubai International Airport and Dubai World Central Airport are approximately 25 minutes away by car.</w:t>
      </w:r>
    </w:p>
    <w:p w14:paraId="206E6D7F" w14:textId="77777777" w:rsidR="00336658" w:rsidRPr="000B62EB" w:rsidRDefault="00336658" w:rsidP="00336658">
      <w:pPr>
        <w:jc w:val="both"/>
        <w:rPr>
          <w:rFonts w:ascii="Calibri" w:eastAsia="Calibri" w:hAnsi="Calibri" w:cs="Calibri"/>
          <w:sz w:val="18"/>
          <w:szCs w:val="18"/>
        </w:rPr>
      </w:pPr>
      <w:r w:rsidRPr="000B62EB">
        <w:rPr>
          <w:rFonts w:ascii="Calibri" w:eastAsia="Calibri" w:hAnsi="Calibri" w:cs="Calibri"/>
          <w:sz w:val="18"/>
          <w:szCs w:val="18"/>
        </w:rPr>
        <w:t xml:space="preserve">The hotel is home to Pele Social Hub, offering a relaxed social setting with Neapolitan pizza and international </w:t>
      </w:r>
      <w:proofErr w:type="spellStart"/>
      <w:r w:rsidRPr="000B62EB">
        <w:rPr>
          <w:rFonts w:ascii="Calibri" w:eastAsia="Calibri" w:hAnsi="Calibri" w:cs="Calibri"/>
          <w:sz w:val="18"/>
          <w:szCs w:val="18"/>
        </w:rPr>
        <w:t>favourites</w:t>
      </w:r>
      <w:proofErr w:type="spellEnd"/>
      <w:r w:rsidRPr="000B62EB">
        <w:rPr>
          <w:rFonts w:ascii="Calibri" w:eastAsia="Calibri" w:hAnsi="Calibri" w:cs="Calibri"/>
          <w:sz w:val="18"/>
          <w:szCs w:val="18"/>
        </w:rPr>
        <w:t>, alongside a pool bar and modern guest spaces. With its direct access to the metro, proximity to Ibn Battuta Mall and convenient location along Sheikh Zayed Road, Avani Ibn Battuta Dubai is well positioned for guests travelling for business, leisure, shopping and entertainment.</w:t>
      </w:r>
    </w:p>
    <w:p w14:paraId="476B610D" w14:textId="77777777" w:rsidR="00336658" w:rsidRPr="000B62EB" w:rsidRDefault="00336658" w:rsidP="00336658">
      <w:pPr>
        <w:jc w:val="both"/>
        <w:rPr>
          <w:rFonts w:ascii="Calibri" w:eastAsia="Calibri" w:hAnsi="Calibri" w:cs="Calibri"/>
          <w:sz w:val="18"/>
          <w:szCs w:val="18"/>
        </w:rPr>
      </w:pPr>
      <w:r w:rsidRPr="000B62EB">
        <w:rPr>
          <w:rFonts w:ascii="Calibri" w:eastAsia="Calibri" w:hAnsi="Calibri" w:cs="Calibri"/>
          <w:sz w:val="18"/>
          <w:szCs w:val="18"/>
        </w:rPr>
        <w:t xml:space="preserve">Website: </w:t>
      </w:r>
      <w:hyperlink r:id="rId10" w:history="1">
        <w:r w:rsidRPr="000B62EB">
          <w:rPr>
            <w:rStyle w:val="Hyperlink"/>
            <w:rFonts w:ascii="Calibri" w:eastAsia="Calibri" w:hAnsi="Calibri" w:cs="Calibri"/>
            <w:sz w:val="18"/>
            <w:szCs w:val="18"/>
          </w:rPr>
          <w:t>avanihotels.com/ibn-</w:t>
        </w:r>
        <w:proofErr w:type="spellStart"/>
        <w:r w:rsidRPr="000B62EB">
          <w:rPr>
            <w:rStyle w:val="Hyperlink"/>
            <w:rFonts w:ascii="Calibri" w:eastAsia="Calibri" w:hAnsi="Calibri" w:cs="Calibri"/>
            <w:sz w:val="18"/>
            <w:szCs w:val="18"/>
          </w:rPr>
          <w:t>battuta</w:t>
        </w:r>
        <w:proofErr w:type="spellEnd"/>
        <w:r w:rsidRPr="000B62EB">
          <w:rPr>
            <w:rStyle w:val="Hyperlink"/>
            <w:rFonts w:ascii="Calibri" w:eastAsia="Calibri" w:hAnsi="Calibri" w:cs="Calibri"/>
            <w:sz w:val="18"/>
            <w:szCs w:val="18"/>
          </w:rPr>
          <w:t>-dubai</w:t>
        </w:r>
      </w:hyperlink>
      <w:r w:rsidRPr="000B62EB">
        <w:rPr>
          <w:rFonts w:ascii="Calibri" w:eastAsia="Calibri" w:hAnsi="Calibri" w:cs="Calibri"/>
          <w:sz w:val="18"/>
          <w:szCs w:val="18"/>
        </w:rPr>
        <w:t xml:space="preserve"> | </w:t>
      </w:r>
      <w:proofErr w:type="gramStart"/>
      <w:r w:rsidRPr="000B62EB">
        <w:rPr>
          <w:rFonts w:ascii="Calibri" w:eastAsia="Calibri" w:hAnsi="Calibri" w:cs="Calibri"/>
          <w:sz w:val="18"/>
          <w:szCs w:val="18"/>
        </w:rPr>
        <w:t>Social Media</w:t>
      </w:r>
      <w:proofErr w:type="gramEnd"/>
      <w:r w:rsidRPr="000B62EB">
        <w:rPr>
          <w:rFonts w:ascii="Calibri" w:eastAsia="Calibri" w:hAnsi="Calibri" w:cs="Calibri"/>
          <w:sz w:val="18"/>
          <w:szCs w:val="18"/>
        </w:rPr>
        <w:t xml:space="preserve">: </w:t>
      </w:r>
      <w:hyperlink r:id="rId11" w:history="1">
        <w:r w:rsidRPr="00872D6D">
          <w:rPr>
            <w:rStyle w:val="Hyperlink"/>
            <w:rFonts w:ascii="Calibri" w:eastAsia="Calibri" w:hAnsi="Calibri" w:cs="Calibri"/>
            <w:sz w:val="18"/>
            <w:szCs w:val="18"/>
          </w:rPr>
          <w:t>Facebook</w:t>
        </w:r>
      </w:hyperlink>
      <w:r w:rsidRPr="000B62EB">
        <w:rPr>
          <w:rFonts w:ascii="Calibri" w:eastAsia="Calibri" w:hAnsi="Calibri" w:cs="Calibri"/>
          <w:sz w:val="18"/>
          <w:szCs w:val="18"/>
        </w:rPr>
        <w:t xml:space="preserve">, </w:t>
      </w:r>
      <w:hyperlink r:id="rId12" w:history="1">
        <w:r w:rsidRPr="003515FB">
          <w:rPr>
            <w:rStyle w:val="Hyperlink"/>
            <w:rFonts w:ascii="Calibri" w:eastAsia="Calibri" w:hAnsi="Calibri" w:cs="Calibri"/>
            <w:sz w:val="18"/>
            <w:szCs w:val="18"/>
          </w:rPr>
          <w:t>Instagram</w:t>
        </w:r>
      </w:hyperlink>
      <w:r w:rsidRPr="000B62EB">
        <w:rPr>
          <w:rFonts w:ascii="Calibri" w:eastAsia="Calibri" w:hAnsi="Calibri" w:cs="Calibri"/>
          <w:sz w:val="18"/>
          <w:szCs w:val="18"/>
        </w:rPr>
        <w:t xml:space="preserve">, </w:t>
      </w:r>
      <w:hyperlink r:id="rId13" w:history="1">
        <w:r w:rsidRPr="00D3383B">
          <w:rPr>
            <w:rStyle w:val="Hyperlink"/>
            <w:rFonts w:ascii="Calibri" w:eastAsia="Calibri" w:hAnsi="Calibri" w:cs="Calibri"/>
            <w:sz w:val="18"/>
            <w:szCs w:val="18"/>
          </w:rPr>
          <w:t>TikTok</w:t>
        </w:r>
      </w:hyperlink>
      <w:r w:rsidRPr="000B62EB">
        <w:rPr>
          <w:rFonts w:ascii="Calibri" w:eastAsia="Calibri" w:hAnsi="Calibri" w:cs="Calibri"/>
          <w:sz w:val="18"/>
          <w:szCs w:val="18"/>
        </w:rPr>
        <w:t xml:space="preserve"> and </w:t>
      </w:r>
      <w:hyperlink r:id="rId14" w:history="1">
        <w:r w:rsidRPr="00C24591">
          <w:rPr>
            <w:rStyle w:val="Hyperlink"/>
            <w:rFonts w:ascii="Calibri" w:eastAsia="Calibri" w:hAnsi="Calibri" w:cs="Calibri"/>
            <w:sz w:val="18"/>
            <w:szCs w:val="18"/>
          </w:rPr>
          <w:t>LinkedIn</w:t>
        </w:r>
      </w:hyperlink>
      <w:r w:rsidRPr="000B62EB">
        <w:rPr>
          <w:rFonts w:ascii="Calibri" w:eastAsia="Calibri" w:hAnsi="Calibri" w:cs="Calibri"/>
          <w:sz w:val="18"/>
          <w:szCs w:val="18"/>
        </w:rPr>
        <w:t>.</w:t>
      </w:r>
    </w:p>
    <w:p w14:paraId="7D77073C" w14:textId="77777777" w:rsidR="00336658" w:rsidRPr="000B62EB" w:rsidRDefault="00336658" w:rsidP="00336658">
      <w:pPr>
        <w:jc w:val="both"/>
        <w:rPr>
          <w:rFonts w:ascii="Calibri" w:eastAsia="Calibri" w:hAnsi="Calibri" w:cs="Calibri"/>
          <w:sz w:val="18"/>
          <w:szCs w:val="18"/>
        </w:rPr>
      </w:pPr>
    </w:p>
    <w:p w14:paraId="5A5D8EFE" w14:textId="77777777" w:rsidR="00336658" w:rsidRPr="000B62EB" w:rsidRDefault="00336658" w:rsidP="00336658">
      <w:pPr>
        <w:jc w:val="both"/>
        <w:rPr>
          <w:rFonts w:ascii="Calibri" w:eastAsia="Calibri" w:hAnsi="Calibri" w:cs="Calibri"/>
          <w:sz w:val="18"/>
          <w:szCs w:val="18"/>
        </w:rPr>
      </w:pPr>
      <w:r w:rsidRPr="000B62EB">
        <w:rPr>
          <w:rFonts w:ascii="Calibri" w:eastAsia="Calibri" w:hAnsi="Calibri" w:cs="Calibri"/>
          <w:b/>
          <w:bCs/>
          <w:sz w:val="18"/>
          <w:szCs w:val="18"/>
        </w:rPr>
        <w:t>About Avani Hotels &amp; Resorts</w:t>
      </w:r>
    </w:p>
    <w:p w14:paraId="52438C66" w14:textId="77777777" w:rsidR="00336658" w:rsidRPr="000B62EB" w:rsidRDefault="00336658" w:rsidP="00336658">
      <w:pPr>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contemporary hospitality brand for modern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offering a balance of style, comfort and genuine hospitality across vibrant destinations around the world. Avani hotels are designed around the way people travel today, combining vibrant social spaces, stylish and functional accommodation, locally inspired food and an upbeat service culture.</w:t>
      </w:r>
    </w:p>
    <w:p w14:paraId="046E1500" w14:textId="77777777" w:rsidR="00336658" w:rsidRPr="000B62EB" w:rsidRDefault="00336658" w:rsidP="00336658">
      <w:pPr>
        <w:jc w:val="both"/>
        <w:rPr>
          <w:rFonts w:ascii="Calibri" w:eastAsia="Calibri" w:hAnsi="Calibri" w:cs="Calibri"/>
          <w:sz w:val="18"/>
          <w:szCs w:val="18"/>
        </w:rPr>
      </w:pPr>
    </w:p>
    <w:p w14:paraId="0E2862B7" w14:textId="77777777" w:rsidR="00336658" w:rsidRPr="000B62EB" w:rsidRDefault="00336658" w:rsidP="00336658">
      <w:pPr>
        <w:jc w:val="both"/>
        <w:rPr>
          <w:rFonts w:ascii="Calibri" w:eastAsia="Calibri" w:hAnsi="Calibri" w:cs="Calibri"/>
          <w:sz w:val="18"/>
          <w:szCs w:val="18"/>
        </w:rPr>
      </w:pPr>
      <w:r w:rsidRPr="000B62EB">
        <w:rPr>
          <w:rFonts w:ascii="Calibri" w:eastAsia="Calibri" w:hAnsi="Calibri" w:cs="Calibri"/>
          <w:sz w:val="18"/>
          <w:szCs w:val="18"/>
        </w:rPr>
        <w:t>With hotels and resorts across Asia, Europe, the Middle East, Africa and Australia, Avani continues to expand its portfolio while creating experiences that encourage guests to connect with the destination and enjoy travel on their own terms.</w:t>
      </w:r>
    </w:p>
    <w:p w14:paraId="3E5FC56C" w14:textId="77777777" w:rsidR="00336658" w:rsidRPr="000B62EB" w:rsidRDefault="00336658" w:rsidP="00336658">
      <w:pPr>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brand of Minor Hotels and participates in the Minor DISCOVERY loyalty </w:t>
      </w:r>
      <w:proofErr w:type="spellStart"/>
      <w:r w:rsidRPr="000B62EB">
        <w:rPr>
          <w:rFonts w:ascii="Calibri" w:eastAsia="Calibri" w:hAnsi="Calibri" w:cs="Calibri"/>
          <w:sz w:val="18"/>
          <w:szCs w:val="18"/>
        </w:rPr>
        <w:t>programme</w:t>
      </w:r>
      <w:proofErr w:type="spellEnd"/>
      <w:r w:rsidRPr="000B62EB">
        <w:rPr>
          <w:rFonts w:ascii="Calibri" w:eastAsia="Calibri" w:hAnsi="Calibri" w:cs="Calibri"/>
          <w:sz w:val="18"/>
          <w:szCs w:val="18"/>
        </w:rPr>
        <w:t>.</w:t>
      </w:r>
    </w:p>
    <w:p w14:paraId="7B2589E3" w14:textId="77777777" w:rsidR="00336658" w:rsidRPr="000B62EB" w:rsidRDefault="00336658" w:rsidP="00336658">
      <w:pPr>
        <w:jc w:val="both"/>
        <w:rPr>
          <w:rFonts w:ascii="Calibri" w:eastAsia="Calibri" w:hAnsi="Calibri" w:cs="Calibri"/>
          <w:sz w:val="18"/>
          <w:szCs w:val="18"/>
        </w:rPr>
      </w:pPr>
    </w:p>
    <w:p w14:paraId="6A27B882" w14:textId="77777777" w:rsidR="00336658" w:rsidRPr="000B62EB" w:rsidRDefault="00336658" w:rsidP="00336658">
      <w:pPr>
        <w:jc w:val="both"/>
        <w:rPr>
          <w:rFonts w:ascii="Calibri" w:eastAsia="Calibri" w:hAnsi="Calibri" w:cs="Calibri"/>
          <w:sz w:val="18"/>
          <w:szCs w:val="18"/>
        </w:rPr>
      </w:pPr>
      <w:r w:rsidRPr="000B62EB">
        <w:rPr>
          <w:rFonts w:ascii="Calibri" w:eastAsia="Calibri" w:hAnsi="Calibri" w:cs="Calibri"/>
          <w:sz w:val="18"/>
          <w:szCs w:val="18"/>
        </w:rPr>
        <w:t xml:space="preserve">Visit </w:t>
      </w:r>
      <w:hyperlink r:id="rId15" w:history="1">
        <w:r w:rsidRPr="000B62EB">
          <w:rPr>
            <w:rStyle w:val="Hyperlink"/>
            <w:rFonts w:ascii="Calibri" w:eastAsia="Calibri" w:hAnsi="Calibri" w:cs="Calibri"/>
            <w:sz w:val="18"/>
            <w:szCs w:val="18"/>
          </w:rPr>
          <w:t>avanihotels.com</w:t>
        </w:r>
      </w:hyperlink>
      <w:r w:rsidRPr="000B62EB">
        <w:rPr>
          <w:rFonts w:ascii="Calibri" w:eastAsia="Calibri" w:hAnsi="Calibri" w:cs="Calibri"/>
          <w:sz w:val="18"/>
          <w:szCs w:val="18"/>
        </w:rPr>
        <w:t xml:space="preserve"> for more information, and connect with Avani Hotels &amp; Resorts on Facebook, Instagram, TikTok, LinkedIn and YouTube.</w:t>
      </w:r>
    </w:p>
    <w:p w14:paraId="10DE3490" w14:textId="77777777" w:rsidR="00336658" w:rsidRPr="000B62EB" w:rsidRDefault="00336658" w:rsidP="00336658">
      <w:pPr>
        <w:jc w:val="both"/>
        <w:rPr>
          <w:rFonts w:ascii="Calibri" w:eastAsia="Calibri" w:hAnsi="Calibri" w:cs="Calibri"/>
        </w:rPr>
      </w:pPr>
    </w:p>
    <w:p w14:paraId="379329EA" w14:textId="77777777" w:rsidR="00336658" w:rsidRPr="000B62EB" w:rsidRDefault="00336658" w:rsidP="00336658">
      <w:pPr>
        <w:jc w:val="both"/>
        <w:rPr>
          <w:rFonts w:ascii="Calibri" w:eastAsia="Calibri" w:hAnsi="Calibri" w:cs="Calibri"/>
        </w:rPr>
      </w:pPr>
      <w:r w:rsidRPr="000B62EB">
        <w:rPr>
          <w:rFonts w:ascii="Calibri" w:eastAsia="Calibri" w:hAnsi="Calibri" w:cs="Calibri"/>
          <w:b/>
          <w:bCs/>
        </w:rPr>
        <w:t>About Minor Hotels</w:t>
      </w:r>
    </w:p>
    <w:p w14:paraId="23BBD94A" w14:textId="77777777" w:rsidR="00336658" w:rsidRDefault="00336658" w:rsidP="00336658">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Minor Hotels is a global leader in the hospitality industry with more than 640 hotels, resorts and branded residences </w:t>
      </w:r>
      <w:r>
        <w:rPr>
          <w:rFonts w:ascii="Calibri" w:eastAsia="Calibri" w:hAnsi="Calibri" w:cs="Calibri"/>
          <w:sz w:val="18"/>
          <w:szCs w:val="18"/>
        </w:rPr>
        <w:lastRenderedPageBreak/>
        <w:t xml:space="preserve">across 66 countries. The group crafts innovative and insightful experiences through its hotel brands including Anantara, </w:t>
      </w:r>
      <w:proofErr w:type="spellStart"/>
      <w:r>
        <w:rPr>
          <w:rFonts w:ascii="Calibri" w:eastAsia="Calibri" w:hAnsi="Calibri" w:cs="Calibri"/>
          <w:sz w:val="18"/>
          <w:szCs w:val="18"/>
        </w:rPr>
        <w:t>Elewana</w:t>
      </w:r>
      <w:proofErr w:type="spellEnd"/>
      <w:r>
        <w:rPr>
          <w:rFonts w:ascii="Calibri" w:eastAsia="Calibri" w:hAnsi="Calibri" w:cs="Calibri"/>
          <w:sz w:val="18"/>
          <w:szCs w:val="18"/>
        </w:rPr>
        <w:t xml:space="preserve"> Collection, The Wolseley Hotels, Tivoli, Minor Reserve Collection, NH Collection, </w:t>
      </w:r>
      <w:proofErr w:type="spellStart"/>
      <w:r>
        <w:rPr>
          <w:rFonts w:ascii="Calibri" w:eastAsia="Calibri" w:hAnsi="Calibri" w:cs="Calibri"/>
          <w:sz w:val="18"/>
          <w:szCs w:val="18"/>
        </w:rPr>
        <w:t>nhow</w:t>
      </w:r>
      <w:proofErr w:type="spellEnd"/>
      <w:r>
        <w:rPr>
          <w:rFonts w:ascii="Calibri" w:eastAsia="Calibri" w:hAnsi="Calibri" w:cs="Calibri"/>
          <w:sz w:val="18"/>
          <w:szCs w:val="18"/>
        </w:rPr>
        <w:t xml:space="preserve">, Avani, Colbert Collection, NH, Oaks and </w:t>
      </w:r>
      <w:proofErr w:type="spellStart"/>
      <w:r>
        <w:rPr>
          <w:rFonts w:ascii="Calibri" w:eastAsia="Calibri" w:hAnsi="Calibri" w:cs="Calibri"/>
          <w:sz w:val="18"/>
          <w:szCs w:val="18"/>
        </w:rPr>
        <w:t>iStay</w:t>
      </w:r>
      <w:proofErr w:type="spellEnd"/>
      <w:r>
        <w:rPr>
          <w:rFonts w:ascii="Calibri" w:eastAsia="Calibri" w:hAnsi="Calibri" w:cs="Calibri"/>
          <w:sz w:val="18"/>
          <w:szCs w:val="18"/>
        </w:rPr>
        <w:t>,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788BB935" w14:textId="77777777" w:rsidR="00336658" w:rsidRDefault="00336658" w:rsidP="00336658">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 </w:t>
      </w:r>
    </w:p>
    <w:p w14:paraId="234D117A" w14:textId="77777777" w:rsidR="00336658" w:rsidRDefault="00336658" w:rsidP="00336658">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Minor Hotels is a proud member of the </w:t>
      </w:r>
      <w:hyperlink r:id="rId16">
        <w:r>
          <w:rPr>
            <w:rFonts w:ascii="Calibri" w:eastAsia="Calibri" w:hAnsi="Calibri" w:cs="Calibri"/>
            <w:color w:val="467886"/>
            <w:sz w:val="18"/>
            <w:szCs w:val="18"/>
            <w:u w:val="single"/>
          </w:rPr>
          <w:t>Global Hotel Alliance (GHA)</w:t>
        </w:r>
      </w:hyperlink>
      <w:r>
        <w:rPr>
          <w:rFonts w:ascii="Calibri" w:eastAsia="Calibri" w:hAnsi="Calibri" w:cs="Calibri"/>
          <w:sz w:val="18"/>
          <w:szCs w:val="18"/>
        </w:rPr>
        <w:t xml:space="preserve"> and </w:t>
      </w:r>
      <w:proofErr w:type="spellStart"/>
      <w:r>
        <w:rPr>
          <w:rFonts w:ascii="Calibri" w:eastAsia="Calibri" w:hAnsi="Calibri" w:cs="Calibri"/>
          <w:sz w:val="18"/>
          <w:szCs w:val="18"/>
        </w:rPr>
        <w:t>recognises</w:t>
      </w:r>
      <w:proofErr w:type="spellEnd"/>
      <w:r>
        <w:rPr>
          <w:rFonts w:ascii="Calibri" w:eastAsia="Calibri" w:hAnsi="Calibri" w:cs="Calibri"/>
          <w:sz w:val="18"/>
          <w:szCs w:val="18"/>
        </w:rPr>
        <w:t xml:space="preserve"> its guests through one unified loyalty </w:t>
      </w:r>
      <w:proofErr w:type="spellStart"/>
      <w:r>
        <w:rPr>
          <w:rFonts w:ascii="Calibri" w:eastAsia="Calibri" w:hAnsi="Calibri" w:cs="Calibri"/>
          <w:sz w:val="18"/>
          <w:szCs w:val="18"/>
        </w:rPr>
        <w:t>programme</w:t>
      </w:r>
      <w:proofErr w:type="spellEnd"/>
      <w:r>
        <w:rPr>
          <w:rFonts w:ascii="Calibri" w:eastAsia="Calibri" w:hAnsi="Calibri" w:cs="Calibri"/>
          <w:sz w:val="18"/>
          <w:szCs w:val="18"/>
        </w:rPr>
        <w:t xml:space="preserve">, </w:t>
      </w:r>
      <w:hyperlink r:id="rId17">
        <w:r>
          <w:rPr>
            <w:rFonts w:ascii="Calibri" w:eastAsia="Calibri" w:hAnsi="Calibri" w:cs="Calibri"/>
            <w:color w:val="467886"/>
            <w:sz w:val="18"/>
            <w:szCs w:val="18"/>
            <w:u w:val="single"/>
          </w:rPr>
          <w:t>Minor DISCOVERY</w:t>
        </w:r>
      </w:hyperlink>
      <w:r>
        <w:rPr>
          <w:rFonts w:ascii="Calibri" w:eastAsia="Calibri" w:hAnsi="Calibri" w:cs="Calibri"/>
          <w:sz w:val="18"/>
          <w:szCs w:val="18"/>
        </w:rPr>
        <w:t>, part of GHA DISCOVERY.</w:t>
      </w:r>
    </w:p>
    <w:p w14:paraId="5EA44C76" w14:textId="77777777" w:rsidR="00336658" w:rsidRDefault="00336658" w:rsidP="00336658">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 </w:t>
      </w:r>
    </w:p>
    <w:p w14:paraId="60162E38" w14:textId="77777777" w:rsidR="00336658" w:rsidRDefault="00336658" w:rsidP="00336658">
      <w:pPr>
        <w:shd w:val="clear" w:color="auto" w:fill="FFFFFF"/>
        <w:jc w:val="both"/>
        <w:rPr>
          <w:b/>
          <w:bCs/>
          <w:sz w:val="18"/>
          <w:szCs w:val="18"/>
        </w:rPr>
      </w:pPr>
      <w:r>
        <w:rPr>
          <w:rFonts w:ascii="Calibri" w:eastAsia="Calibri" w:hAnsi="Calibri" w:cs="Calibri"/>
          <w:sz w:val="18"/>
          <w:szCs w:val="18"/>
        </w:rPr>
        <w:t xml:space="preserve">Discover our world at </w:t>
      </w:r>
      <w:hyperlink r:id="rId18">
        <w:r>
          <w:rPr>
            <w:rFonts w:ascii="Calibri" w:eastAsia="Calibri" w:hAnsi="Calibri" w:cs="Calibri"/>
            <w:color w:val="467886"/>
            <w:sz w:val="18"/>
            <w:szCs w:val="18"/>
            <w:u w:val="single"/>
          </w:rPr>
          <w:t>minorhotels.com</w:t>
        </w:r>
      </w:hyperlink>
      <w:r>
        <w:rPr>
          <w:rFonts w:ascii="Calibri" w:eastAsia="Calibri" w:hAnsi="Calibri" w:cs="Calibri"/>
          <w:sz w:val="18"/>
          <w:szCs w:val="18"/>
        </w:rPr>
        <w:t xml:space="preserve"> and connect with Minor Hotels on </w:t>
      </w:r>
      <w:hyperlink r:id="rId19">
        <w:r>
          <w:rPr>
            <w:rFonts w:ascii="Calibri" w:eastAsia="Calibri" w:hAnsi="Calibri" w:cs="Calibri"/>
            <w:color w:val="467886"/>
            <w:sz w:val="18"/>
            <w:szCs w:val="18"/>
            <w:u w:val="single"/>
          </w:rPr>
          <w:t>Facebook</w:t>
        </w:r>
      </w:hyperlink>
      <w:r>
        <w:rPr>
          <w:rFonts w:ascii="Calibri" w:eastAsia="Calibri" w:hAnsi="Calibri" w:cs="Calibri"/>
          <w:sz w:val="18"/>
          <w:szCs w:val="18"/>
        </w:rPr>
        <w:t xml:space="preserve">, </w:t>
      </w:r>
      <w:hyperlink r:id="rId20">
        <w:r>
          <w:rPr>
            <w:rFonts w:ascii="Calibri" w:eastAsia="Calibri" w:hAnsi="Calibri" w:cs="Calibri"/>
            <w:color w:val="467886"/>
            <w:sz w:val="18"/>
            <w:szCs w:val="18"/>
            <w:u w:val="single"/>
          </w:rPr>
          <w:t>Instagram</w:t>
        </w:r>
      </w:hyperlink>
      <w:r>
        <w:rPr>
          <w:rFonts w:ascii="Calibri" w:eastAsia="Calibri" w:hAnsi="Calibri" w:cs="Calibri"/>
          <w:sz w:val="18"/>
          <w:szCs w:val="18"/>
        </w:rPr>
        <w:t xml:space="preserve">, </w:t>
      </w:r>
      <w:hyperlink r:id="rId21">
        <w:r>
          <w:rPr>
            <w:rFonts w:ascii="Calibri" w:eastAsia="Calibri" w:hAnsi="Calibri" w:cs="Calibri"/>
            <w:color w:val="467886"/>
            <w:sz w:val="18"/>
            <w:szCs w:val="18"/>
            <w:u w:val="single"/>
          </w:rPr>
          <w:t>LinkedIn</w:t>
        </w:r>
      </w:hyperlink>
      <w:r>
        <w:rPr>
          <w:rFonts w:ascii="Calibri" w:eastAsia="Calibri" w:hAnsi="Calibri" w:cs="Calibri"/>
          <w:sz w:val="18"/>
          <w:szCs w:val="18"/>
        </w:rPr>
        <w:t xml:space="preserve">, </w:t>
      </w:r>
      <w:hyperlink r:id="rId22">
        <w:r>
          <w:rPr>
            <w:rFonts w:ascii="Calibri" w:eastAsia="Calibri" w:hAnsi="Calibri" w:cs="Calibri"/>
            <w:color w:val="467886"/>
            <w:sz w:val="18"/>
            <w:szCs w:val="18"/>
            <w:u w:val="single"/>
          </w:rPr>
          <w:t>TikTok</w:t>
        </w:r>
      </w:hyperlink>
      <w:r>
        <w:rPr>
          <w:rFonts w:ascii="Calibri" w:eastAsia="Calibri" w:hAnsi="Calibri" w:cs="Calibri"/>
          <w:sz w:val="18"/>
          <w:szCs w:val="18"/>
        </w:rPr>
        <w:t xml:space="preserve"> and </w:t>
      </w:r>
      <w:hyperlink r:id="rId23">
        <w:r>
          <w:rPr>
            <w:rFonts w:ascii="Calibri" w:eastAsia="Calibri" w:hAnsi="Calibri" w:cs="Calibri"/>
            <w:color w:val="467886"/>
            <w:sz w:val="18"/>
            <w:szCs w:val="18"/>
            <w:u w:val="single"/>
          </w:rPr>
          <w:t>YouTube</w:t>
        </w:r>
      </w:hyperlink>
      <w:r>
        <w:rPr>
          <w:rFonts w:ascii="Calibri" w:eastAsia="Calibri" w:hAnsi="Calibri" w:cs="Calibri"/>
          <w:sz w:val="18"/>
          <w:szCs w:val="18"/>
        </w:rPr>
        <w:t>.</w:t>
      </w:r>
    </w:p>
    <w:p w14:paraId="4DF81500" w14:textId="77777777" w:rsidR="00336658" w:rsidRDefault="00336658" w:rsidP="00336658">
      <w:pPr>
        <w:jc w:val="both"/>
        <w:rPr>
          <w:rFonts w:ascii="Calibri" w:eastAsia="Calibri" w:hAnsi="Calibri" w:cs="Calibri"/>
        </w:rPr>
      </w:pPr>
    </w:p>
    <w:p w14:paraId="414A881A" w14:textId="77777777" w:rsidR="00336658" w:rsidRPr="000B62EB" w:rsidRDefault="00336658" w:rsidP="00336658">
      <w:pPr>
        <w:jc w:val="both"/>
        <w:rPr>
          <w:rFonts w:ascii="Calibri" w:eastAsia="Calibri" w:hAnsi="Calibri" w:cs="Calibri"/>
        </w:rPr>
      </w:pPr>
    </w:p>
    <w:p w14:paraId="635424E3" w14:textId="77777777" w:rsidR="00336658" w:rsidRPr="000B62EB" w:rsidRDefault="00336658" w:rsidP="00336658">
      <w:pPr>
        <w:jc w:val="both"/>
        <w:rPr>
          <w:rFonts w:ascii="Calibri" w:eastAsia="Calibri" w:hAnsi="Calibri" w:cs="Calibri"/>
          <w:sz w:val="18"/>
          <w:szCs w:val="18"/>
        </w:rPr>
      </w:pPr>
      <w:r w:rsidRPr="000B62EB">
        <w:rPr>
          <w:rFonts w:ascii="Calibri" w:eastAsia="Calibri" w:hAnsi="Calibri" w:cs="Calibri"/>
          <w:b/>
          <w:bCs/>
          <w:sz w:val="18"/>
          <w:szCs w:val="18"/>
        </w:rPr>
        <w:t>For media enquiries, please contact:</w:t>
      </w:r>
    </w:p>
    <w:p w14:paraId="2E17F155" w14:textId="77777777" w:rsidR="00336658" w:rsidRPr="000B62EB" w:rsidRDefault="00336658" w:rsidP="00336658">
      <w:pPr>
        <w:rPr>
          <w:rFonts w:ascii="Calibri" w:eastAsia="Calibri" w:hAnsi="Calibri" w:cs="Calibri"/>
          <w:sz w:val="18"/>
          <w:szCs w:val="18"/>
        </w:rPr>
      </w:pPr>
      <w:r w:rsidRPr="000B62EB">
        <w:rPr>
          <w:rFonts w:ascii="Calibri" w:eastAsia="Calibri" w:hAnsi="Calibri" w:cs="Calibri"/>
          <w:sz w:val="18"/>
          <w:szCs w:val="18"/>
        </w:rPr>
        <w:t>Priya Johny</w:t>
      </w:r>
      <w:r w:rsidRPr="000B62EB">
        <w:rPr>
          <w:rFonts w:ascii="Calibri" w:eastAsia="Calibri" w:hAnsi="Calibri" w:cs="Calibri"/>
          <w:sz w:val="18"/>
          <w:szCs w:val="18"/>
        </w:rPr>
        <w:br/>
        <w:t>Director of Sales</w:t>
      </w:r>
      <w:r w:rsidRPr="000B62EB">
        <w:rPr>
          <w:rFonts w:ascii="Calibri" w:eastAsia="Calibri" w:hAnsi="Calibri" w:cs="Calibri"/>
          <w:sz w:val="18"/>
          <w:szCs w:val="18"/>
        </w:rPr>
        <w:br/>
        <w:t>Avani Ibn Battuta Dubai Hotel</w:t>
      </w:r>
      <w:r w:rsidRPr="000B62EB">
        <w:rPr>
          <w:rFonts w:ascii="Calibri" w:eastAsia="Calibri" w:hAnsi="Calibri" w:cs="Calibri"/>
          <w:sz w:val="18"/>
          <w:szCs w:val="18"/>
        </w:rPr>
        <w:br/>
        <w:t xml:space="preserve">E: </w:t>
      </w:r>
      <w:hyperlink r:id="rId24" w:history="1">
        <w:r w:rsidRPr="000B62EB">
          <w:rPr>
            <w:rStyle w:val="Hyperlink"/>
            <w:rFonts w:ascii="Calibri" w:eastAsia="Calibri" w:hAnsi="Calibri" w:cs="Calibri"/>
            <w:sz w:val="18"/>
            <w:szCs w:val="18"/>
          </w:rPr>
          <w:t>pjohny@avanihotels.com</w:t>
        </w:r>
      </w:hyperlink>
    </w:p>
    <w:p w14:paraId="67920DB0" w14:textId="77777777" w:rsidR="00336658" w:rsidRDefault="00336658" w:rsidP="00336658">
      <w:pPr>
        <w:jc w:val="both"/>
        <w:rPr>
          <w:rFonts w:ascii="Calibri" w:eastAsia="Calibri" w:hAnsi="Calibri" w:cs="Calibri"/>
        </w:rPr>
      </w:pPr>
    </w:p>
    <w:p w14:paraId="50B56163" w14:textId="5965E250" w:rsidR="00C93033" w:rsidRDefault="00C93033" w:rsidP="00C93033">
      <w:pPr>
        <w:rPr>
          <w:b/>
          <w:szCs w:val="19"/>
        </w:rPr>
      </w:pPr>
    </w:p>
    <w:sectPr w:rsidR="00C93033" w:rsidSect="00C93033">
      <w:headerReference w:type="default" r:id="rId25"/>
      <w:footerReference w:type="default" r:id="rId26"/>
      <w:type w:val="continuous"/>
      <w:pgSz w:w="11910" w:h="16840" w:code="9"/>
      <w:pgMar w:top="360" w:right="1685" w:bottom="245" w:left="1685" w:header="360" w:footer="4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B0AA2" w14:textId="77777777" w:rsidR="0092257D" w:rsidRDefault="0092257D" w:rsidP="00C93033">
      <w:r>
        <w:separator/>
      </w:r>
    </w:p>
  </w:endnote>
  <w:endnote w:type="continuationSeparator" w:id="0">
    <w:p w14:paraId="23CEBF5A" w14:textId="77777777" w:rsidR="0092257D" w:rsidRDefault="0092257D" w:rsidP="00C93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6A15" w14:textId="77777777" w:rsidR="00C93033" w:rsidRDefault="00C93033" w:rsidP="00C93033">
    <w:pPr>
      <w:pStyle w:val="BodyText"/>
      <w:rPr>
        <w:b/>
        <w:sz w:val="22"/>
      </w:rPr>
    </w:pPr>
  </w:p>
  <w:p w14:paraId="23295F61" w14:textId="77777777" w:rsidR="00C93033" w:rsidRDefault="00C93033" w:rsidP="00C93033">
    <w:pPr>
      <w:pStyle w:val="BodyText"/>
      <w:spacing w:before="8"/>
      <w:rPr>
        <w:b/>
        <w:sz w:val="18"/>
      </w:rPr>
    </w:pPr>
  </w:p>
  <w:p w14:paraId="053CC51D" w14:textId="77777777" w:rsidR="00C93033" w:rsidRDefault="00C93033" w:rsidP="00C93033">
    <w:pPr>
      <w:pStyle w:val="BodyText"/>
      <w:spacing w:line="307" w:lineRule="auto"/>
      <w:ind w:left="1550" w:right="1524"/>
      <w:jc w:val="center"/>
    </w:pPr>
    <w:r>
      <w:rPr>
        <w:color w:val="502A46"/>
        <w:w w:val="105"/>
      </w:rPr>
      <w:t xml:space="preserve">Avani </w:t>
    </w:r>
    <w:proofErr w:type="spellStart"/>
    <w:r>
      <w:rPr>
        <w:color w:val="411634"/>
        <w:w w:val="105"/>
      </w:rPr>
      <w:t>lbn</w:t>
    </w:r>
    <w:proofErr w:type="spellEnd"/>
    <w:r>
      <w:rPr>
        <w:color w:val="411634"/>
        <w:w w:val="105"/>
      </w:rPr>
      <w:t xml:space="preserve"> </w:t>
    </w:r>
    <w:r>
      <w:rPr>
        <w:color w:val="502A46"/>
        <w:w w:val="105"/>
      </w:rPr>
      <w:t xml:space="preserve">Battuta Dubai, </w:t>
    </w:r>
    <w:proofErr w:type="spellStart"/>
    <w:r>
      <w:rPr>
        <w:color w:val="411634"/>
        <w:w w:val="105"/>
      </w:rPr>
      <w:t>lbn</w:t>
    </w:r>
    <w:proofErr w:type="spellEnd"/>
    <w:r>
      <w:rPr>
        <w:color w:val="411634"/>
        <w:w w:val="105"/>
      </w:rPr>
      <w:t xml:space="preserve"> </w:t>
    </w:r>
    <w:r>
      <w:rPr>
        <w:color w:val="502A46"/>
        <w:w w:val="105"/>
      </w:rPr>
      <w:t xml:space="preserve">Battuta Mall, Sheikh Zayed Road </w:t>
    </w:r>
    <w:proofErr w:type="spellStart"/>
    <w:r>
      <w:rPr>
        <w:color w:val="502A46"/>
        <w:w w:val="105"/>
      </w:rPr>
      <w:t>P.</w:t>
    </w:r>
    <w:proofErr w:type="gramStart"/>
    <w:r>
      <w:rPr>
        <w:color w:val="502A46"/>
        <w:w w:val="105"/>
      </w:rPr>
      <w:t>O.Box</w:t>
    </w:r>
    <w:proofErr w:type="spellEnd"/>
    <w:proofErr w:type="gramEnd"/>
    <w:r>
      <w:rPr>
        <w:color w:val="725269"/>
        <w:w w:val="105"/>
      </w:rPr>
      <w:t>:</w:t>
    </w:r>
    <w:r>
      <w:rPr>
        <w:color w:val="725269"/>
        <w:spacing w:val="-19"/>
        <w:w w:val="105"/>
      </w:rPr>
      <w:t xml:space="preserve"> </w:t>
    </w:r>
    <w:r>
      <w:rPr>
        <w:color w:val="502A46"/>
        <w:w w:val="105"/>
      </w:rPr>
      <w:t>22315, Dubai,</w:t>
    </w:r>
    <w:r>
      <w:rPr>
        <w:color w:val="502A46"/>
        <w:spacing w:val="-4"/>
        <w:w w:val="105"/>
      </w:rPr>
      <w:t xml:space="preserve"> </w:t>
    </w:r>
    <w:r>
      <w:rPr>
        <w:color w:val="502A46"/>
        <w:w w:val="105"/>
      </w:rPr>
      <w:t xml:space="preserve">United Arab </w:t>
    </w:r>
    <w:r>
      <w:rPr>
        <w:color w:val="411634"/>
        <w:w w:val="105"/>
      </w:rPr>
      <w:t>Emirates</w:t>
    </w:r>
  </w:p>
  <w:p w14:paraId="076297D8" w14:textId="77777777" w:rsidR="00C93033" w:rsidRPr="007F2757" w:rsidRDefault="00C93033" w:rsidP="00C93033">
    <w:pPr>
      <w:pStyle w:val="BodyText"/>
      <w:tabs>
        <w:tab w:val="left" w:pos="2110"/>
      </w:tabs>
      <w:spacing w:before="85"/>
      <w:ind w:left="14"/>
      <w:jc w:val="center"/>
      <w:rPr>
        <w:lang w:val="de-DE"/>
      </w:rPr>
    </w:pPr>
    <w:r w:rsidRPr="007F2757">
      <w:rPr>
        <w:b/>
        <w:color w:val="411634"/>
        <w:w w:val="95"/>
        <w:sz w:val="20"/>
        <w:lang w:val="de-DE"/>
      </w:rPr>
      <w:t>T:</w:t>
    </w:r>
    <w:r w:rsidRPr="007F2757">
      <w:rPr>
        <w:b/>
        <w:color w:val="411634"/>
        <w:spacing w:val="-7"/>
        <w:w w:val="95"/>
        <w:sz w:val="20"/>
        <w:lang w:val="de-DE"/>
      </w:rPr>
      <w:t xml:space="preserve"> </w:t>
    </w:r>
    <w:r w:rsidRPr="007F2757">
      <w:rPr>
        <w:color w:val="502A46"/>
        <w:w w:val="95"/>
        <w:lang w:val="de-DE"/>
      </w:rPr>
      <w:t>+971</w:t>
    </w:r>
    <w:r w:rsidRPr="007F2757">
      <w:rPr>
        <w:color w:val="502A46"/>
        <w:spacing w:val="-11"/>
        <w:w w:val="95"/>
        <w:lang w:val="de-DE"/>
      </w:rPr>
      <w:t xml:space="preserve"> </w:t>
    </w:r>
    <w:r w:rsidRPr="007F2757">
      <w:rPr>
        <w:color w:val="502A46"/>
        <w:w w:val="95"/>
        <w:lang w:val="de-DE"/>
      </w:rPr>
      <w:t>(0)4</w:t>
    </w:r>
    <w:r w:rsidRPr="007F2757">
      <w:rPr>
        <w:color w:val="502A46"/>
        <w:lang w:val="de-DE"/>
      </w:rPr>
      <w:t xml:space="preserve"> </w:t>
    </w:r>
    <w:r w:rsidRPr="007F2757">
      <w:rPr>
        <w:color w:val="502A46"/>
        <w:w w:val="95"/>
        <w:lang w:val="de-DE"/>
      </w:rPr>
      <w:t>574</w:t>
    </w:r>
    <w:r w:rsidRPr="007F2757">
      <w:rPr>
        <w:color w:val="502A46"/>
        <w:spacing w:val="-3"/>
        <w:w w:val="95"/>
        <w:lang w:val="de-DE"/>
      </w:rPr>
      <w:t xml:space="preserve"> </w:t>
    </w:r>
    <w:r w:rsidRPr="007F2757">
      <w:rPr>
        <w:color w:val="502A46"/>
        <w:w w:val="95"/>
        <w:lang w:val="de-DE"/>
      </w:rPr>
      <w:t>30</w:t>
    </w:r>
    <w:r w:rsidRPr="007F2757">
      <w:rPr>
        <w:color w:val="502A46"/>
        <w:spacing w:val="28"/>
        <w:lang w:val="de-DE"/>
      </w:rPr>
      <w:t xml:space="preserve"> </w:t>
    </w:r>
    <w:r w:rsidRPr="007F2757">
      <w:rPr>
        <w:color w:val="502A46"/>
        <w:spacing w:val="-5"/>
        <w:w w:val="95"/>
        <w:lang w:val="de-DE"/>
      </w:rPr>
      <w:t>00</w:t>
    </w:r>
    <w:r w:rsidRPr="007F2757">
      <w:rPr>
        <w:color w:val="502A46"/>
        <w:lang w:val="de-DE"/>
      </w:rPr>
      <w:tab/>
    </w:r>
    <w:r w:rsidRPr="007F2757">
      <w:rPr>
        <w:b/>
        <w:color w:val="411634"/>
        <w:w w:val="95"/>
        <w:lang w:val="de-DE"/>
      </w:rPr>
      <w:t>F:</w:t>
    </w:r>
    <w:r w:rsidRPr="007F2757">
      <w:rPr>
        <w:b/>
        <w:color w:val="411634"/>
        <w:spacing w:val="-3"/>
        <w:lang w:val="de-DE"/>
      </w:rPr>
      <w:t xml:space="preserve"> </w:t>
    </w:r>
    <w:r w:rsidRPr="007F2757">
      <w:rPr>
        <w:color w:val="502A46"/>
        <w:w w:val="95"/>
        <w:lang w:val="de-DE"/>
      </w:rPr>
      <w:t>+971</w:t>
    </w:r>
    <w:r w:rsidRPr="007F2757">
      <w:rPr>
        <w:color w:val="502A46"/>
        <w:spacing w:val="-9"/>
        <w:w w:val="95"/>
        <w:lang w:val="de-DE"/>
      </w:rPr>
      <w:t xml:space="preserve"> </w:t>
    </w:r>
    <w:r w:rsidRPr="007F2757">
      <w:rPr>
        <w:color w:val="502A46"/>
        <w:w w:val="95"/>
        <w:lang w:val="de-DE"/>
      </w:rPr>
      <w:t>(0)4</w:t>
    </w:r>
    <w:r w:rsidRPr="007F2757">
      <w:rPr>
        <w:color w:val="502A46"/>
        <w:spacing w:val="-1"/>
        <w:lang w:val="de-DE"/>
      </w:rPr>
      <w:t xml:space="preserve"> </w:t>
    </w:r>
    <w:r w:rsidRPr="007F2757">
      <w:rPr>
        <w:color w:val="502A46"/>
        <w:w w:val="95"/>
        <w:lang w:val="de-DE"/>
      </w:rPr>
      <w:t>574</w:t>
    </w:r>
    <w:r w:rsidRPr="007F2757">
      <w:rPr>
        <w:color w:val="502A46"/>
        <w:spacing w:val="-1"/>
        <w:lang w:val="de-DE"/>
      </w:rPr>
      <w:t xml:space="preserve"> </w:t>
    </w:r>
    <w:r w:rsidRPr="007F2757">
      <w:rPr>
        <w:color w:val="502A46"/>
        <w:w w:val="95"/>
        <w:lang w:val="de-DE"/>
      </w:rPr>
      <w:t>33</w:t>
    </w:r>
    <w:r w:rsidRPr="007F2757">
      <w:rPr>
        <w:color w:val="502A46"/>
        <w:spacing w:val="-1"/>
        <w:lang w:val="de-DE"/>
      </w:rPr>
      <w:t xml:space="preserve"> </w:t>
    </w:r>
    <w:r w:rsidRPr="007F2757">
      <w:rPr>
        <w:color w:val="502A46"/>
        <w:spacing w:val="-5"/>
        <w:w w:val="95"/>
        <w:lang w:val="de-DE"/>
      </w:rPr>
      <w:t>33</w:t>
    </w:r>
  </w:p>
  <w:p w14:paraId="6C67F6AF" w14:textId="77777777" w:rsidR="00C93033" w:rsidRPr="007F2757" w:rsidRDefault="00C93033" w:rsidP="00C93033">
    <w:pPr>
      <w:pStyle w:val="BodyText"/>
      <w:spacing w:before="63"/>
      <w:ind w:left="1539" w:right="1524"/>
      <w:jc w:val="center"/>
      <w:rPr>
        <w:lang w:val="de-DE"/>
      </w:rPr>
    </w:pPr>
    <w:r w:rsidRPr="007F2757">
      <w:rPr>
        <w:b/>
        <w:color w:val="411634"/>
        <w:w w:val="85"/>
        <w:lang w:val="de-DE"/>
      </w:rPr>
      <w:t>E:</w:t>
    </w:r>
    <w:r w:rsidRPr="007F2757">
      <w:rPr>
        <w:b/>
        <w:color w:val="411634"/>
        <w:spacing w:val="67"/>
        <w:lang w:val="de-DE"/>
      </w:rPr>
      <w:t xml:space="preserve"> </w:t>
    </w:r>
    <w:hyperlink r:id="rId1">
      <w:r w:rsidRPr="007F2757">
        <w:rPr>
          <w:color w:val="411634"/>
          <w:spacing w:val="-2"/>
          <w:lang w:val="de-DE"/>
        </w:rPr>
        <w:t>ibn</w:t>
      </w:r>
      <w:r w:rsidRPr="007F2757">
        <w:rPr>
          <w:color w:val="725269"/>
          <w:spacing w:val="-2"/>
          <w:lang w:val="de-DE"/>
        </w:rPr>
        <w:t>.</w:t>
      </w:r>
      <w:r w:rsidRPr="007F2757">
        <w:rPr>
          <w:color w:val="502A46"/>
          <w:spacing w:val="-2"/>
          <w:lang w:val="de-DE"/>
        </w:rPr>
        <w:t>battuta</w:t>
      </w:r>
      <w:r w:rsidRPr="007F2757">
        <w:rPr>
          <w:color w:val="725269"/>
          <w:spacing w:val="-2"/>
          <w:lang w:val="de-DE"/>
        </w:rPr>
        <w:t>@</w:t>
      </w:r>
      <w:r w:rsidRPr="007F2757">
        <w:rPr>
          <w:color w:val="502A46"/>
          <w:spacing w:val="-2"/>
          <w:lang w:val="de-DE"/>
        </w:rPr>
        <w:t>avanihotels.com</w:t>
      </w:r>
    </w:hyperlink>
  </w:p>
  <w:p w14:paraId="6B6F80C5" w14:textId="77777777" w:rsidR="00C93033" w:rsidRDefault="00C93033" w:rsidP="00C93033">
    <w:pPr>
      <w:spacing w:before="167"/>
      <w:ind w:left="1545" w:right="1524"/>
      <w:jc w:val="center"/>
      <w:rPr>
        <w:rFonts w:ascii="Times New Roman"/>
        <w:b/>
        <w:sz w:val="19"/>
      </w:rPr>
    </w:pPr>
    <w:r>
      <w:rPr>
        <w:rFonts w:ascii="Times New Roman"/>
        <w:b/>
        <w:color w:val="502A46"/>
        <w:spacing w:val="-2"/>
        <w:sz w:val="19"/>
      </w:rPr>
      <w:t>AVANIHOTELS.COM</w:t>
    </w:r>
  </w:p>
  <w:p w14:paraId="08DF07F9" w14:textId="77777777" w:rsidR="00C93033" w:rsidRDefault="00C93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6BB05" w14:textId="77777777" w:rsidR="0092257D" w:rsidRDefault="0092257D" w:rsidP="00C93033">
      <w:r>
        <w:separator/>
      </w:r>
    </w:p>
  </w:footnote>
  <w:footnote w:type="continuationSeparator" w:id="0">
    <w:p w14:paraId="066A81CB" w14:textId="77777777" w:rsidR="0092257D" w:rsidRDefault="0092257D" w:rsidP="00C93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1EC5" w14:textId="5CEDD061" w:rsidR="00C93033" w:rsidRDefault="00C93033" w:rsidP="00C93033">
    <w:pPr>
      <w:pStyle w:val="Header"/>
      <w:jc w:val="center"/>
    </w:pPr>
    <w:r>
      <w:rPr>
        <w:noProof/>
      </w:rPr>
      <w:drawing>
        <wp:inline distT="0" distB="0" distL="0" distR="0" wp14:anchorId="2A5FF0FB" wp14:editId="483B84E1">
          <wp:extent cx="1994322" cy="1410970"/>
          <wp:effectExtent l="0" t="0" r="6350" b="0"/>
          <wp:docPr id="40" name="Picture 4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94322" cy="1410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480F"/>
    <w:multiLevelType w:val="multilevel"/>
    <w:tmpl w:val="6A00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60AF9"/>
    <w:multiLevelType w:val="multilevel"/>
    <w:tmpl w:val="6254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C11F5A"/>
    <w:multiLevelType w:val="multilevel"/>
    <w:tmpl w:val="ED60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761235">
    <w:abstractNumId w:val="1"/>
  </w:num>
  <w:num w:numId="2" w16cid:durableId="709722050">
    <w:abstractNumId w:val="2"/>
  </w:num>
  <w:num w:numId="3" w16cid:durableId="1439640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ABE"/>
    <w:rsid w:val="000A579E"/>
    <w:rsid w:val="000B37B3"/>
    <w:rsid w:val="000B62EB"/>
    <w:rsid w:val="000B6F3E"/>
    <w:rsid w:val="00180ABE"/>
    <w:rsid w:val="001E1B75"/>
    <w:rsid w:val="002E5F9C"/>
    <w:rsid w:val="002F749F"/>
    <w:rsid w:val="00336658"/>
    <w:rsid w:val="0036414F"/>
    <w:rsid w:val="003831FB"/>
    <w:rsid w:val="003C087B"/>
    <w:rsid w:val="00466C77"/>
    <w:rsid w:val="004934CD"/>
    <w:rsid w:val="00583C9E"/>
    <w:rsid w:val="005A6809"/>
    <w:rsid w:val="005B4D11"/>
    <w:rsid w:val="006D7455"/>
    <w:rsid w:val="007F2757"/>
    <w:rsid w:val="00820979"/>
    <w:rsid w:val="0092257D"/>
    <w:rsid w:val="009C5D56"/>
    <w:rsid w:val="00A21135"/>
    <w:rsid w:val="00A83653"/>
    <w:rsid w:val="00B07D5D"/>
    <w:rsid w:val="00B36F21"/>
    <w:rsid w:val="00B51A94"/>
    <w:rsid w:val="00BB02A7"/>
    <w:rsid w:val="00BB4296"/>
    <w:rsid w:val="00BB56DC"/>
    <w:rsid w:val="00BF225F"/>
    <w:rsid w:val="00C93033"/>
    <w:rsid w:val="00E10441"/>
    <w:rsid w:val="00EE7213"/>
    <w:rsid w:val="00F14777"/>
    <w:rsid w:val="00F51EA3"/>
    <w:rsid w:val="00F9364D"/>
    <w:rsid w:val="00FB77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5B78E"/>
  <w15:docId w15:val="{7FC12DB7-B572-43FD-956E-7BAE87D5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1FB"/>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116"/>
      <w:ind w:left="1548" w:right="1524"/>
      <w:jc w:val="center"/>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3033"/>
    <w:pPr>
      <w:tabs>
        <w:tab w:val="center" w:pos="4680"/>
        <w:tab w:val="right" w:pos="9360"/>
      </w:tabs>
    </w:pPr>
  </w:style>
  <w:style w:type="character" w:customStyle="1" w:styleId="HeaderChar">
    <w:name w:val="Header Char"/>
    <w:basedOn w:val="DefaultParagraphFont"/>
    <w:link w:val="Header"/>
    <w:uiPriority w:val="99"/>
    <w:rsid w:val="00C93033"/>
    <w:rPr>
      <w:rFonts w:ascii="Arial" w:eastAsia="Arial" w:hAnsi="Arial" w:cs="Arial"/>
    </w:rPr>
  </w:style>
  <w:style w:type="paragraph" w:styleId="Footer">
    <w:name w:val="footer"/>
    <w:basedOn w:val="Normal"/>
    <w:link w:val="FooterChar"/>
    <w:uiPriority w:val="99"/>
    <w:unhideWhenUsed/>
    <w:rsid w:val="00C93033"/>
    <w:pPr>
      <w:tabs>
        <w:tab w:val="center" w:pos="4680"/>
        <w:tab w:val="right" w:pos="9360"/>
      </w:tabs>
    </w:pPr>
  </w:style>
  <w:style w:type="character" w:customStyle="1" w:styleId="FooterChar">
    <w:name w:val="Footer Char"/>
    <w:basedOn w:val="DefaultParagraphFont"/>
    <w:link w:val="Footer"/>
    <w:uiPriority w:val="99"/>
    <w:rsid w:val="00C93033"/>
    <w:rPr>
      <w:rFonts w:ascii="Arial" w:eastAsia="Arial" w:hAnsi="Arial" w:cs="Arial"/>
    </w:rPr>
  </w:style>
  <w:style w:type="character" w:styleId="Hyperlink">
    <w:name w:val="Hyperlink"/>
    <w:basedOn w:val="DefaultParagraphFont"/>
    <w:uiPriority w:val="99"/>
    <w:unhideWhenUsed/>
    <w:rsid w:val="000B62EB"/>
    <w:rPr>
      <w:color w:val="0000FF" w:themeColor="hyperlink"/>
      <w:u w:val="single"/>
    </w:rPr>
  </w:style>
  <w:style w:type="character" w:styleId="UnresolvedMention">
    <w:name w:val="Unresolved Mention"/>
    <w:basedOn w:val="DefaultParagraphFont"/>
    <w:uiPriority w:val="99"/>
    <w:semiHidden/>
    <w:unhideWhenUsed/>
    <w:rsid w:val="000B6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tiktok.com/@avaniibnbattutadubai" TargetMode="External"/><Relationship Id="rId18" Type="http://schemas.openxmlformats.org/officeDocument/2006/relationships/hyperlink" Target="https://apc01.safelinks.protection.outlook.com/?url=https%3A%2F%2Fwww.minorhotels.com%2F&amp;data=05%7C02%7Camna.khan%40minor.com%7Cc31f22a14a5d4d9f774908dee2de664d%7Cce4e609ba0234bd7bc127897eb94ef9b%7C0%7C0%7C639197642005445241%7CUnknown%7CTWFpbGZsb3d8eyJFbXB0eU1hcGkiOnRydWUsIlYiOiIwLjAuMDAwMCIsIlAiOiJXaW4zMiIsIkFOIjoiTWFpbCIsIldUIjoyfQ%3D%3D%7C0%7C%7C%7C&amp;sdata=mo89TSQuCxCv7BvwUVKrKsI4IWNY74UFXgU5Ru6FOOI%3D&amp;reserved=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apc01.safelinks.protection.outlook.com/?url=https%3A%2F%2Fwww.linkedin.com%2Fcompany%2Fminor-hotel-group%2F&amp;data=05%7C02%7Camna.khan%40minor.com%7Cc31f22a14a5d4d9f774908dee2de664d%7Cce4e609ba0234bd7bc127897eb94ef9b%7C0%7C0%7C639197642005479923%7CUnknown%7CTWFpbGZsb3d8eyJFbXB0eU1hcGkiOnRydWUsIlYiOiIwLjAuMDAwMCIsIlAiOiJXaW4zMiIsIkFOIjoiTWFpbCIsIldUIjoyfQ%3D%3D%7C0%7C%7C%7C&amp;sdata=jSf7UU3iUvCasuJntyrULkhJ%2BRYOoQHgF82Zrjq%2BUWw%3D&amp;reserved=0" TargetMode="External"/><Relationship Id="rId7" Type="http://schemas.openxmlformats.org/officeDocument/2006/relationships/image" Target="media/image1.jpeg"/><Relationship Id="rId12" Type="http://schemas.openxmlformats.org/officeDocument/2006/relationships/hyperlink" Target="https://www.instagram.com/avaniibnbattutadubai/?hl=en" TargetMode="External"/><Relationship Id="rId17" Type="http://schemas.openxmlformats.org/officeDocument/2006/relationships/hyperlink" Target="https://apc01.safelinks.protection.outlook.com/?url=https%3A%2F%2Fwww.minorhotels.com%2Fen%2Floyalty&amp;data=05%7C02%7Camna.khan%40minor.com%7Cc31f22a14a5d4d9f774908dee2de664d%7Cce4e609ba0234bd7bc127897eb94ef9b%7C0%7C0%7C639197642005434896%7CUnknown%7CTWFpbGZsb3d8eyJFbXB0eU1hcGkiOnRydWUsIlYiOiIwLjAuMDAwMCIsIlAiOiJXaW4zMiIsIkFOIjoiTWFpbCIsIldUIjoyfQ%3D%3D%7C0%7C%7C%7C&amp;sdata=Us2j1vPan9Bnikjp3JAPKSUmczQcyDcvfcqwc3fbTBM%3D&amp;reserved=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apc01.safelinks.protection.outlook.com/?url=https%3A%2F%2Fwww.globalhotelalliance.com%2F&amp;data=05%7C02%7Camna.khan%40minor.com%7Cc31f22a14a5d4d9f774908dee2de664d%7Cce4e609ba0234bd7bc127897eb94ef9b%7C0%7C0%7C639197642005424966%7CUnknown%7CTWFpbGZsb3d8eyJFbXB0eU1hcGkiOnRydWUsIlYiOiIwLjAuMDAwMCIsIlAiOiJXaW4zMiIsIkFOIjoiTWFpbCIsIldUIjoyfQ%3D%3D%7C0%7C%7C%7C&amp;sdata=NgJHKiR1sMXnIsW6JI7BBhuJ9SE6xpSFfLlf4MBizVI%3D&amp;reserved=0" TargetMode="External"/><Relationship Id="rId20" Type="http://schemas.openxmlformats.org/officeDocument/2006/relationships/hyperlink" Target="https://apc01.safelinks.protection.outlook.com/?url=https%3A%2F%2Fwww.instagram.com%2Fminorhotels%2F&amp;data=05%7C02%7Camna.khan%40minor.com%7Cc31f22a14a5d4d9f774908dee2de664d%7Cce4e609ba0234bd7bc127897eb94ef9b%7C0%7C0%7C639197642005465144%7CUnknown%7CTWFpbGZsb3d8eyJFbXB0eU1hcGkiOnRydWUsIlYiOiIwLjAuMDAwMCIsIlAiOiJXaW4zMiIsIkFOIjoiTWFpbCIsIldUIjoyfQ%3D%3D%7C0%7C%7C%7C&amp;sdata=5iYEmj4fRn1K%2FsyHEhbr12oSTgCn%2FEGk0lfL1MowIl8%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avaniibnbattutadubai/" TargetMode="External"/><Relationship Id="rId24" Type="http://schemas.openxmlformats.org/officeDocument/2006/relationships/hyperlink" Target="mailto:pjohny@avanihotels.com" TargetMode="External"/><Relationship Id="rId5" Type="http://schemas.openxmlformats.org/officeDocument/2006/relationships/footnotes" Target="footnotes.xml"/><Relationship Id="rId15" Type="http://schemas.openxmlformats.org/officeDocument/2006/relationships/hyperlink" Target="https://www.avanihotels.com/en?utm_source=chatgpt.com" TargetMode="External"/><Relationship Id="rId23" Type="http://schemas.openxmlformats.org/officeDocument/2006/relationships/hyperlink" Target="https://apc01.safelinks.protection.outlook.com/?url=https%3A%2F%2Fwww.youtube.com%2F%40MinorHotels&amp;data=05%7C02%7Camna.khan%40minor.com%7Cc31f22a14a5d4d9f774908dee2de664d%7Cce4e609ba0234bd7bc127897eb94ef9b%7C0%7C0%7C639197642005500149%7CUnknown%7CTWFpbGZsb3d8eyJFbXB0eU1hcGkiOnRydWUsIlYiOiIwLjAuMDAwMCIsIlAiOiJXaW4zMiIsIkFOIjoiTWFpbCIsIldUIjoyfQ%3D%3D%7C0%7C%7C%7C&amp;sdata=yvLDmSMDgfqZaKHcR239GYHP1B9y9OGtj5RY91mRHyc%3D&amp;reserved=0" TargetMode="External"/><Relationship Id="rId28" Type="http://schemas.openxmlformats.org/officeDocument/2006/relationships/theme" Target="theme/theme1.xml"/><Relationship Id="rId10" Type="http://schemas.openxmlformats.org/officeDocument/2006/relationships/hyperlink" Target="https://www.avanihotels.com/en/ibn-battuta-dubai?utm_source=chatgpt.com" TargetMode="External"/><Relationship Id="rId19" Type="http://schemas.openxmlformats.org/officeDocument/2006/relationships/hyperlink" Target="https://apc01.safelinks.protection.outlook.com/?url=https%3A%2F%2Fwww.facebook.com%2Fminorhotels%2F&amp;data=05%7C02%7Camna.khan%40minor.com%7Cc31f22a14a5d4d9f774908dee2de664d%7Cce4e609ba0234bd7bc127897eb94ef9b%7C0%7C0%7C639197642005454923%7CUnknown%7CTWFpbGZsb3d8eyJFbXB0eU1hcGkiOnRydWUsIlYiOiIwLjAuMDAwMCIsIlAiOiJXaW4zMiIsIkFOIjoiTWFpbCIsIldUIjoyfQ%3D%3D%7C0%7C%7C%7C&amp;sdata=EQdz1hfCinQlMvgiPa9FeKPlaVgBJbPzjhQkqmgay60%3D&amp;reserved=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linkedin.com/company/avani-ibn-battuta-dubai?trk=ppro_cprof" TargetMode="External"/><Relationship Id="rId22" Type="http://schemas.openxmlformats.org/officeDocument/2006/relationships/hyperlink" Target="https://apc01.safelinks.protection.outlook.com/?url=https%3A%2F%2Fwww.tiktok.com%2F%40minorhotels&amp;data=05%7C02%7Camna.khan%40minor.com%7Cc31f22a14a5d4d9f774908dee2de664d%7Cce4e609ba0234bd7bc127897eb94ef9b%7C0%7C0%7C639197642005490395%7CUnknown%7CTWFpbGZsb3d8eyJFbXB0eU1hcGkiOnRydWUsIlYiOiIwLjAuMDAwMCIsIlAiOiJXaW4zMiIsIkFOIjoiTWFpbCIsIldUIjoyfQ%3D%3D%7C0%7C%7C%7C&amp;sdata=k6gfMShs5MFx3cImMF3Gd3HuuKpl1pszOWcH14uLIsk%3D&amp;reserved=0"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bn.battuta@avanihote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12</TotalTime>
  <Pages>3</Pages>
  <Words>1820</Words>
  <Characters>10380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Letter Heads</vt:lpstr>
    </vt:vector>
  </TitlesOfParts>
  <Company/>
  <LinksUpToDate>false</LinksUpToDate>
  <CharactersWithSpaces>12176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Heads</dc:title>
  <dc:creator>sales vibn</dc:creator>
  <cp:lastModifiedBy>Sale AVANI Ibn Battuta Dubai Hotel</cp:lastModifiedBy>
  <cp:revision>24</cp:revision>
  <dcterms:created xsi:type="dcterms:W3CDTF">2026-09-10T10:45:00Z</dcterms:created>
  <dcterms:modified xsi:type="dcterms:W3CDTF">2026-09-11T07:47:00Z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Adobe Illustrator CS6 (Windows)</vt:lpwstr>
  </property>
  <property fmtid="{D5CDD505-2E9C-101B-9397-08002B2CF9AE}" pid="4" name="LastSaved">
    <vt:filetime>2022-04-15T00:00:00Z</vt:filetime>
  </property>
</Properties>
</file>