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64E00" w14:textId="16C07B8E" w:rsidR="007F2757" w:rsidRPr="00795AD8" w:rsidRDefault="006A779C" w:rsidP="003A5366">
      <w:pPr>
        <w:jc w:val="center"/>
        <w:rPr>
          <w:b/>
          <w:bCs/>
        </w:rPr>
      </w:pPr>
      <w:r w:rsidRPr="00795AD8">
        <w:rPr>
          <w:b/>
          <w:bCs/>
        </w:rPr>
        <w:t xml:space="preserve">Property </w:t>
      </w:r>
      <w:r w:rsidR="00880C33" w:rsidRPr="00795AD8">
        <w:rPr>
          <w:b/>
          <w:bCs/>
        </w:rPr>
        <w:t>Fac</w:t>
      </w:r>
      <w:r w:rsidR="00132ED5" w:rsidRPr="00795AD8">
        <w:rPr>
          <w:b/>
          <w:bCs/>
        </w:rPr>
        <w:t>tsheet</w:t>
      </w:r>
    </w:p>
    <w:p w14:paraId="261CD015" w14:textId="7A264357" w:rsidR="00CB381B" w:rsidRPr="00795AD8" w:rsidRDefault="006B3DA5" w:rsidP="00CB381B">
      <w:pPr>
        <w:pStyle w:val="BodyText"/>
        <w:jc w:val="center"/>
        <w:rPr>
          <w:rFonts w:ascii="Calibri" w:hAnsi="Calibri" w:cs="Calibri"/>
          <w:b/>
          <w:bCs/>
          <w:color w:val="000000" w:themeColor="text1"/>
          <w:sz w:val="44"/>
          <w:szCs w:val="44"/>
        </w:rPr>
      </w:pPr>
      <w:r w:rsidRPr="00795AD8">
        <w:rPr>
          <w:rFonts w:ascii="Calibri" w:hAnsi="Calibri" w:cs="Calibri"/>
          <w:b/>
          <w:color w:val="000000" w:themeColor="text1"/>
          <w:sz w:val="44"/>
          <w:szCs w:val="44"/>
        </w:rPr>
        <w:t>Ava</w:t>
      </w:r>
      <w:r w:rsidR="00414893" w:rsidRPr="00795AD8">
        <w:rPr>
          <w:rFonts w:ascii="Calibri" w:hAnsi="Calibri" w:cs="Calibri"/>
          <w:b/>
          <w:color w:val="000000" w:themeColor="text1"/>
          <w:sz w:val="44"/>
          <w:szCs w:val="44"/>
        </w:rPr>
        <w:t>ni Ibn Battuta Dubai</w:t>
      </w:r>
    </w:p>
    <w:p w14:paraId="0E18ED09" w14:textId="781C8748" w:rsidR="007F2757" w:rsidRPr="00795AD8" w:rsidRDefault="000E43A2" w:rsidP="00CB381B">
      <w:pPr>
        <w:pStyle w:val="BodyText"/>
        <w:jc w:val="center"/>
        <w:rPr>
          <w:rFonts w:ascii="Calibri" w:hAnsi="Calibri" w:cs="Calibri"/>
          <w:b/>
          <w:color w:val="000000" w:themeColor="text1"/>
          <w:sz w:val="44"/>
          <w:szCs w:val="44"/>
        </w:rPr>
      </w:pPr>
      <w:r>
        <w:rPr>
          <w:b/>
          <w:bCs/>
          <w:noProof/>
          <w:sz w:val="20"/>
          <w:szCs w:val="20"/>
        </w:rPr>
        <w:drawing>
          <wp:anchor distT="0" distB="0" distL="114300" distR="114300" simplePos="0" relativeHeight="251659264" behindDoc="1" locked="0" layoutInCell="1" allowOverlap="1" wp14:anchorId="48EBD4EC" wp14:editId="424B970A">
            <wp:simplePos x="0" y="0"/>
            <wp:positionH relativeFrom="column">
              <wp:posOffset>92075</wp:posOffset>
            </wp:positionH>
            <wp:positionV relativeFrom="paragraph">
              <wp:posOffset>68580</wp:posOffset>
            </wp:positionV>
            <wp:extent cx="1715135" cy="1141095"/>
            <wp:effectExtent l="0" t="0" r="0" b="1905"/>
            <wp:wrapNone/>
            <wp:docPr id="2118421800" name="image5.jpg"/>
            <wp:cNvGraphicFramePr/>
            <a:graphic xmlns:a="http://schemas.openxmlformats.org/drawingml/2006/main">
              <a:graphicData uri="http://schemas.openxmlformats.org/drawingml/2006/picture">
                <pic:pic xmlns:pic="http://schemas.openxmlformats.org/drawingml/2006/picture">
                  <pic:nvPicPr>
                    <pic:cNvPr id="2118421800" name="image5.jpg"/>
                    <pic:cNvPicPr preferRelativeResize="0"/>
                  </pic:nvPicPr>
                  <pic:blipFill>
                    <a:blip r:embed="rId7" cstate="print">
                      <a:extLst>
                        <a:ext uri="{28A0092B-C50C-407E-A947-70E740481C1C}">
                          <a14:useLocalDpi xmlns:a14="http://schemas.microsoft.com/office/drawing/2010/main" val="0"/>
                        </a:ext>
                      </a:extLst>
                    </a:blip>
                    <a:stretch>
                      <a:fillRect/>
                    </a:stretch>
                  </pic:blipFill>
                  <pic:spPr>
                    <a:xfrm>
                      <a:off x="0" y="0"/>
                      <a:ext cx="1715135" cy="1141095"/>
                    </a:xfrm>
                    <a:prstGeom prst="rect">
                      <a:avLst/>
                    </a:prstGeom>
                    <a:ln/>
                  </pic:spPr>
                </pic:pic>
              </a:graphicData>
            </a:graphic>
            <wp14:sizeRelH relativeFrom="margin">
              <wp14:pctWidth>0</wp14:pctWidth>
            </wp14:sizeRelH>
            <wp14:sizeRelV relativeFrom="margin">
              <wp14:pctHeight>0</wp14:pctHeight>
            </wp14:sizeRelV>
          </wp:anchor>
        </w:drawing>
      </w:r>
      <w:r>
        <w:rPr>
          <w:b/>
          <w:bCs/>
          <w:noProof/>
          <w:sz w:val="20"/>
          <w:szCs w:val="20"/>
        </w:rPr>
        <w:drawing>
          <wp:anchor distT="0" distB="0" distL="114300" distR="114300" simplePos="0" relativeHeight="251658240" behindDoc="1" locked="0" layoutInCell="1" allowOverlap="1" wp14:anchorId="4743BA51" wp14:editId="4E738F41">
            <wp:simplePos x="0" y="0"/>
            <wp:positionH relativeFrom="column">
              <wp:posOffset>3521075</wp:posOffset>
            </wp:positionH>
            <wp:positionV relativeFrom="paragraph">
              <wp:posOffset>70485</wp:posOffset>
            </wp:positionV>
            <wp:extent cx="1708150" cy="1138555"/>
            <wp:effectExtent l="0" t="0" r="6350" b="4445"/>
            <wp:wrapNone/>
            <wp:docPr id="1" name="image5.jpg"/>
            <wp:cNvGraphicFramePr/>
            <a:graphic xmlns:a="http://schemas.openxmlformats.org/drawingml/2006/main">
              <a:graphicData uri="http://schemas.openxmlformats.org/drawingml/2006/picture">
                <pic:pic xmlns:pic="http://schemas.openxmlformats.org/drawingml/2006/picture">
                  <pic:nvPicPr>
                    <pic:cNvPr id="1" name="image5.jpg"/>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1708150" cy="1138555"/>
                    </a:xfrm>
                    <a:prstGeom prst="rect">
                      <a:avLst/>
                    </a:prstGeom>
                    <a:ln/>
                  </pic:spPr>
                </pic:pic>
              </a:graphicData>
            </a:graphic>
            <wp14:sizeRelH relativeFrom="margin">
              <wp14:pctWidth>0</wp14:pctWidth>
            </wp14:sizeRelH>
            <wp14:sizeRelV relativeFrom="margin">
              <wp14:pctHeight>0</wp14:pctHeight>
            </wp14:sizeRelV>
          </wp:anchor>
        </w:drawing>
      </w:r>
      <w:r>
        <w:rPr>
          <w:b/>
          <w:bCs/>
          <w:noProof/>
          <w:sz w:val="20"/>
          <w:szCs w:val="20"/>
        </w:rPr>
        <w:drawing>
          <wp:anchor distT="0" distB="0" distL="114300" distR="114300" simplePos="0" relativeHeight="251660288" behindDoc="1" locked="0" layoutInCell="1" allowOverlap="1" wp14:anchorId="3C4CD04B" wp14:editId="3873D307">
            <wp:simplePos x="0" y="0"/>
            <wp:positionH relativeFrom="column">
              <wp:posOffset>1806575</wp:posOffset>
            </wp:positionH>
            <wp:positionV relativeFrom="paragraph">
              <wp:posOffset>69215</wp:posOffset>
            </wp:positionV>
            <wp:extent cx="1715135" cy="1141095"/>
            <wp:effectExtent l="0" t="0" r="0" b="1905"/>
            <wp:wrapNone/>
            <wp:docPr id="304608345" name="image5.jpg"/>
            <wp:cNvGraphicFramePr/>
            <a:graphic xmlns:a="http://schemas.openxmlformats.org/drawingml/2006/main">
              <a:graphicData uri="http://schemas.openxmlformats.org/drawingml/2006/picture">
                <pic:pic xmlns:pic="http://schemas.openxmlformats.org/drawingml/2006/picture">
                  <pic:nvPicPr>
                    <pic:cNvPr id="304608345" name="image5.jpg"/>
                    <pic:cNvPicPr preferRelativeResize="0"/>
                  </pic:nvPicPr>
                  <pic:blipFill>
                    <a:blip r:embed="rId9" cstate="print">
                      <a:extLst>
                        <a:ext uri="{28A0092B-C50C-407E-A947-70E740481C1C}">
                          <a14:useLocalDpi xmlns:a14="http://schemas.microsoft.com/office/drawing/2010/main" val="0"/>
                        </a:ext>
                      </a:extLst>
                    </a:blip>
                    <a:stretch>
                      <a:fillRect/>
                    </a:stretch>
                  </pic:blipFill>
                  <pic:spPr>
                    <a:xfrm>
                      <a:off x="0" y="0"/>
                      <a:ext cx="1715135" cy="1141095"/>
                    </a:xfrm>
                    <a:prstGeom prst="rect">
                      <a:avLst/>
                    </a:prstGeom>
                    <a:ln/>
                  </pic:spPr>
                </pic:pic>
              </a:graphicData>
            </a:graphic>
            <wp14:sizeRelH relativeFrom="margin">
              <wp14:pctWidth>0</wp14:pctWidth>
            </wp14:sizeRelH>
          </wp:anchor>
        </w:drawing>
      </w:r>
    </w:p>
    <w:p w14:paraId="406525FD" w14:textId="075AC7CE" w:rsidR="00180ABE" w:rsidRPr="00795AD8" w:rsidRDefault="00180ABE">
      <w:pPr>
        <w:pStyle w:val="BodyText"/>
        <w:rPr>
          <w:b/>
          <w:sz w:val="22"/>
        </w:rPr>
      </w:pPr>
    </w:p>
    <w:p w14:paraId="036F3B1F" w14:textId="1FE661AC" w:rsidR="00180ABE" w:rsidRPr="00795AD8" w:rsidRDefault="00180ABE">
      <w:pPr>
        <w:pStyle w:val="BodyText"/>
        <w:rPr>
          <w:b/>
          <w:sz w:val="22"/>
        </w:rPr>
      </w:pPr>
    </w:p>
    <w:p w14:paraId="5D3BD06D" w14:textId="2B0DD42B" w:rsidR="00180ABE" w:rsidRPr="00795AD8" w:rsidRDefault="00180ABE">
      <w:pPr>
        <w:pStyle w:val="BodyText"/>
        <w:rPr>
          <w:b/>
          <w:sz w:val="22"/>
        </w:rPr>
      </w:pPr>
    </w:p>
    <w:p w14:paraId="5AB7E054" w14:textId="1B0C4159" w:rsidR="00180ABE" w:rsidRPr="00795AD8" w:rsidRDefault="00180ABE">
      <w:pPr>
        <w:pStyle w:val="BodyText"/>
        <w:rPr>
          <w:b/>
          <w:sz w:val="22"/>
        </w:rPr>
      </w:pPr>
    </w:p>
    <w:p w14:paraId="5B25E495" w14:textId="0DA84B0B" w:rsidR="00180ABE" w:rsidRPr="00795AD8" w:rsidRDefault="00180ABE">
      <w:pPr>
        <w:pStyle w:val="BodyText"/>
        <w:rPr>
          <w:b/>
          <w:sz w:val="22"/>
        </w:rPr>
      </w:pPr>
    </w:p>
    <w:p w14:paraId="6CEBD7F8" w14:textId="77777777" w:rsidR="00F8706C" w:rsidRPr="00795AD8" w:rsidRDefault="00F8706C" w:rsidP="00F8706C">
      <w:pPr>
        <w:ind w:left="360"/>
        <w:jc w:val="both"/>
        <w:rPr>
          <w:rFonts w:ascii="Calibri" w:eastAsia="Calibri" w:hAnsi="Calibri" w:cs="Calibri"/>
          <w:b/>
          <w:bCs/>
          <w:sz w:val="18"/>
          <w:szCs w:val="18"/>
        </w:rPr>
      </w:pPr>
    </w:p>
    <w:p w14:paraId="32ECFE5B" w14:textId="77777777" w:rsidR="00F8706C" w:rsidRPr="00795AD8" w:rsidRDefault="00F8706C" w:rsidP="00A755EB">
      <w:pPr>
        <w:jc w:val="both"/>
        <w:rPr>
          <w:rFonts w:ascii="Calibri" w:eastAsia="Calibri" w:hAnsi="Calibri" w:cs="Calibri"/>
          <w:b/>
          <w:bCs/>
          <w:sz w:val="18"/>
          <w:szCs w:val="18"/>
        </w:rPr>
      </w:pPr>
    </w:p>
    <w:p w14:paraId="26675CB0" w14:textId="77777777" w:rsidR="00117618" w:rsidRPr="00117618" w:rsidRDefault="00117618" w:rsidP="00117618">
      <w:pPr>
        <w:rPr>
          <w:rFonts w:ascii="Calibri" w:eastAsia="Calibri" w:hAnsi="Calibri" w:cs="Calibri"/>
          <w:b/>
          <w:bCs/>
          <w:sz w:val="18"/>
          <w:szCs w:val="18"/>
        </w:rPr>
      </w:pPr>
      <w:r w:rsidRPr="00117618">
        <w:rPr>
          <w:rFonts w:ascii="Calibri" w:eastAsia="Calibri" w:hAnsi="Calibri" w:cs="Calibri"/>
          <w:b/>
          <w:bCs/>
          <w:sz w:val="18"/>
          <w:szCs w:val="18"/>
        </w:rPr>
        <w:t>1. HOTEL NAME AND CATEGORY</w:t>
      </w:r>
    </w:p>
    <w:p w14:paraId="665B9225" w14:textId="351AFC67" w:rsidR="00117618" w:rsidRPr="00DB0FA7" w:rsidRDefault="00117618" w:rsidP="00DB0FA7">
      <w:pPr>
        <w:pStyle w:val="ListParagraph"/>
        <w:numPr>
          <w:ilvl w:val="0"/>
          <w:numId w:val="4"/>
        </w:numPr>
        <w:rPr>
          <w:rFonts w:ascii="Calibri" w:eastAsia="Calibri" w:hAnsi="Calibri" w:cs="Calibri"/>
          <w:sz w:val="18"/>
          <w:szCs w:val="18"/>
        </w:rPr>
      </w:pPr>
      <w:r w:rsidRPr="00DB0FA7">
        <w:rPr>
          <w:rFonts w:ascii="Calibri" w:eastAsia="Calibri" w:hAnsi="Calibri" w:cs="Calibri"/>
          <w:b/>
          <w:bCs/>
          <w:sz w:val="18"/>
          <w:szCs w:val="18"/>
        </w:rPr>
        <w:t>Official Name:</w:t>
      </w:r>
      <w:r w:rsidRPr="00DB0FA7">
        <w:rPr>
          <w:rFonts w:ascii="Calibri" w:eastAsia="Calibri" w:hAnsi="Calibri" w:cs="Calibri"/>
          <w:sz w:val="18"/>
          <w:szCs w:val="18"/>
        </w:rPr>
        <w:t xml:space="preserve"> Avani Ibn Battuta Dubai Hotel</w:t>
      </w:r>
    </w:p>
    <w:p w14:paraId="620276D9" w14:textId="7E30D219" w:rsidR="00117618" w:rsidRPr="00DB0FA7" w:rsidRDefault="00117618" w:rsidP="00DB0FA7">
      <w:pPr>
        <w:pStyle w:val="ListParagraph"/>
        <w:numPr>
          <w:ilvl w:val="0"/>
          <w:numId w:val="4"/>
        </w:numPr>
        <w:rPr>
          <w:rFonts w:ascii="Calibri" w:eastAsia="Calibri" w:hAnsi="Calibri" w:cs="Calibri"/>
          <w:sz w:val="18"/>
          <w:szCs w:val="18"/>
        </w:rPr>
      </w:pPr>
      <w:r w:rsidRPr="00DB0FA7">
        <w:rPr>
          <w:rFonts w:ascii="Calibri" w:eastAsia="Calibri" w:hAnsi="Calibri" w:cs="Calibri"/>
          <w:b/>
          <w:bCs/>
          <w:sz w:val="18"/>
          <w:szCs w:val="18"/>
        </w:rPr>
        <w:t>Chain Scale / Classification:</w:t>
      </w:r>
      <w:r w:rsidRPr="00DB0FA7">
        <w:rPr>
          <w:rFonts w:ascii="Calibri" w:eastAsia="Calibri" w:hAnsi="Calibri" w:cs="Calibri"/>
          <w:sz w:val="18"/>
          <w:szCs w:val="18"/>
        </w:rPr>
        <w:t xml:space="preserve"> Four-Star </w:t>
      </w:r>
      <w:r w:rsidR="00DB0FA7" w:rsidRPr="00DB0FA7">
        <w:rPr>
          <w:rFonts w:ascii="Calibri" w:eastAsia="Calibri" w:hAnsi="Calibri" w:cs="Calibri"/>
          <w:sz w:val="18"/>
          <w:szCs w:val="18"/>
        </w:rPr>
        <w:t>Premium</w:t>
      </w:r>
      <w:r w:rsidRPr="00DB0FA7">
        <w:rPr>
          <w:rFonts w:ascii="Calibri" w:eastAsia="Calibri" w:hAnsi="Calibri" w:cs="Calibri"/>
          <w:sz w:val="18"/>
          <w:szCs w:val="18"/>
        </w:rPr>
        <w:t xml:space="preserve"> Hotel</w:t>
      </w:r>
    </w:p>
    <w:p w14:paraId="139641C5" w14:textId="03772CE6" w:rsidR="00117618" w:rsidRPr="00DB0FA7" w:rsidRDefault="00117618" w:rsidP="00DB0FA7">
      <w:pPr>
        <w:pStyle w:val="ListParagraph"/>
        <w:numPr>
          <w:ilvl w:val="0"/>
          <w:numId w:val="4"/>
        </w:numPr>
        <w:rPr>
          <w:rFonts w:ascii="Calibri" w:eastAsia="Calibri" w:hAnsi="Calibri" w:cs="Calibri"/>
          <w:sz w:val="18"/>
          <w:szCs w:val="18"/>
        </w:rPr>
      </w:pPr>
      <w:r w:rsidRPr="00DB0FA7">
        <w:rPr>
          <w:rFonts w:ascii="Calibri" w:eastAsia="Calibri" w:hAnsi="Calibri" w:cs="Calibri"/>
          <w:b/>
          <w:bCs/>
          <w:sz w:val="18"/>
          <w:szCs w:val="18"/>
        </w:rPr>
        <w:t>Management:</w:t>
      </w:r>
      <w:r w:rsidRPr="00DB0FA7">
        <w:rPr>
          <w:rFonts w:ascii="Calibri" w:eastAsia="Calibri" w:hAnsi="Calibri" w:cs="Calibri"/>
          <w:sz w:val="18"/>
          <w:szCs w:val="18"/>
        </w:rPr>
        <w:t xml:space="preserve"> Minor Hotels Group</w:t>
      </w:r>
    </w:p>
    <w:p w14:paraId="0665DB5E" w14:textId="136AE001" w:rsidR="00117618" w:rsidRPr="00DB0FA7" w:rsidRDefault="00117618" w:rsidP="00DB0FA7">
      <w:pPr>
        <w:pStyle w:val="ListParagraph"/>
        <w:numPr>
          <w:ilvl w:val="0"/>
          <w:numId w:val="4"/>
        </w:numPr>
        <w:rPr>
          <w:rFonts w:ascii="Calibri" w:eastAsia="Calibri" w:hAnsi="Calibri" w:cs="Calibri"/>
          <w:sz w:val="18"/>
          <w:szCs w:val="18"/>
        </w:rPr>
      </w:pPr>
      <w:r w:rsidRPr="00DB0FA7">
        <w:rPr>
          <w:rFonts w:ascii="Calibri" w:eastAsia="Calibri" w:hAnsi="Calibri" w:cs="Calibri"/>
          <w:b/>
          <w:bCs/>
          <w:sz w:val="18"/>
          <w:szCs w:val="18"/>
        </w:rPr>
        <w:t>Brand:</w:t>
      </w:r>
      <w:r w:rsidRPr="00DB0FA7">
        <w:rPr>
          <w:rFonts w:ascii="Calibri" w:eastAsia="Calibri" w:hAnsi="Calibri" w:cs="Calibri"/>
          <w:sz w:val="18"/>
          <w:szCs w:val="18"/>
        </w:rPr>
        <w:t xml:space="preserve"> </w:t>
      </w:r>
      <w:r w:rsidR="00DB0FA7" w:rsidRPr="00DB0FA7">
        <w:rPr>
          <w:rFonts w:ascii="Calibri" w:eastAsia="Calibri" w:hAnsi="Calibri" w:cs="Calibri"/>
          <w:sz w:val="18"/>
          <w:szCs w:val="18"/>
        </w:rPr>
        <w:t>Dubai Holdings Group</w:t>
      </w:r>
    </w:p>
    <w:p w14:paraId="3B90D02C" w14:textId="77777777" w:rsidR="00117618" w:rsidRPr="00117618" w:rsidRDefault="00117618" w:rsidP="00117618">
      <w:pPr>
        <w:rPr>
          <w:rFonts w:ascii="Calibri" w:eastAsia="Calibri" w:hAnsi="Calibri" w:cs="Calibri"/>
          <w:sz w:val="18"/>
          <w:szCs w:val="18"/>
        </w:rPr>
      </w:pPr>
    </w:p>
    <w:p w14:paraId="0C9D4C7D" w14:textId="77777777" w:rsidR="00117618" w:rsidRPr="00117618" w:rsidRDefault="00117618" w:rsidP="00117618">
      <w:pPr>
        <w:rPr>
          <w:rFonts w:ascii="Calibri" w:eastAsia="Calibri" w:hAnsi="Calibri" w:cs="Calibri"/>
          <w:b/>
          <w:bCs/>
          <w:sz w:val="18"/>
          <w:szCs w:val="18"/>
        </w:rPr>
      </w:pPr>
      <w:r w:rsidRPr="00117618">
        <w:rPr>
          <w:rFonts w:ascii="Calibri" w:eastAsia="Calibri" w:hAnsi="Calibri" w:cs="Calibri"/>
          <w:b/>
          <w:bCs/>
          <w:sz w:val="18"/>
          <w:szCs w:val="18"/>
        </w:rPr>
        <w:t>2. LOCATION</w:t>
      </w:r>
    </w:p>
    <w:p w14:paraId="098C18C0" w14:textId="157AE14B" w:rsidR="00117618" w:rsidRPr="00117618" w:rsidRDefault="00117618" w:rsidP="00117618">
      <w:pPr>
        <w:rPr>
          <w:rFonts w:ascii="Calibri" w:eastAsia="Calibri" w:hAnsi="Calibri" w:cs="Calibri"/>
          <w:sz w:val="18"/>
          <w:szCs w:val="18"/>
        </w:rPr>
      </w:pPr>
      <w:r w:rsidRPr="00117618">
        <w:rPr>
          <w:rFonts w:ascii="Calibri" w:eastAsia="Calibri" w:hAnsi="Calibri" w:cs="Calibri"/>
          <w:b/>
          <w:bCs/>
          <w:sz w:val="18"/>
          <w:szCs w:val="18"/>
        </w:rPr>
        <w:t>Full Address:</w:t>
      </w:r>
      <w:r w:rsidRPr="00117618">
        <w:rPr>
          <w:rFonts w:ascii="Calibri" w:eastAsia="Calibri" w:hAnsi="Calibri" w:cs="Calibri"/>
          <w:sz w:val="18"/>
          <w:szCs w:val="18"/>
        </w:rPr>
        <w:t xml:space="preserve"> P.O. Box 22315, Sheikh Zayed Road, Ibn Battuta Mall, Dubai, United Arab Emirates</w:t>
      </w:r>
    </w:p>
    <w:p w14:paraId="5E9E4036" w14:textId="77777777" w:rsidR="00117618" w:rsidRDefault="00117618" w:rsidP="00117618">
      <w:pPr>
        <w:rPr>
          <w:rFonts w:ascii="Calibri" w:eastAsia="Calibri" w:hAnsi="Calibri" w:cs="Calibri"/>
          <w:sz w:val="18"/>
          <w:szCs w:val="18"/>
        </w:rPr>
      </w:pPr>
      <w:r w:rsidRPr="00117618">
        <w:rPr>
          <w:rFonts w:ascii="Calibri" w:eastAsia="Calibri" w:hAnsi="Calibri" w:cs="Calibri"/>
          <w:sz w:val="18"/>
          <w:szCs w:val="18"/>
        </w:rPr>
        <w:t>Located along Sheikh Zayed Road, Avani Ibn Battuta Dubai is directly connected to Ibn Battuta Mall and Ibn Battuta Dubai Metro Station, offering convenient access to Dubai's business, shopping, entertainment and leisure destinations.</w:t>
      </w:r>
    </w:p>
    <w:p w14:paraId="614F0C21" w14:textId="77777777" w:rsidR="005D6AC0" w:rsidRPr="00117618" w:rsidRDefault="005D6AC0" w:rsidP="00117618">
      <w:pPr>
        <w:rPr>
          <w:rFonts w:ascii="Calibri" w:eastAsia="Calibri" w:hAnsi="Calibri" w:cs="Calibri"/>
          <w:sz w:val="18"/>
          <w:szCs w:val="18"/>
        </w:rPr>
      </w:pPr>
    </w:p>
    <w:p w14:paraId="562FCFE5" w14:textId="77777777" w:rsidR="00117618" w:rsidRPr="00117618" w:rsidRDefault="00117618" w:rsidP="00117618">
      <w:pPr>
        <w:rPr>
          <w:rFonts w:ascii="Calibri" w:eastAsia="Calibri" w:hAnsi="Calibri" w:cs="Calibri"/>
          <w:b/>
          <w:bCs/>
          <w:sz w:val="18"/>
          <w:szCs w:val="18"/>
        </w:rPr>
      </w:pPr>
      <w:r w:rsidRPr="00117618">
        <w:rPr>
          <w:rFonts w:ascii="Calibri" w:eastAsia="Calibri" w:hAnsi="Calibri" w:cs="Calibri"/>
          <w:b/>
          <w:bCs/>
          <w:sz w:val="18"/>
          <w:szCs w:val="18"/>
        </w:rPr>
        <w:t>3. ACCOMMODATION</w:t>
      </w:r>
    </w:p>
    <w:p w14:paraId="03475D5C" w14:textId="5012CF40" w:rsidR="00117618" w:rsidRPr="005D6AC0" w:rsidRDefault="00117618" w:rsidP="005D6AC0">
      <w:pPr>
        <w:pStyle w:val="ListParagraph"/>
        <w:numPr>
          <w:ilvl w:val="0"/>
          <w:numId w:val="5"/>
        </w:numPr>
        <w:rPr>
          <w:rFonts w:ascii="Calibri" w:eastAsia="Calibri" w:hAnsi="Calibri" w:cs="Calibri"/>
          <w:sz w:val="18"/>
          <w:szCs w:val="18"/>
        </w:rPr>
      </w:pPr>
      <w:r w:rsidRPr="005D6AC0">
        <w:rPr>
          <w:rFonts w:ascii="Calibri" w:eastAsia="Calibri" w:hAnsi="Calibri" w:cs="Calibri"/>
          <w:b/>
          <w:bCs/>
          <w:sz w:val="18"/>
          <w:szCs w:val="18"/>
        </w:rPr>
        <w:t>Total Room Count:</w:t>
      </w:r>
      <w:r w:rsidRPr="005D6AC0">
        <w:rPr>
          <w:rFonts w:ascii="Calibri" w:eastAsia="Calibri" w:hAnsi="Calibri" w:cs="Calibri"/>
          <w:sz w:val="18"/>
          <w:szCs w:val="18"/>
        </w:rPr>
        <w:t xml:space="preserve"> 358 rooms and suites</w:t>
      </w:r>
    </w:p>
    <w:p w14:paraId="63D54BBD" w14:textId="7A1ED1D1" w:rsidR="00117618" w:rsidRPr="005D6AC0" w:rsidRDefault="00117618" w:rsidP="005D6AC0">
      <w:pPr>
        <w:pStyle w:val="ListParagraph"/>
        <w:numPr>
          <w:ilvl w:val="0"/>
          <w:numId w:val="5"/>
        </w:numPr>
        <w:rPr>
          <w:rFonts w:ascii="Calibri" w:eastAsia="Calibri" w:hAnsi="Calibri" w:cs="Calibri"/>
          <w:sz w:val="18"/>
          <w:szCs w:val="18"/>
        </w:rPr>
      </w:pPr>
      <w:r w:rsidRPr="005D6AC0">
        <w:rPr>
          <w:rFonts w:ascii="Calibri" w:eastAsia="Calibri" w:hAnsi="Calibri" w:cs="Calibri"/>
          <w:b/>
          <w:bCs/>
          <w:sz w:val="18"/>
          <w:szCs w:val="18"/>
        </w:rPr>
        <w:t>Superior Room:</w:t>
      </w:r>
      <w:r w:rsidRPr="005D6AC0">
        <w:rPr>
          <w:rFonts w:ascii="Calibri" w:eastAsia="Calibri" w:hAnsi="Calibri" w:cs="Calibri"/>
          <w:sz w:val="18"/>
          <w:szCs w:val="18"/>
        </w:rPr>
        <w:t xml:space="preserve"> 30 m², designed for contemporary stays with comfortable living and working facilities.</w:t>
      </w:r>
    </w:p>
    <w:p w14:paraId="08C79025" w14:textId="1EE5319A" w:rsidR="00117618" w:rsidRPr="005D6AC0" w:rsidRDefault="00117618" w:rsidP="005D6AC0">
      <w:pPr>
        <w:pStyle w:val="ListParagraph"/>
        <w:numPr>
          <w:ilvl w:val="0"/>
          <w:numId w:val="5"/>
        </w:numPr>
        <w:rPr>
          <w:rFonts w:ascii="Calibri" w:eastAsia="Calibri" w:hAnsi="Calibri" w:cs="Calibri"/>
          <w:sz w:val="18"/>
          <w:szCs w:val="18"/>
        </w:rPr>
      </w:pPr>
      <w:r w:rsidRPr="005D6AC0">
        <w:rPr>
          <w:rFonts w:ascii="Calibri" w:eastAsia="Calibri" w:hAnsi="Calibri" w:cs="Calibri"/>
          <w:b/>
          <w:bCs/>
          <w:sz w:val="18"/>
          <w:szCs w:val="18"/>
        </w:rPr>
        <w:t>Superior Pool View Room:</w:t>
      </w:r>
      <w:r w:rsidRPr="005D6AC0">
        <w:rPr>
          <w:rFonts w:ascii="Calibri" w:eastAsia="Calibri" w:hAnsi="Calibri" w:cs="Calibri"/>
          <w:sz w:val="18"/>
          <w:szCs w:val="18"/>
        </w:rPr>
        <w:t xml:space="preserve"> 30 m², offering views towards the hotel's pool area.</w:t>
      </w:r>
    </w:p>
    <w:p w14:paraId="6AF196EF" w14:textId="4DE3581A" w:rsidR="00117618" w:rsidRPr="005D6AC0" w:rsidRDefault="00117618" w:rsidP="005D6AC0">
      <w:pPr>
        <w:pStyle w:val="ListParagraph"/>
        <w:numPr>
          <w:ilvl w:val="0"/>
          <w:numId w:val="5"/>
        </w:numPr>
        <w:rPr>
          <w:rFonts w:ascii="Calibri" w:eastAsia="Calibri" w:hAnsi="Calibri" w:cs="Calibri"/>
          <w:sz w:val="18"/>
          <w:szCs w:val="18"/>
        </w:rPr>
      </w:pPr>
      <w:r w:rsidRPr="005D6AC0">
        <w:rPr>
          <w:rFonts w:ascii="Calibri" w:eastAsia="Calibri" w:hAnsi="Calibri" w:cs="Calibri"/>
          <w:b/>
          <w:bCs/>
          <w:sz w:val="18"/>
          <w:szCs w:val="18"/>
        </w:rPr>
        <w:t>Executive Room:</w:t>
      </w:r>
      <w:r w:rsidRPr="005D6AC0">
        <w:rPr>
          <w:rFonts w:ascii="Calibri" w:eastAsia="Calibri" w:hAnsi="Calibri" w:cs="Calibri"/>
          <w:sz w:val="18"/>
          <w:szCs w:val="18"/>
        </w:rPr>
        <w:t xml:space="preserve"> 30 m², providing additional space and amenities for business and leisure </w:t>
      </w:r>
      <w:proofErr w:type="spellStart"/>
      <w:r w:rsidRPr="005D6AC0">
        <w:rPr>
          <w:rFonts w:ascii="Calibri" w:eastAsia="Calibri" w:hAnsi="Calibri" w:cs="Calibri"/>
          <w:sz w:val="18"/>
          <w:szCs w:val="18"/>
        </w:rPr>
        <w:t>travellers</w:t>
      </w:r>
      <w:proofErr w:type="spellEnd"/>
      <w:r w:rsidRPr="005D6AC0">
        <w:rPr>
          <w:rFonts w:ascii="Calibri" w:eastAsia="Calibri" w:hAnsi="Calibri" w:cs="Calibri"/>
          <w:sz w:val="18"/>
          <w:szCs w:val="18"/>
        </w:rPr>
        <w:t>.</w:t>
      </w:r>
    </w:p>
    <w:p w14:paraId="51383134" w14:textId="160785C9" w:rsidR="00117618" w:rsidRPr="005D6AC0" w:rsidRDefault="00117618" w:rsidP="005D6AC0">
      <w:pPr>
        <w:pStyle w:val="ListParagraph"/>
        <w:numPr>
          <w:ilvl w:val="0"/>
          <w:numId w:val="5"/>
        </w:numPr>
        <w:rPr>
          <w:rFonts w:ascii="Calibri" w:eastAsia="Calibri" w:hAnsi="Calibri" w:cs="Calibri"/>
          <w:sz w:val="18"/>
          <w:szCs w:val="18"/>
        </w:rPr>
      </w:pPr>
      <w:r w:rsidRPr="005D6AC0">
        <w:rPr>
          <w:rFonts w:ascii="Calibri" w:eastAsia="Calibri" w:hAnsi="Calibri" w:cs="Calibri"/>
          <w:b/>
          <w:bCs/>
          <w:sz w:val="18"/>
          <w:szCs w:val="18"/>
        </w:rPr>
        <w:t>One Bedroom Suite:</w:t>
      </w:r>
      <w:r w:rsidRPr="005D6AC0">
        <w:rPr>
          <w:rFonts w:ascii="Calibri" w:eastAsia="Calibri" w:hAnsi="Calibri" w:cs="Calibri"/>
          <w:sz w:val="18"/>
          <w:szCs w:val="18"/>
        </w:rPr>
        <w:t xml:space="preserve"> 60 m², featuring a separate bedroom and living area, suitable for longer stays and families.</w:t>
      </w:r>
    </w:p>
    <w:p w14:paraId="7FF58DA6" w14:textId="77777777" w:rsidR="005D6AC0" w:rsidRPr="00117618" w:rsidRDefault="005D6AC0" w:rsidP="00117618">
      <w:pPr>
        <w:rPr>
          <w:rFonts w:ascii="Calibri" w:eastAsia="Calibri" w:hAnsi="Calibri" w:cs="Calibri"/>
          <w:sz w:val="18"/>
          <w:szCs w:val="18"/>
        </w:rPr>
      </w:pPr>
    </w:p>
    <w:p w14:paraId="73C484C2" w14:textId="77777777" w:rsidR="00117618" w:rsidRDefault="00117618" w:rsidP="00117618">
      <w:pPr>
        <w:rPr>
          <w:rFonts w:ascii="Calibri" w:eastAsia="Calibri" w:hAnsi="Calibri" w:cs="Calibri"/>
          <w:sz w:val="18"/>
          <w:szCs w:val="18"/>
        </w:rPr>
      </w:pPr>
      <w:r w:rsidRPr="00117618">
        <w:rPr>
          <w:rFonts w:ascii="Calibri" w:eastAsia="Calibri" w:hAnsi="Calibri" w:cs="Calibri"/>
          <w:sz w:val="18"/>
          <w:szCs w:val="18"/>
        </w:rPr>
        <w:t>All rooms are non-smoking and feature complimentary Wi-Fi. The hotel also offers 24-hour fitness facilities and a temperature-controlled outdoor swimming pool with a dedicated children's pool.</w:t>
      </w:r>
    </w:p>
    <w:p w14:paraId="6C148CB9" w14:textId="77777777" w:rsidR="005D6AC0" w:rsidRPr="00117618" w:rsidRDefault="005D6AC0" w:rsidP="00117618">
      <w:pPr>
        <w:rPr>
          <w:rFonts w:ascii="Calibri" w:eastAsia="Calibri" w:hAnsi="Calibri" w:cs="Calibri"/>
          <w:sz w:val="18"/>
          <w:szCs w:val="18"/>
        </w:rPr>
      </w:pPr>
    </w:p>
    <w:p w14:paraId="552603C1" w14:textId="77777777" w:rsidR="00117618" w:rsidRPr="00117618" w:rsidRDefault="00117618" w:rsidP="00117618">
      <w:pPr>
        <w:rPr>
          <w:rFonts w:ascii="Calibri" w:eastAsia="Calibri" w:hAnsi="Calibri" w:cs="Calibri"/>
          <w:b/>
          <w:bCs/>
          <w:sz w:val="18"/>
          <w:szCs w:val="18"/>
        </w:rPr>
      </w:pPr>
      <w:r w:rsidRPr="00117618">
        <w:rPr>
          <w:rFonts w:ascii="Calibri" w:eastAsia="Calibri" w:hAnsi="Calibri" w:cs="Calibri"/>
          <w:b/>
          <w:bCs/>
          <w:sz w:val="18"/>
          <w:szCs w:val="18"/>
        </w:rPr>
        <w:t>4. DINING AND F&amp;B</w:t>
      </w:r>
    </w:p>
    <w:p w14:paraId="2E6AF7EE" w14:textId="3662CD5D" w:rsidR="00117618" w:rsidRPr="005D6AC0" w:rsidRDefault="00117618" w:rsidP="005D6AC0">
      <w:pPr>
        <w:pStyle w:val="ListParagraph"/>
        <w:numPr>
          <w:ilvl w:val="0"/>
          <w:numId w:val="6"/>
        </w:numPr>
        <w:rPr>
          <w:rFonts w:ascii="Calibri" w:eastAsia="Calibri" w:hAnsi="Calibri" w:cs="Calibri"/>
          <w:sz w:val="18"/>
          <w:szCs w:val="18"/>
        </w:rPr>
      </w:pPr>
      <w:r w:rsidRPr="005D6AC0">
        <w:rPr>
          <w:rFonts w:ascii="Calibri" w:eastAsia="Calibri" w:hAnsi="Calibri" w:cs="Calibri"/>
          <w:b/>
          <w:bCs/>
          <w:sz w:val="18"/>
          <w:szCs w:val="18"/>
        </w:rPr>
        <w:t>Pele Social Hub:</w:t>
      </w:r>
      <w:r w:rsidRPr="005D6AC0">
        <w:rPr>
          <w:rFonts w:ascii="Calibri" w:eastAsia="Calibri" w:hAnsi="Calibri" w:cs="Calibri"/>
          <w:sz w:val="18"/>
          <w:szCs w:val="18"/>
        </w:rPr>
        <w:t xml:space="preserve"> The hotel's main social dining destination, offering international </w:t>
      </w:r>
      <w:proofErr w:type="spellStart"/>
      <w:r w:rsidRPr="005D6AC0">
        <w:rPr>
          <w:rFonts w:ascii="Calibri" w:eastAsia="Calibri" w:hAnsi="Calibri" w:cs="Calibri"/>
          <w:sz w:val="18"/>
          <w:szCs w:val="18"/>
        </w:rPr>
        <w:t>favourites</w:t>
      </w:r>
      <w:proofErr w:type="spellEnd"/>
      <w:r w:rsidRPr="005D6AC0">
        <w:rPr>
          <w:rFonts w:ascii="Calibri" w:eastAsia="Calibri" w:hAnsi="Calibri" w:cs="Calibri"/>
          <w:sz w:val="18"/>
          <w:szCs w:val="18"/>
        </w:rPr>
        <w:t xml:space="preserve"> and Neapolitan-style pizza in a relaxed and contemporary setting.</w:t>
      </w:r>
    </w:p>
    <w:p w14:paraId="58B61FC1" w14:textId="061A805E" w:rsidR="00117618" w:rsidRPr="005D6AC0" w:rsidRDefault="00117618" w:rsidP="005D6AC0">
      <w:pPr>
        <w:pStyle w:val="ListParagraph"/>
        <w:numPr>
          <w:ilvl w:val="0"/>
          <w:numId w:val="6"/>
        </w:numPr>
        <w:rPr>
          <w:rFonts w:ascii="Calibri" w:eastAsia="Calibri" w:hAnsi="Calibri" w:cs="Calibri"/>
          <w:sz w:val="18"/>
          <w:szCs w:val="18"/>
        </w:rPr>
      </w:pPr>
      <w:r w:rsidRPr="005D6AC0">
        <w:rPr>
          <w:rFonts w:ascii="Calibri" w:eastAsia="Calibri" w:hAnsi="Calibri" w:cs="Calibri"/>
          <w:b/>
          <w:bCs/>
          <w:sz w:val="18"/>
          <w:szCs w:val="18"/>
        </w:rPr>
        <w:t>Pele Pool Bar:</w:t>
      </w:r>
      <w:r w:rsidRPr="005D6AC0">
        <w:rPr>
          <w:rFonts w:ascii="Calibri" w:eastAsia="Calibri" w:hAnsi="Calibri" w:cs="Calibri"/>
          <w:sz w:val="18"/>
          <w:szCs w:val="18"/>
        </w:rPr>
        <w:t xml:space="preserve"> A casual poolside venue offering refreshments and a relaxed setting for guests throughout the day.</w:t>
      </w:r>
    </w:p>
    <w:p w14:paraId="5DED1517" w14:textId="4BC1B13E" w:rsidR="00117618" w:rsidRPr="005D6AC0" w:rsidRDefault="00117618" w:rsidP="005D6AC0">
      <w:pPr>
        <w:pStyle w:val="ListParagraph"/>
        <w:numPr>
          <w:ilvl w:val="0"/>
          <w:numId w:val="6"/>
        </w:numPr>
        <w:rPr>
          <w:rFonts w:ascii="Calibri" w:eastAsia="Calibri" w:hAnsi="Calibri" w:cs="Calibri"/>
          <w:sz w:val="18"/>
          <w:szCs w:val="18"/>
        </w:rPr>
      </w:pPr>
      <w:r w:rsidRPr="005D6AC0">
        <w:rPr>
          <w:rFonts w:ascii="Calibri" w:eastAsia="Calibri" w:hAnsi="Calibri" w:cs="Calibri"/>
          <w:b/>
          <w:bCs/>
          <w:sz w:val="18"/>
          <w:szCs w:val="18"/>
        </w:rPr>
        <w:t>The Pantry:</w:t>
      </w:r>
      <w:r w:rsidRPr="005D6AC0">
        <w:rPr>
          <w:rFonts w:ascii="Calibri" w:eastAsia="Calibri" w:hAnsi="Calibri" w:cs="Calibri"/>
          <w:sz w:val="18"/>
          <w:szCs w:val="18"/>
        </w:rPr>
        <w:t xml:space="preserve"> A convenient lobby café offering coffee, freshly prepared salads, sandwiches, snacks, fresh juices and other refreshments.</w:t>
      </w:r>
    </w:p>
    <w:p w14:paraId="6B4EF55C" w14:textId="3F87B078" w:rsidR="00117618" w:rsidRPr="005D6AC0" w:rsidRDefault="00117618" w:rsidP="005D6AC0">
      <w:pPr>
        <w:pStyle w:val="ListParagraph"/>
        <w:numPr>
          <w:ilvl w:val="0"/>
          <w:numId w:val="6"/>
        </w:numPr>
        <w:rPr>
          <w:rFonts w:ascii="Calibri" w:eastAsia="Calibri" w:hAnsi="Calibri" w:cs="Calibri"/>
          <w:sz w:val="18"/>
          <w:szCs w:val="18"/>
        </w:rPr>
      </w:pPr>
      <w:r w:rsidRPr="005D6AC0">
        <w:rPr>
          <w:rFonts w:ascii="Calibri" w:eastAsia="Calibri" w:hAnsi="Calibri" w:cs="Calibri"/>
          <w:b/>
          <w:bCs/>
          <w:sz w:val="18"/>
          <w:szCs w:val="18"/>
        </w:rPr>
        <w:t>In-Room Dining:</w:t>
      </w:r>
      <w:r w:rsidRPr="005D6AC0">
        <w:rPr>
          <w:rFonts w:ascii="Calibri" w:eastAsia="Calibri" w:hAnsi="Calibri" w:cs="Calibri"/>
          <w:sz w:val="18"/>
          <w:szCs w:val="18"/>
        </w:rPr>
        <w:t xml:space="preserve"> Available for guests looking to enjoy meals and refreshments from the comfort of their rooms.</w:t>
      </w:r>
    </w:p>
    <w:p w14:paraId="7A28105B" w14:textId="77777777" w:rsidR="005D6AC0" w:rsidRPr="00117618" w:rsidRDefault="005D6AC0" w:rsidP="00117618">
      <w:pPr>
        <w:rPr>
          <w:rFonts w:ascii="Calibri" w:eastAsia="Calibri" w:hAnsi="Calibri" w:cs="Calibri"/>
          <w:sz w:val="18"/>
          <w:szCs w:val="18"/>
        </w:rPr>
      </w:pPr>
    </w:p>
    <w:p w14:paraId="4F27BABD" w14:textId="77777777" w:rsidR="00117618" w:rsidRPr="00117618" w:rsidRDefault="00117618" w:rsidP="00117618">
      <w:pPr>
        <w:rPr>
          <w:rFonts w:ascii="Calibri" w:eastAsia="Calibri" w:hAnsi="Calibri" w:cs="Calibri"/>
          <w:b/>
          <w:bCs/>
          <w:sz w:val="18"/>
          <w:szCs w:val="18"/>
        </w:rPr>
      </w:pPr>
      <w:r w:rsidRPr="00117618">
        <w:rPr>
          <w:rFonts w:ascii="Calibri" w:eastAsia="Calibri" w:hAnsi="Calibri" w:cs="Calibri"/>
          <w:b/>
          <w:bCs/>
          <w:sz w:val="18"/>
          <w:szCs w:val="18"/>
        </w:rPr>
        <w:t>5. MEETINGS, FACILITIES AND GUEST SERVICES</w:t>
      </w:r>
    </w:p>
    <w:p w14:paraId="4233C94A" w14:textId="448DDB45" w:rsidR="00117618" w:rsidRPr="00117618" w:rsidRDefault="0077115A" w:rsidP="0077115A">
      <w:pPr>
        <w:rPr>
          <w:rFonts w:ascii="Calibri" w:eastAsia="Calibri" w:hAnsi="Calibri" w:cs="Calibri"/>
          <w:sz w:val="18"/>
          <w:szCs w:val="18"/>
        </w:rPr>
      </w:pPr>
      <w:r w:rsidRPr="0077115A">
        <w:rPr>
          <w:rFonts w:ascii="Calibri" w:eastAsia="Calibri" w:hAnsi="Calibri" w:cs="Calibri"/>
          <w:b/>
          <w:bCs/>
          <w:sz w:val="18"/>
          <w:szCs w:val="18"/>
        </w:rPr>
        <w:t>Meeting Room (48 m²)</w:t>
      </w:r>
      <w:r w:rsidR="00117618" w:rsidRPr="00117618">
        <w:rPr>
          <w:rFonts w:ascii="Calibri" w:eastAsia="Calibri" w:hAnsi="Calibri" w:cs="Calibri"/>
          <w:b/>
          <w:bCs/>
          <w:sz w:val="18"/>
          <w:szCs w:val="18"/>
        </w:rPr>
        <w:t>:</w:t>
      </w:r>
      <w:r w:rsidR="00117618" w:rsidRPr="00117618">
        <w:rPr>
          <w:rFonts w:ascii="Calibri" w:eastAsia="Calibri" w:hAnsi="Calibri" w:cs="Calibri"/>
          <w:sz w:val="18"/>
          <w:szCs w:val="18"/>
        </w:rPr>
        <w:t xml:space="preserve"> A modern 22-person meeting space designed for small corporate meetings, company gatherings, presentations and team sessions.</w:t>
      </w:r>
    </w:p>
    <w:p w14:paraId="57BDF38C" w14:textId="5F76C953" w:rsidR="00117618" w:rsidRPr="00117618" w:rsidRDefault="00117618" w:rsidP="00117618">
      <w:pPr>
        <w:rPr>
          <w:rFonts w:ascii="Calibri" w:eastAsia="Calibri" w:hAnsi="Calibri" w:cs="Calibri"/>
          <w:sz w:val="18"/>
          <w:szCs w:val="18"/>
        </w:rPr>
      </w:pPr>
      <w:r w:rsidRPr="00117618">
        <w:rPr>
          <w:rFonts w:ascii="Calibri" w:eastAsia="Calibri" w:hAnsi="Calibri" w:cs="Calibri"/>
          <w:b/>
          <w:bCs/>
          <w:sz w:val="18"/>
          <w:szCs w:val="18"/>
        </w:rPr>
        <w:t>Meeting Capacity:</w:t>
      </w:r>
      <w:r w:rsidRPr="00117618">
        <w:rPr>
          <w:rFonts w:ascii="Calibri" w:eastAsia="Calibri" w:hAnsi="Calibri" w:cs="Calibri"/>
          <w:sz w:val="18"/>
          <w:szCs w:val="18"/>
        </w:rPr>
        <w:t xml:space="preserve"> Up to 22 guests in theatre style, 12 </w:t>
      </w:r>
      <w:proofErr w:type="gramStart"/>
      <w:r w:rsidRPr="00117618">
        <w:rPr>
          <w:rFonts w:ascii="Calibri" w:eastAsia="Calibri" w:hAnsi="Calibri" w:cs="Calibri"/>
          <w:sz w:val="18"/>
          <w:szCs w:val="18"/>
        </w:rPr>
        <w:t>classroom</w:t>
      </w:r>
      <w:proofErr w:type="gramEnd"/>
      <w:r w:rsidRPr="00117618">
        <w:rPr>
          <w:rFonts w:ascii="Calibri" w:eastAsia="Calibri" w:hAnsi="Calibri" w:cs="Calibri"/>
          <w:sz w:val="18"/>
          <w:szCs w:val="18"/>
        </w:rPr>
        <w:t>, 12 U-shape, 14 boardroom and 16 H-square configurations.</w:t>
      </w:r>
    </w:p>
    <w:p w14:paraId="2D352FA1" w14:textId="5FDEDFEA" w:rsidR="00117618" w:rsidRPr="00D31BB7" w:rsidRDefault="00117618" w:rsidP="00D31BB7">
      <w:pPr>
        <w:pStyle w:val="ListParagraph"/>
        <w:numPr>
          <w:ilvl w:val="0"/>
          <w:numId w:val="7"/>
        </w:numPr>
        <w:rPr>
          <w:rFonts w:ascii="Calibri" w:eastAsia="Calibri" w:hAnsi="Calibri" w:cs="Calibri"/>
          <w:sz w:val="18"/>
          <w:szCs w:val="18"/>
        </w:rPr>
      </w:pPr>
      <w:r w:rsidRPr="00D31BB7">
        <w:rPr>
          <w:rFonts w:ascii="Calibri" w:eastAsia="Calibri" w:hAnsi="Calibri" w:cs="Calibri"/>
          <w:b/>
          <w:bCs/>
          <w:sz w:val="18"/>
          <w:szCs w:val="18"/>
        </w:rPr>
        <w:lastRenderedPageBreak/>
        <w:t>Meeting Facilities:</w:t>
      </w:r>
      <w:r w:rsidRPr="00D31BB7">
        <w:rPr>
          <w:rFonts w:ascii="Calibri" w:eastAsia="Calibri" w:hAnsi="Calibri" w:cs="Calibri"/>
          <w:sz w:val="18"/>
          <w:szCs w:val="18"/>
        </w:rPr>
        <w:t xml:space="preserve"> State-of-the-art facilities, modern meeting technology, Wi-Fi and professional event support.</w:t>
      </w:r>
    </w:p>
    <w:p w14:paraId="6C71114C" w14:textId="4F04B50C" w:rsidR="00117618" w:rsidRPr="00D31BB7" w:rsidRDefault="00117618" w:rsidP="00D31BB7">
      <w:pPr>
        <w:pStyle w:val="ListParagraph"/>
        <w:numPr>
          <w:ilvl w:val="0"/>
          <w:numId w:val="7"/>
        </w:numPr>
        <w:rPr>
          <w:rFonts w:ascii="Calibri" w:eastAsia="Calibri" w:hAnsi="Calibri" w:cs="Calibri"/>
          <w:sz w:val="18"/>
          <w:szCs w:val="18"/>
        </w:rPr>
      </w:pPr>
      <w:r w:rsidRPr="00D31BB7">
        <w:rPr>
          <w:rFonts w:ascii="Calibri" w:eastAsia="Calibri" w:hAnsi="Calibri" w:cs="Calibri"/>
          <w:b/>
          <w:bCs/>
          <w:sz w:val="18"/>
          <w:szCs w:val="18"/>
        </w:rPr>
        <w:t>Gourmet Catering:</w:t>
      </w:r>
      <w:r w:rsidRPr="00D31BB7">
        <w:rPr>
          <w:rFonts w:ascii="Calibri" w:eastAsia="Calibri" w:hAnsi="Calibri" w:cs="Calibri"/>
          <w:sz w:val="18"/>
          <w:szCs w:val="18"/>
        </w:rPr>
        <w:t xml:space="preserve"> Flexible catering options available for meetings, corporate gatherings and events.</w:t>
      </w:r>
    </w:p>
    <w:p w14:paraId="48B17A55" w14:textId="2DDC047E" w:rsidR="00117618" w:rsidRPr="00D31BB7" w:rsidRDefault="00117618" w:rsidP="00D31BB7">
      <w:pPr>
        <w:pStyle w:val="ListParagraph"/>
        <w:numPr>
          <w:ilvl w:val="0"/>
          <w:numId w:val="7"/>
        </w:numPr>
        <w:rPr>
          <w:rFonts w:ascii="Calibri" w:eastAsia="Calibri" w:hAnsi="Calibri" w:cs="Calibri"/>
          <w:sz w:val="18"/>
          <w:szCs w:val="18"/>
        </w:rPr>
      </w:pPr>
      <w:r w:rsidRPr="00D31BB7">
        <w:rPr>
          <w:rFonts w:ascii="Calibri" w:eastAsia="Calibri" w:hAnsi="Calibri" w:cs="Calibri"/>
          <w:b/>
          <w:bCs/>
          <w:sz w:val="18"/>
          <w:szCs w:val="18"/>
        </w:rPr>
        <w:t>Team Building:</w:t>
      </w:r>
      <w:r w:rsidRPr="00D31BB7">
        <w:rPr>
          <w:rFonts w:ascii="Calibri" w:eastAsia="Calibri" w:hAnsi="Calibri" w:cs="Calibri"/>
          <w:sz w:val="18"/>
          <w:szCs w:val="18"/>
        </w:rPr>
        <w:t xml:space="preserve"> The hotel can accommodate team-building activities and informal group gatherings.</w:t>
      </w:r>
    </w:p>
    <w:p w14:paraId="5BAEF41B" w14:textId="132FBB9E" w:rsidR="00117618" w:rsidRPr="00D31BB7" w:rsidRDefault="00117618" w:rsidP="00D31BB7">
      <w:pPr>
        <w:pStyle w:val="ListParagraph"/>
        <w:numPr>
          <w:ilvl w:val="0"/>
          <w:numId w:val="7"/>
        </w:numPr>
        <w:rPr>
          <w:rFonts w:ascii="Calibri" w:eastAsia="Calibri" w:hAnsi="Calibri" w:cs="Calibri"/>
          <w:sz w:val="18"/>
          <w:szCs w:val="18"/>
        </w:rPr>
      </w:pPr>
      <w:r w:rsidRPr="00D31BB7">
        <w:rPr>
          <w:rFonts w:ascii="Calibri" w:eastAsia="Calibri" w:hAnsi="Calibri" w:cs="Calibri"/>
          <w:b/>
          <w:bCs/>
          <w:sz w:val="18"/>
          <w:szCs w:val="18"/>
        </w:rPr>
        <w:t>Swimming Pool:</w:t>
      </w:r>
      <w:r w:rsidRPr="00D31BB7">
        <w:rPr>
          <w:rFonts w:ascii="Calibri" w:eastAsia="Calibri" w:hAnsi="Calibri" w:cs="Calibri"/>
          <w:sz w:val="18"/>
          <w:szCs w:val="18"/>
        </w:rPr>
        <w:t xml:space="preserve"> Outdoor temperature-controlled swimming pool with dedicated children's pool.</w:t>
      </w:r>
    </w:p>
    <w:p w14:paraId="61D798DB" w14:textId="304AD4C1" w:rsidR="00117618" w:rsidRPr="00D31BB7" w:rsidRDefault="00117618" w:rsidP="00D31BB7">
      <w:pPr>
        <w:pStyle w:val="ListParagraph"/>
        <w:numPr>
          <w:ilvl w:val="0"/>
          <w:numId w:val="7"/>
        </w:numPr>
        <w:rPr>
          <w:rFonts w:ascii="Calibri" w:eastAsia="Calibri" w:hAnsi="Calibri" w:cs="Calibri"/>
          <w:sz w:val="18"/>
          <w:szCs w:val="18"/>
        </w:rPr>
      </w:pPr>
      <w:r w:rsidRPr="00D31BB7">
        <w:rPr>
          <w:rFonts w:ascii="Calibri" w:eastAsia="Calibri" w:hAnsi="Calibri" w:cs="Calibri"/>
          <w:b/>
          <w:bCs/>
          <w:sz w:val="18"/>
          <w:szCs w:val="18"/>
        </w:rPr>
        <w:t>Fitness Centre:</w:t>
      </w:r>
      <w:r w:rsidRPr="00D31BB7">
        <w:rPr>
          <w:rFonts w:ascii="Calibri" w:eastAsia="Calibri" w:hAnsi="Calibri" w:cs="Calibri"/>
          <w:sz w:val="18"/>
          <w:szCs w:val="18"/>
        </w:rPr>
        <w:t xml:space="preserve"> 24-hour fitness </w:t>
      </w:r>
      <w:proofErr w:type="spellStart"/>
      <w:r w:rsidRPr="00D31BB7">
        <w:rPr>
          <w:rFonts w:ascii="Calibri" w:eastAsia="Calibri" w:hAnsi="Calibri" w:cs="Calibri"/>
          <w:sz w:val="18"/>
          <w:szCs w:val="18"/>
        </w:rPr>
        <w:t>centre</w:t>
      </w:r>
      <w:proofErr w:type="spellEnd"/>
      <w:r w:rsidRPr="00D31BB7">
        <w:rPr>
          <w:rFonts w:ascii="Calibri" w:eastAsia="Calibri" w:hAnsi="Calibri" w:cs="Calibri"/>
          <w:sz w:val="18"/>
          <w:szCs w:val="18"/>
        </w:rPr>
        <w:t>.</w:t>
      </w:r>
    </w:p>
    <w:p w14:paraId="270FFCBA" w14:textId="0161ED02" w:rsidR="00117618" w:rsidRPr="00D31BB7" w:rsidRDefault="00117618" w:rsidP="00D31BB7">
      <w:pPr>
        <w:pStyle w:val="ListParagraph"/>
        <w:numPr>
          <w:ilvl w:val="0"/>
          <w:numId w:val="7"/>
        </w:numPr>
        <w:rPr>
          <w:rFonts w:ascii="Calibri" w:eastAsia="Calibri" w:hAnsi="Calibri" w:cs="Calibri"/>
          <w:sz w:val="18"/>
          <w:szCs w:val="18"/>
        </w:rPr>
      </w:pPr>
      <w:r w:rsidRPr="00D31BB7">
        <w:rPr>
          <w:rFonts w:ascii="Calibri" w:eastAsia="Calibri" w:hAnsi="Calibri" w:cs="Calibri"/>
          <w:b/>
          <w:bCs/>
          <w:sz w:val="18"/>
          <w:szCs w:val="18"/>
        </w:rPr>
        <w:t>Wi-Fi:</w:t>
      </w:r>
      <w:r w:rsidRPr="00D31BB7">
        <w:rPr>
          <w:rFonts w:ascii="Calibri" w:eastAsia="Calibri" w:hAnsi="Calibri" w:cs="Calibri"/>
          <w:sz w:val="18"/>
          <w:szCs w:val="18"/>
        </w:rPr>
        <w:t xml:space="preserve"> Complimentary Wi-Fi throughout the hotel.</w:t>
      </w:r>
    </w:p>
    <w:p w14:paraId="2B5F2604" w14:textId="10060473" w:rsidR="00117618" w:rsidRDefault="00117618" w:rsidP="00D31BB7">
      <w:pPr>
        <w:pStyle w:val="ListParagraph"/>
        <w:numPr>
          <w:ilvl w:val="0"/>
          <w:numId w:val="7"/>
        </w:numPr>
        <w:rPr>
          <w:rFonts w:ascii="Calibri" w:eastAsia="Calibri" w:hAnsi="Calibri" w:cs="Calibri"/>
          <w:sz w:val="18"/>
          <w:szCs w:val="18"/>
        </w:rPr>
      </w:pPr>
      <w:r w:rsidRPr="00D31BB7">
        <w:rPr>
          <w:rFonts w:ascii="Calibri" w:eastAsia="Calibri" w:hAnsi="Calibri" w:cs="Calibri"/>
          <w:b/>
          <w:bCs/>
          <w:sz w:val="18"/>
          <w:szCs w:val="18"/>
        </w:rPr>
        <w:t>Location &amp; Connectivity:</w:t>
      </w:r>
      <w:r w:rsidRPr="00D31BB7">
        <w:rPr>
          <w:rFonts w:ascii="Calibri" w:eastAsia="Calibri" w:hAnsi="Calibri" w:cs="Calibri"/>
          <w:sz w:val="18"/>
          <w:szCs w:val="18"/>
        </w:rPr>
        <w:t xml:space="preserve"> Direct access to Ibn Battuta Mall and Ibn Battuta Metro Station, providing convenient connectivity across Dubai.</w:t>
      </w:r>
    </w:p>
    <w:p w14:paraId="3783E23A" w14:textId="77777777" w:rsidR="00D31BB7" w:rsidRPr="00D31BB7" w:rsidRDefault="00D31BB7" w:rsidP="00D31BB7">
      <w:pPr>
        <w:pStyle w:val="ListParagraph"/>
        <w:numPr>
          <w:ilvl w:val="0"/>
          <w:numId w:val="7"/>
        </w:numPr>
        <w:rPr>
          <w:rFonts w:ascii="Calibri" w:eastAsia="Calibri" w:hAnsi="Calibri" w:cs="Calibri"/>
          <w:sz w:val="18"/>
          <w:szCs w:val="18"/>
        </w:rPr>
      </w:pPr>
    </w:p>
    <w:p w14:paraId="7C423500" w14:textId="77777777" w:rsidR="00117618" w:rsidRPr="00117618" w:rsidRDefault="00117618" w:rsidP="00117618">
      <w:pPr>
        <w:rPr>
          <w:rFonts w:ascii="Calibri" w:eastAsia="Calibri" w:hAnsi="Calibri" w:cs="Calibri"/>
          <w:b/>
          <w:bCs/>
          <w:sz w:val="18"/>
          <w:szCs w:val="18"/>
        </w:rPr>
      </w:pPr>
      <w:r w:rsidRPr="00117618">
        <w:rPr>
          <w:rFonts w:ascii="Calibri" w:eastAsia="Calibri" w:hAnsi="Calibri" w:cs="Calibri"/>
          <w:b/>
          <w:bCs/>
          <w:sz w:val="18"/>
          <w:szCs w:val="18"/>
        </w:rPr>
        <w:t>6. AWARDS AND ACCREDITATIONS</w:t>
      </w:r>
    </w:p>
    <w:p w14:paraId="12F84121" w14:textId="352AA43C" w:rsidR="00117618" w:rsidRPr="00D31BB7" w:rsidRDefault="00117618" w:rsidP="00D31BB7">
      <w:pPr>
        <w:pStyle w:val="ListParagraph"/>
        <w:numPr>
          <w:ilvl w:val="0"/>
          <w:numId w:val="8"/>
        </w:numPr>
        <w:rPr>
          <w:rFonts w:ascii="Calibri" w:eastAsia="Calibri" w:hAnsi="Calibri" w:cs="Calibri"/>
          <w:sz w:val="18"/>
          <w:szCs w:val="18"/>
        </w:rPr>
      </w:pPr>
      <w:r w:rsidRPr="00D31BB7">
        <w:rPr>
          <w:rFonts w:ascii="Calibri" w:eastAsia="Calibri" w:hAnsi="Calibri" w:cs="Calibri"/>
          <w:b/>
          <w:bCs/>
          <w:sz w:val="18"/>
          <w:szCs w:val="18"/>
        </w:rPr>
        <w:t>Dubai Holding Community Management Recognition (2024):</w:t>
      </w:r>
      <w:r w:rsidRPr="00D31BB7">
        <w:rPr>
          <w:rFonts w:ascii="Calibri" w:eastAsia="Calibri" w:hAnsi="Calibri" w:cs="Calibri"/>
          <w:sz w:val="18"/>
          <w:szCs w:val="18"/>
        </w:rPr>
        <w:t xml:space="preserve"> Avani Ibn Battuta Dubai was </w:t>
      </w:r>
      <w:proofErr w:type="spellStart"/>
      <w:r w:rsidRPr="00D31BB7">
        <w:rPr>
          <w:rFonts w:ascii="Calibri" w:eastAsia="Calibri" w:hAnsi="Calibri" w:cs="Calibri"/>
          <w:sz w:val="18"/>
          <w:szCs w:val="18"/>
        </w:rPr>
        <w:t>recognised</w:t>
      </w:r>
      <w:proofErr w:type="spellEnd"/>
      <w:r w:rsidRPr="00D31BB7">
        <w:rPr>
          <w:rFonts w:ascii="Calibri" w:eastAsia="Calibri" w:hAnsi="Calibri" w:cs="Calibri"/>
          <w:sz w:val="18"/>
          <w:szCs w:val="18"/>
        </w:rPr>
        <w:t xml:space="preserve"> for its contribution and efforts during the 2024 Dubai Floods, acknowledging the hotel's response in managing operations and supporting the safety and wellbeing of guests during the challenging period.</w:t>
      </w:r>
    </w:p>
    <w:p w14:paraId="58E759D7" w14:textId="42DB3CED" w:rsidR="00117618" w:rsidRPr="00D31BB7" w:rsidRDefault="00117618" w:rsidP="00D31BB7">
      <w:pPr>
        <w:pStyle w:val="ListParagraph"/>
        <w:numPr>
          <w:ilvl w:val="0"/>
          <w:numId w:val="8"/>
        </w:numPr>
        <w:rPr>
          <w:rFonts w:ascii="Calibri" w:eastAsia="Calibri" w:hAnsi="Calibri" w:cs="Calibri"/>
          <w:sz w:val="18"/>
          <w:szCs w:val="18"/>
        </w:rPr>
      </w:pPr>
      <w:r w:rsidRPr="00D31BB7">
        <w:rPr>
          <w:rFonts w:ascii="Calibri" w:eastAsia="Calibri" w:hAnsi="Calibri" w:cs="Calibri"/>
          <w:b/>
          <w:bCs/>
          <w:sz w:val="18"/>
          <w:szCs w:val="18"/>
        </w:rPr>
        <w:t xml:space="preserve">Tripadvisor </w:t>
      </w:r>
      <w:proofErr w:type="spellStart"/>
      <w:r w:rsidRPr="00D31BB7">
        <w:rPr>
          <w:rFonts w:ascii="Calibri" w:eastAsia="Calibri" w:hAnsi="Calibri" w:cs="Calibri"/>
          <w:b/>
          <w:bCs/>
          <w:sz w:val="18"/>
          <w:szCs w:val="18"/>
        </w:rPr>
        <w:t>Travellers'</w:t>
      </w:r>
      <w:proofErr w:type="spellEnd"/>
      <w:r w:rsidRPr="00D31BB7">
        <w:rPr>
          <w:rFonts w:ascii="Calibri" w:eastAsia="Calibri" w:hAnsi="Calibri" w:cs="Calibri"/>
          <w:b/>
          <w:bCs/>
          <w:sz w:val="18"/>
          <w:szCs w:val="18"/>
        </w:rPr>
        <w:t xml:space="preserve"> Choice:</w:t>
      </w:r>
      <w:r w:rsidRPr="00D31BB7">
        <w:rPr>
          <w:rFonts w:ascii="Calibri" w:eastAsia="Calibri" w:hAnsi="Calibri" w:cs="Calibri"/>
          <w:sz w:val="18"/>
          <w:szCs w:val="18"/>
        </w:rPr>
        <w:t xml:space="preserve"> The property is </w:t>
      </w:r>
      <w:proofErr w:type="spellStart"/>
      <w:r w:rsidRPr="00D31BB7">
        <w:rPr>
          <w:rFonts w:ascii="Calibri" w:eastAsia="Calibri" w:hAnsi="Calibri" w:cs="Calibri"/>
          <w:sz w:val="18"/>
          <w:szCs w:val="18"/>
        </w:rPr>
        <w:t>recognised</w:t>
      </w:r>
      <w:proofErr w:type="spellEnd"/>
      <w:r w:rsidRPr="00D31BB7">
        <w:rPr>
          <w:rFonts w:ascii="Calibri" w:eastAsia="Calibri" w:hAnsi="Calibri" w:cs="Calibri"/>
          <w:sz w:val="18"/>
          <w:szCs w:val="18"/>
        </w:rPr>
        <w:t xml:space="preserve"> as a Tripadvisor </w:t>
      </w:r>
      <w:proofErr w:type="spellStart"/>
      <w:r w:rsidRPr="00D31BB7">
        <w:rPr>
          <w:rFonts w:ascii="Calibri" w:eastAsia="Calibri" w:hAnsi="Calibri" w:cs="Calibri"/>
          <w:sz w:val="18"/>
          <w:szCs w:val="18"/>
        </w:rPr>
        <w:t>Travellers'</w:t>
      </w:r>
      <w:proofErr w:type="spellEnd"/>
      <w:r w:rsidRPr="00D31BB7">
        <w:rPr>
          <w:rFonts w:ascii="Calibri" w:eastAsia="Calibri" w:hAnsi="Calibri" w:cs="Calibri"/>
          <w:sz w:val="18"/>
          <w:szCs w:val="18"/>
        </w:rPr>
        <w:t xml:space="preserve"> Choice hotel, reflecting strong guest reviews and </w:t>
      </w:r>
      <w:proofErr w:type="spellStart"/>
      <w:r w:rsidRPr="00D31BB7">
        <w:rPr>
          <w:rFonts w:ascii="Calibri" w:eastAsia="Calibri" w:hAnsi="Calibri" w:cs="Calibri"/>
          <w:sz w:val="18"/>
          <w:szCs w:val="18"/>
        </w:rPr>
        <w:t>traveller</w:t>
      </w:r>
      <w:proofErr w:type="spellEnd"/>
      <w:r w:rsidRPr="00D31BB7">
        <w:rPr>
          <w:rFonts w:ascii="Calibri" w:eastAsia="Calibri" w:hAnsi="Calibri" w:cs="Calibri"/>
          <w:sz w:val="18"/>
          <w:szCs w:val="18"/>
        </w:rPr>
        <w:t xml:space="preserve"> feedback.</w:t>
      </w:r>
    </w:p>
    <w:p w14:paraId="222EFC20" w14:textId="77777777" w:rsidR="00180ABE" w:rsidRPr="000B62EB" w:rsidRDefault="00180ABE" w:rsidP="000B6F3E"/>
    <w:p w14:paraId="65D7A6D4" w14:textId="77777777" w:rsidR="007F2757" w:rsidRPr="000B62EB" w:rsidRDefault="007F2757">
      <w:pPr>
        <w:pStyle w:val="BodyText"/>
        <w:rPr>
          <w:b/>
          <w:sz w:val="18"/>
          <w:szCs w:val="18"/>
        </w:rPr>
      </w:pPr>
    </w:p>
    <w:p w14:paraId="61B23DA5" w14:textId="77777777" w:rsidR="000B62EB" w:rsidRDefault="000B62EB" w:rsidP="000B62EB">
      <w:pPr>
        <w:ind w:left="360"/>
        <w:jc w:val="center"/>
        <w:rPr>
          <w:rFonts w:ascii="Calibri" w:eastAsia="Calibri" w:hAnsi="Calibri" w:cs="Calibri"/>
          <w:b/>
          <w:bCs/>
          <w:sz w:val="18"/>
          <w:szCs w:val="18"/>
        </w:rPr>
      </w:pPr>
      <w:r w:rsidRPr="000B62EB">
        <w:rPr>
          <w:rFonts w:ascii="Calibri" w:eastAsia="Calibri" w:hAnsi="Calibri" w:cs="Calibri"/>
          <w:b/>
          <w:bCs/>
          <w:sz w:val="18"/>
          <w:szCs w:val="18"/>
        </w:rPr>
        <w:t>-Ends-</w:t>
      </w:r>
    </w:p>
    <w:p w14:paraId="07B1E3B9" w14:textId="77777777" w:rsidR="00583C9E" w:rsidRPr="000B62EB" w:rsidRDefault="00583C9E" w:rsidP="000B62EB">
      <w:pPr>
        <w:ind w:left="360"/>
        <w:jc w:val="center"/>
        <w:rPr>
          <w:rFonts w:ascii="Calibri" w:eastAsia="Calibri" w:hAnsi="Calibri" w:cs="Calibri"/>
          <w:b/>
          <w:bCs/>
          <w:sz w:val="18"/>
          <w:szCs w:val="18"/>
        </w:rPr>
      </w:pPr>
    </w:p>
    <w:p w14:paraId="0869083A" w14:textId="77777777" w:rsidR="000B62EB" w:rsidRPr="000B62EB" w:rsidRDefault="000B62EB" w:rsidP="000B62EB">
      <w:pPr>
        <w:ind w:left="360"/>
        <w:jc w:val="center"/>
        <w:rPr>
          <w:rFonts w:ascii="Calibri" w:eastAsia="Calibri" w:hAnsi="Calibri" w:cs="Calibri"/>
          <w:sz w:val="18"/>
          <w:szCs w:val="18"/>
        </w:rPr>
      </w:pPr>
    </w:p>
    <w:p w14:paraId="579007E2" w14:textId="77777777" w:rsidR="00795AD8" w:rsidRPr="000B62EB" w:rsidRDefault="00795AD8" w:rsidP="00795AD8">
      <w:pPr>
        <w:jc w:val="both"/>
        <w:rPr>
          <w:rFonts w:ascii="Calibri" w:eastAsia="Calibri" w:hAnsi="Calibri" w:cs="Calibri"/>
          <w:sz w:val="18"/>
          <w:szCs w:val="18"/>
        </w:rPr>
      </w:pPr>
      <w:r w:rsidRPr="000B62EB">
        <w:rPr>
          <w:rFonts w:ascii="Calibri" w:eastAsia="Calibri" w:hAnsi="Calibri" w:cs="Calibri"/>
          <w:b/>
          <w:bCs/>
          <w:sz w:val="18"/>
          <w:szCs w:val="18"/>
        </w:rPr>
        <w:t>About Avani Ibn Battuta Dubai</w:t>
      </w:r>
    </w:p>
    <w:p w14:paraId="4B8B5DEA" w14:textId="77777777" w:rsidR="00795AD8" w:rsidRPr="000B62EB" w:rsidRDefault="00795AD8" w:rsidP="00795AD8">
      <w:pPr>
        <w:jc w:val="both"/>
        <w:rPr>
          <w:rFonts w:ascii="Calibri" w:eastAsia="Calibri" w:hAnsi="Calibri" w:cs="Calibri"/>
          <w:sz w:val="18"/>
          <w:szCs w:val="18"/>
        </w:rPr>
      </w:pPr>
      <w:r w:rsidRPr="000B62EB">
        <w:rPr>
          <w:rFonts w:ascii="Calibri" w:eastAsia="Calibri" w:hAnsi="Calibri" w:cs="Calibri"/>
          <w:sz w:val="18"/>
          <w:szCs w:val="18"/>
        </w:rPr>
        <w:t xml:space="preserve">Located on Sheikh Zayed Road and directly connected to Ibn Battuta Mall and Ibn Battuta Dubai Metro Station, Avani Ibn Battuta Dubai offers a convenient and contemporary base for both business and leisure </w:t>
      </w:r>
      <w:proofErr w:type="spellStart"/>
      <w:r w:rsidRPr="000B62EB">
        <w:rPr>
          <w:rFonts w:ascii="Calibri" w:eastAsia="Calibri" w:hAnsi="Calibri" w:cs="Calibri"/>
          <w:sz w:val="18"/>
          <w:szCs w:val="18"/>
        </w:rPr>
        <w:t>travellers</w:t>
      </w:r>
      <w:proofErr w:type="spellEnd"/>
      <w:r w:rsidRPr="000B62EB">
        <w:rPr>
          <w:rFonts w:ascii="Calibri" w:eastAsia="Calibri" w:hAnsi="Calibri" w:cs="Calibri"/>
          <w:sz w:val="18"/>
          <w:szCs w:val="18"/>
        </w:rPr>
        <w:t xml:space="preserve"> in Dubai. The hotel features 358 rooms and suites, an all-day dining restaurant and pool bar, meeting and event spaces, a swimming pool and a 24-hour fitness </w:t>
      </w:r>
      <w:proofErr w:type="spellStart"/>
      <w:r w:rsidRPr="000B62EB">
        <w:rPr>
          <w:rFonts w:ascii="Calibri" w:eastAsia="Calibri" w:hAnsi="Calibri" w:cs="Calibri"/>
          <w:sz w:val="18"/>
          <w:szCs w:val="18"/>
        </w:rPr>
        <w:t>centre</w:t>
      </w:r>
      <w:proofErr w:type="spellEnd"/>
      <w:r w:rsidRPr="000B62EB">
        <w:rPr>
          <w:rFonts w:ascii="Calibri" w:eastAsia="Calibri" w:hAnsi="Calibri" w:cs="Calibri"/>
          <w:sz w:val="18"/>
          <w:szCs w:val="18"/>
        </w:rPr>
        <w:t>.</w:t>
      </w:r>
    </w:p>
    <w:p w14:paraId="3C9EBAAA" w14:textId="77777777" w:rsidR="00795AD8" w:rsidRPr="000B62EB" w:rsidRDefault="00795AD8" w:rsidP="00795AD8">
      <w:pPr>
        <w:jc w:val="both"/>
        <w:rPr>
          <w:rFonts w:ascii="Calibri" w:eastAsia="Calibri" w:hAnsi="Calibri" w:cs="Calibri"/>
          <w:sz w:val="18"/>
          <w:szCs w:val="18"/>
        </w:rPr>
      </w:pPr>
    </w:p>
    <w:p w14:paraId="306BF1BD" w14:textId="77777777" w:rsidR="00795AD8" w:rsidRPr="000B62EB" w:rsidRDefault="00795AD8" w:rsidP="00795AD8">
      <w:pPr>
        <w:jc w:val="both"/>
        <w:rPr>
          <w:rFonts w:ascii="Calibri" w:eastAsia="Calibri" w:hAnsi="Calibri" w:cs="Calibri"/>
          <w:sz w:val="18"/>
          <w:szCs w:val="18"/>
        </w:rPr>
      </w:pPr>
      <w:r w:rsidRPr="000B62EB">
        <w:rPr>
          <w:rFonts w:ascii="Calibri" w:eastAsia="Calibri" w:hAnsi="Calibri" w:cs="Calibri"/>
          <w:sz w:val="18"/>
          <w:szCs w:val="18"/>
        </w:rPr>
        <w:t xml:space="preserve">Designed for </w:t>
      </w:r>
      <w:proofErr w:type="spellStart"/>
      <w:r w:rsidRPr="000B62EB">
        <w:rPr>
          <w:rFonts w:ascii="Calibri" w:eastAsia="Calibri" w:hAnsi="Calibri" w:cs="Calibri"/>
          <w:sz w:val="18"/>
          <w:szCs w:val="18"/>
        </w:rPr>
        <w:t>travellers</w:t>
      </w:r>
      <w:proofErr w:type="spellEnd"/>
      <w:r w:rsidRPr="000B62EB">
        <w:rPr>
          <w:rFonts w:ascii="Calibri" w:eastAsia="Calibri" w:hAnsi="Calibri" w:cs="Calibri"/>
          <w:sz w:val="18"/>
          <w:szCs w:val="18"/>
        </w:rPr>
        <w:t xml:space="preserve"> who value comfort, convenience and connectivity, the hotel provides easy access to Dubai’s key business, shopping and leisure destinations. Guests can reach Dubai Marina in approximately 10 minutes, Expo City Dubai in 15 minutes and Dubai Parks and Resorts in 15 minutes, while Dubai International Airport and Dubai World Central Airport are approximately 25 minutes away by car.</w:t>
      </w:r>
    </w:p>
    <w:p w14:paraId="38259B4E" w14:textId="77777777" w:rsidR="00795AD8" w:rsidRPr="000B62EB" w:rsidRDefault="00795AD8" w:rsidP="00795AD8">
      <w:pPr>
        <w:jc w:val="both"/>
        <w:rPr>
          <w:rFonts w:ascii="Calibri" w:eastAsia="Calibri" w:hAnsi="Calibri" w:cs="Calibri"/>
          <w:sz w:val="18"/>
          <w:szCs w:val="18"/>
        </w:rPr>
      </w:pPr>
      <w:r w:rsidRPr="000B62EB">
        <w:rPr>
          <w:rFonts w:ascii="Calibri" w:eastAsia="Calibri" w:hAnsi="Calibri" w:cs="Calibri"/>
          <w:sz w:val="18"/>
          <w:szCs w:val="18"/>
        </w:rPr>
        <w:t xml:space="preserve">The hotel is home to Pele Social Hub, offering a relaxed social setting with Neapolitan pizza and international </w:t>
      </w:r>
      <w:proofErr w:type="spellStart"/>
      <w:r w:rsidRPr="000B62EB">
        <w:rPr>
          <w:rFonts w:ascii="Calibri" w:eastAsia="Calibri" w:hAnsi="Calibri" w:cs="Calibri"/>
          <w:sz w:val="18"/>
          <w:szCs w:val="18"/>
        </w:rPr>
        <w:t>favourites</w:t>
      </w:r>
      <w:proofErr w:type="spellEnd"/>
      <w:r w:rsidRPr="000B62EB">
        <w:rPr>
          <w:rFonts w:ascii="Calibri" w:eastAsia="Calibri" w:hAnsi="Calibri" w:cs="Calibri"/>
          <w:sz w:val="18"/>
          <w:szCs w:val="18"/>
        </w:rPr>
        <w:t>, alongside a pool bar and modern guest spaces. With its direct access to the metro, proximity to Ibn Battuta Mall and convenient location along Sheikh Zayed Road, Avani Ibn Battuta Dubai is well positioned for guests travelling for business, leisure, shopping and entertainment.</w:t>
      </w:r>
    </w:p>
    <w:p w14:paraId="15C3C94B" w14:textId="77777777" w:rsidR="00795AD8" w:rsidRPr="000B62EB" w:rsidRDefault="00795AD8" w:rsidP="00795AD8">
      <w:pPr>
        <w:jc w:val="both"/>
        <w:rPr>
          <w:rFonts w:ascii="Calibri" w:eastAsia="Calibri" w:hAnsi="Calibri" w:cs="Calibri"/>
          <w:sz w:val="18"/>
          <w:szCs w:val="18"/>
        </w:rPr>
      </w:pPr>
      <w:r w:rsidRPr="000B62EB">
        <w:rPr>
          <w:rFonts w:ascii="Calibri" w:eastAsia="Calibri" w:hAnsi="Calibri" w:cs="Calibri"/>
          <w:sz w:val="18"/>
          <w:szCs w:val="18"/>
        </w:rPr>
        <w:t xml:space="preserve">Website: </w:t>
      </w:r>
      <w:hyperlink r:id="rId10" w:history="1">
        <w:r w:rsidRPr="000B62EB">
          <w:rPr>
            <w:rStyle w:val="Hyperlink"/>
            <w:rFonts w:ascii="Calibri" w:eastAsia="Calibri" w:hAnsi="Calibri" w:cs="Calibri"/>
            <w:sz w:val="18"/>
            <w:szCs w:val="18"/>
          </w:rPr>
          <w:t>avanihotels.com/ibn-</w:t>
        </w:r>
        <w:proofErr w:type="spellStart"/>
        <w:r w:rsidRPr="000B62EB">
          <w:rPr>
            <w:rStyle w:val="Hyperlink"/>
            <w:rFonts w:ascii="Calibri" w:eastAsia="Calibri" w:hAnsi="Calibri" w:cs="Calibri"/>
            <w:sz w:val="18"/>
            <w:szCs w:val="18"/>
          </w:rPr>
          <w:t>battuta</w:t>
        </w:r>
        <w:proofErr w:type="spellEnd"/>
        <w:r w:rsidRPr="000B62EB">
          <w:rPr>
            <w:rStyle w:val="Hyperlink"/>
            <w:rFonts w:ascii="Calibri" w:eastAsia="Calibri" w:hAnsi="Calibri" w:cs="Calibri"/>
            <w:sz w:val="18"/>
            <w:szCs w:val="18"/>
          </w:rPr>
          <w:t>-dubai</w:t>
        </w:r>
      </w:hyperlink>
      <w:r w:rsidRPr="000B62EB">
        <w:rPr>
          <w:rFonts w:ascii="Calibri" w:eastAsia="Calibri" w:hAnsi="Calibri" w:cs="Calibri"/>
          <w:sz w:val="18"/>
          <w:szCs w:val="18"/>
        </w:rPr>
        <w:t xml:space="preserve"> | Social Media: </w:t>
      </w:r>
      <w:hyperlink r:id="rId11" w:history="1">
        <w:r w:rsidRPr="00872D6D">
          <w:rPr>
            <w:rStyle w:val="Hyperlink"/>
            <w:rFonts w:ascii="Calibri" w:eastAsia="Calibri" w:hAnsi="Calibri" w:cs="Calibri"/>
            <w:sz w:val="18"/>
            <w:szCs w:val="18"/>
          </w:rPr>
          <w:t>Facebook</w:t>
        </w:r>
      </w:hyperlink>
      <w:r w:rsidRPr="000B62EB">
        <w:rPr>
          <w:rFonts w:ascii="Calibri" w:eastAsia="Calibri" w:hAnsi="Calibri" w:cs="Calibri"/>
          <w:sz w:val="18"/>
          <w:szCs w:val="18"/>
        </w:rPr>
        <w:t xml:space="preserve">, </w:t>
      </w:r>
      <w:hyperlink r:id="rId12" w:history="1">
        <w:r w:rsidRPr="003515FB">
          <w:rPr>
            <w:rStyle w:val="Hyperlink"/>
            <w:rFonts w:ascii="Calibri" w:eastAsia="Calibri" w:hAnsi="Calibri" w:cs="Calibri"/>
            <w:sz w:val="18"/>
            <w:szCs w:val="18"/>
          </w:rPr>
          <w:t>Instagram</w:t>
        </w:r>
      </w:hyperlink>
      <w:r w:rsidRPr="000B62EB">
        <w:rPr>
          <w:rFonts w:ascii="Calibri" w:eastAsia="Calibri" w:hAnsi="Calibri" w:cs="Calibri"/>
          <w:sz w:val="18"/>
          <w:szCs w:val="18"/>
        </w:rPr>
        <w:t xml:space="preserve">, </w:t>
      </w:r>
      <w:hyperlink r:id="rId13" w:history="1">
        <w:r w:rsidRPr="00D3383B">
          <w:rPr>
            <w:rStyle w:val="Hyperlink"/>
            <w:rFonts w:ascii="Calibri" w:eastAsia="Calibri" w:hAnsi="Calibri" w:cs="Calibri"/>
            <w:sz w:val="18"/>
            <w:szCs w:val="18"/>
          </w:rPr>
          <w:t>TikTok</w:t>
        </w:r>
      </w:hyperlink>
      <w:r w:rsidRPr="000B62EB">
        <w:rPr>
          <w:rFonts w:ascii="Calibri" w:eastAsia="Calibri" w:hAnsi="Calibri" w:cs="Calibri"/>
          <w:sz w:val="18"/>
          <w:szCs w:val="18"/>
        </w:rPr>
        <w:t xml:space="preserve"> and </w:t>
      </w:r>
      <w:hyperlink r:id="rId14" w:history="1">
        <w:r w:rsidRPr="00C24591">
          <w:rPr>
            <w:rStyle w:val="Hyperlink"/>
            <w:rFonts w:ascii="Calibri" w:eastAsia="Calibri" w:hAnsi="Calibri" w:cs="Calibri"/>
            <w:sz w:val="18"/>
            <w:szCs w:val="18"/>
          </w:rPr>
          <w:t>LinkedIn</w:t>
        </w:r>
      </w:hyperlink>
      <w:r w:rsidRPr="000B62EB">
        <w:rPr>
          <w:rFonts w:ascii="Calibri" w:eastAsia="Calibri" w:hAnsi="Calibri" w:cs="Calibri"/>
          <w:sz w:val="18"/>
          <w:szCs w:val="18"/>
        </w:rPr>
        <w:t>.</w:t>
      </w:r>
    </w:p>
    <w:p w14:paraId="130E0071" w14:textId="77777777" w:rsidR="00795AD8" w:rsidRPr="000B62EB" w:rsidRDefault="00795AD8" w:rsidP="00795AD8">
      <w:pPr>
        <w:jc w:val="both"/>
        <w:rPr>
          <w:rFonts w:ascii="Calibri" w:eastAsia="Calibri" w:hAnsi="Calibri" w:cs="Calibri"/>
          <w:sz w:val="18"/>
          <w:szCs w:val="18"/>
        </w:rPr>
      </w:pPr>
    </w:p>
    <w:p w14:paraId="1B339963" w14:textId="77777777" w:rsidR="00795AD8" w:rsidRPr="000B62EB" w:rsidRDefault="00795AD8" w:rsidP="00795AD8">
      <w:pPr>
        <w:jc w:val="both"/>
        <w:rPr>
          <w:rFonts w:ascii="Calibri" w:eastAsia="Calibri" w:hAnsi="Calibri" w:cs="Calibri"/>
          <w:sz w:val="18"/>
          <w:szCs w:val="18"/>
        </w:rPr>
      </w:pPr>
      <w:r w:rsidRPr="000B62EB">
        <w:rPr>
          <w:rFonts w:ascii="Calibri" w:eastAsia="Calibri" w:hAnsi="Calibri" w:cs="Calibri"/>
          <w:b/>
          <w:bCs/>
          <w:sz w:val="18"/>
          <w:szCs w:val="18"/>
        </w:rPr>
        <w:t>About Avani Hotels &amp; Resorts</w:t>
      </w:r>
    </w:p>
    <w:p w14:paraId="2590367F" w14:textId="77777777" w:rsidR="00795AD8" w:rsidRPr="000B62EB" w:rsidRDefault="00795AD8" w:rsidP="00795AD8">
      <w:pPr>
        <w:jc w:val="both"/>
        <w:rPr>
          <w:rFonts w:ascii="Calibri" w:eastAsia="Calibri" w:hAnsi="Calibri" w:cs="Calibri"/>
          <w:sz w:val="18"/>
          <w:szCs w:val="18"/>
        </w:rPr>
      </w:pPr>
      <w:r w:rsidRPr="000B62EB">
        <w:rPr>
          <w:rFonts w:ascii="Calibri" w:eastAsia="Calibri" w:hAnsi="Calibri" w:cs="Calibri"/>
          <w:sz w:val="18"/>
          <w:szCs w:val="18"/>
        </w:rPr>
        <w:t xml:space="preserve">Avani Hotels &amp; Resorts is a contemporary hospitality brand for modern </w:t>
      </w:r>
      <w:proofErr w:type="spellStart"/>
      <w:r w:rsidRPr="000B62EB">
        <w:rPr>
          <w:rFonts w:ascii="Calibri" w:eastAsia="Calibri" w:hAnsi="Calibri" w:cs="Calibri"/>
          <w:sz w:val="18"/>
          <w:szCs w:val="18"/>
        </w:rPr>
        <w:t>travellers</w:t>
      </w:r>
      <w:proofErr w:type="spellEnd"/>
      <w:r w:rsidRPr="000B62EB">
        <w:rPr>
          <w:rFonts w:ascii="Calibri" w:eastAsia="Calibri" w:hAnsi="Calibri" w:cs="Calibri"/>
          <w:sz w:val="18"/>
          <w:szCs w:val="18"/>
        </w:rPr>
        <w:t>, offering a balance of style, comfort and genuine hospitality across vibrant destinations around the world. Avani hotels are designed around the way people travel today, combining vibrant social spaces, stylish and functional accommodation, locally inspired food and an upbeat service culture.</w:t>
      </w:r>
    </w:p>
    <w:p w14:paraId="28875D36" w14:textId="77777777" w:rsidR="00795AD8" w:rsidRPr="000B62EB" w:rsidRDefault="00795AD8" w:rsidP="00795AD8">
      <w:pPr>
        <w:jc w:val="both"/>
        <w:rPr>
          <w:rFonts w:ascii="Calibri" w:eastAsia="Calibri" w:hAnsi="Calibri" w:cs="Calibri"/>
          <w:sz w:val="18"/>
          <w:szCs w:val="18"/>
        </w:rPr>
      </w:pPr>
    </w:p>
    <w:p w14:paraId="6C0FA77F" w14:textId="77777777" w:rsidR="00795AD8" w:rsidRPr="000B62EB" w:rsidRDefault="00795AD8" w:rsidP="00795AD8">
      <w:pPr>
        <w:jc w:val="both"/>
        <w:rPr>
          <w:rFonts w:ascii="Calibri" w:eastAsia="Calibri" w:hAnsi="Calibri" w:cs="Calibri"/>
          <w:sz w:val="18"/>
          <w:szCs w:val="18"/>
        </w:rPr>
      </w:pPr>
      <w:r w:rsidRPr="000B62EB">
        <w:rPr>
          <w:rFonts w:ascii="Calibri" w:eastAsia="Calibri" w:hAnsi="Calibri" w:cs="Calibri"/>
          <w:sz w:val="18"/>
          <w:szCs w:val="18"/>
        </w:rPr>
        <w:t>With hotels and resorts across Asia, Europe, the Middle East, Africa and Australia, Avani continues to expand its portfolio while creating experiences that encourage guests to connect with the destination and enjoy travel on their own terms.</w:t>
      </w:r>
    </w:p>
    <w:p w14:paraId="2F99ACE6" w14:textId="77777777" w:rsidR="00795AD8" w:rsidRPr="000B62EB" w:rsidRDefault="00795AD8" w:rsidP="00795AD8">
      <w:pPr>
        <w:jc w:val="both"/>
        <w:rPr>
          <w:rFonts w:ascii="Calibri" w:eastAsia="Calibri" w:hAnsi="Calibri" w:cs="Calibri"/>
          <w:sz w:val="18"/>
          <w:szCs w:val="18"/>
        </w:rPr>
      </w:pPr>
      <w:r w:rsidRPr="000B62EB">
        <w:rPr>
          <w:rFonts w:ascii="Calibri" w:eastAsia="Calibri" w:hAnsi="Calibri" w:cs="Calibri"/>
          <w:sz w:val="18"/>
          <w:szCs w:val="18"/>
        </w:rPr>
        <w:t xml:space="preserve">Avani Hotels &amp; Resorts is a brand of Minor Hotels and participates in the Minor DISCOVERY loyalty </w:t>
      </w:r>
      <w:proofErr w:type="spellStart"/>
      <w:r w:rsidRPr="000B62EB">
        <w:rPr>
          <w:rFonts w:ascii="Calibri" w:eastAsia="Calibri" w:hAnsi="Calibri" w:cs="Calibri"/>
          <w:sz w:val="18"/>
          <w:szCs w:val="18"/>
        </w:rPr>
        <w:t>programme</w:t>
      </w:r>
      <w:proofErr w:type="spellEnd"/>
      <w:r w:rsidRPr="000B62EB">
        <w:rPr>
          <w:rFonts w:ascii="Calibri" w:eastAsia="Calibri" w:hAnsi="Calibri" w:cs="Calibri"/>
          <w:sz w:val="18"/>
          <w:szCs w:val="18"/>
        </w:rPr>
        <w:t>.</w:t>
      </w:r>
    </w:p>
    <w:p w14:paraId="358AAD7A" w14:textId="77777777" w:rsidR="00795AD8" w:rsidRPr="000B62EB" w:rsidRDefault="00795AD8" w:rsidP="00795AD8">
      <w:pPr>
        <w:jc w:val="both"/>
        <w:rPr>
          <w:rFonts w:ascii="Calibri" w:eastAsia="Calibri" w:hAnsi="Calibri" w:cs="Calibri"/>
          <w:sz w:val="18"/>
          <w:szCs w:val="18"/>
        </w:rPr>
      </w:pPr>
    </w:p>
    <w:p w14:paraId="242DE475" w14:textId="77777777" w:rsidR="00795AD8" w:rsidRPr="000B62EB" w:rsidRDefault="00795AD8" w:rsidP="00795AD8">
      <w:pPr>
        <w:jc w:val="both"/>
        <w:rPr>
          <w:rFonts w:ascii="Calibri" w:eastAsia="Calibri" w:hAnsi="Calibri" w:cs="Calibri"/>
          <w:sz w:val="18"/>
          <w:szCs w:val="18"/>
        </w:rPr>
      </w:pPr>
      <w:r w:rsidRPr="000B62EB">
        <w:rPr>
          <w:rFonts w:ascii="Calibri" w:eastAsia="Calibri" w:hAnsi="Calibri" w:cs="Calibri"/>
          <w:sz w:val="18"/>
          <w:szCs w:val="18"/>
        </w:rPr>
        <w:t xml:space="preserve">Visit </w:t>
      </w:r>
      <w:hyperlink r:id="rId15" w:history="1">
        <w:r w:rsidRPr="000B62EB">
          <w:rPr>
            <w:rStyle w:val="Hyperlink"/>
            <w:rFonts w:ascii="Calibri" w:eastAsia="Calibri" w:hAnsi="Calibri" w:cs="Calibri"/>
            <w:sz w:val="18"/>
            <w:szCs w:val="18"/>
          </w:rPr>
          <w:t>avanihotels.com</w:t>
        </w:r>
      </w:hyperlink>
      <w:r w:rsidRPr="000B62EB">
        <w:rPr>
          <w:rFonts w:ascii="Calibri" w:eastAsia="Calibri" w:hAnsi="Calibri" w:cs="Calibri"/>
          <w:sz w:val="18"/>
          <w:szCs w:val="18"/>
        </w:rPr>
        <w:t xml:space="preserve"> for more information, and connect with Avani Hotels &amp; Resorts on Facebook, Instagram, TikTok, LinkedIn and YouTube.</w:t>
      </w:r>
    </w:p>
    <w:p w14:paraId="0FA22CC1" w14:textId="77777777" w:rsidR="00795AD8" w:rsidRPr="000B62EB" w:rsidRDefault="00795AD8" w:rsidP="00795AD8">
      <w:pPr>
        <w:jc w:val="both"/>
        <w:rPr>
          <w:rFonts w:ascii="Calibri" w:eastAsia="Calibri" w:hAnsi="Calibri" w:cs="Calibri"/>
        </w:rPr>
      </w:pPr>
    </w:p>
    <w:p w14:paraId="5B9BB031" w14:textId="77777777" w:rsidR="00795AD8" w:rsidRPr="000B62EB" w:rsidRDefault="00795AD8" w:rsidP="00795AD8">
      <w:pPr>
        <w:jc w:val="both"/>
        <w:rPr>
          <w:rFonts w:ascii="Calibri" w:eastAsia="Calibri" w:hAnsi="Calibri" w:cs="Calibri"/>
        </w:rPr>
      </w:pPr>
      <w:r w:rsidRPr="000B62EB">
        <w:rPr>
          <w:rFonts w:ascii="Calibri" w:eastAsia="Calibri" w:hAnsi="Calibri" w:cs="Calibri"/>
          <w:b/>
          <w:bCs/>
        </w:rPr>
        <w:lastRenderedPageBreak/>
        <w:t>About Minor Hotels</w:t>
      </w:r>
    </w:p>
    <w:p w14:paraId="7EC33DF6" w14:textId="77777777" w:rsidR="00795AD8" w:rsidRDefault="00795AD8" w:rsidP="00795AD8">
      <w:pPr>
        <w:shd w:val="clear" w:color="auto" w:fill="FFFFFF"/>
        <w:jc w:val="both"/>
        <w:rPr>
          <w:rFonts w:ascii="Calibri" w:eastAsia="Calibri" w:hAnsi="Calibri" w:cs="Calibri"/>
          <w:sz w:val="18"/>
          <w:szCs w:val="18"/>
        </w:rPr>
      </w:pPr>
      <w:r>
        <w:rPr>
          <w:rFonts w:ascii="Calibri" w:eastAsia="Calibri" w:hAnsi="Calibri" w:cs="Calibri"/>
          <w:sz w:val="18"/>
          <w:szCs w:val="18"/>
        </w:rPr>
        <w:t xml:space="preserve">Minor Hotels is a global leader in the hospitality industry with more than 640 hotels, resorts and branded residences across 66 countries. The group crafts innovative and insightful experiences through its hotel brands including Anantara, </w:t>
      </w:r>
      <w:proofErr w:type="spellStart"/>
      <w:r>
        <w:rPr>
          <w:rFonts w:ascii="Calibri" w:eastAsia="Calibri" w:hAnsi="Calibri" w:cs="Calibri"/>
          <w:sz w:val="18"/>
          <w:szCs w:val="18"/>
        </w:rPr>
        <w:t>Elewana</w:t>
      </w:r>
      <w:proofErr w:type="spellEnd"/>
      <w:r>
        <w:rPr>
          <w:rFonts w:ascii="Calibri" w:eastAsia="Calibri" w:hAnsi="Calibri" w:cs="Calibri"/>
          <w:sz w:val="18"/>
          <w:szCs w:val="18"/>
        </w:rPr>
        <w:t xml:space="preserve"> Collection, The Wolseley Hotels, Tivoli, Minor Reserve Collection, NH Collection, </w:t>
      </w:r>
      <w:proofErr w:type="spellStart"/>
      <w:r>
        <w:rPr>
          <w:rFonts w:ascii="Calibri" w:eastAsia="Calibri" w:hAnsi="Calibri" w:cs="Calibri"/>
          <w:sz w:val="18"/>
          <w:szCs w:val="18"/>
        </w:rPr>
        <w:t>nhow</w:t>
      </w:r>
      <w:proofErr w:type="spellEnd"/>
      <w:r>
        <w:rPr>
          <w:rFonts w:ascii="Calibri" w:eastAsia="Calibri" w:hAnsi="Calibri" w:cs="Calibri"/>
          <w:sz w:val="18"/>
          <w:szCs w:val="18"/>
        </w:rPr>
        <w:t xml:space="preserve">, Avani, Colbert Collection, NH, Oaks and </w:t>
      </w:r>
      <w:proofErr w:type="spellStart"/>
      <w:r>
        <w:rPr>
          <w:rFonts w:ascii="Calibri" w:eastAsia="Calibri" w:hAnsi="Calibri" w:cs="Calibri"/>
          <w:sz w:val="18"/>
          <w:szCs w:val="18"/>
        </w:rPr>
        <w:t>iStay</w:t>
      </w:r>
      <w:proofErr w:type="spellEnd"/>
      <w:r>
        <w:rPr>
          <w:rFonts w:ascii="Calibri" w:eastAsia="Calibri" w:hAnsi="Calibri" w:cs="Calibri"/>
          <w:sz w:val="18"/>
          <w:szCs w:val="18"/>
        </w:rPr>
        <w:t>, as well as a diverse portfolio of restaurants and bars, travel experiences and spa and wellness brands. With over four decades of expertise, Minor Hotels builds stronger brands, fosters lasting partnerships and drives business success by always focusing on what matters most to our guests, team members and partners.</w:t>
      </w:r>
    </w:p>
    <w:p w14:paraId="232CF15E" w14:textId="77777777" w:rsidR="00795AD8" w:rsidRDefault="00795AD8" w:rsidP="00795AD8">
      <w:pPr>
        <w:shd w:val="clear" w:color="auto" w:fill="FFFFFF"/>
        <w:jc w:val="both"/>
        <w:rPr>
          <w:rFonts w:ascii="Calibri" w:eastAsia="Calibri" w:hAnsi="Calibri" w:cs="Calibri"/>
          <w:sz w:val="18"/>
          <w:szCs w:val="18"/>
        </w:rPr>
      </w:pPr>
      <w:r>
        <w:rPr>
          <w:rFonts w:ascii="Calibri" w:eastAsia="Calibri" w:hAnsi="Calibri" w:cs="Calibri"/>
          <w:sz w:val="18"/>
          <w:szCs w:val="18"/>
        </w:rPr>
        <w:t xml:space="preserve"> </w:t>
      </w:r>
    </w:p>
    <w:p w14:paraId="0E346550" w14:textId="77777777" w:rsidR="00795AD8" w:rsidRDefault="00795AD8" w:rsidP="00795AD8">
      <w:pPr>
        <w:shd w:val="clear" w:color="auto" w:fill="FFFFFF"/>
        <w:jc w:val="both"/>
        <w:rPr>
          <w:rFonts w:ascii="Calibri" w:eastAsia="Calibri" w:hAnsi="Calibri" w:cs="Calibri"/>
          <w:sz w:val="18"/>
          <w:szCs w:val="18"/>
        </w:rPr>
      </w:pPr>
      <w:r>
        <w:rPr>
          <w:rFonts w:ascii="Calibri" w:eastAsia="Calibri" w:hAnsi="Calibri" w:cs="Calibri"/>
          <w:sz w:val="18"/>
          <w:szCs w:val="18"/>
        </w:rPr>
        <w:t xml:space="preserve">Minor Hotels is a proud member of the </w:t>
      </w:r>
      <w:hyperlink r:id="rId16">
        <w:r>
          <w:rPr>
            <w:rFonts w:ascii="Calibri" w:eastAsia="Calibri" w:hAnsi="Calibri" w:cs="Calibri"/>
            <w:color w:val="467886"/>
            <w:sz w:val="18"/>
            <w:szCs w:val="18"/>
            <w:u w:val="single"/>
          </w:rPr>
          <w:t>Global Hotel Alliance (GHA)</w:t>
        </w:r>
      </w:hyperlink>
      <w:r>
        <w:rPr>
          <w:rFonts w:ascii="Calibri" w:eastAsia="Calibri" w:hAnsi="Calibri" w:cs="Calibri"/>
          <w:sz w:val="18"/>
          <w:szCs w:val="18"/>
        </w:rPr>
        <w:t xml:space="preserve"> and </w:t>
      </w:r>
      <w:proofErr w:type="spellStart"/>
      <w:r>
        <w:rPr>
          <w:rFonts w:ascii="Calibri" w:eastAsia="Calibri" w:hAnsi="Calibri" w:cs="Calibri"/>
          <w:sz w:val="18"/>
          <w:szCs w:val="18"/>
        </w:rPr>
        <w:t>recognises</w:t>
      </w:r>
      <w:proofErr w:type="spellEnd"/>
      <w:r>
        <w:rPr>
          <w:rFonts w:ascii="Calibri" w:eastAsia="Calibri" w:hAnsi="Calibri" w:cs="Calibri"/>
          <w:sz w:val="18"/>
          <w:szCs w:val="18"/>
        </w:rPr>
        <w:t xml:space="preserve"> its guests through one unified loyalty </w:t>
      </w:r>
      <w:proofErr w:type="spellStart"/>
      <w:r>
        <w:rPr>
          <w:rFonts w:ascii="Calibri" w:eastAsia="Calibri" w:hAnsi="Calibri" w:cs="Calibri"/>
          <w:sz w:val="18"/>
          <w:szCs w:val="18"/>
        </w:rPr>
        <w:t>programme</w:t>
      </w:r>
      <w:proofErr w:type="spellEnd"/>
      <w:r>
        <w:rPr>
          <w:rFonts w:ascii="Calibri" w:eastAsia="Calibri" w:hAnsi="Calibri" w:cs="Calibri"/>
          <w:sz w:val="18"/>
          <w:szCs w:val="18"/>
        </w:rPr>
        <w:t xml:space="preserve">, </w:t>
      </w:r>
      <w:hyperlink r:id="rId17">
        <w:r>
          <w:rPr>
            <w:rFonts w:ascii="Calibri" w:eastAsia="Calibri" w:hAnsi="Calibri" w:cs="Calibri"/>
            <w:color w:val="467886"/>
            <w:sz w:val="18"/>
            <w:szCs w:val="18"/>
            <w:u w:val="single"/>
          </w:rPr>
          <w:t>Minor DISCOVERY</w:t>
        </w:r>
      </w:hyperlink>
      <w:r>
        <w:rPr>
          <w:rFonts w:ascii="Calibri" w:eastAsia="Calibri" w:hAnsi="Calibri" w:cs="Calibri"/>
          <w:sz w:val="18"/>
          <w:szCs w:val="18"/>
        </w:rPr>
        <w:t>, part of GHA DISCOVERY.</w:t>
      </w:r>
    </w:p>
    <w:p w14:paraId="0B1F7074" w14:textId="77777777" w:rsidR="00795AD8" w:rsidRDefault="00795AD8" w:rsidP="00795AD8">
      <w:pPr>
        <w:shd w:val="clear" w:color="auto" w:fill="FFFFFF"/>
        <w:jc w:val="both"/>
        <w:rPr>
          <w:rFonts w:ascii="Calibri" w:eastAsia="Calibri" w:hAnsi="Calibri" w:cs="Calibri"/>
          <w:sz w:val="18"/>
          <w:szCs w:val="18"/>
        </w:rPr>
      </w:pPr>
      <w:r>
        <w:rPr>
          <w:rFonts w:ascii="Calibri" w:eastAsia="Calibri" w:hAnsi="Calibri" w:cs="Calibri"/>
          <w:sz w:val="18"/>
          <w:szCs w:val="18"/>
        </w:rPr>
        <w:t xml:space="preserve"> </w:t>
      </w:r>
    </w:p>
    <w:p w14:paraId="5029C311" w14:textId="77777777" w:rsidR="00795AD8" w:rsidRDefault="00795AD8" w:rsidP="00795AD8">
      <w:pPr>
        <w:shd w:val="clear" w:color="auto" w:fill="FFFFFF"/>
        <w:jc w:val="both"/>
        <w:rPr>
          <w:b/>
          <w:bCs/>
          <w:sz w:val="18"/>
          <w:szCs w:val="18"/>
        </w:rPr>
      </w:pPr>
      <w:r>
        <w:rPr>
          <w:rFonts w:ascii="Calibri" w:eastAsia="Calibri" w:hAnsi="Calibri" w:cs="Calibri"/>
          <w:sz w:val="18"/>
          <w:szCs w:val="18"/>
        </w:rPr>
        <w:t xml:space="preserve">Discover our world at </w:t>
      </w:r>
      <w:hyperlink r:id="rId18">
        <w:r>
          <w:rPr>
            <w:rFonts w:ascii="Calibri" w:eastAsia="Calibri" w:hAnsi="Calibri" w:cs="Calibri"/>
            <w:color w:val="467886"/>
            <w:sz w:val="18"/>
            <w:szCs w:val="18"/>
            <w:u w:val="single"/>
          </w:rPr>
          <w:t>minorhotels.com</w:t>
        </w:r>
      </w:hyperlink>
      <w:r>
        <w:rPr>
          <w:rFonts w:ascii="Calibri" w:eastAsia="Calibri" w:hAnsi="Calibri" w:cs="Calibri"/>
          <w:sz w:val="18"/>
          <w:szCs w:val="18"/>
        </w:rPr>
        <w:t xml:space="preserve"> and connect with Minor Hotels on </w:t>
      </w:r>
      <w:hyperlink r:id="rId19">
        <w:r>
          <w:rPr>
            <w:rFonts w:ascii="Calibri" w:eastAsia="Calibri" w:hAnsi="Calibri" w:cs="Calibri"/>
            <w:color w:val="467886"/>
            <w:sz w:val="18"/>
            <w:szCs w:val="18"/>
            <w:u w:val="single"/>
          </w:rPr>
          <w:t>Facebook</w:t>
        </w:r>
      </w:hyperlink>
      <w:r>
        <w:rPr>
          <w:rFonts w:ascii="Calibri" w:eastAsia="Calibri" w:hAnsi="Calibri" w:cs="Calibri"/>
          <w:sz w:val="18"/>
          <w:szCs w:val="18"/>
        </w:rPr>
        <w:t xml:space="preserve">, </w:t>
      </w:r>
      <w:hyperlink r:id="rId20">
        <w:r>
          <w:rPr>
            <w:rFonts w:ascii="Calibri" w:eastAsia="Calibri" w:hAnsi="Calibri" w:cs="Calibri"/>
            <w:color w:val="467886"/>
            <w:sz w:val="18"/>
            <w:szCs w:val="18"/>
            <w:u w:val="single"/>
          </w:rPr>
          <w:t>Instagram</w:t>
        </w:r>
      </w:hyperlink>
      <w:r>
        <w:rPr>
          <w:rFonts w:ascii="Calibri" w:eastAsia="Calibri" w:hAnsi="Calibri" w:cs="Calibri"/>
          <w:sz w:val="18"/>
          <w:szCs w:val="18"/>
        </w:rPr>
        <w:t xml:space="preserve">, </w:t>
      </w:r>
      <w:hyperlink r:id="rId21">
        <w:r>
          <w:rPr>
            <w:rFonts w:ascii="Calibri" w:eastAsia="Calibri" w:hAnsi="Calibri" w:cs="Calibri"/>
            <w:color w:val="467886"/>
            <w:sz w:val="18"/>
            <w:szCs w:val="18"/>
            <w:u w:val="single"/>
          </w:rPr>
          <w:t>LinkedIn</w:t>
        </w:r>
      </w:hyperlink>
      <w:r>
        <w:rPr>
          <w:rFonts w:ascii="Calibri" w:eastAsia="Calibri" w:hAnsi="Calibri" w:cs="Calibri"/>
          <w:sz w:val="18"/>
          <w:szCs w:val="18"/>
        </w:rPr>
        <w:t xml:space="preserve">, </w:t>
      </w:r>
      <w:hyperlink r:id="rId22">
        <w:r>
          <w:rPr>
            <w:rFonts w:ascii="Calibri" w:eastAsia="Calibri" w:hAnsi="Calibri" w:cs="Calibri"/>
            <w:color w:val="467886"/>
            <w:sz w:val="18"/>
            <w:szCs w:val="18"/>
            <w:u w:val="single"/>
          </w:rPr>
          <w:t>TikTok</w:t>
        </w:r>
      </w:hyperlink>
      <w:r>
        <w:rPr>
          <w:rFonts w:ascii="Calibri" w:eastAsia="Calibri" w:hAnsi="Calibri" w:cs="Calibri"/>
          <w:sz w:val="18"/>
          <w:szCs w:val="18"/>
        </w:rPr>
        <w:t xml:space="preserve"> and </w:t>
      </w:r>
      <w:hyperlink r:id="rId23">
        <w:r>
          <w:rPr>
            <w:rFonts w:ascii="Calibri" w:eastAsia="Calibri" w:hAnsi="Calibri" w:cs="Calibri"/>
            <w:color w:val="467886"/>
            <w:sz w:val="18"/>
            <w:szCs w:val="18"/>
            <w:u w:val="single"/>
          </w:rPr>
          <w:t>YouTube</w:t>
        </w:r>
      </w:hyperlink>
      <w:r>
        <w:rPr>
          <w:rFonts w:ascii="Calibri" w:eastAsia="Calibri" w:hAnsi="Calibri" w:cs="Calibri"/>
          <w:sz w:val="18"/>
          <w:szCs w:val="18"/>
        </w:rPr>
        <w:t>.</w:t>
      </w:r>
    </w:p>
    <w:p w14:paraId="6D2D5477" w14:textId="77777777" w:rsidR="00795AD8" w:rsidRDefault="00795AD8" w:rsidP="00795AD8">
      <w:pPr>
        <w:jc w:val="both"/>
        <w:rPr>
          <w:rFonts w:ascii="Calibri" w:eastAsia="Calibri" w:hAnsi="Calibri" w:cs="Calibri"/>
        </w:rPr>
      </w:pPr>
    </w:p>
    <w:p w14:paraId="7F0E4BA4" w14:textId="77777777" w:rsidR="00795AD8" w:rsidRPr="000B62EB" w:rsidRDefault="00795AD8" w:rsidP="00795AD8">
      <w:pPr>
        <w:jc w:val="both"/>
        <w:rPr>
          <w:rFonts w:ascii="Calibri" w:eastAsia="Calibri" w:hAnsi="Calibri" w:cs="Calibri"/>
        </w:rPr>
      </w:pPr>
    </w:p>
    <w:p w14:paraId="6278E0DD" w14:textId="77777777" w:rsidR="00795AD8" w:rsidRPr="000B62EB" w:rsidRDefault="00795AD8" w:rsidP="00795AD8">
      <w:pPr>
        <w:jc w:val="both"/>
        <w:rPr>
          <w:rFonts w:ascii="Calibri" w:eastAsia="Calibri" w:hAnsi="Calibri" w:cs="Calibri"/>
          <w:sz w:val="18"/>
          <w:szCs w:val="18"/>
        </w:rPr>
      </w:pPr>
      <w:r w:rsidRPr="000B62EB">
        <w:rPr>
          <w:rFonts w:ascii="Calibri" w:eastAsia="Calibri" w:hAnsi="Calibri" w:cs="Calibri"/>
          <w:b/>
          <w:bCs/>
          <w:sz w:val="18"/>
          <w:szCs w:val="18"/>
        </w:rPr>
        <w:t>For media enquiries, please contact:</w:t>
      </w:r>
    </w:p>
    <w:p w14:paraId="52577C17" w14:textId="77777777" w:rsidR="00795AD8" w:rsidRPr="000B62EB" w:rsidRDefault="00795AD8" w:rsidP="00795AD8">
      <w:pPr>
        <w:rPr>
          <w:rFonts w:ascii="Calibri" w:eastAsia="Calibri" w:hAnsi="Calibri" w:cs="Calibri"/>
          <w:sz w:val="18"/>
          <w:szCs w:val="18"/>
        </w:rPr>
      </w:pPr>
      <w:r w:rsidRPr="000B62EB">
        <w:rPr>
          <w:rFonts w:ascii="Calibri" w:eastAsia="Calibri" w:hAnsi="Calibri" w:cs="Calibri"/>
          <w:sz w:val="18"/>
          <w:szCs w:val="18"/>
        </w:rPr>
        <w:t>Priya Johny</w:t>
      </w:r>
      <w:r w:rsidRPr="000B62EB">
        <w:rPr>
          <w:rFonts w:ascii="Calibri" w:eastAsia="Calibri" w:hAnsi="Calibri" w:cs="Calibri"/>
          <w:sz w:val="18"/>
          <w:szCs w:val="18"/>
        </w:rPr>
        <w:br/>
        <w:t>Director of Sales</w:t>
      </w:r>
      <w:r w:rsidRPr="000B62EB">
        <w:rPr>
          <w:rFonts w:ascii="Calibri" w:eastAsia="Calibri" w:hAnsi="Calibri" w:cs="Calibri"/>
          <w:sz w:val="18"/>
          <w:szCs w:val="18"/>
        </w:rPr>
        <w:br/>
        <w:t>Avani Ibn Battuta Dubai Hotel</w:t>
      </w:r>
      <w:r w:rsidRPr="000B62EB">
        <w:rPr>
          <w:rFonts w:ascii="Calibri" w:eastAsia="Calibri" w:hAnsi="Calibri" w:cs="Calibri"/>
          <w:sz w:val="18"/>
          <w:szCs w:val="18"/>
        </w:rPr>
        <w:br/>
        <w:t xml:space="preserve">E: </w:t>
      </w:r>
      <w:hyperlink r:id="rId24" w:history="1">
        <w:r w:rsidRPr="000B62EB">
          <w:rPr>
            <w:rStyle w:val="Hyperlink"/>
            <w:rFonts w:ascii="Calibri" w:eastAsia="Calibri" w:hAnsi="Calibri" w:cs="Calibri"/>
            <w:sz w:val="18"/>
            <w:szCs w:val="18"/>
          </w:rPr>
          <w:t>pjohny@avanihotels.com</w:t>
        </w:r>
      </w:hyperlink>
    </w:p>
    <w:p w14:paraId="01405739" w14:textId="77777777" w:rsidR="00795AD8" w:rsidRDefault="00795AD8" w:rsidP="00795AD8">
      <w:pPr>
        <w:jc w:val="both"/>
        <w:rPr>
          <w:rFonts w:ascii="Calibri" w:eastAsia="Calibri" w:hAnsi="Calibri" w:cs="Calibri"/>
        </w:rPr>
      </w:pPr>
    </w:p>
    <w:p w14:paraId="50B56163" w14:textId="5965E250" w:rsidR="00C93033" w:rsidRDefault="00C93033" w:rsidP="00C93033">
      <w:pPr>
        <w:rPr>
          <w:b/>
          <w:szCs w:val="19"/>
        </w:rPr>
      </w:pPr>
    </w:p>
    <w:sectPr w:rsidR="00C93033" w:rsidSect="00C93033">
      <w:headerReference w:type="default" r:id="rId25"/>
      <w:footerReference w:type="default" r:id="rId26"/>
      <w:type w:val="continuous"/>
      <w:pgSz w:w="11910" w:h="16840" w:code="9"/>
      <w:pgMar w:top="360" w:right="1685" w:bottom="245" w:left="1685" w:header="360" w:footer="4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4F746" w14:textId="77777777" w:rsidR="001C2F55" w:rsidRDefault="001C2F55" w:rsidP="00C93033">
      <w:r>
        <w:separator/>
      </w:r>
    </w:p>
  </w:endnote>
  <w:endnote w:type="continuationSeparator" w:id="0">
    <w:p w14:paraId="621DAB7F" w14:textId="77777777" w:rsidR="001C2F55" w:rsidRDefault="001C2F55" w:rsidP="00C93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36A15" w14:textId="77777777" w:rsidR="00C93033" w:rsidRDefault="00C93033" w:rsidP="00C93033">
    <w:pPr>
      <w:pStyle w:val="BodyText"/>
      <w:rPr>
        <w:b/>
        <w:sz w:val="22"/>
      </w:rPr>
    </w:pPr>
  </w:p>
  <w:p w14:paraId="23295F61" w14:textId="77777777" w:rsidR="00C93033" w:rsidRDefault="00C93033" w:rsidP="00C93033">
    <w:pPr>
      <w:pStyle w:val="BodyText"/>
      <w:spacing w:before="8"/>
      <w:rPr>
        <w:b/>
        <w:sz w:val="18"/>
      </w:rPr>
    </w:pPr>
  </w:p>
  <w:p w14:paraId="053CC51D" w14:textId="77777777" w:rsidR="00C93033" w:rsidRDefault="00C93033" w:rsidP="00C93033">
    <w:pPr>
      <w:pStyle w:val="BodyText"/>
      <w:spacing w:line="307" w:lineRule="auto"/>
      <w:ind w:left="1550" w:right="1524"/>
      <w:jc w:val="center"/>
    </w:pPr>
    <w:r>
      <w:rPr>
        <w:color w:val="502A46"/>
        <w:w w:val="105"/>
      </w:rPr>
      <w:t xml:space="preserve">Avani </w:t>
    </w:r>
    <w:proofErr w:type="spellStart"/>
    <w:r>
      <w:rPr>
        <w:color w:val="411634"/>
        <w:w w:val="105"/>
      </w:rPr>
      <w:t>lbn</w:t>
    </w:r>
    <w:proofErr w:type="spellEnd"/>
    <w:r>
      <w:rPr>
        <w:color w:val="411634"/>
        <w:w w:val="105"/>
      </w:rPr>
      <w:t xml:space="preserve"> </w:t>
    </w:r>
    <w:r>
      <w:rPr>
        <w:color w:val="502A46"/>
        <w:w w:val="105"/>
      </w:rPr>
      <w:t xml:space="preserve">Battuta Dubai, </w:t>
    </w:r>
    <w:proofErr w:type="spellStart"/>
    <w:r>
      <w:rPr>
        <w:color w:val="411634"/>
        <w:w w:val="105"/>
      </w:rPr>
      <w:t>lbn</w:t>
    </w:r>
    <w:proofErr w:type="spellEnd"/>
    <w:r>
      <w:rPr>
        <w:color w:val="411634"/>
        <w:w w:val="105"/>
      </w:rPr>
      <w:t xml:space="preserve"> </w:t>
    </w:r>
    <w:r>
      <w:rPr>
        <w:color w:val="502A46"/>
        <w:w w:val="105"/>
      </w:rPr>
      <w:t xml:space="preserve">Battuta Mall, Sheikh Zayed Road </w:t>
    </w:r>
    <w:proofErr w:type="spellStart"/>
    <w:r>
      <w:rPr>
        <w:color w:val="502A46"/>
        <w:w w:val="105"/>
      </w:rPr>
      <w:t>P.</w:t>
    </w:r>
    <w:proofErr w:type="gramStart"/>
    <w:r>
      <w:rPr>
        <w:color w:val="502A46"/>
        <w:w w:val="105"/>
      </w:rPr>
      <w:t>O.Box</w:t>
    </w:r>
    <w:proofErr w:type="spellEnd"/>
    <w:proofErr w:type="gramEnd"/>
    <w:r>
      <w:rPr>
        <w:color w:val="725269"/>
        <w:w w:val="105"/>
      </w:rPr>
      <w:t>:</w:t>
    </w:r>
    <w:r>
      <w:rPr>
        <w:color w:val="725269"/>
        <w:spacing w:val="-19"/>
        <w:w w:val="105"/>
      </w:rPr>
      <w:t xml:space="preserve"> </w:t>
    </w:r>
    <w:r>
      <w:rPr>
        <w:color w:val="502A46"/>
        <w:w w:val="105"/>
      </w:rPr>
      <w:t>22315, Dubai,</w:t>
    </w:r>
    <w:r>
      <w:rPr>
        <w:color w:val="502A46"/>
        <w:spacing w:val="-4"/>
        <w:w w:val="105"/>
      </w:rPr>
      <w:t xml:space="preserve"> </w:t>
    </w:r>
    <w:r>
      <w:rPr>
        <w:color w:val="502A46"/>
        <w:w w:val="105"/>
      </w:rPr>
      <w:t xml:space="preserve">United Arab </w:t>
    </w:r>
    <w:r>
      <w:rPr>
        <w:color w:val="411634"/>
        <w:w w:val="105"/>
      </w:rPr>
      <w:t>Emirates</w:t>
    </w:r>
  </w:p>
  <w:p w14:paraId="076297D8" w14:textId="77777777" w:rsidR="00C93033" w:rsidRPr="007F2757" w:rsidRDefault="00C93033" w:rsidP="00C93033">
    <w:pPr>
      <w:pStyle w:val="BodyText"/>
      <w:tabs>
        <w:tab w:val="left" w:pos="2110"/>
      </w:tabs>
      <w:spacing w:before="85"/>
      <w:ind w:left="14"/>
      <w:jc w:val="center"/>
      <w:rPr>
        <w:lang w:val="de-DE"/>
      </w:rPr>
    </w:pPr>
    <w:r w:rsidRPr="007F2757">
      <w:rPr>
        <w:b/>
        <w:color w:val="411634"/>
        <w:w w:val="95"/>
        <w:sz w:val="20"/>
        <w:lang w:val="de-DE"/>
      </w:rPr>
      <w:t>T:</w:t>
    </w:r>
    <w:r w:rsidRPr="007F2757">
      <w:rPr>
        <w:b/>
        <w:color w:val="411634"/>
        <w:spacing w:val="-7"/>
        <w:w w:val="95"/>
        <w:sz w:val="20"/>
        <w:lang w:val="de-DE"/>
      </w:rPr>
      <w:t xml:space="preserve"> </w:t>
    </w:r>
    <w:r w:rsidRPr="007F2757">
      <w:rPr>
        <w:color w:val="502A46"/>
        <w:w w:val="95"/>
        <w:lang w:val="de-DE"/>
      </w:rPr>
      <w:t>+971</w:t>
    </w:r>
    <w:r w:rsidRPr="007F2757">
      <w:rPr>
        <w:color w:val="502A46"/>
        <w:spacing w:val="-11"/>
        <w:w w:val="95"/>
        <w:lang w:val="de-DE"/>
      </w:rPr>
      <w:t xml:space="preserve"> </w:t>
    </w:r>
    <w:r w:rsidRPr="007F2757">
      <w:rPr>
        <w:color w:val="502A46"/>
        <w:w w:val="95"/>
        <w:lang w:val="de-DE"/>
      </w:rPr>
      <w:t>(0)4</w:t>
    </w:r>
    <w:r w:rsidRPr="007F2757">
      <w:rPr>
        <w:color w:val="502A46"/>
        <w:lang w:val="de-DE"/>
      </w:rPr>
      <w:t xml:space="preserve"> </w:t>
    </w:r>
    <w:r w:rsidRPr="007F2757">
      <w:rPr>
        <w:color w:val="502A46"/>
        <w:w w:val="95"/>
        <w:lang w:val="de-DE"/>
      </w:rPr>
      <w:t>574</w:t>
    </w:r>
    <w:r w:rsidRPr="007F2757">
      <w:rPr>
        <w:color w:val="502A46"/>
        <w:spacing w:val="-3"/>
        <w:w w:val="95"/>
        <w:lang w:val="de-DE"/>
      </w:rPr>
      <w:t xml:space="preserve"> </w:t>
    </w:r>
    <w:r w:rsidRPr="007F2757">
      <w:rPr>
        <w:color w:val="502A46"/>
        <w:w w:val="95"/>
        <w:lang w:val="de-DE"/>
      </w:rPr>
      <w:t>30</w:t>
    </w:r>
    <w:r w:rsidRPr="007F2757">
      <w:rPr>
        <w:color w:val="502A46"/>
        <w:spacing w:val="28"/>
        <w:lang w:val="de-DE"/>
      </w:rPr>
      <w:t xml:space="preserve"> </w:t>
    </w:r>
    <w:r w:rsidRPr="007F2757">
      <w:rPr>
        <w:color w:val="502A46"/>
        <w:spacing w:val="-5"/>
        <w:w w:val="95"/>
        <w:lang w:val="de-DE"/>
      </w:rPr>
      <w:t>00</w:t>
    </w:r>
    <w:r w:rsidRPr="007F2757">
      <w:rPr>
        <w:color w:val="502A46"/>
        <w:lang w:val="de-DE"/>
      </w:rPr>
      <w:tab/>
    </w:r>
    <w:r w:rsidRPr="007F2757">
      <w:rPr>
        <w:b/>
        <w:color w:val="411634"/>
        <w:w w:val="95"/>
        <w:lang w:val="de-DE"/>
      </w:rPr>
      <w:t>F:</w:t>
    </w:r>
    <w:r w:rsidRPr="007F2757">
      <w:rPr>
        <w:b/>
        <w:color w:val="411634"/>
        <w:spacing w:val="-3"/>
        <w:lang w:val="de-DE"/>
      </w:rPr>
      <w:t xml:space="preserve"> </w:t>
    </w:r>
    <w:r w:rsidRPr="007F2757">
      <w:rPr>
        <w:color w:val="502A46"/>
        <w:w w:val="95"/>
        <w:lang w:val="de-DE"/>
      </w:rPr>
      <w:t>+971</w:t>
    </w:r>
    <w:r w:rsidRPr="007F2757">
      <w:rPr>
        <w:color w:val="502A46"/>
        <w:spacing w:val="-9"/>
        <w:w w:val="95"/>
        <w:lang w:val="de-DE"/>
      </w:rPr>
      <w:t xml:space="preserve"> </w:t>
    </w:r>
    <w:r w:rsidRPr="007F2757">
      <w:rPr>
        <w:color w:val="502A46"/>
        <w:w w:val="95"/>
        <w:lang w:val="de-DE"/>
      </w:rPr>
      <w:t>(0)4</w:t>
    </w:r>
    <w:r w:rsidRPr="007F2757">
      <w:rPr>
        <w:color w:val="502A46"/>
        <w:spacing w:val="-1"/>
        <w:lang w:val="de-DE"/>
      </w:rPr>
      <w:t xml:space="preserve"> </w:t>
    </w:r>
    <w:r w:rsidRPr="007F2757">
      <w:rPr>
        <w:color w:val="502A46"/>
        <w:w w:val="95"/>
        <w:lang w:val="de-DE"/>
      </w:rPr>
      <w:t>574</w:t>
    </w:r>
    <w:r w:rsidRPr="007F2757">
      <w:rPr>
        <w:color w:val="502A46"/>
        <w:spacing w:val="-1"/>
        <w:lang w:val="de-DE"/>
      </w:rPr>
      <w:t xml:space="preserve"> </w:t>
    </w:r>
    <w:r w:rsidRPr="007F2757">
      <w:rPr>
        <w:color w:val="502A46"/>
        <w:w w:val="95"/>
        <w:lang w:val="de-DE"/>
      </w:rPr>
      <w:t>33</w:t>
    </w:r>
    <w:r w:rsidRPr="007F2757">
      <w:rPr>
        <w:color w:val="502A46"/>
        <w:spacing w:val="-1"/>
        <w:lang w:val="de-DE"/>
      </w:rPr>
      <w:t xml:space="preserve"> </w:t>
    </w:r>
    <w:r w:rsidRPr="007F2757">
      <w:rPr>
        <w:color w:val="502A46"/>
        <w:spacing w:val="-5"/>
        <w:w w:val="95"/>
        <w:lang w:val="de-DE"/>
      </w:rPr>
      <w:t>33</w:t>
    </w:r>
  </w:p>
  <w:p w14:paraId="6C67F6AF" w14:textId="77777777" w:rsidR="00C93033" w:rsidRPr="007F2757" w:rsidRDefault="00C93033" w:rsidP="00C93033">
    <w:pPr>
      <w:pStyle w:val="BodyText"/>
      <w:spacing w:before="63"/>
      <w:ind w:left="1539" w:right="1524"/>
      <w:jc w:val="center"/>
      <w:rPr>
        <w:lang w:val="de-DE"/>
      </w:rPr>
    </w:pPr>
    <w:r w:rsidRPr="007F2757">
      <w:rPr>
        <w:b/>
        <w:color w:val="411634"/>
        <w:w w:val="85"/>
        <w:lang w:val="de-DE"/>
      </w:rPr>
      <w:t>E:</w:t>
    </w:r>
    <w:r w:rsidRPr="007F2757">
      <w:rPr>
        <w:b/>
        <w:color w:val="411634"/>
        <w:spacing w:val="67"/>
        <w:lang w:val="de-DE"/>
      </w:rPr>
      <w:t xml:space="preserve"> </w:t>
    </w:r>
    <w:hyperlink r:id="rId1">
      <w:r w:rsidRPr="007F2757">
        <w:rPr>
          <w:color w:val="411634"/>
          <w:spacing w:val="-2"/>
          <w:lang w:val="de-DE"/>
        </w:rPr>
        <w:t>ibn</w:t>
      </w:r>
      <w:r w:rsidRPr="007F2757">
        <w:rPr>
          <w:color w:val="725269"/>
          <w:spacing w:val="-2"/>
          <w:lang w:val="de-DE"/>
        </w:rPr>
        <w:t>.</w:t>
      </w:r>
      <w:r w:rsidRPr="007F2757">
        <w:rPr>
          <w:color w:val="502A46"/>
          <w:spacing w:val="-2"/>
          <w:lang w:val="de-DE"/>
        </w:rPr>
        <w:t>battuta</w:t>
      </w:r>
      <w:r w:rsidRPr="007F2757">
        <w:rPr>
          <w:color w:val="725269"/>
          <w:spacing w:val="-2"/>
          <w:lang w:val="de-DE"/>
        </w:rPr>
        <w:t>@</w:t>
      </w:r>
      <w:r w:rsidRPr="007F2757">
        <w:rPr>
          <w:color w:val="502A46"/>
          <w:spacing w:val="-2"/>
          <w:lang w:val="de-DE"/>
        </w:rPr>
        <w:t>avanihotels.com</w:t>
      </w:r>
    </w:hyperlink>
  </w:p>
  <w:p w14:paraId="6B6F80C5" w14:textId="77777777" w:rsidR="00C93033" w:rsidRDefault="00C93033" w:rsidP="00C93033">
    <w:pPr>
      <w:spacing w:before="167"/>
      <w:ind w:left="1545" w:right="1524"/>
      <w:jc w:val="center"/>
      <w:rPr>
        <w:rFonts w:ascii="Times New Roman"/>
        <w:b/>
        <w:sz w:val="19"/>
      </w:rPr>
    </w:pPr>
    <w:r>
      <w:rPr>
        <w:rFonts w:ascii="Times New Roman"/>
        <w:b/>
        <w:color w:val="502A46"/>
        <w:spacing w:val="-2"/>
        <w:sz w:val="19"/>
      </w:rPr>
      <w:t>AVANIHOTELS.COM</w:t>
    </w:r>
  </w:p>
  <w:p w14:paraId="08DF07F9" w14:textId="77777777" w:rsidR="00C93033" w:rsidRDefault="00C930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9D6DB" w14:textId="77777777" w:rsidR="001C2F55" w:rsidRDefault="001C2F55" w:rsidP="00C93033">
      <w:r>
        <w:separator/>
      </w:r>
    </w:p>
  </w:footnote>
  <w:footnote w:type="continuationSeparator" w:id="0">
    <w:p w14:paraId="2A21EAAA" w14:textId="77777777" w:rsidR="001C2F55" w:rsidRDefault="001C2F55" w:rsidP="00C930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C1EC5" w14:textId="5CEDD061" w:rsidR="00C93033" w:rsidRDefault="00C93033" w:rsidP="00C93033">
    <w:pPr>
      <w:pStyle w:val="Header"/>
      <w:jc w:val="center"/>
    </w:pPr>
    <w:r>
      <w:rPr>
        <w:noProof/>
      </w:rPr>
      <w:drawing>
        <wp:inline distT="0" distB="0" distL="0" distR="0" wp14:anchorId="2A5FF0FB" wp14:editId="483B84E1">
          <wp:extent cx="1994322" cy="1410970"/>
          <wp:effectExtent l="0" t="0" r="6350" b="0"/>
          <wp:docPr id="40" name="Picture 4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94322" cy="14109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B3BD5"/>
    <w:multiLevelType w:val="hybridMultilevel"/>
    <w:tmpl w:val="4DE0F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A6480F"/>
    <w:multiLevelType w:val="multilevel"/>
    <w:tmpl w:val="6A001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802693"/>
    <w:multiLevelType w:val="hybridMultilevel"/>
    <w:tmpl w:val="03F2D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960AF9"/>
    <w:multiLevelType w:val="multilevel"/>
    <w:tmpl w:val="62549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D91520"/>
    <w:multiLevelType w:val="hybridMultilevel"/>
    <w:tmpl w:val="5D3C4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1361E7"/>
    <w:multiLevelType w:val="hybridMultilevel"/>
    <w:tmpl w:val="6494E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4321DC"/>
    <w:multiLevelType w:val="hybridMultilevel"/>
    <w:tmpl w:val="46E66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C11F5A"/>
    <w:multiLevelType w:val="multilevel"/>
    <w:tmpl w:val="ED600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0761235">
    <w:abstractNumId w:val="3"/>
  </w:num>
  <w:num w:numId="2" w16cid:durableId="709722050">
    <w:abstractNumId w:val="7"/>
  </w:num>
  <w:num w:numId="3" w16cid:durableId="1439640011">
    <w:abstractNumId w:val="1"/>
  </w:num>
  <w:num w:numId="4" w16cid:durableId="512647321">
    <w:abstractNumId w:val="4"/>
  </w:num>
  <w:num w:numId="5" w16cid:durableId="885684355">
    <w:abstractNumId w:val="2"/>
  </w:num>
  <w:num w:numId="6" w16cid:durableId="447087755">
    <w:abstractNumId w:val="0"/>
  </w:num>
  <w:num w:numId="7" w16cid:durableId="1088236174">
    <w:abstractNumId w:val="5"/>
  </w:num>
  <w:num w:numId="8" w16cid:durableId="4672882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ABE"/>
    <w:rsid w:val="000661D5"/>
    <w:rsid w:val="00094F7E"/>
    <w:rsid w:val="000A6739"/>
    <w:rsid w:val="000B62EB"/>
    <w:rsid w:val="000B6F3E"/>
    <w:rsid w:val="000C6DFF"/>
    <w:rsid w:val="000E43A2"/>
    <w:rsid w:val="00117618"/>
    <w:rsid w:val="00132ED5"/>
    <w:rsid w:val="00180ABE"/>
    <w:rsid w:val="001C2F55"/>
    <w:rsid w:val="001E1B75"/>
    <w:rsid w:val="002A11CF"/>
    <w:rsid w:val="00342D7B"/>
    <w:rsid w:val="0036414F"/>
    <w:rsid w:val="003831FB"/>
    <w:rsid w:val="003A5366"/>
    <w:rsid w:val="003C087B"/>
    <w:rsid w:val="003F4446"/>
    <w:rsid w:val="00414893"/>
    <w:rsid w:val="004934CD"/>
    <w:rsid w:val="00583C9E"/>
    <w:rsid w:val="005A35DF"/>
    <w:rsid w:val="005A6809"/>
    <w:rsid w:val="005D6AC0"/>
    <w:rsid w:val="006A779C"/>
    <w:rsid w:val="006B3DA5"/>
    <w:rsid w:val="006D7455"/>
    <w:rsid w:val="0077115A"/>
    <w:rsid w:val="00795AD8"/>
    <w:rsid w:val="007D5708"/>
    <w:rsid w:val="007F2757"/>
    <w:rsid w:val="00820979"/>
    <w:rsid w:val="00880C33"/>
    <w:rsid w:val="00891B2B"/>
    <w:rsid w:val="009C5D56"/>
    <w:rsid w:val="00A21135"/>
    <w:rsid w:val="00A23E44"/>
    <w:rsid w:val="00A755EB"/>
    <w:rsid w:val="00A83653"/>
    <w:rsid w:val="00B43B42"/>
    <w:rsid w:val="00B51A94"/>
    <w:rsid w:val="00B62224"/>
    <w:rsid w:val="00BB56DC"/>
    <w:rsid w:val="00BF225F"/>
    <w:rsid w:val="00C93033"/>
    <w:rsid w:val="00CB381B"/>
    <w:rsid w:val="00D31BB7"/>
    <w:rsid w:val="00DB0FA7"/>
    <w:rsid w:val="00E10441"/>
    <w:rsid w:val="00E43418"/>
    <w:rsid w:val="00EE7213"/>
    <w:rsid w:val="00F870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D5B78E"/>
  <w15:docId w15:val="{7FC12DB7-B572-43FD-956E-7BAE87D5A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31FB"/>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Title">
    <w:name w:val="Title"/>
    <w:basedOn w:val="Normal"/>
    <w:uiPriority w:val="10"/>
    <w:qFormat/>
    <w:pPr>
      <w:spacing w:before="116"/>
      <w:ind w:left="1548" w:right="1524"/>
      <w:jc w:val="center"/>
    </w:pPr>
    <w:rPr>
      <w:b/>
      <w:bCs/>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93033"/>
    <w:pPr>
      <w:tabs>
        <w:tab w:val="center" w:pos="4680"/>
        <w:tab w:val="right" w:pos="9360"/>
      </w:tabs>
    </w:pPr>
  </w:style>
  <w:style w:type="character" w:customStyle="1" w:styleId="HeaderChar">
    <w:name w:val="Header Char"/>
    <w:basedOn w:val="DefaultParagraphFont"/>
    <w:link w:val="Header"/>
    <w:uiPriority w:val="99"/>
    <w:rsid w:val="00C93033"/>
    <w:rPr>
      <w:rFonts w:ascii="Arial" w:eastAsia="Arial" w:hAnsi="Arial" w:cs="Arial"/>
    </w:rPr>
  </w:style>
  <w:style w:type="paragraph" w:styleId="Footer">
    <w:name w:val="footer"/>
    <w:basedOn w:val="Normal"/>
    <w:link w:val="FooterChar"/>
    <w:uiPriority w:val="99"/>
    <w:unhideWhenUsed/>
    <w:rsid w:val="00C93033"/>
    <w:pPr>
      <w:tabs>
        <w:tab w:val="center" w:pos="4680"/>
        <w:tab w:val="right" w:pos="9360"/>
      </w:tabs>
    </w:pPr>
  </w:style>
  <w:style w:type="character" w:customStyle="1" w:styleId="FooterChar">
    <w:name w:val="Footer Char"/>
    <w:basedOn w:val="DefaultParagraphFont"/>
    <w:link w:val="Footer"/>
    <w:uiPriority w:val="99"/>
    <w:rsid w:val="00C93033"/>
    <w:rPr>
      <w:rFonts w:ascii="Arial" w:eastAsia="Arial" w:hAnsi="Arial" w:cs="Arial"/>
    </w:rPr>
  </w:style>
  <w:style w:type="character" w:styleId="Hyperlink">
    <w:name w:val="Hyperlink"/>
    <w:basedOn w:val="DefaultParagraphFont"/>
    <w:uiPriority w:val="99"/>
    <w:unhideWhenUsed/>
    <w:rsid w:val="000B62EB"/>
    <w:rPr>
      <w:color w:val="0000FF" w:themeColor="hyperlink"/>
      <w:u w:val="single"/>
    </w:rPr>
  </w:style>
  <w:style w:type="character" w:styleId="UnresolvedMention">
    <w:name w:val="Unresolved Mention"/>
    <w:basedOn w:val="DefaultParagraphFont"/>
    <w:uiPriority w:val="99"/>
    <w:semiHidden/>
    <w:unhideWhenUsed/>
    <w:rsid w:val="000B62EB"/>
    <w:rPr>
      <w:color w:val="605E5C"/>
      <w:shd w:val="clear" w:color="auto" w:fill="E1DFDD"/>
    </w:rPr>
  </w:style>
  <w:style w:type="character" w:styleId="FollowedHyperlink">
    <w:name w:val="FollowedHyperlink"/>
    <w:basedOn w:val="DefaultParagraphFont"/>
    <w:uiPriority w:val="99"/>
    <w:semiHidden/>
    <w:unhideWhenUsed/>
    <w:rsid w:val="006B3DA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tiktok.com/@avaniibnbattutadubai" TargetMode="External"/><Relationship Id="rId18" Type="http://schemas.openxmlformats.org/officeDocument/2006/relationships/hyperlink" Target="https://apc01.safelinks.protection.outlook.com/?url=https%3A%2F%2Fwww.minorhotels.com%2F&amp;data=05%7C02%7Camna.khan%40minor.com%7Cc31f22a14a5d4d9f774908dee2de664d%7Cce4e609ba0234bd7bc127897eb94ef9b%7C0%7C0%7C639197642005445241%7CUnknown%7CTWFpbGZsb3d8eyJFbXB0eU1hcGkiOnRydWUsIlYiOiIwLjAuMDAwMCIsIlAiOiJXaW4zMiIsIkFOIjoiTWFpbCIsIldUIjoyfQ%3D%3D%7C0%7C%7C%7C&amp;sdata=mo89TSQuCxCv7BvwUVKrKsI4IWNY74UFXgU5Ru6FOOI%3D&amp;reserved=0"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apc01.safelinks.protection.outlook.com/?url=https%3A%2F%2Fwww.linkedin.com%2Fcompany%2Fminor-hotel-group%2F&amp;data=05%7C02%7Camna.khan%40minor.com%7Cc31f22a14a5d4d9f774908dee2de664d%7Cce4e609ba0234bd7bc127897eb94ef9b%7C0%7C0%7C639197642005479923%7CUnknown%7CTWFpbGZsb3d8eyJFbXB0eU1hcGkiOnRydWUsIlYiOiIwLjAuMDAwMCIsIlAiOiJXaW4zMiIsIkFOIjoiTWFpbCIsIldUIjoyfQ%3D%3D%7C0%7C%7C%7C&amp;sdata=jSf7UU3iUvCasuJntyrULkhJ%2BRYOoQHgF82Zrjq%2BUWw%3D&amp;reserved=0" TargetMode="External"/><Relationship Id="rId7" Type="http://schemas.openxmlformats.org/officeDocument/2006/relationships/image" Target="media/image1.jpeg"/><Relationship Id="rId12" Type="http://schemas.openxmlformats.org/officeDocument/2006/relationships/hyperlink" Target="https://www.instagram.com/avaniibnbattutadubai/?hl=en" TargetMode="External"/><Relationship Id="rId17" Type="http://schemas.openxmlformats.org/officeDocument/2006/relationships/hyperlink" Target="https://apc01.safelinks.protection.outlook.com/?url=https%3A%2F%2Fwww.minorhotels.com%2Fen%2Floyalty&amp;data=05%7C02%7Camna.khan%40minor.com%7Cc31f22a14a5d4d9f774908dee2de664d%7Cce4e609ba0234bd7bc127897eb94ef9b%7C0%7C0%7C639197642005434896%7CUnknown%7CTWFpbGZsb3d8eyJFbXB0eU1hcGkiOnRydWUsIlYiOiIwLjAuMDAwMCIsIlAiOiJXaW4zMiIsIkFOIjoiTWFpbCIsIldUIjoyfQ%3D%3D%7C0%7C%7C%7C&amp;sdata=Us2j1vPan9Bnikjp3JAPKSUmczQcyDcvfcqwc3fbTBM%3D&amp;reserved=0"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apc01.safelinks.protection.outlook.com/?url=https%3A%2F%2Fwww.globalhotelalliance.com%2F&amp;data=05%7C02%7Camna.khan%40minor.com%7Cc31f22a14a5d4d9f774908dee2de664d%7Cce4e609ba0234bd7bc127897eb94ef9b%7C0%7C0%7C639197642005424966%7CUnknown%7CTWFpbGZsb3d8eyJFbXB0eU1hcGkiOnRydWUsIlYiOiIwLjAuMDAwMCIsIlAiOiJXaW4zMiIsIkFOIjoiTWFpbCIsIldUIjoyfQ%3D%3D%7C0%7C%7C%7C&amp;sdata=NgJHKiR1sMXnIsW6JI7BBhuJ9SE6xpSFfLlf4MBizVI%3D&amp;reserved=0" TargetMode="External"/><Relationship Id="rId20" Type="http://schemas.openxmlformats.org/officeDocument/2006/relationships/hyperlink" Target="https://apc01.safelinks.protection.outlook.com/?url=https%3A%2F%2Fwww.instagram.com%2Fminorhotels%2F&amp;data=05%7C02%7Camna.khan%40minor.com%7Cc31f22a14a5d4d9f774908dee2de664d%7Cce4e609ba0234bd7bc127897eb94ef9b%7C0%7C0%7C639197642005465144%7CUnknown%7CTWFpbGZsb3d8eyJFbXB0eU1hcGkiOnRydWUsIlYiOiIwLjAuMDAwMCIsIlAiOiJXaW4zMiIsIkFOIjoiTWFpbCIsIldUIjoyfQ%3D%3D%7C0%7C%7C%7C&amp;sdata=5iYEmj4fRn1K%2FsyHEhbr12oSTgCn%2FEGk0lfL1MowIl8%3D&amp;reserved=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avaniibnbattutadubai/" TargetMode="External"/><Relationship Id="rId24" Type="http://schemas.openxmlformats.org/officeDocument/2006/relationships/hyperlink" Target="mailto:pjohny@avanihotels.com" TargetMode="External"/><Relationship Id="rId5" Type="http://schemas.openxmlformats.org/officeDocument/2006/relationships/footnotes" Target="footnotes.xml"/><Relationship Id="rId15" Type="http://schemas.openxmlformats.org/officeDocument/2006/relationships/hyperlink" Target="https://www.avanihotels.com/en?utm_source=chatgpt.com" TargetMode="External"/><Relationship Id="rId23" Type="http://schemas.openxmlformats.org/officeDocument/2006/relationships/hyperlink" Target="https://apc01.safelinks.protection.outlook.com/?url=https%3A%2F%2Fwww.youtube.com%2F%40MinorHotels&amp;data=05%7C02%7Camna.khan%40minor.com%7Cc31f22a14a5d4d9f774908dee2de664d%7Cce4e609ba0234bd7bc127897eb94ef9b%7C0%7C0%7C639197642005500149%7CUnknown%7CTWFpbGZsb3d8eyJFbXB0eU1hcGkiOnRydWUsIlYiOiIwLjAuMDAwMCIsIlAiOiJXaW4zMiIsIkFOIjoiTWFpbCIsIldUIjoyfQ%3D%3D%7C0%7C%7C%7C&amp;sdata=yvLDmSMDgfqZaKHcR239GYHP1B9y9OGtj5RY91mRHyc%3D&amp;reserved=0" TargetMode="External"/><Relationship Id="rId28" Type="http://schemas.openxmlformats.org/officeDocument/2006/relationships/theme" Target="theme/theme1.xml"/><Relationship Id="rId10" Type="http://schemas.openxmlformats.org/officeDocument/2006/relationships/hyperlink" Target="https://www.avanihotels.com/en/ibn-battuta-dubai?utm_source=chatgpt.com" TargetMode="External"/><Relationship Id="rId19" Type="http://schemas.openxmlformats.org/officeDocument/2006/relationships/hyperlink" Target="https://apc01.safelinks.protection.outlook.com/?url=https%3A%2F%2Fwww.facebook.com%2Fminorhotels%2F&amp;data=05%7C02%7Camna.khan%40minor.com%7Cc31f22a14a5d4d9f774908dee2de664d%7Cce4e609ba0234bd7bc127897eb94ef9b%7C0%7C0%7C639197642005454923%7CUnknown%7CTWFpbGZsb3d8eyJFbXB0eU1hcGkiOnRydWUsIlYiOiIwLjAuMDAwMCIsIlAiOiJXaW4zMiIsIkFOIjoiTWFpbCIsIldUIjoyfQ%3D%3D%7C0%7C%7C%7C&amp;sdata=EQdz1hfCinQlMvgiPa9FeKPlaVgBJbPzjhQkqmgay60%3D&amp;reserved=0"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linkedin.com/company/avani-ibn-battuta-dubai?trk=ppro_cprof" TargetMode="External"/><Relationship Id="rId22" Type="http://schemas.openxmlformats.org/officeDocument/2006/relationships/hyperlink" Target="https://apc01.safelinks.protection.outlook.com/?url=https%3A%2F%2Fwww.tiktok.com%2F%40minorhotels&amp;data=05%7C02%7Camna.khan%40minor.com%7Cc31f22a14a5d4d9f774908dee2de664d%7Cce4e609ba0234bd7bc127897eb94ef9b%7C0%7C0%7C639197642005490395%7CUnknown%7CTWFpbGZsb3d8eyJFbXB0eU1hcGkiOnRydWUsIlYiOiIwLjAuMDAwMCIsIlAiOiJXaW4zMiIsIkFOIjoiTWFpbCIsIldUIjoyfQ%3D%3D%7C0%7C%7C%7C&amp;sdata=k6gfMShs5MFx3cImMF3Gd3HuuKpl1pszOWcH14uLIsk%3D&amp;reserved=0"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ibn.battuta@avanihotel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ce4e609b-a023-4bd7-bc12-7897eb94ef9b}" enabled="0" method="" siteId="{ce4e609b-a023-4bd7-bc12-7897eb94ef9b}" removed="1"/>
</clbl:labelList>
</file>

<file path=docProps/app.xml><?xml version="1.0" encoding="utf-8"?>
<Properties xmlns="http://schemas.openxmlformats.org/officeDocument/2006/extended-properties" xmlns:vt="http://schemas.openxmlformats.org/officeDocument/2006/docPropsVTypes">
  <Template>Normal</Template>
  <TotalTime>18</TotalTime>
  <Pages>3</Pages>
  <Words>1587</Words>
  <Characters>9048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Letter Heads</vt:lpstr>
    </vt:vector>
  </TitlesOfParts>
  <Company/>
  <LinksUpToDate>false</LinksUpToDate>
  <CharactersWithSpaces>10614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Heads</dc:title>
  <dc:creator>sales vibn</dc:creator>
  <cp:lastModifiedBy>Sale AVANI Ibn Battuta Dubai Hotel</cp:lastModifiedBy>
  <cp:revision>39</cp:revision>
  <dcterms:created xsi:type="dcterms:W3CDTF">2026-09-10T10:45:00Z</dcterms:created>
  <dcterms:modified xsi:type="dcterms:W3CDTF">2026-09-11T07:45:00Z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2019-10-07T00:00:00Z</vt:filetime>
  </property>
  <property fmtid="{D5CDD505-2E9C-101B-9397-08002B2CF9AE}" pid="3" name="Creator">
    <vt:lpwstr>Adobe Illustrator CS6 (Windows)</vt:lpwstr>
  </property>
  <property fmtid="{D5CDD505-2E9C-101B-9397-08002B2CF9AE}" pid="4" name="LastSaved">
    <vt:filetime>2022-04-15T00:00:00Z</vt:filetime>
  </property>
</Properties>
</file>