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9F1BB" w14:textId="77777777" w:rsidR="00BC6615" w:rsidRPr="00455EBB" w:rsidRDefault="00000000">
      <w:pPr>
        <w:spacing w:after="60"/>
        <w:jc w:val="center"/>
        <w:rPr>
          <w:rFonts w:ascii="Calibri" w:hAnsi="Calibri" w:cs="Calibri"/>
          <w:szCs w:val="22"/>
        </w:rPr>
      </w:pPr>
      <w:r w:rsidRPr="00455EBB">
        <w:rPr>
          <w:rFonts w:ascii="Calibri" w:hAnsi="Calibri" w:cs="Calibri"/>
          <w:noProof/>
          <w:szCs w:val="22"/>
        </w:rPr>
        <w:drawing>
          <wp:inline distT="0" distB="0" distL="0" distR="0" wp14:anchorId="1E839A52" wp14:editId="146A005A">
            <wp:extent cx="1117135" cy="7885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123940" cy="793369"/>
                    </a:xfrm>
                    <a:prstGeom prst="rect">
                      <a:avLst/>
                    </a:prstGeom>
                  </pic:spPr>
                </pic:pic>
              </a:graphicData>
            </a:graphic>
          </wp:inline>
        </w:drawing>
      </w:r>
    </w:p>
    <w:p w14:paraId="6F9B6A5F" w14:textId="77777777" w:rsidR="00062EC1" w:rsidRPr="00455EBB" w:rsidRDefault="00000000">
      <w:pPr>
        <w:keepNext/>
        <w:spacing w:after="240" w:line="300" w:lineRule="auto"/>
        <w:jc w:val="center"/>
        <w:rPr>
          <w:rFonts w:ascii="Calibri" w:hAnsi="Calibri" w:cs="Calibri"/>
          <w:szCs w:val="22"/>
        </w:rPr>
      </w:pPr>
      <w:r w:rsidRPr="00455EBB">
        <w:rPr>
          <w:rFonts w:ascii="Calibri" w:hAnsi="Calibri" w:cs="Calibri"/>
          <w:b/>
          <w:color w:val="8C7364"/>
          <w:szCs w:val="22"/>
        </w:rPr>
        <w:t>PRESS RELEASE</w:t>
      </w:r>
    </w:p>
    <w:p w14:paraId="384CBDBE" w14:textId="77777777" w:rsidR="00062EC1" w:rsidRPr="00455EBB" w:rsidRDefault="00000000">
      <w:pPr>
        <w:keepNext/>
        <w:spacing w:after="100" w:line="288" w:lineRule="auto"/>
        <w:jc w:val="center"/>
        <w:rPr>
          <w:rFonts w:ascii="Calibri" w:hAnsi="Calibri" w:cs="Calibri"/>
          <w:szCs w:val="22"/>
        </w:rPr>
      </w:pPr>
      <w:r w:rsidRPr="00455EBB">
        <w:rPr>
          <w:rFonts w:ascii="Calibri" w:hAnsi="Calibri" w:cs="Calibri"/>
          <w:b/>
          <w:szCs w:val="22"/>
        </w:rPr>
        <w:t>Open-Air Wellness: Anantara Maia Seychelles Villas Creates Restorative Journeys in Nature</w:t>
      </w:r>
    </w:p>
    <w:p w14:paraId="7317E5D5" w14:textId="77777777" w:rsidR="00062EC1" w:rsidRPr="00455EBB" w:rsidRDefault="00000000">
      <w:pPr>
        <w:keepNext/>
        <w:spacing w:after="240" w:line="288" w:lineRule="auto"/>
        <w:jc w:val="center"/>
        <w:rPr>
          <w:rFonts w:ascii="Calibri" w:hAnsi="Calibri" w:cs="Calibri"/>
          <w:szCs w:val="22"/>
        </w:rPr>
      </w:pPr>
      <w:r w:rsidRPr="00455EBB">
        <w:rPr>
          <w:rFonts w:ascii="Calibri" w:hAnsi="Calibri" w:cs="Calibri"/>
          <w:i/>
          <w:color w:val="8C7364"/>
          <w:szCs w:val="22"/>
        </w:rPr>
        <w:t>Three open-sided spa pavilions, personalised programmes and marine-inspired rituals place nature at the centre of wellbeing.</w:t>
      </w:r>
    </w:p>
    <w:p w14:paraId="76D904FA" w14:textId="77777777" w:rsidR="00062EC1" w:rsidRPr="00455EBB" w:rsidRDefault="00000000">
      <w:pPr>
        <w:spacing w:after="200" w:line="300" w:lineRule="auto"/>
        <w:rPr>
          <w:rFonts w:ascii="Calibri" w:hAnsi="Calibri" w:cs="Calibri"/>
          <w:szCs w:val="22"/>
        </w:rPr>
      </w:pPr>
      <w:r w:rsidRPr="00455EBB">
        <w:rPr>
          <w:rFonts w:ascii="Calibri" w:hAnsi="Calibri" w:cs="Calibri"/>
          <w:b/>
          <w:szCs w:val="22"/>
        </w:rPr>
        <w:t xml:space="preserve">Mahé, Seychelles - </w:t>
      </w:r>
      <w:r w:rsidRPr="00455EBB">
        <w:rPr>
          <w:rFonts w:ascii="Calibri" w:hAnsi="Calibri" w:cs="Calibri"/>
          <w:szCs w:val="22"/>
        </w:rPr>
        <w:t>Wellness at Anantara Maia Seychelles Villas begins with the setting. Three open-sided Anantara Spa pavilions are tucked among granite boulders and tropical vegetation, creating private spaces where sea air, birdsong and the rhythms of the peninsula become part of each treatment.</w:t>
      </w:r>
    </w:p>
    <w:p w14:paraId="7EA0DA89" w14:textId="77777777" w:rsidR="00062EC1" w:rsidRPr="00455EBB" w:rsidRDefault="00000000">
      <w:pPr>
        <w:spacing w:after="200" w:line="300" w:lineRule="auto"/>
        <w:rPr>
          <w:rFonts w:ascii="Calibri" w:hAnsi="Calibri" w:cs="Calibri"/>
          <w:szCs w:val="22"/>
        </w:rPr>
      </w:pPr>
      <w:r w:rsidRPr="00455EBB">
        <w:rPr>
          <w:rFonts w:ascii="Calibri" w:hAnsi="Calibri" w:cs="Calibri"/>
          <w:szCs w:val="22"/>
        </w:rPr>
        <w:t>Every journey can begin with a personal consultation, allowing the spa team to tailor treatments, movement and daily rituals around individual intentions. Guests may choose a single restorative experience or follow a structured three- to five-night pathway focused on unwinding, rebalancing or revitalising.</w:t>
      </w:r>
    </w:p>
    <w:p w14:paraId="7BECB360" w14:textId="77777777" w:rsidR="00062EC1" w:rsidRPr="00455EBB" w:rsidRDefault="00000000">
      <w:pPr>
        <w:spacing w:after="200" w:line="300" w:lineRule="auto"/>
        <w:rPr>
          <w:rFonts w:ascii="Calibri" w:hAnsi="Calibri" w:cs="Calibri"/>
          <w:szCs w:val="22"/>
        </w:rPr>
      </w:pPr>
      <w:r w:rsidRPr="00455EBB">
        <w:rPr>
          <w:rFonts w:ascii="Calibri" w:hAnsi="Calibri" w:cs="Calibri"/>
          <w:szCs w:val="22"/>
        </w:rPr>
        <w:t>The spa menu draws on traditions from Thailand, India, Tibet and Indonesia, alongside treatments inspired by the Seychelles. Signatures include the Maia Signature Treatment, Coconut Indulgence, Seychelles Sand Poultice Ritual and Maia Signature Vichy Rain Ritual by Thalion. Marine-based Thalion experiences and Omorovicza skincare complement Ayurvedic therapies, Thai massage, hot stone rituals and sound-led practices.</w:t>
      </w:r>
    </w:p>
    <w:p w14:paraId="42AA6296" w14:textId="77777777" w:rsidR="00062EC1" w:rsidRPr="00455EBB" w:rsidRDefault="00000000">
      <w:pPr>
        <w:spacing w:after="200" w:line="300" w:lineRule="auto"/>
        <w:rPr>
          <w:rFonts w:ascii="Calibri" w:hAnsi="Calibri" w:cs="Calibri"/>
          <w:szCs w:val="22"/>
        </w:rPr>
      </w:pPr>
      <w:r w:rsidRPr="00455EBB">
        <w:rPr>
          <w:rFonts w:ascii="Calibri" w:hAnsi="Calibri" w:cs="Calibri"/>
          <w:szCs w:val="22"/>
        </w:rPr>
        <w:t>Wellness also moves beyond the treatment pavilion. Yoga, qigong, fitness sessions, aqua sound yoga, sound bowls and mindful time in the gardens can be incorporated into a stay. Private in-villa baths and Massage Under the Stars create quiet evening rituals, while children can enjoy age-appropriate spa experiences through the VIK selection.</w:t>
      </w:r>
    </w:p>
    <w:p w14:paraId="1D94DFF3" w14:textId="77777777" w:rsidR="00062EC1" w:rsidRPr="00455EBB" w:rsidRDefault="00000000">
      <w:pPr>
        <w:spacing w:after="200" w:line="300" w:lineRule="auto"/>
        <w:rPr>
          <w:rFonts w:ascii="Calibri" w:hAnsi="Calibri" w:cs="Calibri"/>
          <w:szCs w:val="22"/>
        </w:rPr>
      </w:pPr>
      <w:r w:rsidRPr="00455EBB">
        <w:rPr>
          <w:rFonts w:ascii="Calibri" w:hAnsi="Calibri" w:cs="Calibri"/>
          <w:szCs w:val="22"/>
        </w:rPr>
        <w:t>The resort's three- to five-night wellness programmes bring together four elements: consultation, cuisine, therapies and movement. De-Stress, Switch Off &amp; Unwind supports guests seeking calm; Detox &amp; Reboot centres on lighter routines and mindful nourishment; and Rejuvenate &amp; Revitalise combines movement and restorative care. Plant-forward menus and personalised dining choices support each pathway without separating wellness from the pleasures of a holiday.</w:t>
      </w:r>
    </w:p>
    <w:p w14:paraId="73601D61" w14:textId="77777777" w:rsidR="00062EC1" w:rsidRPr="00455EBB" w:rsidRDefault="00000000">
      <w:pPr>
        <w:spacing w:after="200" w:line="300" w:lineRule="auto"/>
        <w:rPr>
          <w:rFonts w:ascii="Calibri" w:hAnsi="Calibri" w:cs="Calibri"/>
          <w:szCs w:val="22"/>
        </w:rPr>
      </w:pPr>
      <w:r w:rsidRPr="00455EBB">
        <w:rPr>
          <w:rFonts w:ascii="Calibri" w:hAnsi="Calibri" w:cs="Calibri"/>
          <w:szCs w:val="22"/>
        </w:rPr>
        <w:t>The result is an adaptable approach to wellbeing. Guests can follow a defined programme, select individual treatments or simply allow the landscape, privacy and unhurried pace of villa life to create space for rest.</w:t>
      </w:r>
    </w:p>
    <w:tbl>
      <w:tblPr>
        <w:tblW w:w="0" w:type="auto"/>
        <w:tblLook w:val="04A0" w:firstRow="1" w:lastRow="0" w:firstColumn="1" w:lastColumn="0" w:noHBand="0" w:noVBand="1"/>
      </w:tblPr>
      <w:tblGrid>
        <w:gridCol w:w="9746"/>
      </w:tblGrid>
      <w:tr w:rsidR="00062EC1" w:rsidRPr="00455EBB" w14:paraId="371B2468" w14:textId="77777777">
        <w:trPr>
          <w:cantSplit/>
        </w:trPr>
        <w:tc>
          <w:tcPr>
            <w:tcW w:w="9746" w:type="dxa"/>
            <w:shd w:val="clear" w:color="auto" w:fill="F3EFEC"/>
            <w:tcMar>
              <w:top w:w="120" w:type="dxa"/>
              <w:left w:w="180" w:type="dxa"/>
              <w:bottom w:w="120" w:type="dxa"/>
              <w:right w:w="180" w:type="dxa"/>
            </w:tcMar>
            <w:vAlign w:val="center"/>
          </w:tcPr>
          <w:p w14:paraId="4954039B" w14:textId="77777777" w:rsidR="00062EC1" w:rsidRPr="00455EBB" w:rsidRDefault="00000000">
            <w:pPr>
              <w:spacing w:line="288" w:lineRule="auto"/>
              <w:rPr>
                <w:rFonts w:ascii="Calibri" w:hAnsi="Calibri" w:cs="Calibri"/>
                <w:szCs w:val="22"/>
              </w:rPr>
            </w:pPr>
            <w:r w:rsidRPr="00455EBB">
              <w:rPr>
                <w:rFonts w:ascii="Calibri" w:hAnsi="Calibri" w:cs="Calibri"/>
                <w:i/>
                <w:szCs w:val="22"/>
              </w:rPr>
              <w:t>“Wellness at Anantara Maia is not a separate part of the stay. It is present in the open-air spa, the food, the movement experiences and the quiet of the villa, allowing each guest to create a rhythm that feels genuinely restorative,” said Naji Esta, Cluster General Manager.</w:t>
            </w:r>
          </w:p>
        </w:tc>
      </w:tr>
    </w:tbl>
    <w:p w14:paraId="27506E1E" w14:textId="77777777" w:rsidR="00062EC1" w:rsidRPr="00455EBB" w:rsidRDefault="00062EC1">
      <w:pPr>
        <w:rPr>
          <w:rFonts w:ascii="Calibri" w:hAnsi="Calibri" w:cs="Calibri"/>
          <w:szCs w:val="22"/>
        </w:rPr>
      </w:pPr>
    </w:p>
    <w:p w14:paraId="539D418D" w14:textId="77777777" w:rsidR="00062EC1" w:rsidRPr="00455EBB" w:rsidRDefault="00000000">
      <w:pPr>
        <w:keepNext/>
        <w:spacing w:before="80" w:after="200" w:line="300" w:lineRule="auto"/>
        <w:jc w:val="center"/>
        <w:rPr>
          <w:rFonts w:ascii="Calibri" w:hAnsi="Calibri" w:cs="Calibri"/>
          <w:szCs w:val="22"/>
        </w:rPr>
      </w:pPr>
      <w:r w:rsidRPr="00455EBB">
        <w:rPr>
          <w:rFonts w:ascii="Calibri" w:hAnsi="Calibri" w:cs="Calibri"/>
          <w:b/>
          <w:szCs w:val="22"/>
        </w:rPr>
        <w:t>-Ends-</w:t>
      </w:r>
    </w:p>
    <w:p w14:paraId="1E4014B6" w14:textId="77777777" w:rsidR="00455EBB" w:rsidRPr="00A76B91" w:rsidRDefault="00455EBB" w:rsidP="00455EBB">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Maia Seychelles Villas</w:t>
      </w:r>
    </w:p>
    <w:p w14:paraId="1B673953" w14:textId="77777777" w:rsidR="00455EBB" w:rsidRPr="00A76B91" w:rsidRDefault="00455EBB" w:rsidP="00455EBB">
      <w:pPr>
        <w:spacing w:after="80" w:line="264" w:lineRule="auto"/>
        <w:rPr>
          <w:rFonts w:ascii="Calibri" w:hAnsi="Calibri" w:cs="Calibri"/>
          <w:sz w:val="21"/>
          <w:szCs w:val="21"/>
        </w:rPr>
      </w:pPr>
      <w:hyperlink r:id="rId8" w:history="1">
        <w:r w:rsidRPr="00A76B91">
          <w:rPr>
            <w:rStyle w:val="Hyperlink"/>
            <w:rFonts w:ascii="Calibri" w:hAnsi="Calibri" w:cs="Calibri"/>
            <w:sz w:val="21"/>
            <w:szCs w:val="21"/>
          </w:rPr>
          <w:t>Anantara Maia Seychelles Villas</w:t>
        </w:r>
      </w:hyperlink>
      <w:r w:rsidRPr="00A76B91">
        <w:rPr>
          <w:rFonts w:ascii="Calibri" w:hAnsi="Calibri" w:cs="Calibri"/>
          <w:sz w:val="21"/>
          <w:szCs w:val="21"/>
        </w:rPr>
        <w:t xml:space="preserve"> is an ultra-luxury private-pool villa resort on a secluded 30-acre peninsula overlooking Anse Louis on Mahé's west coast. Its 30 villas pair ocean or garden views with private infinity pools, </w:t>
      </w:r>
      <w:r w:rsidRPr="00A76B91">
        <w:rPr>
          <w:rFonts w:ascii="Calibri" w:hAnsi="Calibri" w:cs="Calibri"/>
          <w:sz w:val="21"/>
          <w:szCs w:val="21"/>
        </w:rPr>
        <w:lastRenderedPageBreak/>
        <w:t xml:space="preserve">outdoor living and a dedicated Villa Host. Designed by Bill Bensley and Lek Bunnag, the resort is known for deep privacy, dine-anywhere experiences, Tec-Tec's beachfront cuisine and restorative wellness in three open-sided Anantara Spa pavilions. Around 35 minutes from Seychelles International Airport, it is suited to honeymooners, couples, families and intimate celebrations seeking tailored island experiences. Visit </w:t>
      </w:r>
      <w:hyperlink r:id="rId9" w:history="1">
        <w:r w:rsidRPr="00A76B91">
          <w:rPr>
            <w:rStyle w:val="Hyperlink"/>
            <w:rFonts w:ascii="Calibri" w:hAnsi="Calibri" w:cs="Calibri"/>
            <w:sz w:val="21"/>
            <w:szCs w:val="21"/>
          </w:rPr>
          <w:t>https://www.anantara.com/en/maia-seychelles</w:t>
        </w:r>
      </w:hyperlink>
      <w:r w:rsidRPr="00A76B91">
        <w:rPr>
          <w:rFonts w:ascii="Calibri" w:hAnsi="Calibri" w:cs="Calibri"/>
          <w:sz w:val="21"/>
          <w:szCs w:val="21"/>
        </w:rPr>
        <w:t xml:space="preserve">  or follow </w:t>
      </w:r>
      <w:hyperlink r:id="rId10" w:history="1">
        <w:r w:rsidRPr="00A76B91">
          <w:rPr>
            <w:rStyle w:val="Hyperlink"/>
            <w:rFonts w:ascii="Calibri" w:hAnsi="Calibri" w:cs="Calibri"/>
            <w:sz w:val="21"/>
            <w:szCs w:val="21"/>
          </w:rPr>
          <w:t>@anantaramaiaseychelles</w:t>
        </w:r>
      </w:hyperlink>
      <w:r w:rsidRPr="00A76B91">
        <w:rPr>
          <w:rFonts w:ascii="Calibri" w:hAnsi="Calibri" w:cs="Calibri"/>
          <w:sz w:val="21"/>
          <w:szCs w:val="21"/>
        </w:rPr>
        <w:t>.</w:t>
      </w:r>
    </w:p>
    <w:p w14:paraId="620EE943" w14:textId="77777777" w:rsidR="00455EBB" w:rsidRPr="00A76B91" w:rsidRDefault="00455EBB" w:rsidP="00455EBB">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Hotels &amp; Resorts</w:t>
      </w:r>
    </w:p>
    <w:p w14:paraId="71178D72" w14:textId="77777777" w:rsidR="00455EBB" w:rsidRPr="00A76B91" w:rsidRDefault="00455EBB" w:rsidP="00455EBB">
      <w:pPr>
        <w:spacing w:after="80" w:line="264" w:lineRule="auto"/>
        <w:rPr>
          <w:rFonts w:ascii="Calibri" w:hAnsi="Calibri" w:cs="Calibri"/>
          <w:sz w:val="21"/>
          <w:szCs w:val="21"/>
        </w:rPr>
      </w:pPr>
      <w:r w:rsidRPr="00A76B91">
        <w:rPr>
          <w:rFonts w:ascii="Calibri" w:hAnsi="Calibri" w:cs="Calibri"/>
          <w:sz w:val="21"/>
          <w:szCs w:val="21"/>
        </w:rPr>
        <w:t xml:space="preserve">A luxury hospitality brand for modern </w:t>
      </w:r>
      <w:proofErr w:type="spellStart"/>
      <w:r w:rsidRPr="00A76B91">
        <w:rPr>
          <w:rFonts w:ascii="Calibri" w:hAnsi="Calibri" w:cs="Calibri"/>
          <w:sz w:val="21"/>
          <w:szCs w:val="21"/>
        </w:rPr>
        <w:t>travellers</w:t>
      </w:r>
      <w:proofErr w:type="spellEnd"/>
      <w:r w:rsidRPr="00A76B91">
        <w:rPr>
          <w:rFonts w:ascii="Calibri" w:hAnsi="Calibri" w:cs="Calibri"/>
          <w:sz w:val="21"/>
          <w:szCs w:val="21"/>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2F9A5403" w14:textId="77777777" w:rsidR="00455EBB" w:rsidRPr="00A76B91" w:rsidRDefault="00455EBB" w:rsidP="00455EBB">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Anantara Hotels &amp; Resorts is a </w:t>
      </w:r>
      <w:hyperlink r:id="rId11">
        <w:r w:rsidRPr="00A76B91">
          <w:rPr>
            <w:rFonts w:ascii="Calibri" w:eastAsia="Calibri" w:hAnsi="Calibri" w:cs="Calibri"/>
            <w:color w:val="467886"/>
            <w:sz w:val="21"/>
            <w:szCs w:val="21"/>
            <w:u w:val="single"/>
          </w:rPr>
          <w:t>Minor Hotels</w:t>
        </w:r>
      </w:hyperlink>
      <w:r w:rsidRPr="00A76B91">
        <w:rPr>
          <w:rFonts w:ascii="Calibri" w:eastAsia="Calibri" w:hAnsi="Calibri" w:cs="Calibri"/>
          <w:sz w:val="21"/>
          <w:szCs w:val="21"/>
        </w:rPr>
        <w:t xml:space="preserve"> brand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12">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4E95CBD5" w14:textId="77777777" w:rsidR="00455EBB" w:rsidRPr="00A76B91" w:rsidRDefault="00455EBB" w:rsidP="00455EBB">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63B994ED" w14:textId="77777777" w:rsidR="00455EBB" w:rsidRPr="00A76B91" w:rsidRDefault="00455EBB" w:rsidP="00455EBB">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Visit </w:t>
      </w:r>
      <w:hyperlink r:id="rId13">
        <w:r w:rsidRPr="00A76B91">
          <w:rPr>
            <w:rFonts w:ascii="Calibri" w:eastAsia="Calibri" w:hAnsi="Calibri" w:cs="Calibri"/>
            <w:color w:val="467886"/>
            <w:sz w:val="21"/>
            <w:szCs w:val="21"/>
            <w:u w:val="single"/>
          </w:rPr>
          <w:t>anantara.com</w:t>
        </w:r>
      </w:hyperlink>
      <w:r w:rsidRPr="00A76B91">
        <w:rPr>
          <w:rFonts w:ascii="Calibri" w:eastAsia="Calibri" w:hAnsi="Calibri" w:cs="Calibri"/>
          <w:sz w:val="21"/>
          <w:szCs w:val="21"/>
        </w:rPr>
        <w:t xml:space="preserve"> for more information, and connect with Anantara on </w:t>
      </w:r>
      <w:hyperlink r:id="rId14">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15">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16">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w:t>
      </w:r>
      <w:hyperlink r:id="rId17">
        <w:r w:rsidRPr="00A76B91">
          <w:rPr>
            <w:rFonts w:ascii="Calibri" w:eastAsia="Calibri" w:hAnsi="Calibri" w:cs="Calibri"/>
            <w:color w:val="467886"/>
            <w:sz w:val="21"/>
            <w:szCs w:val="21"/>
            <w:u w:val="single"/>
          </w:rPr>
          <w:t>X</w:t>
        </w:r>
      </w:hyperlink>
      <w:r w:rsidRPr="00A76B91">
        <w:rPr>
          <w:rFonts w:ascii="Calibri" w:eastAsia="Calibri" w:hAnsi="Calibri" w:cs="Calibri"/>
          <w:sz w:val="21"/>
          <w:szCs w:val="21"/>
        </w:rPr>
        <w:t xml:space="preserve"> and </w:t>
      </w:r>
      <w:hyperlink r:id="rId18">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61932D2D" w14:textId="77777777" w:rsidR="00455EBB" w:rsidRPr="00A76B91" w:rsidRDefault="00455EBB" w:rsidP="00455EBB">
      <w:pPr>
        <w:shd w:val="clear" w:color="auto" w:fill="FFFFFF"/>
        <w:jc w:val="both"/>
        <w:rPr>
          <w:rFonts w:ascii="Calibri" w:eastAsia="Calibri" w:hAnsi="Calibri" w:cs="Calibri"/>
          <w:sz w:val="21"/>
          <w:szCs w:val="21"/>
        </w:rPr>
      </w:pPr>
    </w:p>
    <w:p w14:paraId="6638F275" w14:textId="77777777" w:rsidR="00455EBB" w:rsidRPr="00A76B91" w:rsidRDefault="00455EBB" w:rsidP="00455EBB">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Minor Hotels</w:t>
      </w:r>
    </w:p>
    <w:p w14:paraId="31BA6DE9" w14:textId="77777777" w:rsidR="00455EBB" w:rsidRPr="00A76B91" w:rsidRDefault="00455EBB" w:rsidP="00455EBB">
      <w:pPr>
        <w:spacing w:after="80" w:line="264" w:lineRule="auto"/>
        <w:rPr>
          <w:rFonts w:ascii="Calibri" w:hAnsi="Calibri" w:cs="Calibri"/>
          <w:sz w:val="21"/>
          <w:szCs w:val="21"/>
        </w:rPr>
      </w:pPr>
      <w:r w:rsidRPr="00A76B91">
        <w:rPr>
          <w:rFonts w:ascii="Calibri" w:hAnsi="Calibri" w:cs="Calibri"/>
          <w:sz w:val="21"/>
          <w:szCs w:val="21"/>
        </w:rPr>
        <w:t xml:space="preserve">Minor Hotels is a global leader in the hospitality industry with more than 640 hotels, resorts and branded residences across 66 countries. The group crafts innovative and insightful experiences through its hotel brands including Anantara, </w:t>
      </w:r>
      <w:proofErr w:type="spellStart"/>
      <w:r w:rsidRPr="00A76B91">
        <w:rPr>
          <w:rFonts w:ascii="Calibri" w:hAnsi="Calibri" w:cs="Calibri"/>
          <w:sz w:val="21"/>
          <w:szCs w:val="21"/>
        </w:rPr>
        <w:t>Elewana</w:t>
      </w:r>
      <w:proofErr w:type="spellEnd"/>
      <w:r w:rsidRPr="00A76B91">
        <w:rPr>
          <w:rFonts w:ascii="Calibri" w:hAnsi="Calibri" w:cs="Calibri"/>
          <w:sz w:val="21"/>
          <w:szCs w:val="21"/>
        </w:rPr>
        <w:t xml:space="preserve"> Collection, The Wolseley Hotels, Tivoli, Minor Reserve Collection, NH Collection, </w:t>
      </w:r>
      <w:proofErr w:type="spellStart"/>
      <w:r w:rsidRPr="00A76B91">
        <w:rPr>
          <w:rFonts w:ascii="Calibri" w:hAnsi="Calibri" w:cs="Calibri"/>
          <w:sz w:val="21"/>
          <w:szCs w:val="21"/>
        </w:rPr>
        <w:t>nhow</w:t>
      </w:r>
      <w:proofErr w:type="spellEnd"/>
      <w:r w:rsidRPr="00A76B91">
        <w:rPr>
          <w:rFonts w:ascii="Calibri" w:hAnsi="Calibri" w:cs="Calibri"/>
          <w:sz w:val="21"/>
          <w:szCs w:val="21"/>
        </w:rPr>
        <w:t xml:space="preserve">, Avani, Colbert Collection, NH, Oaks and </w:t>
      </w:r>
      <w:proofErr w:type="spellStart"/>
      <w:r w:rsidRPr="00A76B91">
        <w:rPr>
          <w:rFonts w:ascii="Calibri" w:hAnsi="Calibri" w:cs="Calibri"/>
          <w:sz w:val="21"/>
          <w:szCs w:val="21"/>
        </w:rPr>
        <w:t>iStay</w:t>
      </w:r>
      <w:proofErr w:type="spellEnd"/>
      <w:r w:rsidRPr="00A76B91">
        <w:rPr>
          <w:rFonts w:ascii="Calibri" w:hAnsi="Calibri" w:cs="Calibri"/>
          <w:sz w:val="21"/>
          <w:szCs w:val="21"/>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581763B4" w14:textId="77777777" w:rsidR="00455EBB" w:rsidRPr="00A76B91" w:rsidRDefault="00455EBB" w:rsidP="00455EBB">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Minor Hotels is a proud member of the </w:t>
      </w:r>
      <w:hyperlink r:id="rId19">
        <w:r w:rsidRPr="00A76B91">
          <w:rPr>
            <w:rFonts w:ascii="Calibri" w:eastAsia="Calibri" w:hAnsi="Calibri" w:cs="Calibri"/>
            <w:color w:val="467886"/>
            <w:sz w:val="21"/>
            <w:szCs w:val="21"/>
            <w:u w:val="single"/>
          </w:rPr>
          <w:t>Global Hotel Alliance (GHA)</w:t>
        </w:r>
      </w:hyperlink>
      <w:r w:rsidRPr="00A76B91">
        <w:rPr>
          <w:rFonts w:ascii="Calibri" w:eastAsia="Calibri" w:hAnsi="Calibri" w:cs="Calibri"/>
          <w:sz w:val="21"/>
          <w:szCs w:val="21"/>
        </w:rPr>
        <w:t xml:space="preserve">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20">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1458C4FD" w14:textId="77777777" w:rsidR="00455EBB" w:rsidRPr="00A76B91" w:rsidRDefault="00455EBB" w:rsidP="00455EBB">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2C89D429" w14:textId="77777777" w:rsidR="00455EBB" w:rsidRPr="00A76B91" w:rsidRDefault="00455EBB" w:rsidP="00455EBB">
      <w:pPr>
        <w:shd w:val="clear" w:color="auto" w:fill="FFFFFF"/>
        <w:jc w:val="both"/>
        <w:rPr>
          <w:rFonts w:ascii="Calibri" w:hAnsi="Calibri" w:cs="Calibri"/>
          <w:b/>
          <w:bCs/>
          <w:sz w:val="21"/>
          <w:szCs w:val="21"/>
        </w:rPr>
      </w:pPr>
      <w:r w:rsidRPr="00A76B91">
        <w:rPr>
          <w:rFonts w:ascii="Calibri" w:eastAsia="Calibri" w:hAnsi="Calibri" w:cs="Calibri"/>
          <w:sz w:val="21"/>
          <w:szCs w:val="21"/>
        </w:rPr>
        <w:t xml:space="preserve">Discover our world at </w:t>
      </w:r>
      <w:hyperlink r:id="rId21">
        <w:r w:rsidRPr="00A76B91">
          <w:rPr>
            <w:rFonts w:ascii="Calibri" w:eastAsia="Calibri" w:hAnsi="Calibri" w:cs="Calibri"/>
            <w:color w:val="467886"/>
            <w:sz w:val="21"/>
            <w:szCs w:val="21"/>
            <w:u w:val="single"/>
          </w:rPr>
          <w:t>minorhotels.com</w:t>
        </w:r>
      </w:hyperlink>
      <w:r w:rsidRPr="00A76B91">
        <w:rPr>
          <w:rFonts w:ascii="Calibri" w:eastAsia="Calibri" w:hAnsi="Calibri" w:cs="Calibri"/>
          <w:sz w:val="21"/>
          <w:szCs w:val="21"/>
        </w:rPr>
        <w:t xml:space="preserve"> and connect with Minor Hotels on </w:t>
      </w:r>
      <w:hyperlink r:id="rId22">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23">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24">
        <w:r w:rsidRPr="00A76B91">
          <w:rPr>
            <w:rFonts w:ascii="Calibri" w:eastAsia="Calibri" w:hAnsi="Calibri" w:cs="Calibri"/>
            <w:color w:val="467886"/>
            <w:sz w:val="21"/>
            <w:szCs w:val="21"/>
            <w:u w:val="single"/>
          </w:rPr>
          <w:t>LinkedIn</w:t>
        </w:r>
      </w:hyperlink>
      <w:r w:rsidRPr="00A76B91">
        <w:rPr>
          <w:rFonts w:ascii="Calibri" w:eastAsia="Calibri" w:hAnsi="Calibri" w:cs="Calibri"/>
          <w:sz w:val="21"/>
          <w:szCs w:val="21"/>
        </w:rPr>
        <w:t xml:space="preserve">, </w:t>
      </w:r>
      <w:hyperlink r:id="rId25">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and </w:t>
      </w:r>
      <w:hyperlink r:id="rId26">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3E9CEFDA" w14:textId="77777777" w:rsidR="00455EBB" w:rsidRPr="00A76B91" w:rsidRDefault="00455EBB" w:rsidP="00455EBB">
      <w:pPr>
        <w:keepNext/>
        <w:spacing w:before="80" w:after="80" w:line="300" w:lineRule="auto"/>
        <w:rPr>
          <w:rFonts w:ascii="Calibri" w:hAnsi="Calibri" w:cs="Calibri"/>
          <w:sz w:val="21"/>
          <w:szCs w:val="21"/>
        </w:rPr>
      </w:pPr>
      <w:r w:rsidRPr="00A76B91">
        <w:rPr>
          <w:rFonts w:ascii="Calibri" w:hAnsi="Calibri" w:cs="Calibri"/>
          <w:b/>
          <w:color w:val="8C7364"/>
          <w:sz w:val="21"/>
          <w:szCs w:val="21"/>
        </w:rPr>
        <w:t>Media Contact</w:t>
      </w:r>
    </w:p>
    <w:p w14:paraId="25AA5890" w14:textId="77777777" w:rsidR="00455EBB" w:rsidRPr="00A76B91" w:rsidRDefault="00455EBB" w:rsidP="00455EBB">
      <w:pPr>
        <w:spacing w:after="80" w:line="264" w:lineRule="auto"/>
        <w:rPr>
          <w:rFonts w:ascii="Calibri" w:hAnsi="Calibri" w:cs="Calibri"/>
          <w:sz w:val="21"/>
          <w:szCs w:val="21"/>
        </w:rPr>
      </w:pPr>
      <w:r w:rsidRPr="00A76B91">
        <w:rPr>
          <w:rFonts w:ascii="Calibri" w:hAnsi="Calibri" w:cs="Calibri"/>
          <w:sz w:val="21"/>
          <w:szCs w:val="21"/>
        </w:rPr>
        <w:t>Kevin Seeburrun</w:t>
      </w:r>
      <w:r w:rsidRPr="00A76B91">
        <w:rPr>
          <w:rFonts w:ascii="Calibri" w:hAnsi="Calibri" w:cs="Calibri"/>
          <w:sz w:val="21"/>
          <w:szCs w:val="21"/>
        </w:rPr>
        <w:br/>
        <w:t>Cluster PR &amp; MarCom Manager</w:t>
      </w:r>
      <w:r w:rsidRPr="00A76B91">
        <w:rPr>
          <w:rFonts w:ascii="Calibri" w:hAnsi="Calibri" w:cs="Calibri"/>
          <w:sz w:val="21"/>
          <w:szCs w:val="21"/>
        </w:rPr>
        <w:br/>
        <w:t xml:space="preserve">Anantara Maia Seychelles Villas | Avani+ </w:t>
      </w:r>
      <w:proofErr w:type="spellStart"/>
      <w:r w:rsidRPr="00A76B91">
        <w:rPr>
          <w:rFonts w:ascii="Calibri" w:hAnsi="Calibri" w:cs="Calibri"/>
          <w:sz w:val="21"/>
          <w:szCs w:val="21"/>
        </w:rPr>
        <w:t>Barbarons</w:t>
      </w:r>
      <w:proofErr w:type="spellEnd"/>
      <w:r w:rsidRPr="00A76B91">
        <w:rPr>
          <w:rFonts w:ascii="Calibri" w:hAnsi="Calibri" w:cs="Calibri"/>
          <w:sz w:val="21"/>
          <w:szCs w:val="21"/>
        </w:rPr>
        <w:t xml:space="preserve"> Seychelles Resort</w:t>
      </w:r>
      <w:r w:rsidRPr="00A76B91">
        <w:rPr>
          <w:rFonts w:ascii="Calibri" w:hAnsi="Calibri" w:cs="Calibri"/>
          <w:sz w:val="21"/>
          <w:szCs w:val="21"/>
        </w:rPr>
        <w:br/>
        <w:t>E: kseeburrun@minorhotels.com</w:t>
      </w:r>
      <w:r w:rsidRPr="00A76B91">
        <w:rPr>
          <w:rFonts w:ascii="Calibri" w:hAnsi="Calibri" w:cs="Calibri"/>
          <w:sz w:val="21"/>
          <w:szCs w:val="21"/>
        </w:rPr>
        <w:br/>
        <w:t>M: +248 282 0987</w:t>
      </w:r>
    </w:p>
    <w:p w14:paraId="13833329" w14:textId="257BED01" w:rsidR="00062EC1" w:rsidRPr="00455EBB" w:rsidRDefault="00062EC1" w:rsidP="00455EBB">
      <w:pPr>
        <w:keepNext/>
        <w:spacing w:before="80" w:after="80" w:line="300" w:lineRule="auto"/>
        <w:rPr>
          <w:rFonts w:ascii="Calibri" w:hAnsi="Calibri" w:cs="Calibri"/>
          <w:szCs w:val="22"/>
        </w:rPr>
      </w:pPr>
    </w:p>
    <w:sectPr w:rsidR="00062EC1" w:rsidRPr="00455EBB">
      <w:footerReference w:type="default" r:id="rId27"/>
      <w:pgSz w:w="11906" w:h="16838"/>
      <w:pgMar w:top="720" w:right="1080" w:bottom="720" w:left="1080"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E34BB" w14:textId="77777777" w:rsidR="00163AAC" w:rsidRDefault="00163AAC">
      <w:r>
        <w:separator/>
      </w:r>
    </w:p>
  </w:endnote>
  <w:endnote w:type="continuationSeparator" w:id="0">
    <w:p w14:paraId="333538AB" w14:textId="77777777" w:rsidR="00163AAC" w:rsidRDefault="00163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eightNeo Pro Medium">
    <w:panose1 w:val="02000503000000020004"/>
    <w:charset w:val="4D"/>
    <w:family w:val="auto"/>
    <w:notTrueType/>
    <w:pitch w:val="variable"/>
    <w:sig w:usb0="A00000AF" w:usb1="5000044B"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23B5" w14:textId="77777777" w:rsidR="00455EBB" w:rsidRDefault="00455EBB" w:rsidP="00455EBB">
    <w:pPr>
      <w:jc w:val="center"/>
      <w:rPr>
        <w:rFonts w:ascii="FreightNeo Pro Medium" w:hAnsi="FreightNeo Pro Medium"/>
        <w:color w:val="8C7364"/>
        <w:sz w:val="15"/>
        <w:lang w:val="fr-FR"/>
      </w:rPr>
    </w:pPr>
    <w:r w:rsidRPr="00A76B91">
      <w:rPr>
        <w:rFonts w:ascii="FreightNeo Pro Medium" w:hAnsi="FreightNeo Pro Medium"/>
        <w:color w:val="8C7364"/>
        <w:sz w:val="15"/>
        <w:lang w:val="fr-FR"/>
      </w:rPr>
      <w:t xml:space="preserve">ANANTARA MAIA SEYCHELLES VILLAS </w:t>
    </w:r>
  </w:p>
  <w:p w14:paraId="6B68977D" w14:textId="44C3B591" w:rsidR="00455EBB" w:rsidRDefault="00455EBB" w:rsidP="00455EBB">
    <w:pPr>
      <w:jc w:val="center"/>
      <w:rPr>
        <w:rFonts w:ascii="FreightNeo Pro Medium" w:hAnsi="FreightNeo Pro Medium"/>
        <w:color w:val="8C7364"/>
        <w:sz w:val="15"/>
        <w:lang w:val="fr-FR"/>
      </w:rPr>
    </w:pPr>
    <w:proofErr w:type="spellStart"/>
    <w:r w:rsidRPr="00A76B91">
      <w:rPr>
        <w:rFonts w:ascii="FreightNeo Pro Medium" w:hAnsi="FreightNeo Pro Medium"/>
        <w:color w:val="8C7364"/>
        <w:sz w:val="15"/>
        <w:lang w:val="fr-FR"/>
      </w:rPr>
      <w:t>Barbarons</w:t>
    </w:r>
    <w:proofErr w:type="spellEnd"/>
    <w:r w:rsidRPr="00A76B91">
      <w:rPr>
        <w:rFonts w:ascii="FreightNeo Pro Medium" w:hAnsi="FreightNeo Pro Medium"/>
        <w:color w:val="8C7364"/>
        <w:sz w:val="15"/>
        <w:lang w:val="fr-FR"/>
      </w:rPr>
      <w:t>, Grand Anse, Mahé, Seychelles</w:t>
    </w:r>
    <w:r>
      <w:rPr>
        <w:rFonts w:ascii="FreightNeo Pro Medium" w:hAnsi="FreightNeo Pro Medium"/>
        <w:color w:val="8C7364"/>
        <w:sz w:val="15"/>
        <w:lang w:val="fr-FR"/>
      </w:rPr>
      <w:t xml:space="preserve"> | </w:t>
    </w:r>
    <w:r w:rsidRPr="00A76B91">
      <w:rPr>
        <w:rFonts w:ascii="FreightNeo Pro Medium" w:hAnsi="FreightNeo Pro Medium"/>
        <w:color w:val="8C7364"/>
        <w:sz w:val="15"/>
        <w:lang w:val="fr-FR"/>
      </w:rPr>
      <w:t>+248 4 677 700</w:t>
    </w:r>
    <w:r>
      <w:rPr>
        <w:rFonts w:ascii="FreightNeo Pro Medium" w:hAnsi="FreightNeo Pro Medium"/>
        <w:color w:val="8C7364"/>
        <w:sz w:val="15"/>
        <w:lang w:val="fr-FR"/>
      </w:rPr>
      <w:t xml:space="preserve"> | </w:t>
    </w:r>
    <w:hyperlink r:id="rId1" w:history="1">
      <w:r w:rsidRPr="0097336B">
        <w:rPr>
          <w:rStyle w:val="Hyperlink"/>
          <w:rFonts w:ascii="FreightNeo Pro Medium" w:hAnsi="FreightNeo Pro Medium"/>
          <w:sz w:val="15"/>
          <w:lang w:val="fr-FR"/>
        </w:rPr>
        <w:t>reservations.amsv@anantara.com</w:t>
      </w:r>
    </w:hyperlink>
  </w:p>
  <w:p w14:paraId="39562A9C" w14:textId="77777777" w:rsidR="00455EBB" w:rsidRDefault="00455EBB" w:rsidP="00455EBB">
    <w:pPr>
      <w:jc w:val="center"/>
      <w:rPr>
        <w:rFonts w:ascii="FreightNeo Pro Medium" w:hAnsi="FreightNeo Pro Medium"/>
        <w:color w:val="8C7364"/>
        <w:sz w:val="15"/>
        <w:lang w:val="fr-FR"/>
      </w:rPr>
    </w:pPr>
  </w:p>
  <w:p w14:paraId="6D62BE70" w14:textId="5AA7F6FC" w:rsidR="00062EC1" w:rsidRPr="00455EBB" w:rsidRDefault="00455EBB" w:rsidP="00455EBB">
    <w:pPr>
      <w:jc w:val="center"/>
      <w:rPr>
        <w:rFonts w:ascii="FreightNeo Pro Medium" w:hAnsi="FreightNeo Pro Medium"/>
        <w:lang w:val="fr-FR"/>
      </w:rPr>
    </w:pPr>
    <w:r w:rsidRPr="00A76B91">
      <w:rPr>
        <w:rFonts w:ascii="FreightNeo Pro Medium" w:hAnsi="FreightNeo Pro Medium"/>
        <w:color w:val="8C7364"/>
        <w:sz w:val="15"/>
        <w:lang w:val="fr-FR"/>
      </w:rPr>
      <w:t>ANANTARA.COM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0A89F" w14:textId="77777777" w:rsidR="00163AAC" w:rsidRDefault="00163AAC">
      <w:r>
        <w:separator/>
      </w:r>
    </w:p>
  </w:footnote>
  <w:footnote w:type="continuationSeparator" w:id="0">
    <w:p w14:paraId="46A23CDC" w14:textId="77777777" w:rsidR="00163AAC" w:rsidRDefault="00163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5AB4"/>
    <w:multiLevelType w:val="hybridMultilevel"/>
    <w:tmpl w:val="01624AFE"/>
    <w:lvl w:ilvl="0" w:tplc="4F70E7B8">
      <w:start w:val="1"/>
      <w:numFmt w:val="bullet"/>
      <w:lvlText w:val="●"/>
      <w:lvlJc w:val="left"/>
      <w:pPr>
        <w:ind w:left="720" w:hanging="360"/>
      </w:pPr>
    </w:lvl>
    <w:lvl w:ilvl="1" w:tplc="1AF823AC">
      <w:start w:val="1"/>
      <w:numFmt w:val="bullet"/>
      <w:lvlText w:val="○"/>
      <w:lvlJc w:val="left"/>
      <w:pPr>
        <w:ind w:left="1440" w:hanging="360"/>
      </w:pPr>
    </w:lvl>
    <w:lvl w:ilvl="2" w:tplc="EE725204">
      <w:start w:val="1"/>
      <w:numFmt w:val="bullet"/>
      <w:lvlText w:val="■"/>
      <w:lvlJc w:val="left"/>
      <w:pPr>
        <w:ind w:left="2160" w:hanging="360"/>
      </w:pPr>
    </w:lvl>
    <w:lvl w:ilvl="3" w:tplc="B3868CD0">
      <w:start w:val="1"/>
      <w:numFmt w:val="bullet"/>
      <w:lvlText w:val="●"/>
      <w:lvlJc w:val="left"/>
      <w:pPr>
        <w:ind w:left="2880" w:hanging="360"/>
      </w:pPr>
    </w:lvl>
    <w:lvl w:ilvl="4" w:tplc="A36AC8AE">
      <w:start w:val="1"/>
      <w:numFmt w:val="bullet"/>
      <w:lvlText w:val="○"/>
      <w:lvlJc w:val="left"/>
      <w:pPr>
        <w:ind w:left="3600" w:hanging="360"/>
      </w:pPr>
    </w:lvl>
    <w:lvl w:ilvl="5" w:tplc="6666CEB4">
      <w:start w:val="1"/>
      <w:numFmt w:val="bullet"/>
      <w:lvlText w:val="■"/>
      <w:lvlJc w:val="left"/>
      <w:pPr>
        <w:ind w:left="4320" w:hanging="360"/>
      </w:pPr>
    </w:lvl>
    <w:lvl w:ilvl="6" w:tplc="70A004D4">
      <w:start w:val="1"/>
      <w:numFmt w:val="bullet"/>
      <w:lvlText w:val="●"/>
      <w:lvlJc w:val="left"/>
      <w:pPr>
        <w:ind w:left="5040" w:hanging="360"/>
      </w:pPr>
    </w:lvl>
    <w:lvl w:ilvl="7" w:tplc="A6047ABE">
      <w:start w:val="1"/>
      <w:numFmt w:val="bullet"/>
      <w:lvlText w:val="●"/>
      <w:lvlJc w:val="left"/>
      <w:pPr>
        <w:ind w:left="5760" w:hanging="360"/>
      </w:pPr>
    </w:lvl>
    <w:lvl w:ilvl="8" w:tplc="5CFCA604">
      <w:start w:val="1"/>
      <w:numFmt w:val="bullet"/>
      <w:lvlText w:val="●"/>
      <w:lvlJc w:val="left"/>
      <w:pPr>
        <w:ind w:left="6480" w:hanging="360"/>
      </w:pPr>
    </w:lvl>
  </w:abstractNum>
  <w:num w:numId="1" w16cid:durableId="13265899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615"/>
    <w:rsid w:val="00062EC1"/>
    <w:rsid w:val="00163AAC"/>
    <w:rsid w:val="00455EBB"/>
    <w:rsid w:val="00A84541"/>
    <w:rsid w:val="00BC6615"/>
    <w:rsid w:val="00C01400"/>
    <w:rsid w:val="00D31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D3159A"/>
  <w15:docId w15:val="{3FB5DF59-6306-9F40-B994-6EEE0CE5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olor w:val="2E2E2E"/>
      <w:sz w:val="22"/>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55EBB"/>
    <w:pPr>
      <w:tabs>
        <w:tab w:val="center" w:pos="4680"/>
        <w:tab w:val="right" w:pos="9360"/>
      </w:tabs>
    </w:pPr>
  </w:style>
  <w:style w:type="character" w:customStyle="1" w:styleId="HeaderChar">
    <w:name w:val="Header Char"/>
    <w:basedOn w:val="DefaultParagraphFont"/>
    <w:link w:val="Header"/>
    <w:uiPriority w:val="99"/>
    <w:rsid w:val="00455EBB"/>
    <w:rPr>
      <w:rFonts w:ascii="Georgia" w:eastAsia="Georgia" w:hAnsi="Georgia"/>
      <w:color w:val="2E2E2E"/>
      <w:sz w:val="22"/>
    </w:rPr>
  </w:style>
  <w:style w:type="paragraph" w:styleId="Footer">
    <w:name w:val="footer"/>
    <w:basedOn w:val="Normal"/>
    <w:link w:val="FooterChar"/>
    <w:uiPriority w:val="99"/>
    <w:unhideWhenUsed/>
    <w:rsid w:val="00455EBB"/>
    <w:pPr>
      <w:tabs>
        <w:tab w:val="center" w:pos="4680"/>
        <w:tab w:val="right" w:pos="9360"/>
      </w:tabs>
    </w:pPr>
  </w:style>
  <w:style w:type="character" w:customStyle="1" w:styleId="FooterChar">
    <w:name w:val="Footer Char"/>
    <w:basedOn w:val="DefaultParagraphFont"/>
    <w:link w:val="Footer"/>
    <w:uiPriority w:val="99"/>
    <w:rsid w:val="00455EBB"/>
    <w:rPr>
      <w:rFonts w:ascii="Georgia" w:eastAsia="Georgia" w:hAnsi="Georgia"/>
      <w:color w:val="2E2E2E"/>
      <w:sz w:val="22"/>
    </w:rPr>
  </w:style>
  <w:style w:type="character" w:styleId="UnresolvedMention">
    <w:name w:val="Unresolved Mention"/>
    <w:basedOn w:val="DefaultParagraphFont"/>
    <w:uiPriority w:val="99"/>
    <w:semiHidden/>
    <w:unhideWhenUsed/>
    <w:rsid w:val="00455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maia-seychelles" TargetMode="External"/><Relationship Id="rId13" Type="http://schemas.openxmlformats.org/officeDocument/2006/relationships/hyperlink" Target="https://apc01.safelinks.protection.outlook.com/?url=http%3A%2F%2Fwww.anantara.com%2F&amp;data=05%7C02%7Camna.khan%40minor.com%7Cc31f22a14a5d4d9f774908dee2de664d%7Cce4e609ba0234bd7bc127897eb94ef9b%7C0%7C0%7C639197642005291511%7CUnknown%7CTWFpbGZsb3d8eyJFbXB0eU1hcGkiOnRydWUsIlYiOiIwLjAuMDAwMCIsIlAiOiJXaW4zMiIsIkFOIjoiTWFpbCIsIldUIjoyfQ%3D%3D%7C0%7C%7C%7C&amp;sdata=w8FCKmR71ORnXeKgkN8dehhh7j4D0XGcF1oWygF6h9k%3D&amp;reserved=0" TargetMode="External"/><Relationship Id="rId18" Type="http://schemas.openxmlformats.org/officeDocument/2006/relationships/hyperlink" Target="https://apc01.safelinks.protection.outlook.com/?url=https%3A%2F%2Fwww.youtube.com%2Fuser%2FAnantaraJourneys&amp;data=05%7C02%7Camna.khan%40minor.com%7Cc31f22a14a5d4d9f774908dee2de664d%7Cce4e609ba0234bd7bc127897eb94ef9b%7C0%7C0%7C639197642005353137%7CUnknown%7CTWFpbGZsb3d8eyJFbXB0eU1hcGkiOnRydWUsIlYiOiIwLjAuMDAwMCIsIlAiOiJXaW4zMiIsIkFOIjoiTWFpbCIsIldUIjoyfQ%3D%3D%7C0%7C%7C%7C&amp;sdata=nnYYePkB1s7shROzv8FW9gsrQDDeV6qTeQi7kAv7EYs%3D&amp;reserved=0" TargetMode="External"/><Relationship Id="rId26" Type="http://schemas.openxmlformats.org/officeDocument/2006/relationships/hyperlink" Target="https://apc01.safelinks.protection.outlook.com/?url=https%3A%2F%2Fwww.youtube.com%2F%40MinorHotels&amp;data=05%7C02%7Camna.khan%40minor.com%7Cc31f22a14a5d4d9f774908dee2de664d%7Cce4e609ba0234bd7bc127897eb94ef9b%7C0%7C0%7C639197642005500149%7CUnknown%7CTWFpbGZsb3d8eyJFbXB0eU1hcGkiOnRydWUsIlYiOiIwLjAuMDAwMCIsIlAiOiJXaW4zMiIsIkFOIjoiTWFpbCIsIldUIjoyfQ%3D%3D%7C0%7C%7C%7C&amp;sdata=yvLDmSMDgfqZaKHcR239GYHP1B9y9OGtj5RY91mRHyc%3D&amp;reserved=0" TargetMode="External"/><Relationship Id="rId3" Type="http://schemas.openxmlformats.org/officeDocument/2006/relationships/settings" Target="settings.xml"/><Relationship Id="rId21" Type="http://schemas.openxmlformats.org/officeDocument/2006/relationships/hyperlink" Target="https://apc01.safelinks.protection.outlook.com/?url=https%3A%2F%2Fwww.minorhotels.com%2F&amp;data=05%7C02%7Camna.khan%40minor.com%7Cc31f22a14a5d4d9f774908dee2de664d%7Cce4e609ba0234bd7bc127897eb94ef9b%7C0%7C0%7C639197642005445241%7CUnknown%7CTWFpbGZsb3d8eyJFbXB0eU1hcGkiOnRydWUsIlYiOiIwLjAuMDAwMCIsIlAiOiJXaW4zMiIsIkFOIjoiTWFpbCIsIldUIjoyfQ%3D%3D%7C0%7C%7C%7C&amp;sdata=mo89TSQuCxCv7BvwUVKrKsI4IWNY74UFXgU5Ru6FOOI%3D&amp;reserved=0" TargetMode="External"/><Relationship Id="rId7" Type="http://schemas.openxmlformats.org/officeDocument/2006/relationships/image" Target="media/image1.png"/><Relationship Id="rId12"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275954%7CUnknown%7CTWFpbGZsb3d8eyJFbXB0eU1hcGkiOnRydWUsIlYiOiIwLjAuMDAwMCIsIlAiOiJXaW4zMiIsIkFOIjoiTWFpbCIsIldUIjoyfQ%3D%3D%7C0%7C%7C%7C&amp;sdata=76JeFWNJw4UwTeEKsmwrDYyFpIqNNojRjnB9bHdeMwY%3D&amp;reserved=0" TargetMode="External"/><Relationship Id="rId17" Type="http://schemas.openxmlformats.org/officeDocument/2006/relationships/hyperlink" Target="https://apc01.safelinks.protection.outlook.com/?url=https%3A%2F%2Fx.com%2Fanantara_hotels&amp;data=05%7C02%7Camna.khan%40minor.com%7Cc31f22a14a5d4d9f774908dee2de664d%7Cce4e609ba0234bd7bc127897eb94ef9b%7C0%7C0%7C639197642005342652%7CUnknown%7CTWFpbGZsb3d8eyJFbXB0eU1hcGkiOnRydWUsIlYiOiIwLjAuMDAwMCIsIlAiOiJXaW4zMiIsIkFOIjoiTWFpbCIsIldUIjoyfQ%3D%3D%7C0%7C%7C%7C&amp;sdata=Rc4ul7CFIR44oxhkUX559P8pTy7SsYn4%2FL2OdKteED0%3D&amp;reserved=0" TargetMode="External"/><Relationship Id="rId25" Type="http://schemas.openxmlformats.org/officeDocument/2006/relationships/hyperlink" Target="https://apc01.safelinks.protection.outlook.com/?url=https%3A%2F%2Fwww.tiktok.com%2F%40minorhotels&amp;data=05%7C02%7Camna.khan%40minor.com%7Cc31f22a14a5d4d9f774908dee2de664d%7Cce4e609ba0234bd7bc127897eb94ef9b%7C0%7C0%7C639197642005490395%7CUnknown%7CTWFpbGZsb3d8eyJFbXB0eU1hcGkiOnRydWUsIlYiOiIwLjAuMDAwMCIsIlAiOiJXaW4zMiIsIkFOIjoiTWFpbCIsIldUIjoyfQ%3D%3D%7C0%7C%7C%7C&amp;sdata=k6gfMShs5MFx3cImMF3Gd3HuuKpl1pszOWcH14uLIsk%3D&amp;reserved=0" TargetMode="External"/><Relationship Id="rId2" Type="http://schemas.openxmlformats.org/officeDocument/2006/relationships/styles" Target="styles.xml"/><Relationship Id="rId16" Type="http://schemas.openxmlformats.org/officeDocument/2006/relationships/hyperlink" Target="https://apc01.safelinks.protection.outlook.com/?url=https%3A%2F%2Fwww.tiktok.com%2F%40anantarahotels&amp;data=05%7C02%7Camna.khan%40minor.com%7Cc31f22a14a5d4d9f774908dee2de664d%7Cce4e609ba0234bd7bc127897eb94ef9b%7C0%7C0%7C639197642005332069%7CUnknown%7CTWFpbGZsb3d8eyJFbXB0eU1hcGkiOnRydWUsIlYiOiIwLjAuMDAwMCIsIlAiOiJXaW4zMiIsIkFOIjoiTWFpbCIsIldUIjoyfQ%3D%3D%7C0%7C%7C%7C&amp;sdata=YIeRLD0%2Bj0HTkGwliLMDKb92jByEYs7tzPzHmXmA2Jw%3D&amp;reserved=0" TargetMode="External"/><Relationship Id="rId20"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434896%7CUnknown%7CTWFpbGZsb3d8eyJFbXB0eU1hcGkiOnRydWUsIlYiOiIwLjAuMDAwMCIsIlAiOiJXaW4zMiIsIkFOIjoiTWFpbCIsIldUIjoyfQ%3D%3D%7C0%7C%7C%7C&amp;sdata=Us2j1vPan9Bnikjp3JAPKSUmczQcyDcvfcqwc3fbTBM%3D&amp;reserved=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c01.safelinks.protection.outlook.com/?url=http%3A%2F%2Fwww.minorhotels.com%2F&amp;data=05%7C02%7Camna.khan%40minor.com%7Cc31f22a14a5d4d9f774908dee2de664d%7Cce4e609ba0234bd7bc127897eb94ef9b%7C0%7C0%7C639197642005245545%7CUnknown%7CTWFpbGZsb3d8eyJFbXB0eU1hcGkiOnRydWUsIlYiOiIwLjAuMDAwMCIsIlAiOiJXaW4zMiIsIkFOIjoiTWFpbCIsIldUIjoyfQ%3D%3D%7C0%7C%7C%7C&amp;sdata=vr9q9qRaYb7HU2tDihA6%2F0I9ZEHLGUU3%2FxUanM5OOzs%3D&amp;reserved=0" TargetMode="External"/><Relationship Id="rId24" Type="http://schemas.openxmlformats.org/officeDocument/2006/relationships/hyperlink" Target="https://apc01.safelinks.protection.outlook.com/?url=https%3A%2F%2Fwww.linkedin.com%2Fcompany%2Fminor-hotel-group%2F&amp;data=05%7C02%7Camna.khan%40minor.com%7Cc31f22a14a5d4d9f774908dee2de664d%7Cce4e609ba0234bd7bc127897eb94ef9b%7C0%7C0%7C639197642005479923%7CUnknown%7CTWFpbGZsb3d8eyJFbXB0eU1hcGkiOnRydWUsIlYiOiIwLjAuMDAwMCIsIlAiOiJXaW4zMiIsIkFOIjoiTWFpbCIsIldUIjoyfQ%3D%3D%7C0%7C%7C%7C&amp;sdata=jSf7UU3iUvCasuJntyrULkhJ%2BRYOoQHgF82Zrjq%2BUWw%3D&amp;reserved=0" TargetMode="External"/><Relationship Id="rId5" Type="http://schemas.openxmlformats.org/officeDocument/2006/relationships/footnotes" Target="footnotes.xml"/><Relationship Id="rId15" Type="http://schemas.openxmlformats.org/officeDocument/2006/relationships/hyperlink" Target="https://apc01.safelinks.protection.outlook.com/?url=https%3A%2F%2Finstagram.com%2Fanantara_hotels%2F&amp;data=05%7C02%7Camna.khan%40minor.com%7Cc31f22a14a5d4d9f774908dee2de664d%7Cce4e609ba0234bd7bc127897eb94ef9b%7C0%7C0%7C639197642005318526%7CUnknown%7CTWFpbGZsb3d8eyJFbXB0eU1hcGkiOnRydWUsIlYiOiIwLjAuMDAwMCIsIlAiOiJXaW4zMiIsIkFOIjoiTWFpbCIsIldUIjoyfQ%3D%3D%7C0%7C%7C%7C&amp;sdata=Cq%2B2EKzgVH9%2BJ9OYEkNk3RuSSQOm5WK%2FIDRV5Qb64fY%3D&amp;reserved=0" TargetMode="External"/><Relationship Id="rId23" Type="http://schemas.openxmlformats.org/officeDocument/2006/relationships/hyperlink" Target="https://apc01.safelinks.protection.outlook.com/?url=https%3A%2F%2Fwww.instagram.com%2Fminorhotels%2F&amp;data=05%7C02%7Camna.khan%40minor.com%7Cc31f22a14a5d4d9f774908dee2de664d%7Cce4e609ba0234bd7bc127897eb94ef9b%7C0%7C0%7C639197642005465144%7CUnknown%7CTWFpbGZsb3d8eyJFbXB0eU1hcGkiOnRydWUsIlYiOiIwLjAuMDAwMCIsIlAiOiJXaW4zMiIsIkFOIjoiTWFpbCIsIldUIjoyfQ%3D%3D%7C0%7C%7C%7C&amp;sdata=5iYEmj4fRn1K%2FsyHEhbr12oSTgCn%2FEGk0lfL1MowIl8%3D&amp;reserved=0" TargetMode="External"/><Relationship Id="rId28" Type="http://schemas.openxmlformats.org/officeDocument/2006/relationships/fontTable" Target="fontTable.xml"/><Relationship Id="rId10" Type="http://schemas.openxmlformats.org/officeDocument/2006/relationships/hyperlink" Target="https://www.instagram.com/anantaramaiaseychelles/" TargetMode="External"/><Relationship Id="rId19" Type="http://schemas.openxmlformats.org/officeDocument/2006/relationships/hyperlink" Target="https://apc01.safelinks.protection.outlook.com/?url=https%3A%2F%2Fwww.globalhotelalliance.com%2F&amp;data=05%7C02%7Camna.khan%40minor.com%7Cc31f22a14a5d4d9f774908dee2de664d%7Cce4e609ba0234bd7bc127897eb94ef9b%7C0%7C0%7C639197642005424966%7CUnknown%7CTWFpbGZsb3d8eyJFbXB0eU1hcGkiOnRydWUsIlYiOiIwLjAuMDAwMCIsIlAiOiJXaW4zMiIsIkFOIjoiTWFpbCIsIldUIjoyfQ%3D%3D%7C0%7C%7C%7C&amp;sdata=NgJHKiR1sMXnIsW6JI7BBhuJ9SE6xpSFfLlf4MBizVI%3D&amp;reserved=0" TargetMode="External"/><Relationship Id="rId4" Type="http://schemas.openxmlformats.org/officeDocument/2006/relationships/webSettings" Target="webSettings.xml"/><Relationship Id="rId9" Type="http://schemas.openxmlformats.org/officeDocument/2006/relationships/hyperlink" Target="https://www.anantara.com/en/maia-seychelles" TargetMode="External"/><Relationship Id="rId14" Type="http://schemas.openxmlformats.org/officeDocument/2006/relationships/hyperlink" Target="https://apc01.safelinks.protection.outlook.com/?url=https%3A%2F%2Fwww.facebook.com%2Fanantara&amp;data=05%7C02%7Camna.khan%40minor.com%7Cc31f22a14a5d4d9f774908dee2de664d%7Cce4e609ba0234bd7bc127897eb94ef9b%7C0%7C0%7C639197642005303234%7CUnknown%7CTWFpbGZsb3d8eyJFbXB0eU1hcGkiOnRydWUsIlYiOiIwLjAuMDAwMCIsIlAiOiJXaW4zMiIsIkFOIjoiTWFpbCIsIldUIjoyfQ%3D%3D%7C0%7C%7C%7C&amp;sdata=FXpHVnopQ2EfMBE2AGsN5eSGZF9zsvnZ0CwtXvaoV9Q%3D&amp;reserved=0" TargetMode="External"/><Relationship Id="rId22" Type="http://schemas.openxmlformats.org/officeDocument/2006/relationships/hyperlink" Target="https://apc01.safelinks.protection.outlook.com/?url=https%3A%2F%2Fwww.facebook.com%2Fminorhotels%2F&amp;data=05%7C02%7Camna.khan%40minor.com%7Cc31f22a14a5d4d9f774908dee2de664d%7Cce4e609ba0234bd7bc127897eb94ef9b%7C0%7C0%7C639197642005454923%7CUnknown%7CTWFpbGZsb3d8eyJFbXB0eU1hcGkiOnRydWUsIlYiOiIwLjAuMDAwMCIsIlAiOiJXaW4zMiIsIkFOIjoiTWFpbCIsIldUIjoyfQ%3D%3D%7C0%7C%7C%7C&amp;sdata=EQdz1hfCinQlMvgiPa9FeKPlaVgBJbPzjhQkqmgay60%3D&amp;reserved=0"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servations.amsv@ananta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1891</Words>
  <Characters>10782</Characters>
  <Application>Microsoft Office Word</Application>
  <DocSecurity>0</DocSecurity>
  <Lines>89</Lines>
  <Paragraphs>25</Paragraphs>
  <ScaleCrop>false</ScaleCrop>
  <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Open-Air Wellness: Anantara Maia Seychelles Villas Creates Restorative Journeys in Nature</dc:title>
  <dc:subject>Anantara Maia Seychelles Villas media release</dc:subject>
  <dc:creator>Anantara Maia Seychelles Villas</dc:creator>
  <cp:keywords>Anantara Maia Seychelles Villas, Seychelles, press release</cp:keywords>
  <cp:lastModifiedBy>Kevin Seeburrun</cp:lastModifiedBy>
  <cp:revision>4</cp:revision>
  <dcterms:created xsi:type="dcterms:W3CDTF">2026-07-27T07:51:00Z</dcterms:created>
  <dcterms:modified xsi:type="dcterms:W3CDTF">2026-09-02T06:33:00Z</dcterms:modified>
</cp:coreProperties>
</file>