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4CA42" w14:textId="7DA41112" w:rsidR="000F6001" w:rsidRPr="00BA62D4" w:rsidRDefault="000F6001" w:rsidP="00BA62D4">
      <w:pPr>
        <w:pStyle w:val="paragraph"/>
        <w:shd w:val="clear" w:color="auto" w:fill="FFFFFF"/>
        <w:spacing w:before="0" w:beforeAutospacing="0" w:after="0" w:afterAutospacing="0"/>
        <w:textAlignment w:val="baseline"/>
        <w:rPr>
          <w:rFonts w:asciiTheme="minorHAnsi" w:hAnsiTheme="minorHAnsi" w:cstheme="minorHAnsi"/>
          <w:color w:val="A48E82"/>
          <w:sz w:val="18"/>
          <w:szCs w:val="18"/>
        </w:rPr>
      </w:pPr>
      <w:r w:rsidRPr="00BA62D4">
        <w:rPr>
          <w:rStyle w:val="normaltextrun"/>
          <w:rFonts w:asciiTheme="minorHAnsi" w:hAnsiTheme="minorHAnsi" w:cstheme="minorHAnsi"/>
          <w:color w:val="A48E82"/>
          <w:sz w:val="28"/>
          <w:szCs w:val="28"/>
          <w:shd w:val="clear" w:color="auto" w:fill="FFFFFF"/>
          <w:lang w:val="en-US"/>
        </w:rPr>
        <w:t>PRESS RELEASE</w:t>
      </w:r>
    </w:p>
    <w:p w14:paraId="0BC0F67F" w14:textId="519A7099" w:rsidR="00795A4B" w:rsidRDefault="002F07E6" w:rsidP="00AB50D7">
      <w:pPr>
        <w:pStyle w:val="paragraph"/>
        <w:shd w:val="clear" w:color="auto" w:fill="FFFFFF"/>
        <w:spacing w:before="0" w:beforeAutospacing="0" w:after="0" w:afterAutospacing="0"/>
        <w:ind w:left="1710" w:right="1710"/>
        <w:jc w:val="center"/>
        <w:textAlignment w:val="baseline"/>
        <w:rPr>
          <w:rStyle w:val="normaltextrun"/>
          <w:rFonts w:ascii="FreightNeo Pro Medium" w:hAnsi="FreightNeo Pro Medium" w:cs="Segoe UI"/>
          <w:color w:val="4A4A4A"/>
          <w:szCs w:val="22"/>
          <w:shd w:val="clear" w:color="auto" w:fill="FFFFFF"/>
        </w:rPr>
      </w:pPr>
      <w:r w:rsidRPr="006E61FB">
        <w:rPr>
          <w:color w:val="000000"/>
          <w:sz w:val="20"/>
          <w:szCs w:val="20"/>
          <w:shd w:val="clear" w:color="auto" w:fill="FFFFFF"/>
        </w:rPr>
        <w:br/>
      </w:r>
      <w:r w:rsidR="003636E7" w:rsidRPr="003636E7">
        <w:rPr>
          <w:color w:val="4A4A4A"/>
          <w:sz w:val="48"/>
          <w:szCs w:val="48"/>
          <w:shd w:val="clear" w:color="auto" w:fill="FFFFFF"/>
        </w:rPr>
        <w:t>Koh Samui villa stays shaped around the</w:t>
      </w:r>
      <w:r w:rsidR="003636E7">
        <w:rPr>
          <w:color w:val="4A4A4A"/>
          <w:sz w:val="48"/>
          <w:szCs w:val="48"/>
          <w:shd w:val="clear" w:color="auto" w:fill="FFFFFF"/>
        </w:rPr>
        <w:t>ir</w:t>
      </w:r>
      <w:r w:rsidR="003636E7" w:rsidRPr="003636E7">
        <w:rPr>
          <w:color w:val="4A4A4A"/>
          <w:sz w:val="48"/>
          <w:szCs w:val="48"/>
          <w:shd w:val="clear" w:color="auto" w:fill="FFFFFF"/>
        </w:rPr>
        <w:t xml:space="preserve"> gues</w:t>
      </w:r>
      <w:r w:rsidR="003636E7">
        <w:rPr>
          <w:color w:val="4A4A4A"/>
          <w:sz w:val="48"/>
          <w:szCs w:val="48"/>
          <w:shd w:val="clear" w:color="auto" w:fill="FFFFFF"/>
        </w:rPr>
        <w:t>t</w:t>
      </w:r>
      <w:r w:rsidR="00F803E7">
        <w:rPr>
          <w:color w:val="4A4A4A"/>
          <w:sz w:val="48"/>
          <w:szCs w:val="48"/>
          <w:shd w:val="clear" w:color="auto" w:fill="FFFFFF"/>
        </w:rPr>
        <w:t>s</w:t>
      </w:r>
    </w:p>
    <w:p w14:paraId="4A868911" w14:textId="119F5302" w:rsidR="00795A4B" w:rsidRPr="00795A4B" w:rsidRDefault="006E61FB" w:rsidP="00CD3496">
      <w:pPr>
        <w:tabs>
          <w:tab w:val="left" w:pos="3832"/>
          <w:tab w:val="left" w:pos="3969"/>
        </w:tabs>
        <w:jc w:val="both"/>
        <w:rPr>
          <w:rStyle w:val="normaltextrun"/>
          <w:rFonts w:ascii="FreightNeo Pro Medium" w:hAnsi="FreightNeo Pro Medium" w:cs="Segoe UI"/>
          <w:color w:val="4A4A4A"/>
          <w:szCs w:val="22"/>
          <w:shd w:val="clear" w:color="auto" w:fill="FFFFFF"/>
          <w:lang w:val="en-GB"/>
        </w:rPr>
      </w:pPr>
      <w:r w:rsidRPr="006E61FB">
        <w:rPr>
          <w:rFonts w:ascii="FreightNeo Pro Medium" w:hAnsi="FreightNeo Pro Medium" w:cs="Segoe UI"/>
          <w:noProof/>
          <w:color w:val="4A4A4A"/>
          <w:szCs w:val="22"/>
          <w:shd w:val="clear" w:color="auto" w:fill="FFFFFF"/>
          <w:lang w:bidi="ar-SA"/>
        </w:rPr>
        <w:drawing>
          <wp:anchor distT="0" distB="0" distL="114300" distR="114300" simplePos="0" relativeHeight="251658240" behindDoc="1" locked="0" layoutInCell="1" allowOverlap="1" wp14:anchorId="70E9F506" wp14:editId="2D79B613">
            <wp:simplePos x="0" y="0"/>
            <wp:positionH relativeFrom="margin">
              <wp:align>center</wp:align>
            </wp:positionH>
            <wp:positionV relativeFrom="paragraph">
              <wp:posOffset>170097</wp:posOffset>
            </wp:positionV>
            <wp:extent cx="5657215" cy="2091055"/>
            <wp:effectExtent l="0" t="0" r="635" b="4445"/>
            <wp:wrapTight wrapText="bothSides">
              <wp:wrapPolygon edited="0">
                <wp:start x="0" y="0"/>
                <wp:lineTo x="0" y="21449"/>
                <wp:lineTo x="21530" y="21449"/>
                <wp:lineTo x="21530" y="0"/>
                <wp:lineTo x="0" y="0"/>
              </wp:wrapPolygon>
            </wp:wrapTight>
            <wp:docPr id="14" name="Picture 13">
              <a:extLst xmlns:a="http://schemas.openxmlformats.org/drawingml/2006/main">
                <a:ext uri="{FF2B5EF4-FFF2-40B4-BE49-F238E27FC236}">
                  <a16:creationId xmlns:a16="http://schemas.microsoft.com/office/drawing/2014/main" id="{94FA7BC7-2ACF-7D0A-5BAD-C0EAC2A35B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94FA7BC7-2ACF-7D0A-5BAD-C0EAC2A35B76}"/>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657215" cy="2091055"/>
                    </a:xfrm>
                    <a:prstGeom prst="rect">
                      <a:avLst/>
                    </a:prstGeom>
                  </pic:spPr>
                </pic:pic>
              </a:graphicData>
            </a:graphic>
            <wp14:sizeRelH relativeFrom="page">
              <wp14:pctWidth>0</wp14:pctWidth>
            </wp14:sizeRelH>
            <wp14:sizeRelV relativeFrom="page">
              <wp14:pctHeight>0</wp14:pctHeight>
            </wp14:sizeRelV>
          </wp:anchor>
        </w:drawing>
      </w:r>
      <w:r w:rsidR="00CD3496">
        <w:rPr>
          <w:rStyle w:val="normaltextrun"/>
          <w:rFonts w:ascii="FreightNeo Pro Medium" w:hAnsi="FreightNeo Pro Medium" w:cs="Segoe UI"/>
          <w:color w:val="4A4A4A"/>
          <w:szCs w:val="22"/>
          <w:shd w:val="clear" w:color="auto" w:fill="FFFFFF"/>
          <w:lang w:val="en-GB"/>
        </w:rPr>
        <w:tab/>
      </w:r>
      <w:r w:rsidR="00CD3496">
        <w:rPr>
          <w:rStyle w:val="normaltextrun"/>
          <w:rFonts w:ascii="FreightNeo Pro Medium" w:hAnsi="FreightNeo Pro Medium" w:cs="Segoe UI"/>
          <w:color w:val="4A4A4A"/>
          <w:szCs w:val="22"/>
          <w:shd w:val="clear" w:color="auto" w:fill="FFFFFF"/>
          <w:lang w:val="en-GB"/>
        </w:rPr>
        <w:tab/>
      </w:r>
    </w:p>
    <w:p w14:paraId="1F3718B4" w14:textId="4DADB2C9" w:rsidR="00CD3496" w:rsidRDefault="00CD3496" w:rsidP="00CD3496">
      <w:pPr>
        <w:jc w:val="center"/>
        <w:rPr>
          <w:rStyle w:val="normaltextrun"/>
          <w:rFonts w:cstheme="minorHAnsi"/>
          <w:b/>
          <w:bCs/>
          <w:color w:val="4A4A4A"/>
          <w:szCs w:val="22"/>
          <w:shd w:val="clear" w:color="auto" w:fill="FFFFFF"/>
          <w:lang w:val="en-GB"/>
        </w:rPr>
      </w:pPr>
      <w:hyperlink r:id="rId8" w:history="1">
        <w:r w:rsidRPr="00497710">
          <w:rPr>
            <w:rStyle w:val="Hyperlink"/>
            <w:rFonts w:cstheme="minorHAnsi"/>
            <w:b/>
            <w:bCs/>
            <w:szCs w:val="22"/>
            <w:shd w:val="clear" w:color="auto" w:fill="FFFFFF"/>
            <w:lang w:val="en-GB"/>
          </w:rPr>
          <w:t>Imagery available here</w:t>
        </w:r>
      </w:hyperlink>
    </w:p>
    <w:p w14:paraId="0D5A36DD" w14:textId="18AFDBF4" w:rsidR="007937E4" w:rsidRDefault="00CD3496" w:rsidP="00F01C9C">
      <w:pPr>
        <w:jc w:val="both"/>
        <w:rPr>
          <w:rStyle w:val="normaltextrun"/>
          <w:rFonts w:cstheme="minorHAnsi"/>
          <w:b/>
          <w:bCs/>
          <w:color w:val="4A4A4A"/>
          <w:szCs w:val="22"/>
          <w:shd w:val="clear" w:color="auto" w:fill="FFFFFF"/>
          <w:lang w:val="en-GB"/>
        </w:rPr>
      </w:pPr>
      <w:r>
        <w:rPr>
          <w:rStyle w:val="normaltextrun"/>
          <w:rFonts w:cstheme="minorHAnsi"/>
          <w:b/>
          <w:bCs/>
          <w:color w:val="4A4A4A"/>
          <w:szCs w:val="22"/>
          <w:shd w:val="clear" w:color="auto" w:fill="FFFFFF"/>
          <w:lang w:val="en-GB"/>
        </w:rPr>
        <w:br/>
      </w:r>
      <w:r w:rsidR="007937E4" w:rsidRPr="007937E4">
        <w:rPr>
          <w:rStyle w:val="normaltextrun"/>
          <w:rFonts w:cstheme="minorHAnsi"/>
          <w:b/>
          <w:bCs/>
          <w:color w:val="4A4A4A"/>
          <w:szCs w:val="22"/>
          <w:shd w:val="clear" w:color="auto" w:fill="FFFFFF"/>
          <w:lang w:val="en-GB"/>
        </w:rPr>
        <w:t>At Anantara Lawana Koh Samui Resort, slower mornings, private pools, sunset rituals and intuitive service create a more personal way to stay on the island</w:t>
      </w:r>
    </w:p>
    <w:p w14:paraId="7FE48A49" w14:textId="60044761" w:rsidR="00D30435" w:rsidRDefault="002F07E6" w:rsidP="00D30435">
      <w:pPr>
        <w:jc w:val="both"/>
        <w:rPr>
          <w:rStyle w:val="eop"/>
          <w:rFonts w:cstheme="minorHAnsi"/>
          <w:color w:val="4A4A4A"/>
          <w:lang w:val="en-GB"/>
        </w:rPr>
      </w:pPr>
      <w:r w:rsidRPr="00795A4B">
        <w:rPr>
          <w:rStyle w:val="eop"/>
          <w:rFonts w:cstheme="minorHAnsi"/>
          <w:color w:val="4A4A4A"/>
          <w:lang w:val="en-GB"/>
        </w:rPr>
        <w:t xml:space="preserve">Koh Samui, Thailand, </w:t>
      </w:r>
      <w:r w:rsidR="00AE4BF7">
        <w:rPr>
          <w:rStyle w:val="eop"/>
          <w:rFonts w:cstheme="minorHAnsi"/>
          <w:color w:val="4A4A4A"/>
          <w:lang w:val="en-GB"/>
        </w:rPr>
        <w:t>1</w:t>
      </w:r>
      <w:r w:rsidR="00835BE7">
        <w:rPr>
          <w:rStyle w:val="eop"/>
          <w:rFonts w:cstheme="minorHAnsi"/>
          <w:color w:val="4A4A4A"/>
          <w:lang w:val="en-GB"/>
        </w:rPr>
        <w:t>5</w:t>
      </w:r>
      <w:r w:rsidR="00053F52" w:rsidRPr="00795A4B">
        <w:rPr>
          <w:rStyle w:val="eop"/>
          <w:rFonts w:cstheme="minorHAnsi"/>
          <w:color w:val="4A4A4A"/>
          <w:lang w:val="en-GB"/>
        </w:rPr>
        <w:t xml:space="preserve"> </w:t>
      </w:r>
      <w:r w:rsidR="00835BE7">
        <w:rPr>
          <w:rStyle w:val="eop"/>
          <w:rFonts w:cstheme="minorHAnsi"/>
          <w:color w:val="4A4A4A"/>
          <w:lang w:val="en-GB"/>
        </w:rPr>
        <w:t>June</w:t>
      </w:r>
      <w:r w:rsidR="00053F52" w:rsidRPr="00795A4B">
        <w:rPr>
          <w:rStyle w:val="eop"/>
          <w:rFonts w:cstheme="minorHAnsi"/>
          <w:color w:val="4A4A4A"/>
          <w:lang w:val="en-GB"/>
        </w:rPr>
        <w:t xml:space="preserve"> 2026 -</w:t>
      </w:r>
      <w:r w:rsidRPr="00795A4B">
        <w:rPr>
          <w:rStyle w:val="eop"/>
          <w:rFonts w:cstheme="minorHAnsi"/>
          <w:color w:val="4A4A4A"/>
          <w:lang w:val="en-GB"/>
        </w:rPr>
        <w:t xml:space="preserve"> </w:t>
      </w:r>
      <w:r w:rsidR="00F803E7" w:rsidRPr="00F803E7">
        <w:rPr>
          <w:rStyle w:val="eop"/>
          <w:rFonts w:cstheme="minorHAnsi"/>
          <w:color w:val="4A4A4A"/>
          <w:lang w:val="en-GB"/>
        </w:rPr>
        <w:t>Luxury villa stays in Koh Samui are no longer defined by space alone. For many travellers seeking private pool villas in Koh Samui, the real value lies in how naturally a stay adapts to them: a slower morning, a private moment by the pool, a table arranged at sunset, or a detail remembered without needing to be repeated.</w:t>
      </w:r>
    </w:p>
    <w:p w14:paraId="3A40DE3E" w14:textId="792BECC2" w:rsidR="001E12FC" w:rsidRDefault="001E12FC" w:rsidP="00D30435">
      <w:pPr>
        <w:jc w:val="both"/>
        <w:rPr>
          <w:rStyle w:val="eop"/>
          <w:rFonts w:cstheme="minorHAnsi"/>
          <w:color w:val="4A4A4A"/>
          <w:lang w:val="en-GB"/>
        </w:rPr>
      </w:pPr>
      <w:r w:rsidRPr="001E12FC">
        <w:rPr>
          <w:rStyle w:val="eop"/>
          <w:rFonts w:cstheme="minorHAnsi"/>
          <w:color w:val="4A4A4A"/>
          <w:lang w:val="en-GB"/>
        </w:rPr>
        <w:t xml:space="preserve">At Anantara Lawana Koh Samui Resort, Pool Villas and Sea View Pool Villas are designed for this more personal rhythm. Inspired by Koh Samui’s coconut-farming heritage, each villa combines garden courtyards, private pools, outdoor baths and generous indoor-outdoor living with the warmth of intuitive Thai hospitality. </w:t>
      </w:r>
      <w:r w:rsidR="00A04CF5" w:rsidRPr="00A04CF5">
        <w:rPr>
          <w:rStyle w:val="eop"/>
          <w:rFonts w:cstheme="minorHAnsi"/>
          <w:color w:val="4A4A4A"/>
          <w:lang w:val="en-GB"/>
        </w:rPr>
        <w:t>The Two Bedroom Oceanfront Residence extends the same villa-led experience with two en-suite bedrooms, generous living and dining spaces, a kitchenette, private pool and expansive oceanfront terrace, designed for families, multi-generational stays and intimate gatherings.</w:t>
      </w:r>
    </w:p>
    <w:p w14:paraId="5A6C96A2" w14:textId="77777777" w:rsidR="00CD3496" w:rsidRDefault="00CD3496" w:rsidP="00D30435">
      <w:pPr>
        <w:jc w:val="both"/>
        <w:rPr>
          <w:rStyle w:val="eop"/>
          <w:rFonts w:cstheme="minorHAnsi"/>
          <w:color w:val="4A4A4A"/>
          <w:lang w:val="en-GB"/>
        </w:rPr>
      </w:pPr>
    </w:p>
    <w:p w14:paraId="0F4C9380" w14:textId="77777777" w:rsidR="00CD3496" w:rsidRDefault="00CD3496" w:rsidP="00D30435">
      <w:pPr>
        <w:jc w:val="both"/>
        <w:rPr>
          <w:rStyle w:val="eop"/>
          <w:rFonts w:cstheme="minorHAnsi"/>
          <w:color w:val="4A4A4A"/>
          <w:lang w:val="en-GB"/>
        </w:rPr>
      </w:pPr>
    </w:p>
    <w:p w14:paraId="56F8C9E2" w14:textId="77777777" w:rsidR="00CD3496" w:rsidRDefault="00CD3496" w:rsidP="00D30435">
      <w:pPr>
        <w:jc w:val="both"/>
        <w:rPr>
          <w:rStyle w:val="eop"/>
          <w:rFonts w:cstheme="minorHAnsi"/>
          <w:color w:val="4A4A4A"/>
          <w:lang w:val="en-GB"/>
        </w:rPr>
      </w:pPr>
      <w:r w:rsidRPr="005B07BE">
        <w:rPr>
          <w:rFonts w:cstheme="minorHAnsi"/>
          <w:noProof/>
          <w:color w:val="4A4A4A"/>
        </w:rPr>
        <w:lastRenderedPageBreak/>
        <w:drawing>
          <wp:inline distT="0" distB="0" distL="0" distR="0" wp14:anchorId="12008A6D" wp14:editId="39CB2588">
            <wp:extent cx="5892547" cy="1374928"/>
            <wp:effectExtent l="0" t="0" r="0" b="0"/>
            <wp:docPr id="22" name="Picture 21">
              <a:extLst xmlns:a="http://schemas.openxmlformats.org/drawingml/2006/main">
                <a:ext uri="{FF2B5EF4-FFF2-40B4-BE49-F238E27FC236}">
                  <a16:creationId xmlns:a16="http://schemas.microsoft.com/office/drawing/2014/main" id="{24DD54F1-1944-92CF-5170-1555F69225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24DD54F1-1944-92CF-5170-1555F692254C}"/>
                        </a:ext>
                      </a:extLst>
                    </pic:cNvPr>
                    <pic:cNvPicPr>
                      <a:picLocks noChangeAspect="1"/>
                    </pic:cNvPicPr>
                  </pic:nvPicPr>
                  <pic:blipFill>
                    <a:blip r:embed="rId9"/>
                    <a:stretch>
                      <a:fillRect/>
                    </a:stretch>
                  </pic:blipFill>
                  <pic:spPr>
                    <a:xfrm>
                      <a:off x="0" y="0"/>
                      <a:ext cx="5913566" cy="1379833"/>
                    </a:xfrm>
                    <a:prstGeom prst="rect">
                      <a:avLst/>
                    </a:prstGeom>
                  </pic:spPr>
                </pic:pic>
              </a:graphicData>
            </a:graphic>
          </wp:inline>
        </w:drawing>
      </w:r>
    </w:p>
    <w:p w14:paraId="3A59025B" w14:textId="416B9325" w:rsidR="001D2EE3" w:rsidRPr="00D30435" w:rsidRDefault="00F803E7" w:rsidP="00D30435">
      <w:pPr>
        <w:jc w:val="both"/>
        <w:rPr>
          <w:rStyle w:val="eop"/>
          <w:rFonts w:cstheme="minorHAnsi"/>
          <w:color w:val="4A4A4A"/>
          <w:lang w:val="en-GB"/>
        </w:rPr>
      </w:pPr>
      <w:r w:rsidRPr="00F803E7">
        <w:rPr>
          <w:rStyle w:val="eop"/>
          <w:rFonts w:cstheme="minorHAnsi"/>
          <w:color w:val="4A4A4A"/>
          <w:lang w:val="en-GB"/>
        </w:rPr>
        <w:t>For eligible direct reservations across these villa-led stays, the experience begins quietly, with private check-in setting a more seamless tone. Mornings can unfold at leisure, with breakfast served oceanfront at Ocean Kiss or in-villa until 11:00 am. A complimentary minibar, replenished daily with selected items, adds ease between time by the pool, beach and villa. As the day softens, daily sunset cocktails with tapas-style bites create a simple golden-hour ritual.</w:t>
      </w:r>
    </w:p>
    <w:p w14:paraId="67ADCC20" w14:textId="00C2DE89" w:rsidR="00D30435" w:rsidRPr="00D30435" w:rsidRDefault="00D30435" w:rsidP="00D30435">
      <w:pPr>
        <w:jc w:val="both"/>
        <w:rPr>
          <w:rStyle w:val="eop"/>
          <w:rFonts w:cstheme="minorHAnsi"/>
          <w:color w:val="4A4A4A"/>
          <w:lang w:val="en-GB"/>
        </w:rPr>
      </w:pPr>
      <w:r w:rsidRPr="00D30435">
        <w:rPr>
          <w:rStyle w:val="eop"/>
          <w:rFonts w:cstheme="minorHAnsi"/>
          <w:color w:val="4A4A4A"/>
          <w:lang w:val="en-GB"/>
        </w:rPr>
        <w:t xml:space="preserve">Behind these touches is a dedicated Villa Host, a familiar point of contact who helps connect the practical details of a stay with the personal ones. For families, that may mean noticing how a child bonds with the resort team </w:t>
      </w:r>
      <w:r>
        <w:rPr>
          <w:rStyle w:val="eop"/>
          <w:rFonts w:cstheme="minorHAnsi"/>
          <w:color w:val="4A4A4A"/>
          <w:lang w:val="en-GB"/>
        </w:rPr>
        <w:t>-</w:t>
      </w:r>
      <w:r w:rsidRPr="00D30435">
        <w:rPr>
          <w:rStyle w:val="eop"/>
          <w:rFonts w:cstheme="minorHAnsi"/>
          <w:color w:val="4A4A4A"/>
          <w:lang w:val="en-GB"/>
        </w:rPr>
        <w:t xml:space="preserve"> as in the case of a young guest who named a stuffed monkey doll after the host who gifted it. In another stay, when a child lost a much-loved doll after leaving the resort, a replacement was carefully sent on.</w:t>
      </w:r>
    </w:p>
    <w:p w14:paraId="7D1C011C" w14:textId="648F4142" w:rsidR="00D30435" w:rsidRPr="00D30435" w:rsidRDefault="00D30435" w:rsidP="00D30435">
      <w:pPr>
        <w:jc w:val="both"/>
        <w:rPr>
          <w:rStyle w:val="eop"/>
          <w:rFonts w:cstheme="minorHAnsi"/>
          <w:color w:val="4A4A4A"/>
          <w:lang w:val="en-GB"/>
        </w:rPr>
      </w:pPr>
      <w:r w:rsidRPr="00D30435">
        <w:rPr>
          <w:rStyle w:val="eop"/>
          <w:rFonts w:cstheme="minorHAnsi"/>
          <w:color w:val="4A4A4A"/>
          <w:lang w:val="en-GB"/>
        </w:rPr>
        <w:t>For celebrations, the villa becomes a private setting for shared memories. One family seeking an intimate Christmas away from home enjoyed a private in-villa dinner with festive decorations and traditional touches, while a 60th birthday stay saw gifts and personal cards arranged across several days for invited guests.</w:t>
      </w:r>
    </w:p>
    <w:p w14:paraId="51D195C9" w14:textId="77777777" w:rsidR="00D30435" w:rsidRPr="00D30435" w:rsidRDefault="00D30435" w:rsidP="00D30435">
      <w:pPr>
        <w:jc w:val="both"/>
        <w:rPr>
          <w:rStyle w:val="eop"/>
          <w:rFonts w:cstheme="minorHAnsi"/>
          <w:color w:val="4A4A4A"/>
          <w:lang w:val="en-GB"/>
        </w:rPr>
      </w:pPr>
      <w:r w:rsidRPr="00D30435">
        <w:rPr>
          <w:rStyle w:val="eop"/>
          <w:rFonts w:cstheme="minorHAnsi"/>
          <w:color w:val="4A4A4A"/>
          <w:lang w:val="en-GB"/>
        </w:rPr>
        <w:t>These are not extravagant gestures. They are smaller, quieter details that speak to what many luxury travellers increasingly seek: time, privacy, ease and the feeling of being understood.</w:t>
      </w:r>
    </w:p>
    <w:p w14:paraId="471BD942" w14:textId="1EDC9E99" w:rsidR="00F628E8" w:rsidRDefault="00F628E8" w:rsidP="00064524">
      <w:pPr>
        <w:jc w:val="both"/>
        <w:rPr>
          <w:rStyle w:val="eop"/>
          <w:rFonts w:cstheme="minorHAnsi"/>
          <w:color w:val="4A4A4A"/>
          <w:lang w:val="en-GB"/>
        </w:rPr>
      </w:pPr>
      <w:r w:rsidRPr="00F628E8">
        <w:rPr>
          <w:rStyle w:val="eop"/>
          <w:rFonts w:cstheme="minorHAnsi"/>
          <w:color w:val="4A4A4A"/>
          <w:lang w:val="en-GB"/>
        </w:rPr>
        <w:t xml:space="preserve">“Travellers are increasingly looking for stays that feel less scheduled and more personal,” says Frederic Kolde, General Manager of Anantara Lawana Koh Samui Resort. “Across our Pool Villas and Two Bedroom Oceanfront Residence, the value is not only in the private pool or the space, but in the way each day can move around the guest </w:t>
      </w:r>
      <w:r>
        <w:rPr>
          <w:rStyle w:val="eop"/>
          <w:rFonts w:cstheme="minorHAnsi"/>
          <w:color w:val="4A4A4A"/>
          <w:lang w:val="en-GB"/>
        </w:rPr>
        <w:t>-</w:t>
      </w:r>
      <w:r w:rsidRPr="00F628E8">
        <w:rPr>
          <w:rStyle w:val="eop"/>
          <w:rFonts w:cstheme="minorHAnsi"/>
          <w:color w:val="4A4A4A"/>
          <w:lang w:val="en-GB"/>
        </w:rPr>
        <w:t xml:space="preserve"> from breakfast taken at their own pace to sunset drinks thoughtfully arranged, and the stories shaped along the way by our Villa Hosts.”</w:t>
      </w:r>
    </w:p>
    <w:p w14:paraId="2EA324D8" w14:textId="2BDD96A8" w:rsidR="00A06C5A" w:rsidRPr="00CD3496" w:rsidRDefault="00D30435" w:rsidP="00064524">
      <w:pPr>
        <w:jc w:val="both"/>
        <w:rPr>
          <w:rStyle w:val="eop"/>
          <w:rFonts w:cstheme="minorHAnsi"/>
          <w:color w:val="4A4A4A"/>
          <w:lang w:val="en-GB"/>
        </w:rPr>
      </w:pPr>
      <w:r w:rsidRPr="00D30435">
        <w:rPr>
          <w:rStyle w:val="eop"/>
          <w:rFonts w:cstheme="minorHAnsi"/>
          <w:color w:val="4A4A4A"/>
          <w:lang w:val="en-GB"/>
        </w:rPr>
        <w:t xml:space="preserve">Located on the northern end of Chaweng Beach, moments from Samui International Airport, Anantara Lawana Koh Samui Resort offers a calmer expression of Koh Samui: close to the island’s energy, yet set within a beachfront landscape of tropical gardens, sea air and intuitive hospitality. </w:t>
      </w:r>
      <w:r w:rsidR="00064524" w:rsidRPr="00064524">
        <w:rPr>
          <w:rStyle w:val="eop"/>
          <w:rFonts w:cstheme="minorHAnsi"/>
          <w:color w:val="4A4A4A"/>
          <w:lang w:val="en-GB"/>
        </w:rPr>
        <w:t>For Pool Villa and Residence guests, the result is a stay shaped not simply by where they sleep, but by how they want to feel while they are there.</w:t>
      </w:r>
    </w:p>
    <w:p w14:paraId="5581AF1F" w14:textId="1CFB00EA" w:rsidR="00676205" w:rsidRPr="00CD3496" w:rsidRDefault="00CD3496" w:rsidP="00CD3496">
      <w:pPr>
        <w:jc w:val="center"/>
        <w:rPr>
          <w:rFonts w:cstheme="minorHAnsi"/>
          <w:b/>
          <w:bCs/>
          <w:color w:val="4A4A4A"/>
          <w:lang w:val="en-GB"/>
        </w:rPr>
      </w:pPr>
      <w:r>
        <w:rPr>
          <w:rStyle w:val="eop"/>
          <w:rFonts w:cstheme="minorHAnsi"/>
          <w:b/>
          <w:bCs/>
          <w:color w:val="4A4A4A"/>
          <w:lang w:val="en-GB"/>
        </w:rPr>
        <w:br/>
      </w:r>
      <w:r w:rsidR="002F07E6" w:rsidRPr="00795A4B">
        <w:rPr>
          <w:rStyle w:val="eop"/>
          <w:rFonts w:cstheme="minorHAnsi"/>
          <w:b/>
          <w:bCs/>
          <w:color w:val="4A4A4A"/>
          <w:lang w:val="en-GB"/>
        </w:rPr>
        <w:t>-Ends-</w:t>
      </w:r>
    </w:p>
    <w:p w14:paraId="668AD901" w14:textId="16FE9CD3" w:rsidR="004B1D33" w:rsidRPr="00DF4402" w:rsidRDefault="004B1D33" w:rsidP="004B1D33">
      <w:pPr>
        <w:spacing w:before="100" w:beforeAutospacing="1" w:after="100" w:afterAutospacing="1" w:line="240" w:lineRule="auto"/>
        <w:outlineLvl w:val="2"/>
        <w:rPr>
          <w:rFonts w:eastAsia="Times New Roman" w:cstheme="minorHAnsi"/>
          <w:b/>
          <w:bCs/>
          <w:color w:val="4A4A4A"/>
          <w:szCs w:val="22"/>
        </w:rPr>
      </w:pPr>
      <w:r w:rsidRPr="00DF4402">
        <w:rPr>
          <w:rFonts w:eastAsia="Times New Roman" w:cstheme="minorHAnsi"/>
          <w:b/>
          <w:bCs/>
          <w:color w:val="4A4A4A"/>
          <w:szCs w:val="22"/>
        </w:rPr>
        <w:lastRenderedPageBreak/>
        <w:t>Not</w:t>
      </w:r>
      <w:r w:rsidR="00E3777E">
        <w:rPr>
          <w:rFonts w:eastAsia="Times New Roman" w:cstheme="minorHAnsi"/>
          <w:b/>
          <w:bCs/>
          <w:color w:val="4A4A4A"/>
          <w:szCs w:val="22"/>
        </w:rPr>
        <w:t>e</w:t>
      </w:r>
      <w:r w:rsidRPr="00DF4402">
        <w:rPr>
          <w:rFonts w:eastAsia="Times New Roman" w:cstheme="minorHAnsi"/>
          <w:b/>
          <w:bCs/>
          <w:color w:val="4A4A4A"/>
          <w:szCs w:val="22"/>
        </w:rPr>
        <w:t xml:space="preserve"> to editors</w:t>
      </w:r>
    </w:p>
    <w:p w14:paraId="3AEE421F" w14:textId="41FB9AC1" w:rsidR="0027472B" w:rsidRPr="0027472B" w:rsidRDefault="0027472B" w:rsidP="0027472B">
      <w:pPr>
        <w:pStyle w:val="paragraph"/>
        <w:spacing w:after="0"/>
        <w:jc w:val="both"/>
        <w:textAlignment w:val="baseline"/>
        <w:rPr>
          <w:rFonts w:asciiTheme="minorHAnsi" w:hAnsiTheme="minorHAnsi" w:cstheme="minorHAnsi"/>
          <w:color w:val="4A4A4A"/>
          <w:sz w:val="22"/>
          <w:szCs w:val="22"/>
          <w:lang w:val="en-US" w:eastAsia="en-US" w:bidi="th-TH"/>
        </w:rPr>
      </w:pPr>
      <w:r w:rsidRPr="0027472B">
        <w:rPr>
          <w:rFonts w:asciiTheme="minorHAnsi" w:hAnsiTheme="minorHAnsi" w:cstheme="minorHAnsi"/>
          <w:color w:val="4A4A4A"/>
          <w:sz w:val="22"/>
          <w:szCs w:val="22"/>
          <w:lang w:val="en-US" w:eastAsia="en-US" w:bidi="th-TH"/>
        </w:rPr>
        <w:t xml:space="preserve">The </w:t>
      </w:r>
      <w:hyperlink r:id="rId10" w:history="1">
        <w:r w:rsidRPr="00E46121">
          <w:rPr>
            <w:rStyle w:val="Hyperlink"/>
            <w:rFonts w:asciiTheme="minorHAnsi" w:hAnsiTheme="minorHAnsi" w:cstheme="minorHAnsi"/>
            <w:sz w:val="22"/>
            <w:szCs w:val="22"/>
            <w:lang w:val="en-US" w:eastAsia="en-US" w:bidi="th-TH"/>
          </w:rPr>
          <w:t>Pool Villas</w:t>
        </w:r>
      </w:hyperlink>
      <w:r w:rsidRPr="0027472B">
        <w:rPr>
          <w:rFonts w:asciiTheme="minorHAnsi" w:hAnsiTheme="minorHAnsi" w:cstheme="minorHAnsi"/>
          <w:color w:val="4A4A4A"/>
          <w:sz w:val="22"/>
          <w:szCs w:val="22"/>
          <w:lang w:val="en-US" w:eastAsia="en-US" w:bidi="th-TH"/>
        </w:rPr>
        <w:t xml:space="preserve"> and </w:t>
      </w:r>
      <w:hyperlink r:id="rId11" w:history="1">
        <w:r w:rsidRPr="00B778BC">
          <w:rPr>
            <w:rStyle w:val="Hyperlink"/>
            <w:rFonts w:asciiTheme="minorHAnsi" w:hAnsiTheme="minorHAnsi" w:cstheme="minorHAnsi"/>
            <w:sz w:val="22"/>
            <w:szCs w:val="22"/>
            <w:lang w:val="en-US" w:eastAsia="en-US" w:bidi="th-TH"/>
          </w:rPr>
          <w:t>Sea View Pool Villas</w:t>
        </w:r>
      </w:hyperlink>
      <w:r w:rsidRPr="0027472B">
        <w:rPr>
          <w:rFonts w:asciiTheme="minorHAnsi" w:hAnsiTheme="minorHAnsi" w:cstheme="minorHAnsi"/>
          <w:color w:val="4A4A4A"/>
          <w:sz w:val="22"/>
          <w:szCs w:val="22"/>
          <w:lang w:val="en-US" w:eastAsia="en-US" w:bidi="th-TH"/>
        </w:rPr>
        <w:t xml:space="preserve"> at Anantara Lawana Koh Samui Resort feature terraces with private pools and salas, outdoor bathtubs, indoor and outdoor showers, generous living spaces, dedicated Villa Host service and design details inspired by Koh Samui’s coconut-farming heritage.</w:t>
      </w:r>
    </w:p>
    <w:p w14:paraId="335F6FAE" w14:textId="12A9C57F" w:rsidR="00676205" w:rsidRDefault="00DC5653" w:rsidP="001C1BE4">
      <w:pPr>
        <w:pStyle w:val="paragraph"/>
        <w:spacing w:before="0" w:beforeAutospacing="0" w:after="0" w:afterAutospacing="0"/>
        <w:jc w:val="both"/>
        <w:textAlignment w:val="baseline"/>
        <w:rPr>
          <w:rFonts w:asciiTheme="minorHAnsi" w:hAnsiTheme="minorHAnsi" w:cstheme="minorHAnsi"/>
          <w:color w:val="4A4A4A"/>
          <w:sz w:val="22"/>
          <w:szCs w:val="22"/>
          <w:lang w:val="en-US" w:eastAsia="en-US" w:bidi="th-TH"/>
        </w:rPr>
      </w:pPr>
      <w:r w:rsidRPr="00DC5653">
        <w:rPr>
          <w:rFonts w:asciiTheme="minorHAnsi" w:hAnsiTheme="minorHAnsi" w:cstheme="minorHAnsi"/>
          <w:color w:val="4A4A4A"/>
          <w:sz w:val="22"/>
          <w:szCs w:val="22"/>
          <w:lang w:val="en-US" w:eastAsia="en-US" w:bidi="th-TH"/>
        </w:rPr>
        <w:t xml:space="preserve">The </w:t>
      </w:r>
      <w:hyperlink r:id="rId12" w:history="1">
        <w:r w:rsidRPr="00B46D4F">
          <w:rPr>
            <w:rStyle w:val="Hyperlink"/>
            <w:rFonts w:asciiTheme="minorHAnsi" w:hAnsiTheme="minorHAnsi" w:cstheme="minorHAnsi"/>
            <w:sz w:val="22"/>
            <w:szCs w:val="22"/>
            <w:lang w:val="en-US" w:eastAsia="en-US" w:bidi="th-TH"/>
          </w:rPr>
          <w:t>Two Bedroom Oceanfront Residence</w:t>
        </w:r>
      </w:hyperlink>
      <w:r w:rsidRPr="00DC5653">
        <w:rPr>
          <w:rFonts w:asciiTheme="minorHAnsi" w:hAnsiTheme="minorHAnsi" w:cstheme="minorHAnsi"/>
          <w:color w:val="4A4A4A"/>
          <w:sz w:val="22"/>
          <w:szCs w:val="22"/>
          <w:lang w:val="en-US" w:eastAsia="en-US" w:bidi="th-TH"/>
        </w:rPr>
        <w:t xml:space="preserve"> extends the same villa-led experience with two en-suite bedrooms, generous living and dining spaces, a kitchenette, private pool and expansive oceanfront terrace, designed for families, multi-generational stays and intimate gatherings. Recognised by Elite Traveler as an Elite Suite, it represents one of the resort’s most elevated private </w:t>
      </w:r>
      <w:r>
        <w:rPr>
          <w:rFonts w:asciiTheme="minorHAnsi" w:hAnsiTheme="minorHAnsi" w:cstheme="minorHAnsi"/>
          <w:color w:val="4A4A4A"/>
          <w:sz w:val="22"/>
          <w:szCs w:val="22"/>
          <w:lang w:val="en-US" w:eastAsia="en-US" w:bidi="th-TH"/>
        </w:rPr>
        <w:t>stays</w:t>
      </w:r>
      <w:r w:rsidRPr="00DC5653">
        <w:rPr>
          <w:rFonts w:asciiTheme="minorHAnsi" w:hAnsiTheme="minorHAnsi" w:cstheme="minorHAnsi"/>
          <w:color w:val="4A4A4A"/>
          <w:sz w:val="22"/>
          <w:szCs w:val="22"/>
          <w:lang w:val="en-US" w:eastAsia="en-US" w:bidi="th-TH"/>
        </w:rPr>
        <w:t>.</w:t>
      </w:r>
    </w:p>
    <w:p w14:paraId="17BA1A81" w14:textId="77777777" w:rsidR="00DC5653" w:rsidRDefault="00DC5653" w:rsidP="001C1BE4">
      <w:pPr>
        <w:pStyle w:val="paragraph"/>
        <w:spacing w:before="0" w:beforeAutospacing="0" w:after="0" w:afterAutospacing="0"/>
        <w:jc w:val="both"/>
        <w:textAlignment w:val="baseline"/>
        <w:rPr>
          <w:rFonts w:asciiTheme="minorHAnsi" w:hAnsiTheme="minorHAnsi" w:cstheme="minorHAnsi"/>
          <w:color w:val="4A4A4A"/>
          <w:sz w:val="22"/>
          <w:szCs w:val="22"/>
          <w:lang w:val="en-US" w:eastAsia="en-US" w:bidi="th-TH"/>
        </w:rPr>
      </w:pPr>
    </w:p>
    <w:p w14:paraId="283EFFD1" w14:textId="239201E5" w:rsidR="0072373C" w:rsidRDefault="00582EC5" w:rsidP="001C1BE4">
      <w:pPr>
        <w:pStyle w:val="paragraph"/>
        <w:spacing w:before="0" w:beforeAutospacing="0" w:after="0" w:afterAutospacing="0"/>
        <w:jc w:val="both"/>
        <w:textAlignment w:val="baseline"/>
        <w:rPr>
          <w:rFonts w:asciiTheme="minorHAnsi" w:hAnsiTheme="minorHAnsi" w:cstheme="minorHAnsi"/>
          <w:b/>
          <w:bCs/>
          <w:color w:val="A48E82"/>
          <w:sz w:val="18"/>
          <w:szCs w:val="18"/>
          <w:shd w:val="clear" w:color="auto" w:fill="FFFFFF"/>
        </w:rPr>
      </w:pPr>
      <w:r w:rsidRPr="00582EC5">
        <w:rPr>
          <w:rFonts w:asciiTheme="minorHAnsi" w:hAnsiTheme="minorHAnsi" w:cstheme="minorHAnsi"/>
          <w:color w:val="4A4A4A"/>
          <w:sz w:val="22"/>
          <w:szCs w:val="22"/>
          <w:lang w:val="en-US" w:eastAsia="en-US" w:bidi="th-TH"/>
        </w:rPr>
        <w:t>For eligible reservations made directly with the resort or through anantara.com across these categories, guests enjoy direct-reservation benefits including private check-in, breakfast at Ocean Kiss or in-villa until 11:00 am, a complimentary minibar replenished daily, and access to the daily Sunset Cocktail Hour where complimentary drinks and tapas-style plates are served each evening.</w:t>
      </w:r>
    </w:p>
    <w:p w14:paraId="3B88838A" w14:textId="77777777" w:rsidR="0027472B" w:rsidRDefault="0027472B" w:rsidP="001C1BE4">
      <w:pPr>
        <w:pStyle w:val="paragraph"/>
        <w:spacing w:before="0" w:beforeAutospacing="0" w:after="0" w:afterAutospacing="0"/>
        <w:jc w:val="both"/>
        <w:textAlignment w:val="baseline"/>
        <w:rPr>
          <w:rFonts w:asciiTheme="minorHAnsi" w:hAnsiTheme="minorHAnsi" w:cstheme="minorHAnsi"/>
          <w:b/>
          <w:bCs/>
          <w:color w:val="A48E82"/>
          <w:sz w:val="18"/>
          <w:szCs w:val="18"/>
          <w:shd w:val="clear" w:color="auto" w:fill="FFFFFF"/>
        </w:rPr>
      </w:pPr>
    </w:p>
    <w:p w14:paraId="43E5345F" w14:textId="77777777" w:rsidR="000277A2" w:rsidRDefault="000277A2" w:rsidP="001C1BE4">
      <w:pPr>
        <w:pStyle w:val="paragraph"/>
        <w:spacing w:before="0" w:beforeAutospacing="0" w:after="0" w:afterAutospacing="0"/>
        <w:jc w:val="both"/>
        <w:textAlignment w:val="baseline"/>
        <w:rPr>
          <w:rFonts w:asciiTheme="minorHAnsi" w:hAnsiTheme="minorHAnsi" w:cstheme="minorHAnsi"/>
          <w:b/>
          <w:bCs/>
          <w:color w:val="A48E82"/>
          <w:sz w:val="18"/>
          <w:szCs w:val="18"/>
          <w:shd w:val="clear" w:color="auto" w:fill="FFFFFF"/>
        </w:rPr>
      </w:pPr>
    </w:p>
    <w:p w14:paraId="295A12C4" w14:textId="77777777" w:rsidR="00CD3496" w:rsidRDefault="00CD3496" w:rsidP="001C1BE4">
      <w:pPr>
        <w:pStyle w:val="paragraph"/>
        <w:spacing w:before="0" w:beforeAutospacing="0" w:after="0" w:afterAutospacing="0"/>
        <w:jc w:val="both"/>
        <w:textAlignment w:val="baseline"/>
        <w:rPr>
          <w:rFonts w:asciiTheme="minorHAnsi" w:hAnsiTheme="minorHAnsi" w:cstheme="minorHAnsi"/>
          <w:b/>
          <w:bCs/>
          <w:color w:val="A48E82"/>
          <w:sz w:val="18"/>
          <w:szCs w:val="18"/>
          <w:shd w:val="clear" w:color="auto" w:fill="FFFFFF"/>
        </w:rPr>
      </w:pPr>
    </w:p>
    <w:p w14:paraId="17B246C9" w14:textId="742E1DED" w:rsidR="001C1BE4" w:rsidRPr="00F01C9C" w:rsidRDefault="00257453" w:rsidP="001C1BE4">
      <w:pPr>
        <w:pStyle w:val="paragraph"/>
        <w:spacing w:before="0" w:beforeAutospacing="0" w:after="0" w:afterAutospacing="0"/>
        <w:jc w:val="both"/>
        <w:textAlignment w:val="baseline"/>
        <w:rPr>
          <w:rFonts w:asciiTheme="minorHAnsi" w:hAnsiTheme="minorHAnsi" w:cstheme="minorHAnsi"/>
          <w:b/>
          <w:bCs/>
          <w:color w:val="A48E82"/>
          <w:sz w:val="18"/>
          <w:szCs w:val="18"/>
          <w:shd w:val="clear" w:color="auto" w:fill="FFFFFF"/>
        </w:rPr>
      </w:pPr>
      <w:r w:rsidRPr="00F01C9C">
        <w:rPr>
          <w:rFonts w:asciiTheme="minorHAnsi" w:hAnsiTheme="minorHAnsi" w:cstheme="minorHAnsi"/>
          <w:b/>
          <w:bCs/>
          <w:color w:val="A48E82"/>
          <w:sz w:val="18"/>
          <w:szCs w:val="18"/>
          <w:shd w:val="clear" w:color="auto" w:fill="FFFFFF"/>
        </w:rPr>
        <w:t>About Anantara Lawana Koh Samui Resort</w:t>
      </w:r>
    </w:p>
    <w:p w14:paraId="10177280" w14:textId="77777777" w:rsidR="001C1BE4" w:rsidRPr="00795A4B" w:rsidRDefault="001C1BE4"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p>
    <w:p w14:paraId="273E9D0F" w14:textId="7DD404D8" w:rsidR="00257453" w:rsidRPr="00795A4B" w:rsidRDefault="00D634C2"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r w:rsidRPr="00D634C2">
        <w:rPr>
          <w:rFonts w:asciiTheme="minorHAnsi" w:hAnsiTheme="minorHAnsi" w:cstheme="minorHAnsi"/>
          <w:color w:val="4A4A4A"/>
          <w:sz w:val="18"/>
          <w:szCs w:val="18"/>
          <w:shd w:val="clear" w:color="auto" w:fill="FFFFFF"/>
        </w:rPr>
        <w:t>Set on the northern end of Chaweng Beach, moments from Samui International Airport, Anantara Lawana Koh Samui Resort is a MICHELIN Key beachfront resort rooted in Koh Samui’s Sino</w:t>
      </w:r>
      <w:r>
        <w:rPr>
          <w:rFonts w:asciiTheme="minorHAnsi" w:hAnsiTheme="minorHAnsi" w:cstheme="minorHAnsi"/>
          <w:color w:val="4A4A4A"/>
          <w:sz w:val="18"/>
          <w:szCs w:val="18"/>
          <w:shd w:val="clear" w:color="auto" w:fill="FFFFFF"/>
        </w:rPr>
        <w:t>-</w:t>
      </w:r>
      <w:r w:rsidRPr="00D634C2">
        <w:rPr>
          <w:rFonts w:asciiTheme="minorHAnsi" w:hAnsiTheme="minorHAnsi" w:cstheme="minorHAnsi"/>
          <w:color w:val="4A4A4A"/>
          <w:sz w:val="18"/>
          <w:szCs w:val="18"/>
          <w:shd w:val="clear" w:color="auto" w:fill="FFFFFF"/>
        </w:rPr>
        <w:t>Thai heritage.</w:t>
      </w:r>
      <w:r w:rsidR="00257453" w:rsidRPr="00795A4B">
        <w:rPr>
          <w:rFonts w:asciiTheme="minorHAnsi" w:hAnsiTheme="minorHAnsi" w:cstheme="minorHAnsi"/>
          <w:color w:val="4A4A4A"/>
          <w:sz w:val="18"/>
          <w:szCs w:val="18"/>
          <w:shd w:val="clear" w:color="auto" w:fill="FFFFFF"/>
        </w:rPr>
        <w:t xml:space="preserve"> The resort features 122 rooms, suites, pool villas and residences, with design details inspired by the island’s early Hainanese settlement, songbird traditions, fishermen’s homes and coconut-farming heritage.</w:t>
      </w:r>
    </w:p>
    <w:p w14:paraId="3448FEC1" w14:textId="77777777" w:rsidR="001C1BE4" w:rsidRPr="00795A4B" w:rsidRDefault="001C1BE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75C0B5D2" w14:textId="77777777" w:rsidR="00257453" w:rsidRPr="00795A4B" w:rsidRDefault="00257453"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r w:rsidRPr="00795A4B">
        <w:rPr>
          <w:rFonts w:asciiTheme="minorHAnsi" w:hAnsiTheme="minorHAnsi" w:cstheme="minorHAnsi"/>
          <w:color w:val="4A4A4A"/>
          <w:sz w:val="18"/>
          <w:szCs w:val="18"/>
          <w:shd w:val="clear" w:color="auto" w:fill="FFFFFF"/>
        </w:rPr>
        <w:t>Guests can begin the day with oceanfront breakfast at Ocean Kiss, explore sea-facing dining at CAY and Sandal by João Costa, enjoy sunset cocktails at The Singing Bird Lounge, a filming location for The White Lotus Season 3, and dine above the canopy at Tree Tops, Koh Samui’s only treetop dining experience. With Anantara Spa wellbeing, dedicated Villa Host service and tangible sustainability initiatives recognised through Green Growth Platinum membership, the resort offers a refined Koh Samui retreat shaped by place, people and personalised hospitality.</w:t>
      </w:r>
    </w:p>
    <w:p w14:paraId="2051973A" w14:textId="77777777" w:rsidR="001C1BE4" w:rsidRPr="00795A4B" w:rsidRDefault="001C1BE4"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p>
    <w:p w14:paraId="495947E6" w14:textId="66D74355" w:rsidR="00257453" w:rsidRPr="00F01C9C" w:rsidRDefault="00257453"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r w:rsidRPr="00795A4B">
        <w:rPr>
          <w:rFonts w:asciiTheme="minorHAnsi" w:hAnsiTheme="minorHAnsi" w:cstheme="minorHAnsi"/>
          <w:color w:val="4A4A4A"/>
          <w:sz w:val="18"/>
          <w:szCs w:val="18"/>
          <w:shd w:val="clear" w:color="auto" w:fill="FFFFFF"/>
        </w:rPr>
        <w:t xml:space="preserve">Visit </w:t>
      </w:r>
      <w:hyperlink r:id="rId13" w:history="1">
        <w:r w:rsidRPr="00795A4B">
          <w:rPr>
            <w:rStyle w:val="Hyperlink"/>
            <w:rFonts w:asciiTheme="minorHAnsi" w:hAnsiTheme="minorHAnsi" w:cstheme="minorHAnsi"/>
            <w:color w:val="4A4A4A"/>
            <w:sz w:val="18"/>
            <w:szCs w:val="18"/>
            <w:shd w:val="clear" w:color="auto" w:fill="FFFFFF"/>
          </w:rPr>
          <w:t>anantara.com/lawana-koh-samui</w:t>
        </w:r>
      </w:hyperlink>
      <w:r w:rsidRPr="00795A4B">
        <w:rPr>
          <w:rFonts w:asciiTheme="minorHAnsi" w:hAnsiTheme="minorHAnsi" w:cstheme="minorHAnsi"/>
          <w:color w:val="4A4A4A"/>
          <w:sz w:val="18"/>
          <w:szCs w:val="18"/>
          <w:shd w:val="clear" w:color="auto" w:fill="FFFFFF"/>
        </w:rPr>
        <w:t xml:space="preserve"> for more information, and connect with Anantara Lawana on </w:t>
      </w:r>
      <w:hyperlink r:id="rId14" w:history="1">
        <w:r w:rsidRPr="00795A4B">
          <w:rPr>
            <w:rStyle w:val="Hyperlink"/>
            <w:rFonts w:asciiTheme="minorHAnsi" w:hAnsiTheme="minorHAnsi" w:cstheme="minorHAnsi"/>
            <w:color w:val="4A4A4A"/>
            <w:sz w:val="18"/>
            <w:szCs w:val="18"/>
            <w:shd w:val="clear" w:color="auto" w:fill="FFFFFF"/>
          </w:rPr>
          <w:t>Instagram</w:t>
        </w:r>
      </w:hyperlink>
      <w:r w:rsidRPr="00795A4B">
        <w:rPr>
          <w:rFonts w:asciiTheme="minorHAnsi" w:hAnsiTheme="minorHAnsi" w:cstheme="minorHAnsi"/>
          <w:color w:val="4A4A4A"/>
          <w:sz w:val="18"/>
          <w:szCs w:val="18"/>
          <w:shd w:val="clear" w:color="auto" w:fill="FFFFFF"/>
        </w:rPr>
        <w:t xml:space="preserve">, </w:t>
      </w:r>
      <w:hyperlink r:id="rId15" w:history="1">
        <w:r w:rsidRPr="00795A4B">
          <w:rPr>
            <w:rStyle w:val="Hyperlink"/>
            <w:rFonts w:asciiTheme="minorHAnsi" w:hAnsiTheme="minorHAnsi" w:cstheme="minorHAnsi"/>
            <w:color w:val="4A4A4A"/>
            <w:sz w:val="18"/>
            <w:szCs w:val="18"/>
            <w:shd w:val="clear" w:color="auto" w:fill="FFFFFF"/>
          </w:rPr>
          <w:t>Facebook</w:t>
        </w:r>
      </w:hyperlink>
      <w:r w:rsidRPr="00795A4B">
        <w:rPr>
          <w:rFonts w:asciiTheme="minorHAnsi" w:hAnsiTheme="minorHAnsi" w:cstheme="minorHAnsi"/>
          <w:color w:val="4A4A4A"/>
          <w:sz w:val="18"/>
          <w:szCs w:val="18"/>
          <w:shd w:val="clear" w:color="auto" w:fill="FFFFFF"/>
        </w:rPr>
        <w:t xml:space="preserve">, </w:t>
      </w:r>
      <w:hyperlink r:id="rId16" w:history="1">
        <w:r w:rsidRPr="00795A4B">
          <w:rPr>
            <w:rStyle w:val="Hyperlink"/>
            <w:rFonts w:asciiTheme="minorHAnsi" w:hAnsiTheme="minorHAnsi" w:cstheme="minorHAnsi"/>
            <w:color w:val="4A4A4A"/>
            <w:sz w:val="18"/>
            <w:szCs w:val="18"/>
            <w:shd w:val="clear" w:color="auto" w:fill="FFFFFF"/>
          </w:rPr>
          <w:t>TikTok</w:t>
        </w:r>
      </w:hyperlink>
      <w:r w:rsidRPr="00795A4B">
        <w:rPr>
          <w:rFonts w:asciiTheme="minorHAnsi" w:hAnsiTheme="minorHAnsi" w:cstheme="minorHAnsi"/>
          <w:color w:val="4A4A4A"/>
          <w:sz w:val="18"/>
          <w:szCs w:val="18"/>
          <w:shd w:val="clear" w:color="auto" w:fill="FFFFFF"/>
        </w:rPr>
        <w:t xml:space="preserve">, and </w:t>
      </w:r>
      <w:hyperlink r:id="rId17" w:history="1">
        <w:r w:rsidRPr="00795A4B">
          <w:rPr>
            <w:rStyle w:val="Hyperlink"/>
            <w:rFonts w:asciiTheme="minorHAnsi" w:hAnsiTheme="minorHAnsi" w:cstheme="minorHAnsi"/>
            <w:color w:val="4A4A4A"/>
            <w:sz w:val="18"/>
            <w:szCs w:val="18"/>
            <w:shd w:val="clear" w:color="auto" w:fill="FFFFFF"/>
          </w:rPr>
          <w:t>LinkedIn</w:t>
        </w:r>
      </w:hyperlink>
      <w:r w:rsidRPr="00795A4B">
        <w:rPr>
          <w:rFonts w:asciiTheme="minorHAnsi" w:hAnsiTheme="minorHAnsi" w:cstheme="minorHAnsi"/>
          <w:color w:val="4A4A4A"/>
          <w:sz w:val="18"/>
          <w:szCs w:val="18"/>
          <w:shd w:val="clear" w:color="auto" w:fill="FFFFFF"/>
        </w:rPr>
        <w:t>.</w:t>
      </w:r>
    </w:p>
    <w:p w14:paraId="55478A08" w14:textId="77777777" w:rsidR="00F01C9C" w:rsidRDefault="00F01C9C"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340B0B3C" w14:textId="77777777" w:rsidR="0027472B" w:rsidRDefault="0027472B"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10070B89" w14:textId="255A6CF1" w:rsidR="00257453" w:rsidRPr="00F01C9C" w:rsidRDefault="00DF4402" w:rsidP="001C1BE4">
      <w:pPr>
        <w:pStyle w:val="paragraph"/>
        <w:spacing w:before="0" w:beforeAutospacing="0" w:after="0" w:afterAutospacing="0"/>
        <w:jc w:val="both"/>
        <w:textAlignment w:val="baseline"/>
        <w:rPr>
          <w:rFonts w:asciiTheme="minorHAnsi" w:hAnsiTheme="minorHAnsi" w:cstheme="minorHAnsi"/>
          <w:b/>
          <w:bCs/>
          <w:color w:val="A48E82"/>
          <w:sz w:val="18"/>
          <w:szCs w:val="18"/>
          <w:shd w:val="clear" w:color="auto" w:fill="FFFFFF"/>
        </w:rPr>
      </w:pPr>
      <w:r>
        <w:rPr>
          <w:rFonts w:asciiTheme="minorHAnsi" w:hAnsiTheme="minorHAnsi" w:cstheme="minorHAnsi"/>
          <w:b/>
          <w:bCs/>
          <w:color w:val="A48E82"/>
          <w:sz w:val="18"/>
          <w:szCs w:val="18"/>
          <w:shd w:val="clear" w:color="auto" w:fill="FFFFFF"/>
        </w:rPr>
        <w:br/>
      </w:r>
      <w:r w:rsidR="00257453" w:rsidRPr="00F01C9C">
        <w:rPr>
          <w:rFonts w:asciiTheme="minorHAnsi" w:hAnsiTheme="minorHAnsi" w:cstheme="minorHAnsi"/>
          <w:b/>
          <w:bCs/>
          <w:color w:val="A48E82"/>
          <w:sz w:val="18"/>
          <w:szCs w:val="18"/>
          <w:shd w:val="clear" w:color="auto" w:fill="FFFFFF"/>
        </w:rPr>
        <w:t>About Anantara Hotels &amp; Resorts</w:t>
      </w:r>
    </w:p>
    <w:p w14:paraId="1EEE5857" w14:textId="77777777" w:rsidR="001C1BE4" w:rsidRPr="00795A4B" w:rsidRDefault="001C1BE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79523B5E" w14:textId="77777777" w:rsidR="00257453" w:rsidRPr="00795A4B" w:rsidRDefault="00257453"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r w:rsidRPr="00795A4B">
        <w:rPr>
          <w:rFonts w:asciiTheme="minorHAnsi" w:hAnsiTheme="minorHAnsi" w:cstheme="minorHAnsi"/>
          <w:color w:val="4A4A4A"/>
          <w:sz w:val="18"/>
          <w:szCs w:val="18"/>
          <w:shd w:val="clear" w:color="auto" w:fill="FFFFFF"/>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320AC4D5" w14:textId="77777777" w:rsidR="001C1BE4" w:rsidRPr="00795A4B" w:rsidRDefault="001C1BE4"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p>
    <w:p w14:paraId="62BC729E" w14:textId="77777777" w:rsidR="00257453" w:rsidRPr="00795A4B" w:rsidRDefault="00257453"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r w:rsidRPr="00795A4B">
        <w:rPr>
          <w:rFonts w:asciiTheme="minorHAnsi" w:hAnsiTheme="minorHAnsi" w:cstheme="minorHAnsi"/>
          <w:color w:val="4A4A4A"/>
          <w:sz w:val="18"/>
          <w:szCs w:val="18"/>
          <w:shd w:val="clear" w:color="auto" w:fill="FFFFFF"/>
        </w:rPr>
        <w:t>Anantara Hotels &amp; Resorts is a </w:t>
      </w:r>
      <w:hyperlink r:id="rId18" w:history="1">
        <w:r w:rsidRPr="00795A4B">
          <w:rPr>
            <w:rStyle w:val="Hyperlink"/>
            <w:rFonts w:asciiTheme="minorHAnsi" w:hAnsiTheme="minorHAnsi" w:cstheme="minorHAnsi"/>
            <w:color w:val="4A4A4A"/>
            <w:sz w:val="18"/>
            <w:szCs w:val="18"/>
            <w:shd w:val="clear" w:color="auto" w:fill="FFFFFF"/>
          </w:rPr>
          <w:t>Minor Hotels</w:t>
        </w:r>
      </w:hyperlink>
      <w:r w:rsidRPr="00795A4B">
        <w:rPr>
          <w:rFonts w:asciiTheme="minorHAnsi" w:hAnsiTheme="minorHAnsi" w:cstheme="minorHAnsi"/>
          <w:color w:val="4A4A4A"/>
          <w:sz w:val="18"/>
          <w:szCs w:val="18"/>
          <w:shd w:val="clear" w:color="auto" w:fill="FFFFFF"/>
        </w:rPr>
        <w:t> brand and recognises its guests through one unified loyalty programme, </w:t>
      </w:r>
      <w:hyperlink r:id="rId19" w:history="1">
        <w:r w:rsidRPr="00795A4B">
          <w:rPr>
            <w:rStyle w:val="Hyperlink"/>
            <w:rFonts w:asciiTheme="minorHAnsi" w:hAnsiTheme="minorHAnsi" w:cstheme="minorHAnsi"/>
            <w:color w:val="4A4A4A"/>
            <w:sz w:val="18"/>
            <w:szCs w:val="18"/>
            <w:shd w:val="clear" w:color="auto" w:fill="FFFFFF"/>
          </w:rPr>
          <w:t>Minor DISCOVERY</w:t>
        </w:r>
      </w:hyperlink>
      <w:r w:rsidRPr="00795A4B">
        <w:rPr>
          <w:rFonts w:asciiTheme="minorHAnsi" w:hAnsiTheme="minorHAnsi" w:cstheme="minorHAnsi"/>
          <w:color w:val="4A4A4A"/>
          <w:sz w:val="18"/>
          <w:szCs w:val="18"/>
          <w:shd w:val="clear" w:color="auto" w:fill="FFFFFF"/>
        </w:rPr>
        <w:t>, part of GHA DISCOVERY.</w:t>
      </w:r>
    </w:p>
    <w:p w14:paraId="1D019854" w14:textId="77777777" w:rsidR="00BA055D" w:rsidRPr="00795A4B" w:rsidRDefault="00BA055D" w:rsidP="00257453">
      <w:pPr>
        <w:pStyle w:val="paragraph"/>
        <w:shd w:val="clear" w:color="auto" w:fill="FFFFFF"/>
        <w:spacing w:before="0" w:beforeAutospacing="0" w:after="0" w:afterAutospacing="0"/>
        <w:jc w:val="both"/>
        <w:textAlignment w:val="baseline"/>
        <w:rPr>
          <w:rStyle w:val="eop"/>
          <w:rFonts w:ascii="FreightNeo Pro Medium" w:hAnsi="FreightNeo Pro Medium" w:cs="Segoe UI"/>
          <w:color w:val="4A4A4A"/>
          <w:sz w:val="18"/>
          <w:szCs w:val="18"/>
        </w:rPr>
      </w:pPr>
    </w:p>
    <w:p w14:paraId="64E972F2" w14:textId="77777777" w:rsidR="0027472B" w:rsidRDefault="0027472B" w:rsidP="007B5F9F">
      <w:pPr>
        <w:pStyle w:val="paragraph"/>
        <w:shd w:val="clear" w:color="auto" w:fill="FFFFFF"/>
        <w:spacing w:before="0" w:beforeAutospacing="0" w:after="0" w:afterAutospacing="0"/>
        <w:jc w:val="both"/>
        <w:textAlignment w:val="baseline"/>
        <w:rPr>
          <w:rFonts w:asciiTheme="majorHAnsi" w:hAnsiTheme="majorHAnsi" w:cstheme="majorHAnsi"/>
          <w:color w:val="4A4A4A"/>
          <w:sz w:val="22"/>
          <w:szCs w:val="22"/>
          <w:shd w:val="clear" w:color="auto" w:fill="FFFFFF"/>
          <w:lang w:val="en-US"/>
        </w:rPr>
      </w:pPr>
    </w:p>
    <w:p w14:paraId="43B9F1E3" w14:textId="77777777" w:rsidR="002E3747" w:rsidRPr="00FC1093" w:rsidRDefault="002E3747" w:rsidP="002E3747">
      <w:pPr>
        <w:pStyle w:val="paragraph"/>
        <w:spacing w:after="0"/>
        <w:jc w:val="both"/>
        <w:textAlignment w:val="baseline"/>
        <w:rPr>
          <w:rFonts w:asciiTheme="minorHAnsi" w:hAnsiTheme="minorHAnsi" w:cstheme="minorHAnsi"/>
          <w:b/>
          <w:bCs/>
          <w:color w:val="A48E82"/>
          <w:sz w:val="18"/>
          <w:szCs w:val="16"/>
          <w:shd w:val="clear" w:color="auto" w:fill="FFFFFF"/>
        </w:rPr>
      </w:pPr>
      <w:r w:rsidRPr="00FC1093">
        <w:rPr>
          <w:rFonts w:asciiTheme="minorHAnsi" w:hAnsiTheme="minorHAnsi" w:cstheme="minorHAnsi"/>
          <w:b/>
          <w:bCs/>
          <w:color w:val="A48E82"/>
          <w:sz w:val="18"/>
          <w:szCs w:val="16"/>
          <w:shd w:val="clear" w:color="auto" w:fill="FFFFFF"/>
        </w:rPr>
        <w:lastRenderedPageBreak/>
        <w:t>About Minor Hotels</w:t>
      </w:r>
    </w:p>
    <w:p w14:paraId="4F8173C5" w14:textId="77777777" w:rsidR="002E3747" w:rsidRPr="00FC1093" w:rsidRDefault="002E3747" w:rsidP="002E3747">
      <w:pPr>
        <w:pStyle w:val="paragraph"/>
        <w:spacing w:after="0"/>
        <w:jc w:val="both"/>
        <w:textAlignment w:val="baseline"/>
        <w:rPr>
          <w:rFonts w:asciiTheme="minorHAnsi" w:hAnsiTheme="minorHAnsi" w:cstheme="minorHAnsi"/>
          <w:color w:val="4A4A4A"/>
          <w:sz w:val="18"/>
          <w:szCs w:val="16"/>
          <w:shd w:val="clear" w:color="auto" w:fill="FFFFFF"/>
        </w:rPr>
      </w:pPr>
      <w:r w:rsidRPr="00FC1093">
        <w:rPr>
          <w:rFonts w:asciiTheme="minorHAnsi" w:hAnsiTheme="minorHAnsi" w:cstheme="minorHAnsi"/>
          <w:color w:val="4A4A4A"/>
          <w:sz w:val="18"/>
          <w:szCs w:val="16"/>
          <w:shd w:val="clear" w:color="auto" w:fill="FFFFFF"/>
        </w:rPr>
        <w:t>Minor Hotels is a global leader in the hospitality industry with more than 640 hotels, resorts and branded residences in operation and committed development across 66 countries. The group crafts innovative and insightful experiences through its hotel brands including Anantara, Elewana Collection, The Wolseley Hotels, Tivoli, Minor Reserve Collection, NH Collection, nhow, Avani, Colbert Collection, NH, Oaks, and iStay,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34433265" w14:textId="77777777" w:rsidR="002E3747" w:rsidRPr="00FC1093" w:rsidRDefault="002E3747" w:rsidP="002E3747">
      <w:pPr>
        <w:pStyle w:val="paragraph"/>
        <w:spacing w:after="0"/>
        <w:jc w:val="both"/>
        <w:textAlignment w:val="baseline"/>
        <w:rPr>
          <w:rFonts w:asciiTheme="minorHAnsi" w:hAnsiTheme="minorHAnsi" w:cstheme="minorHAnsi"/>
          <w:color w:val="4A4A4A"/>
          <w:sz w:val="18"/>
          <w:szCs w:val="16"/>
          <w:shd w:val="clear" w:color="auto" w:fill="FFFFFF"/>
        </w:rPr>
      </w:pPr>
      <w:r w:rsidRPr="00FC1093">
        <w:rPr>
          <w:rFonts w:asciiTheme="minorHAnsi" w:hAnsiTheme="minorHAnsi" w:cstheme="minorHAnsi"/>
          <w:color w:val="4A4A4A"/>
          <w:sz w:val="18"/>
          <w:szCs w:val="16"/>
          <w:shd w:val="clear" w:color="auto" w:fill="FFFFFF"/>
        </w:rPr>
        <w:t>Minor Hotels is a proud member of the </w:t>
      </w:r>
      <w:hyperlink r:id="rId20" w:history="1">
        <w:r w:rsidRPr="00FC1093">
          <w:rPr>
            <w:rStyle w:val="Hyperlink"/>
            <w:rFonts w:asciiTheme="minorHAnsi" w:hAnsiTheme="minorHAnsi" w:cstheme="minorHAnsi"/>
            <w:color w:val="4A4A4A"/>
            <w:sz w:val="18"/>
            <w:szCs w:val="16"/>
            <w:shd w:val="clear" w:color="auto" w:fill="FFFFFF"/>
          </w:rPr>
          <w:t>Global Hotel Alliance (GHA)</w:t>
        </w:r>
      </w:hyperlink>
      <w:r w:rsidRPr="00FC1093">
        <w:rPr>
          <w:rFonts w:asciiTheme="minorHAnsi" w:hAnsiTheme="minorHAnsi" w:cstheme="minorHAnsi"/>
          <w:color w:val="4A4A4A"/>
          <w:sz w:val="18"/>
          <w:szCs w:val="16"/>
          <w:shd w:val="clear" w:color="auto" w:fill="FFFFFF"/>
        </w:rPr>
        <w:t> and recognises its guests through one unified loyalty programme, </w:t>
      </w:r>
      <w:hyperlink r:id="rId21" w:history="1">
        <w:r w:rsidRPr="00FC1093">
          <w:rPr>
            <w:rStyle w:val="Hyperlink"/>
            <w:rFonts w:asciiTheme="minorHAnsi" w:hAnsiTheme="minorHAnsi" w:cstheme="minorHAnsi"/>
            <w:color w:val="4A4A4A"/>
            <w:sz w:val="18"/>
            <w:szCs w:val="16"/>
            <w:shd w:val="clear" w:color="auto" w:fill="FFFFFF"/>
          </w:rPr>
          <w:t>Minor DISCOVERY</w:t>
        </w:r>
      </w:hyperlink>
      <w:r w:rsidRPr="00FC1093">
        <w:rPr>
          <w:rFonts w:asciiTheme="minorHAnsi" w:hAnsiTheme="minorHAnsi" w:cstheme="minorHAnsi"/>
          <w:color w:val="4A4A4A"/>
          <w:sz w:val="18"/>
          <w:szCs w:val="16"/>
          <w:shd w:val="clear" w:color="auto" w:fill="FFFFFF"/>
        </w:rPr>
        <w:t>, part of GHA DISCOVERY.</w:t>
      </w:r>
    </w:p>
    <w:p w14:paraId="0AC386A8" w14:textId="68E8649D" w:rsidR="002E3747" w:rsidRPr="002E3747" w:rsidRDefault="002E3747" w:rsidP="002E3747">
      <w:pPr>
        <w:pStyle w:val="paragraph"/>
        <w:spacing w:after="0"/>
        <w:jc w:val="both"/>
        <w:textAlignment w:val="baseline"/>
        <w:rPr>
          <w:rFonts w:asciiTheme="minorHAnsi" w:hAnsiTheme="minorHAnsi" w:cstheme="minorHAnsi"/>
          <w:color w:val="4A4A4A"/>
          <w:sz w:val="18"/>
          <w:szCs w:val="16"/>
          <w:shd w:val="clear" w:color="auto" w:fill="FFFFFF"/>
        </w:rPr>
      </w:pPr>
      <w:r w:rsidRPr="00FC1093">
        <w:rPr>
          <w:rFonts w:asciiTheme="minorHAnsi" w:hAnsiTheme="minorHAnsi" w:cstheme="minorHAnsi"/>
          <w:color w:val="4A4A4A"/>
          <w:sz w:val="18"/>
          <w:szCs w:val="16"/>
          <w:shd w:val="clear" w:color="auto" w:fill="FFFFFF"/>
        </w:rPr>
        <w:t>Discover our world at </w:t>
      </w:r>
      <w:hyperlink r:id="rId22" w:history="1">
        <w:r w:rsidRPr="00FC1093">
          <w:rPr>
            <w:rStyle w:val="Hyperlink"/>
            <w:rFonts w:asciiTheme="minorHAnsi" w:hAnsiTheme="minorHAnsi" w:cstheme="minorHAnsi"/>
            <w:color w:val="4A4A4A"/>
            <w:sz w:val="18"/>
            <w:szCs w:val="16"/>
            <w:shd w:val="clear" w:color="auto" w:fill="FFFFFF"/>
          </w:rPr>
          <w:t>minorhotels.com</w:t>
        </w:r>
      </w:hyperlink>
      <w:r w:rsidRPr="00FC1093">
        <w:rPr>
          <w:rFonts w:asciiTheme="minorHAnsi" w:hAnsiTheme="minorHAnsi" w:cstheme="minorHAnsi"/>
          <w:color w:val="4A4A4A"/>
          <w:sz w:val="18"/>
          <w:szCs w:val="16"/>
          <w:shd w:val="clear" w:color="auto" w:fill="FFFFFF"/>
        </w:rPr>
        <w:t> and connect with Minor Hotels on </w:t>
      </w:r>
      <w:hyperlink r:id="rId23" w:history="1">
        <w:r w:rsidRPr="00FC1093">
          <w:rPr>
            <w:rStyle w:val="Hyperlink"/>
            <w:rFonts w:asciiTheme="minorHAnsi" w:hAnsiTheme="minorHAnsi" w:cstheme="minorHAnsi"/>
            <w:color w:val="4A4A4A"/>
            <w:sz w:val="18"/>
            <w:szCs w:val="16"/>
            <w:shd w:val="clear" w:color="auto" w:fill="FFFFFF"/>
          </w:rPr>
          <w:t>Facebook</w:t>
        </w:r>
      </w:hyperlink>
      <w:r w:rsidRPr="00FC1093">
        <w:rPr>
          <w:rFonts w:asciiTheme="minorHAnsi" w:hAnsiTheme="minorHAnsi" w:cstheme="minorHAnsi"/>
          <w:color w:val="4A4A4A"/>
          <w:sz w:val="18"/>
          <w:szCs w:val="16"/>
          <w:shd w:val="clear" w:color="auto" w:fill="FFFFFF"/>
        </w:rPr>
        <w:t>, </w:t>
      </w:r>
      <w:hyperlink r:id="rId24" w:history="1">
        <w:r w:rsidRPr="00FC1093">
          <w:rPr>
            <w:rStyle w:val="Hyperlink"/>
            <w:rFonts w:asciiTheme="minorHAnsi" w:hAnsiTheme="minorHAnsi" w:cstheme="minorHAnsi"/>
            <w:color w:val="4A4A4A"/>
            <w:sz w:val="18"/>
            <w:szCs w:val="16"/>
            <w:shd w:val="clear" w:color="auto" w:fill="FFFFFF"/>
          </w:rPr>
          <w:t>Instagram</w:t>
        </w:r>
      </w:hyperlink>
      <w:r w:rsidRPr="00FC1093">
        <w:rPr>
          <w:rFonts w:asciiTheme="minorHAnsi" w:hAnsiTheme="minorHAnsi" w:cstheme="minorHAnsi"/>
          <w:color w:val="4A4A4A"/>
          <w:sz w:val="18"/>
          <w:szCs w:val="16"/>
          <w:shd w:val="clear" w:color="auto" w:fill="FFFFFF"/>
        </w:rPr>
        <w:t>, </w:t>
      </w:r>
      <w:hyperlink r:id="rId25" w:history="1">
        <w:r w:rsidRPr="00FC1093">
          <w:rPr>
            <w:rStyle w:val="Hyperlink"/>
            <w:rFonts w:asciiTheme="minorHAnsi" w:hAnsiTheme="minorHAnsi" w:cstheme="minorHAnsi"/>
            <w:color w:val="4A4A4A"/>
            <w:sz w:val="18"/>
            <w:szCs w:val="16"/>
            <w:shd w:val="clear" w:color="auto" w:fill="FFFFFF"/>
          </w:rPr>
          <w:t>LinkedIn</w:t>
        </w:r>
      </w:hyperlink>
      <w:r w:rsidRPr="00FC1093">
        <w:rPr>
          <w:rFonts w:asciiTheme="minorHAnsi" w:hAnsiTheme="minorHAnsi" w:cstheme="minorHAnsi"/>
          <w:color w:val="4A4A4A"/>
          <w:sz w:val="18"/>
          <w:szCs w:val="16"/>
          <w:shd w:val="clear" w:color="auto" w:fill="FFFFFF"/>
        </w:rPr>
        <w:t>, </w:t>
      </w:r>
      <w:hyperlink r:id="rId26" w:history="1">
        <w:r w:rsidRPr="00FC1093">
          <w:rPr>
            <w:rStyle w:val="Hyperlink"/>
            <w:rFonts w:asciiTheme="minorHAnsi" w:hAnsiTheme="minorHAnsi" w:cstheme="minorHAnsi"/>
            <w:color w:val="4A4A4A"/>
            <w:sz w:val="18"/>
            <w:szCs w:val="16"/>
            <w:shd w:val="clear" w:color="auto" w:fill="FFFFFF"/>
          </w:rPr>
          <w:t>TikTok</w:t>
        </w:r>
      </w:hyperlink>
      <w:r w:rsidRPr="00FC1093">
        <w:rPr>
          <w:rFonts w:asciiTheme="minorHAnsi" w:hAnsiTheme="minorHAnsi" w:cstheme="minorHAnsi"/>
          <w:color w:val="4A4A4A"/>
          <w:sz w:val="18"/>
          <w:szCs w:val="16"/>
          <w:shd w:val="clear" w:color="auto" w:fill="FFFFFF"/>
        </w:rPr>
        <w:t> and </w:t>
      </w:r>
      <w:hyperlink r:id="rId27" w:history="1">
        <w:r w:rsidRPr="00FC1093">
          <w:rPr>
            <w:rStyle w:val="Hyperlink"/>
            <w:rFonts w:asciiTheme="minorHAnsi" w:hAnsiTheme="minorHAnsi" w:cstheme="minorHAnsi"/>
            <w:color w:val="4A4A4A"/>
            <w:sz w:val="18"/>
            <w:szCs w:val="16"/>
            <w:shd w:val="clear" w:color="auto" w:fill="FFFFFF"/>
          </w:rPr>
          <w:t>YouTube</w:t>
        </w:r>
      </w:hyperlink>
      <w:r w:rsidRPr="00FC1093">
        <w:rPr>
          <w:rFonts w:asciiTheme="minorHAnsi" w:hAnsiTheme="minorHAnsi" w:cstheme="minorHAnsi"/>
          <w:color w:val="4A4A4A"/>
          <w:sz w:val="18"/>
          <w:szCs w:val="16"/>
          <w:shd w:val="clear" w:color="auto" w:fill="FFFFFF"/>
        </w:rPr>
        <w:t>.</w:t>
      </w:r>
      <w:r w:rsidR="000277A2">
        <w:rPr>
          <w:rFonts w:asciiTheme="majorHAnsi" w:hAnsiTheme="majorHAnsi" w:cstheme="majorHAnsi"/>
          <w:color w:val="4A4A4A"/>
          <w:sz w:val="22"/>
          <w:szCs w:val="22"/>
          <w:shd w:val="clear" w:color="auto" w:fill="FFFFFF"/>
          <w:lang w:val="en-US"/>
        </w:rPr>
        <w:br/>
      </w:r>
    </w:p>
    <w:p w14:paraId="60554EB9" w14:textId="77777777" w:rsidR="002E3747" w:rsidRDefault="002E3747" w:rsidP="00BA62D4">
      <w:pPr>
        <w:pStyle w:val="paragraph"/>
        <w:shd w:val="clear" w:color="auto" w:fill="FFFFFF"/>
        <w:spacing w:before="0" w:beforeAutospacing="0" w:after="0" w:afterAutospacing="0"/>
        <w:jc w:val="both"/>
        <w:textAlignment w:val="baseline"/>
        <w:rPr>
          <w:rFonts w:asciiTheme="majorHAnsi" w:hAnsiTheme="majorHAnsi" w:cstheme="majorHAnsi"/>
          <w:color w:val="4A4A4A"/>
          <w:sz w:val="22"/>
          <w:szCs w:val="22"/>
          <w:shd w:val="clear" w:color="auto" w:fill="FFFFFF"/>
          <w:lang w:val="en-US"/>
        </w:rPr>
      </w:pPr>
    </w:p>
    <w:p w14:paraId="44FCB173" w14:textId="0A119A33" w:rsidR="00BA62D4" w:rsidRPr="0027472B" w:rsidRDefault="00BA62D4" w:rsidP="00BA62D4">
      <w:pPr>
        <w:pStyle w:val="paragraph"/>
        <w:shd w:val="clear" w:color="auto" w:fill="FFFFFF"/>
        <w:spacing w:before="0" w:beforeAutospacing="0" w:after="0" w:afterAutospacing="0"/>
        <w:jc w:val="both"/>
        <w:textAlignment w:val="baseline"/>
        <w:rPr>
          <w:rStyle w:val="normaltextrun"/>
          <w:rFonts w:asciiTheme="majorHAnsi" w:hAnsiTheme="majorHAnsi" w:cstheme="majorHAnsi"/>
          <w:color w:val="4A4A4A"/>
          <w:sz w:val="22"/>
          <w:szCs w:val="22"/>
          <w:shd w:val="clear" w:color="auto" w:fill="FFFFFF"/>
          <w:lang w:val="en-US"/>
        </w:rPr>
      </w:pPr>
      <w:r w:rsidRPr="00F01C9C">
        <w:rPr>
          <w:rStyle w:val="normaltextrun"/>
          <w:rFonts w:ascii="Calibri" w:hAnsi="Calibri" w:cs="Calibri"/>
          <w:b/>
          <w:bCs/>
          <w:color w:val="A48E82"/>
          <w:sz w:val="18"/>
          <w:szCs w:val="18"/>
          <w:shd w:val="clear" w:color="auto" w:fill="FFFFFF"/>
        </w:rPr>
        <w:t>For media enquiries, please contact:</w:t>
      </w:r>
    </w:p>
    <w:p w14:paraId="2D3074D3" w14:textId="77777777" w:rsidR="00BA62D4" w:rsidRPr="00795A4B" w:rsidRDefault="00BA62D4" w:rsidP="00BA62D4">
      <w:pPr>
        <w:pStyle w:val="paragraph"/>
        <w:shd w:val="clear" w:color="auto" w:fill="FFFFFF"/>
        <w:spacing w:before="0" w:beforeAutospacing="0" w:after="0" w:afterAutospacing="0"/>
        <w:jc w:val="both"/>
        <w:textAlignment w:val="baseline"/>
        <w:rPr>
          <w:rStyle w:val="normaltextrun"/>
          <w:rFonts w:ascii="Calibri" w:hAnsi="Calibri" w:cs="Calibri"/>
          <w:color w:val="4A4A4A"/>
          <w:sz w:val="18"/>
          <w:szCs w:val="18"/>
          <w:shd w:val="clear" w:color="auto" w:fill="FFFFFF"/>
        </w:rPr>
      </w:pPr>
    </w:p>
    <w:p w14:paraId="36FE99A5" w14:textId="77777777" w:rsidR="00BA62D4" w:rsidRPr="00795A4B" w:rsidRDefault="00BA62D4" w:rsidP="00BA62D4">
      <w:pPr>
        <w:pStyle w:val="paragraph"/>
        <w:shd w:val="clear" w:color="auto" w:fill="FFFFFF"/>
        <w:spacing w:before="0" w:beforeAutospacing="0" w:after="0" w:afterAutospacing="0"/>
        <w:jc w:val="both"/>
        <w:textAlignment w:val="baseline"/>
        <w:rPr>
          <w:rStyle w:val="normaltextrun"/>
          <w:rFonts w:ascii="Calibri" w:hAnsi="Calibri" w:cs="Calibri"/>
          <w:color w:val="4A4A4A"/>
          <w:sz w:val="18"/>
          <w:szCs w:val="18"/>
          <w:shd w:val="clear" w:color="auto" w:fill="FFFFFF"/>
        </w:rPr>
      </w:pPr>
      <w:r w:rsidRPr="00F01C9C">
        <w:rPr>
          <w:rStyle w:val="normaltextrun"/>
          <w:rFonts w:ascii="Calibri" w:hAnsi="Calibri" w:cs="Calibri"/>
          <w:b/>
          <w:bCs/>
          <w:color w:val="4A4A4A"/>
          <w:sz w:val="18"/>
          <w:szCs w:val="18"/>
          <w:shd w:val="clear" w:color="auto" w:fill="FFFFFF"/>
        </w:rPr>
        <w:t>Name</w:t>
      </w:r>
      <w:r w:rsidRPr="00795A4B">
        <w:rPr>
          <w:rStyle w:val="normaltextrun"/>
          <w:rFonts w:ascii="Calibri" w:hAnsi="Calibri" w:cs="Calibri"/>
          <w:color w:val="4A4A4A"/>
          <w:sz w:val="18"/>
          <w:szCs w:val="18"/>
          <w:shd w:val="clear" w:color="auto" w:fill="FFFFFF"/>
        </w:rPr>
        <w:t>: Brian Anand Soosay</w:t>
      </w:r>
    </w:p>
    <w:p w14:paraId="6059245C" w14:textId="77777777" w:rsidR="00BA62D4" w:rsidRPr="00795A4B" w:rsidRDefault="00BA62D4" w:rsidP="00BA62D4">
      <w:pPr>
        <w:pStyle w:val="paragraph"/>
        <w:shd w:val="clear" w:color="auto" w:fill="FFFFFF"/>
        <w:spacing w:before="0" w:beforeAutospacing="0" w:after="0" w:afterAutospacing="0"/>
        <w:jc w:val="both"/>
        <w:textAlignment w:val="baseline"/>
        <w:rPr>
          <w:rFonts w:ascii="Calibri" w:hAnsi="Calibri" w:cs="Calibri"/>
          <w:color w:val="4A4A4A"/>
          <w:sz w:val="18"/>
          <w:szCs w:val="18"/>
          <w:shd w:val="clear" w:color="auto" w:fill="FFFFFF"/>
          <w:lang w:val="en-US"/>
        </w:rPr>
      </w:pPr>
      <w:r w:rsidRPr="00F01C9C">
        <w:rPr>
          <w:rFonts w:ascii="Calibri" w:hAnsi="Calibri" w:cs="Calibri"/>
          <w:b/>
          <w:bCs/>
          <w:color w:val="4A4A4A"/>
          <w:sz w:val="18"/>
          <w:szCs w:val="18"/>
          <w:shd w:val="clear" w:color="auto" w:fill="FFFFFF"/>
          <w:lang w:val="en-US"/>
        </w:rPr>
        <w:t>Position</w:t>
      </w:r>
      <w:r w:rsidRPr="00795A4B">
        <w:rPr>
          <w:rFonts w:ascii="Calibri" w:hAnsi="Calibri" w:cs="Calibri"/>
          <w:color w:val="4A4A4A"/>
          <w:sz w:val="18"/>
          <w:szCs w:val="18"/>
          <w:shd w:val="clear" w:color="auto" w:fill="FFFFFF"/>
          <w:lang w:val="en-US"/>
        </w:rPr>
        <w:t>: PR &amp; Marketing Manager</w:t>
      </w:r>
    </w:p>
    <w:p w14:paraId="1D724CE5" w14:textId="5A8B41C1" w:rsidR="00BA62D4" w:rsidRPr="00DF4402" w:rsidRDefault="00BA62D4" w:rsidP="007B5F9F">
      <w:pPr>
        <w:pStyle w:val="paragraph"/>
        <w:shd w:val="clear" w:color="auto" w:fill="FFFFFF"/>
        <w:spacing w:before="0" w:beforeAutospacing="0" w:after="0" w:afterAutospacing="0"/>
        <w:jc w:val="both"/>
        <w:textAlignment w:val="baseline"/>
        <w:rPr>
          <w:rStyle w:val="normaltextrun"/>
          <w:rFonts w:ascii="Calibri" w:hAnsi="Calibri" w:cs="Calibri"/>
          <w:color w:val="4A4A4A"/>
          <w:sz w:val="18"/>
          <w:szCs w:val="18"/>
          <w:shd w:val="clear" w:color="auto" w:fill="FFFFFF"/>
          <w:lang w:val="en-US"/>
        </w:rPr>
      </w:pPr>
      <w:r w:rsidRPr="00F01C9C">
        <w:rPr>
          <w:rFonts w:ascii="Calibri" w:hAnsi="Calibri" w:cs="Calibri"/>
          <w:b/>
          <w:bCs/>
          <w:color w:val="4A4A4A"/>
          <w:sz w:val="18"/>
          <w:szCs w:val="18"/>
          <w:shd w:val="clear" w:color="auto" w:fill="FFFFFF"/>
          <w:lang w:val="en-US"/>
        </w:rPr>
        <w:t>Email</w:t>
      </w:r>
      <w:r w:rsidRPr="00795A4B">
        <w:rPr>
          <w:rFonts w:ascii="Calibri" w:hAnsi="Calibri" w:cs="Calibri"/>
          <w:color w:val="4A4A4A"/>
          <w:sz w:val="18"/>
          <w:szCs w:val="18"/>
          <w:shd w:val="clear" w:color="auto" w:fill="FFFFFF"/>
          <w:lang w:val="en-US"/>
        </w:rPr>
        <w:t xml:space="preserve">: </w:t>
      </w:r>
      <w:hyperlink r:id="rId28" w:history="1">
        <w:r w:rsidRPr="00795A4B">
          <w:rPr>
            <w:rStyle w:val="Hyperlink"/>
            <w:rFonts w:ascii="Calibri" w:hAnsi="Calibri" w:cs="Calibri"/>
            <w:color w:val="4A4A4A"/>
            <w:sz w:val="18"/>
            <w:szCs w:val="18"/>
            <w:shd w:val="clear" w:color="auto" w:fill="FFFFFF"/>
            <w:lang w:val="en-US"/>
          </w:rPr>
          <w:t>bsoosay@anantara.com</w:t>
        </w:r>
      </w:hyperlink>
      <w:r w:rsidRPr="00795A4B">
        <w:rPr>
          <w:rFonts w:ascii="Calibri" w:hAnsi="Calibri" w:cs="Calibri"/>
          <w:color w:val="4A4A4A"/>
          <w:sz w:val="18"/>
          <w:szCs w:val="18"/>
          <w:shd w:val="clear" w:color="auto" w:fill="FFFFFF"/>
          <w:lang w:val="en-US"/>
        </w:rPr>
        <w:t xml:space="preserve"> </w:t>
      </w:r>
    </w:p>
    <w:sectPr w:rsidR="00BA62D4" w:rsidRPr="00DF4402" w:rsidSect="006E61FB">
      <w:headerReference w:type="default" r:id="rId29"/>
      <w:pgSz w:w="12240" w:h="15840" w:code="1"/>
      <w:pgMar w:top="2250" w:right="1440" w:bottom="19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D89C3" w14:textId="77777777" w:rsidR="00E10606" w:rsidRDefault="00E10606" w:rsidP="003F6374">
      <w:pPr>
        <w:spacing w:after="0" w:line="240" w:lineRule="auto"/>
      </w:pPr>
      <w:r>
        <w:separator/>
      </w:r>
    </w:p>
  </w:endnote>
  <w:endnote w:type="continuationSeparator" w:id="0">
    <w:p w14:paraId="24042639" w14:textId="77777777" w:rsidR="00E10606" w:rsidRDefault="00E10606" w:rsidP="003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FreightNeo Pro Medium">
    <w:panose1 w:val="02000503000000020004"/>
    <w:charset w:val="00"/>
    <w:family w:val="modern"/>
    <w:notTrueType/>
    <w:pitch w:val="variable"/>
    <w:sig w:usb0="A00000AF" w:usb1="500004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93FA1" w14:textId="77777777" w:rsidR="00E10606" w:rsidRDefault="00E10606" w:rsidP="003F6374">
      <w:pPr>
        <w:spacing w:after="0" w:line="240" w:lineRule="auto"/>
      </w:pPr>
      <w:r>
        <w:separator/>
      </w:r>
    </w:p>
  </w:footnote>
  <w:footnote w:type="continuationSeparator" w:id="0">
    <w:p w14:paraId="79075E3F" w14:textId="77777777" w:rsidR="00E10606" w:rsidRDefault="00E10606" w:rsidP="003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93A5" w14:textId="602A9E64" w:rsidR="003F6374" w:rsidRDefault="00795A4B">
    <w:pPr>
      <w:pStyle w:val="Header"/>
      <w:rPr>
        <w:noProof/>
      </w:rPr>
    </w:pPr>
    <w:r>
      <w:rPr>
        <w:noProof/>
      </w:rPr>
      <w:drawing>
        <wp:anchor distT="0" distB="0" distL="114300" distR="114300" simplePos="0" relativeHeight="251658240" behindDoc="1" locked="0" layoutInCell="1" allowOverlap="1" wp14:anchorId="79C7B494" wp14:editId="245F4958">
          <wp:simplePos x="0" y="0"/>
          <wp:positionH relativeFrom="page">
            <wp:align>right</wp:align>
          </wp:positionH>
          <wp:positionV relativeFrom="paragraph">
            <wp:posOffset>-457200</wp:posOffset>
          </wp:positionV>
          <wp:extent cx="7772400" cy="10062979"/>
          <wp:effectExtent l="0" t="0" r="0" b="0"/>
          <wp:wrapNone/>
          <wp:docPr id="1675329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29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F7E0EF" w14:textId="3B8A546C" w:rsidR="003F6374" w:rsidRDefault="003F6374">
    <w:pPr>
      <w:pStyle w:val="Header"/>
      <w:rPr>
        <w:noProof/>
      </w:rPr>
    </w:pPr>
  </w:p>
  <w:p w14:paraId="1C7CE8F3" w14:textId="67DB391B" w:rsidR="003F6374" w:rsidRDefault="003F6374">
    <w:pPr>
      <w:pStyle w:val="Header"/>
      <w:rPr>
        <w:noProof/>
      </w:rPr>
    </w:pPr>
  </w:p>
  <w:p w14:paraId="7F01679F" w14:textId="77777777" w:rsidR="003F6374" w:rsidRDefault="003F6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C7B87"/>
    <w:multiLevelType w:val="multilevel"/>
    <w:tmpl w:val="6042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220F9"/>
    <w:multiLevelType w:val="multilevel"/>
    <w:tmpl w:val="46D0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3715860">
    <w:abstractNumId w:val="0"/>
  </w:num>
  <w:num w:numId="2" w16cid:durableId="211115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74"/>
    <w:rsid w:val="00011C4B"/>
    <w:rsid w:val="000277A2"/>
    <w:rsid w:val="00045532"/>
    <w:rsid w:val="00053F52"/>
    <w:rsid w:val="00064524"/>
    <w:rsid w:val="000C2709"/>
    <w:rsid w:val="000F01BC"/>
    <w:rsid w:val="000F6001"/>
    <w:rsid w:val="000F6B88"/>
    <w:rsid w:val="00111E0D"/>
    <w:rsid w:val="001346FF"/>
    <w:rsid w:val="001658B5"/>
    <w:rsid w:val="00165AC7"/>
    <w:rsid w:val="001811B9"/>
    <w:rsid w:val="001C0AFB"/>
    <w:rsid w:val="001C11B6"/>
    <w:rsid w:val="001C1BE4"/>
    <w:rsid w:val="001C389B"/>
    <w:rsid w:val="001D2EE3"/>
    <w:rsid w:val="001D4A4C"/>
    <w:rsid w:val="001E12FC"/>
    <w:rsid w:val="00212669"/>
    <w:rsid w:val="00241F93"/>
    <w:rsid w:val="00257453"/>
    <w:rsid w:val="0027472B"/>
    <w:rsid w:val="002916AE"/>
    <w:rsid w:val="00297265"/>
    <w:rsid w:val="002C518D"/>
    <w:rsid w:val="002D51EF"/>
    <w:rsid w:val="002E3747"/>
    <w:rsid w:val="002F07E6"/>
    <w:rsid w:val="00344CEE"/>
    <w:rsid w:val="003636E7"/>
    <w:rsid w:val="0039056C"/>
    <w:rsid w:val="003A4677"/>
    <w:rsid w:val="003E5D73"/>
    <w:rsid w:val="003F6374"/>
    <w:rsid w:val="004241BA"/>
    <w:rsid w:val="00431886"/>
    <w:rsid w:val="00441AF7"/>
    <w:rsid w:val="00497710"/>
    <w:rsid w:val="004A42CD"/>
    <w:rsid w:val="004B1D33"/>
    <w:rsid w:val="00544608"/>
    <w:rsid w:val="005555A1"/>
    <w:rsid w:val="005601E8"/>
    <w:rsid w:val="00582EC5"/>
    <w:rsid w:val="005B07BE"/>
    <w:rsid w:val="005B1176"/>
    <w:rsid w:val="00607B28"/>
    <w:rsid w:val="006268D4"/>
    <w:rsid w:val="006409B2"/>
    <w:rsid w:val="006463DF"/>
    <w:rsid w:val="00676205"/>
    <w:rsid w:val="006E61FB"/>
    <w:rsid w:val="00706CDF"/>
    <w:rsid w:val="0072373C"/>
    <w:rsid w:val="00753B53"/>
    <w:rsid w:val="007838B7"/>
    <w:rsid w:val="007937E4"/>
    <w:rsid w:val="00795A4B"/>
    <w:rsid w:val="00796DC9"/>
    <w:rsid w:val="007B04C9"/>
    <w:rsid w:val="007B5F9F"/>
    <w:rsid w:val="007C4AB0"/>
    <w:rsid w:val="00835BE7"/>
    <w:rsid w:val="008519BE"/>
    <w:rsid w:val="0086728C"/>
    <w:rsid w:val="0089760C"/>
    <w:rsid w:val="008D3A37"/>
    <w:rsid w:val="008E4F7B"/>
    <w:rsid w:val="008F7B74"/>
    <w:rsid w:val="00904348"/>
    <w:rsid w:val="009079DA"/>
    <w:rsid w:val="00932389"/>
    <w:rsid w:val="00957F38"/>
    <w:rsid w:val="0096470F"/>
    <w:rsid w:val="00975F04"/>
    <w:rsid w:val="00977572"/>
    <w:rsid w:val="009A666B"/>
    <w:rsid w:val="009C55D0"/>
    <w:rsid w:val="009E3835"/>
    <w:rsid w:val="00A04CF5"/>
    <w:rsid w:val="00A06C5A"/>
    <w:rsid w:val="00A17F11"/>
    <w:rsid w:val="00A313D1"/>
    <w:rsid w:val="00AB50D7"/>
    <w:rsid w:val="00AE4BF7"/>
    <w:rsid w:val="00B116F7"/>
    <w:rsid w:val="00B14D0D"/>
    <w:rsid w:val="00B21407"/>
    <w:rsid w:val="00B46D4F"/>
    <w:rsid w:val="00B778BC"/>
    <w:rsid w:val="00B83BD0"/>
    <w:rsid w:val="00BA055D"/>
    <w:rsid w:val="00BA62D4"/>
    <w:rsid w:val="00BC1CD9"/>
    <w:rsid w:val="00C132E8"/>
    <w:rsid w:val="00CD3496"/>
    <w:rsid w:val="00CF5E6A"/>
    <w:rsid w:val="00D0396E"/>
    <w:rsid w:val="00D30435"/>
    <w:rsid w:val="00D51BD7"/>
    <w:rsid w:val="00D536FE"/>
    <w:rsid w:val="00D634C2"/>
    <w:rsid w:val="00D96040"/>
    <w:rsid w:val="00DC5653"/>
    <w:rsid w:val="00DF0A26"/>
    <w:rsid w:val="00DF4402"/>
    <w:rsid w:val="00E04A81"/>
    <w:rsid w:val="00E10606"/>
    <w:rsid w:val="00E235B5"/>
    <w:rsid w:val="00E276CE"/>
    <w:rsid w:val="00E3777E"/>
    <w:rsid w:val="00E46121"/>
    <w:rsid w:val="00E92D99"/>
    <w:rsid w:val="00E979B3"/>
    <w:rsid w:val="00EC7EEC"/>
    <w:rsid w:val="00F01C9C"/>
    <w:rsid w:val="00F37578"/>
    <w:rsid w:val="00F625BF"/>
    <w:rsid w:val="00F628E8"/>
    <w:rsid w:val="00F803E7"/>
    <w:rsid w:val="00FF231C"/>
    <w:rsid w:val="00FF54C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82D6"/>
  <w15:chartTrackingRefBased/>
  <w15:docId w15:val="{148A1621-13FA-40B0-9D63-F7CBCC71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374"/>
  </w:style>
  <w:style w:type="paragraph" w:styleId="Footer">
    <w:name w:val="footer"/>
    <w:basedOn w:val="Normal"/>
    <w:link w:val="FooterChar"/>
    <w:uiPriority w:val="99"/>
    <w:unhideWhenUsed/>
    <w:rsid w:val="003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374"/>
  </w:style>
  <w:style w:type="paragraph" w:customStyle="1" w:styleId="paragraph">
    <w:name w:val="paragraph"/>
    <w:basedOn w:val="Normal"/>
    <w:rsid w:val="000F600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0F6001"/>
  </w:style>
  <w:style w:type="character" w:customStyle="1" w:styleId="eop">
    <w:name w:val="eop"/>
    <w:basedOn w:val="DefaultParagraphFont"/>
    <w:rsid w:val="000F6001"/>
  </w:style>
  <w:style w:type="character" w:customStyle="1" w:styleId="scxw8715591">
    <w:name w:val="scxw8715591"/>
    <w:basedOn w:val="DefaultParagraphFont"/>
    <w:rsid w:val="000F6001"/>
  </w:style>
  <w:style w:type="character" w:styleId="Hyperlink">
    <w:name w:val="Hyperlink"/>
    <w:basedOn w:val="DefaultParagraphFont"/>
    <w:uiPriority w:val="99"/>
    <w:unhideWhenUsed/>
    <w:rsid w:val="00BA055D"/>
    <w:rPr>
      <w:color w:val="0563C1" w:themeColor="hyperlink"/>
      <w:u w:val="single"/>
    </w:rPr>
  </w:style>
  <w:style w:type="character" w:styleId="UnresolvedMention">
    <w:name w:val="Unresolved Mention"/>
    <w:basedOn w:val="DefaultParagraphFont"/>
    <w:uiPriority w:val="99"/>
    <w:semiHidden/>
    <w:unhideWhenUsed/>
    <w:rsid w:val="00BA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181">
      <w:bodyDiv w:val="1"/>
      <w:marLeft w:val="0"/>
      <w:marRight w:val="0"/>
      <w:marTop w:val="0"/>
      <w:marBottom w:val="0"/>
      <w:divBdr>
        <w:top w:val="none" w:sz="0" w:space="0" w:color="auto"/>
        <w:left w:val="none" w:sz="0" w:space="0" w:color="auto"/>
        <w:bottom w:val="none" w:sz="0" w:space="0" w:color="auto"/>
        <w:right w:val="none" w:sz="0" w:space="0" w:color="auto"/>
      </w:divBdr>
      <w:divsChild>
        <w:div w:id="238827625">
          <w:marLeft w:val="0"/>
          <w:marRight w:val="0"/>
          <w:marTop w:val="0"/>
          <w:marBottom w:val="0"/>
          <w:divBdr>
            <w:top w:val="none" w:sz="0" w:space="0" w:color="auto"/>
            <w:left w:val="none" w:sz="0" w:space="0" w:color="auto"/>
            <w:bottom w:val="none" w:sz="0" w:space="0" w:color="auto"/>
            <w:right w:val="none" w:sz="0" w:space="0" w:color="auto"/>
          </w:divBdr>
        </w:div>
        <w:div w:id="782504138">
          <w:marLeft w:val="0"/>
          <w:marRight w:val="0"/>
          <w:marTop w:val="0"/>
          <w:marBottom w:val="0"/>
          <w:divBdr>
            <w:top w:val="none" w:sz="0" w:space="0" w:color="auto"/>
            <w:left w:val="none" w:sz="0" w:space="0" w:color="auto"/>
            <w:bottom w:val="none" w:sz="0" w:space="0" w:color="auto"/>
            <w:right w:val="none" w:sz="0" w:space="0" w:color="auto"/>
          </w:divBdr>
        </w:div>
        <w:div w:id="872034043">
          <w:marLeft w:val="0"/>
          <w:marRight w:val="0"/>
          <w:marTop w:val="0"/>
          <w:marBottom w:val="0"/>
          <w:divBdr>
            <w:top w:val="none" w:sz="0" w:space="0" w:color="auto"/>
            <w:left w:val="none" w:sz="0" w:space="0" w:color="auto"/>
            <w:bottom w:val="none" w:sz="0" w:space="0" w:color="auto"/>
            <w:right w:val="none" w:sz="0" w:space="0" w:color="auto"/>
          </w:divBdr>
        </w:div>
        <w:div w:id="2020155384">
          <w:marLeft w:val="0"/>
          <w:marRight w:val="0"/>
          <w:marTop w:val="0"/>
          <w:marBottom w:val="0"/>
          <w:divBdr>
            <w:top w:val="none" w:sz="0" w:space="0" w:color="auto"/>
            <w:left w:val="none" w:sz="0" w:space="0" w:color="auto"/>
            <w:bottom w:val="none" w:sz="0" w:space="0" w:color="auto"/>
            <w:right w:val="none" w:sz="0" w:space="0" w:color="auto"/>
          </w:divBdr>
        </w:div>
      </w:divsChild>
    </w:div>
    <w:div w:id="265961259">
      <w:bodyDiv w:val="1"/>
      <w:marLeft w:val="0"/>
      <w:marRight w:val="0"/>
      <w:marTop w:val="0"/>
      <w:marBottom w:val="0"/>
      <w:divBdr>
        <w:top w:val="none" w:sz="0" w:space="0" w:color="auto"/>
        <w:left w:val="none" w:sz="0" w:space="0" w:color="auto"/>
        <w:bottom w:val="none" w:sz="0" w:space="0" w:color="auto"/>
        <w:right w:val="none" w:sz="0" w:space="0" w:color="auto"/>
      </w:divBdr>
      <w:divsChild>
        <w:div w:id="267007235">
          <w:marLeft w:val="0"/>
          <w:marRight w:val="0"/>
          <w:marTop w:val="0"/>
          <w:marBottom w:val="0"/>
          <w:divBdr>
            <w:top w:val="none" w:sz="0" w:space="0" w:color="auto"/>
            <w:left w:val="none" w:sz="0" w:space="0" w:color="auto"/>
            <w:bottom w:val="none" w:sz="0" w:space="0" w:color="auto"/>
            <w:right w:val="none" w:sz="0" w:space="0" w:color="auto"/>
          </w:divBdr>
        </w:div>
        <w:div w:id="392393330">
          <w:marLeft w:val="0"/>
          <w:marRight w:val="0"/>
          <w:marTop w:val="0"/>
          <w:marBottom w:val="0"/>
          <w:divBdr>
            <w:top w:val="none" w:sz="0" w:space="0" w:color="auto"/>
            <w:left w:val="none" w:sz="0" w:space="0" w:color="auto"/>
            <w:bottom w:val="none" w:sz="0" w:space="0" w:color="auto"/>
            <w:right w:val="none" w:sz="0" w:space="0" w:color="auto"/>
          </w:divBdr>
        </w:div>
        <w:div w:id="679895910">
          <w:marLeft w:val="0"/>
          <w:marRight w:val="0"/>
          <w:marTop w:val="0"/>
          <w:marBottom w:val="0"/>
          <w:divBdr>
            <w:top w:val="none" w:sz="0" w:space="0" w:color="auto"/>
            <w:left w:val="none" w:sz="0" w:space="0" w:color="auto"/>
            <w:bottom w:val="none" w:sz="0" w:space="0" w:color="auto"/>
            <w:right w:val="none" w:sz="0" w:space="0" w:color="auto"/>
          </w:divBdr>
        </w:div>
        <w:div w:id="1019162072">
          <w:marLeft w:val="0"/>
          <w:marRight w:val="0"/>
          <w:marTop w:val="0"/>
          <w:marBottom w:val="0"/>
          <w:divBdr>
            <w:top w:val="none" w:sz="0" w:space="0" w:color="auto"/>
            <w:left w:val="none" w:sz="0" w:space="0" w:color="auto"/>
            <w:bottom w:val="none" w:sz="0" w:space="0" w:color="auto"/>
            <w:right w:val="none" w:sz="0" w:space="0" w:color="auto"/>
          </w:divBdr>
        </w:div>
        <w:div w:id="1187644401">
          <w:marLeft w:val="0"/>
          <w:marRight w:val="0"/>
          <w:marTop w:val="0"/>
          <w:marBottom w:val="0"/>
          <w:divBdr>
            <w:top w:val="none" w:sz="0" w:space="0" w:color="auto"/>
            <w:left w:val="none" w:sz="0" w:space="0" w:color="auto"/>
            <w:bottom w:val="none" w:sz="0" w:space="0" w:color="auto"/>
            <w:right w:val="none" w:sz="0" w:space="0" w:color="auto"/>
          </w:divBdr>
        </w:div>
        <w:div w:id="1445080868">
          <w:marLeft w:val="0"/>
          <w:marRight w:val="0"/>
          <w:marTop w:val="0"/>
          <w:marBottom w:val="0"/>
          <w:divBdr>
            <w:top w:val="none" w:sz="0" w:space="0" w:color="auto"/>
            <w:left w:val="none" w:sz="0" w:space="0" w:color="auto"/>
            <w:bottom w:val="none" w:sz="0" w:space="0" w:color="auto"/>
            <w:right w:val="none" w:sz="0" w:space="0" w:color="auto"/>
          </w:divBdr>
        </w:div>
        <w:div w:id="1474829091">
          <w:marLeft w:val="0"/>
          <w:marRight w:val="0"/>
          <w:marTop w:val="0"/>
          <w:marBottom w:val="0"/>
          <w:divBdr>
            <w:top w:val="none" w:sz="0" w:space="0" w:color="auto"/>
            <w:left w:val="none" w:sz="0" w:space="0" w:color="auto"/>
            <w:bottom w:val="none" w:sz="0" w:space="0" w:color="auto"/>
            <w:right w:val="none" w:sz="0" w:space="0" w:color="auto"/>
          </w:divBdr>
        </w:div>
      </w:divsChild>
    </w:div>
    <w:div w:id="704526851">
      <w:bodyDiv w:val="1"/>
      <w:marLeft w:val="0"/>
      <w:marRight w:val="0"/>
      <w:marTop w:val="0"/>
      <w:marBottom w:val="0"/>
      <w:divBdr>
        <w:top w:val="none" w:sz="0" w:space="0" w:color="auto"/>
        <w:left w:val="none" w:sz="0" w:space="0" w:color="auto"/>
        <w:bottom w:val="none" w:sz="0" w:space="0" w:color="auto"/>
        <w:right w:val="none" w:sz="0" w:space="0" w:color="auto"/>
      </w:divBdr>
      <w:divsChild>
        <w:div w:id="17388764">
          <w:marLeft w:val="0"/>
          <w:marRight w:val="0"/>
          <w:marTop w:val="0"/>
          <w:marBottom w:val="0"/>
          <w:divBdr>
            <w:top w:val="none" w:sz="0" w:space="0" w:color="auto"/>
            <w:left w:val="none" w:sz="0" w:space="0" w:color="auto"/>
            <w:bottom w:val="none" w:sz="0" w:space="0" w:color="auto"/>
            <w:right w:val="none" w:sz="0" w:space="0" w:color="auto"/>
          </w:divBdr>
        </w:div>
        <w:div w:id="359549063">
          <w:marLeft w:val="0"/>
          <w:marRight w:val="0"/>
          <w:marTop w:val="0"/>
          <w:marBottom w:val="0"/>
          <w:divBdr>
            <w:top w:val="none" w:sz="0" w:space="0" w:color="auto"/>
            <w:left w:val="none" w:sz="0" w:space="0" w:color="auto"/>
            <w:bottom w:val="none" w:sz="0" w:space="0" w:color="auto"/>
            <w:right w:val="none" w:sz="0" w:space="0" w:color="auto"/>
          </w:divBdr>
        </w:div>
        <w:div w:id="778722327">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 w:id="803351060">
      <w:bodyDiv w:val="1"/>
      <w:marLeft w:val="0"/>
      <w:marRight w:val="0"/>
      <w:marTop w:val="0"/>
      <w:marBottom w:val="0"/>
      <w:divBdr>
        <w:top w:val="none" w:sz="0" w:space="0" w:color="auto"/>
        <w:left w:val="none" w:sz="0" w:space="0" w:color="auto"/>
        <w:bottom w:val="none" w:sz="0" w:space="0" w:color="auto"/>
        <w:right w:val="none" w:sz="0" w:space="0" w:color="auto"/>
      </w:divBdr>
      <w:divsChild>
        <w:div w:id="947195859">
          <w:marLeft w:val="0"/>
          <w:marRight w:val="0"/>
          <w:marTop w:val="0"/>
          <w:marBottom w:val="0"/>
          <w:divBdr>
            <w:top w:val="none" w:sz="0" w:space="0" w:color="auto"/>
            <w:left w:val="none" w:sz="0" w:space="0" w:color="auto"/>
            <w:bottom w:val="none" w:sz="0" w:space="0" w:color="auto"/>
            <w:right w:val="none" w:sz="0" w:space="0" w:color="auto"/>
          </w:divBdr>
        </w:div>
        <w:div w:id="969827144">
          <w:marLeft w:val="0"/>
          <w:marRight w:val="0"/>
          <w:marTop w:val="0"/>
          <w:marBottom w:val="0"/>
          <w:divBdr>
            <w:top w:val="none" w:sz="0" w:space="0" w:color="auto"/>
            <w:left w:val="none" w:sz="0" w:space="0" w:color="auto"/>
            <w:bottom w:val="none" w:sz="0" w:space="0" w:color="auto"/>
            <w:right w:val="none" w:sz="0" w:space="0" w:color="auto"/>
          </w:divBdr>
        </w:div>
        <w:div w:id="1627614354">
          <w:marLeft w:val="0"/>
          <w:marRight w:val="0"/>
          <w:marTop w:val="0"/>
          <w:marBottom w:val="0"/>
          <w:divBdr>
            <w:top w:val="none" w:sz="0" w:space="0" w:color="auto"/>
            <w:left w:val="none" w:sz="0" w:space="0" w:color="auto"/>
            <w:bottom w:val="none" w:sz="0" w:space="0" w:color="auto"/>
            <w:right w:val="none" w:sz="0" w:space="0" w:color="auto"/>
          </w:divBdr>
        </w:div>
        <w:div w:id="1783378982">
          <w:marLeft w:val="0"/>
          <w:marRight w:val="0"/>
          <w:marTop w:val="0"/>
          <w:marBottom w:val="0"/>
          <w:divBdr>
            <w:top w:val="none" w:sz="0" w:space="0" w:color="auto"/>
            <w:left w:val="none" w:sz="0" w:space="0" w:color="auto"/>
            <w:bottom w:val="none" w:sz="0" w:space="0" w:color="auto"/>
            <w:right w:val="none" w:sz="0" w:space="0" w:color="auto"/>
          </w:divBdr>
        </w:div>
      </w:divsChild>
    </w:div>
    <w:div w:id="833690787">
      <w:bodyDiv w:val="1"/>
      <w:marLeft w:val="0"/>
      <w:marRight w:val="0"/>
      <w:marTop w:val="0"/>
      <w:marBottom w:val="0"/>
      <w:divBdr>
        <w:top w:val="none" w:sz="0" w:space="0" w:color="auto"/>
        <w:left w:val="none" w:sz="0" w:space="0" w:color="auto"/>
        <w:bottom w:val="none" w:sz="0" w:space="0" w:color="auto"/>
        <w:right w:val="none" w:sz="0" w:space="0" w:color="auto"/>
      </w:divBdr>
      <w:divsChild>
        <w:div w:id="665672218">
          <w:marLeft w:val="0"/>
          <w:marRight w:val="0"/>
          <w:marTop w:val="0"/>
          <w:marBottom w:val="0"/>
          <w:divBdr>
            <w:top w:val="none" w:sz="0" w:space="0" w:color="auto"/>
            <w:left w:val="none" w:sz="0" w:space="0" w:color="auto"/>
            <w:bottom w:val="none" w:sz="0" w:space="0" w:color="auto"/>
            <w:right w:val="none" w:sz="0" w:space="0" w:color="auto"/>
          </w:divBdr>
        </w:div>
        <w:div w:id="894658588">
          <w:marLeft w:val="0"/>
          <w:marRight w:val="0"/>
          <w:marTop w:val="0"/>
          <w:marBottom w:val="0"/>
          <w:divBdr>
            <w:top w:val="none" w:sz="0" w:space="0" w:color="auto"/>
            <w:left w:val="none" w:sz="0" w:space="0" w:color="auto"/>
            <w:bottom w:val="none" w:sz="0" w:space="0" w:color="auto"/>
            <w:right w:val="none" w:sz="0" w:space="0" w:color="auto"/>
          </w:divBdr>
        </w:div>
        <w:div w:id="1247570668">
          <w:marLeft w:val="0"/>
          <w:marRight w:val="0"/>
          <w:marTop w:val="0"/>
          <w:marBottom w:val="0"/>
          <w:divBdr>
            <w:top w:val="none" w:sz="0" w:space="0" w:color="auto"/>
            <w:left w:val="none" w:sz="0" w:space="0" w:color="auto"/>
            <w:bottom w:val="none" w:sz="0" w:space="0" w:color="auto"/>
            <w:right w:val="none" w:sz="0" w:space="0" w:color="auto"/>
          </w:divBdr>
        </w:div>
        <w:div w:id="2055156501">
          <w:marLeft w:val="0"/>
          <w:marRight w:val="0"/>
          <w:marTop w:val="0"/>
          <w:marBottom w:val="0"/>
          <w:divBdr>
            <w:top w:val="none" w:sz="0" w:space="0" w:color="auto"/>
            <w:left w:val="none" w:sz="0" w:space="0" w:color="auto"/>
            <w:bottom w:val="none" w:sz="0" w:space="0" w:color="auto"/>
            <w:right w:val="none" w:sz="0" w:space="0" w:color="auto"/>
          </w:divBdr>
        </w:div>
      </w:divsChild>
    </w:div>
    <w:div w:id="1131248375">
      <w:bodyDiv w:val="1"/>
      <w:marLeft w:val="0"/>
      <w:marRight w:val="0"/>
      <w:marTop w:val="0"/>
      <w:marBottom w:val="0"/>
      <w:divBdr>
        <w:top w:val="none" w:sz="0" w:space="0" w:color="auto"/>
        <w:left w:val="none" w:sz="0" w:space="0" w:color="auto"/>
        <w:bottom w:val="none" w:sz="0" w:space="0" w:color="auto"/>
        <w:right w:val="none" w:sz="0" w:space="0" w:color="auto"/>
      </w:divBdr>
      <w:divsChild>
        <w:div w:id="463162772">
          <w:marLeft w:val="0"/>
          <w:marRight w:val="0"/>
          <w:marTop w:val="0"/>
          <w:marBottom w:val="0"/>
          <w:divBdr>
            <w:top w:val="none" w:sz="0" w:space="0" w:color="auto"/>
            <w:left w:val="none" w:sz="0" w:space="0" w:color="auto"/>
            <w:bottom w:val="none" w:sz="0" w:space="0" w:color="auto"/>
            <w:right w:val="none" w:sz="0" w:space="0" w:color="auto"/>
          </w:divBdr>
        </w:div>
        <w:div w:id="498232669">
          <w:marLeft w:val="0"/>
          <w:marRight w:val="0"/>
          <w:marTop w:val="0"/>
          <w:marBottom w:val="0"/>
          <w:divBdr>
            <w:top w:val="none" w:sz="0" w:space="0" w:color="auto"/>
            <w:left w:val="none" w:sz="0" w:space="0" w:color="auto"/>
            <w:bottom w:val="none" w:sz="0" w:space="0" w:color="auto"/>
            <w:right w:val="none" w:sz="0" w:space="0" w:color="auto"/>
          </w:divBdr>
        </w:div>
        <w:div w:id="796873594">
          <w:marLeft w:val="0"/>
          <w:marRight w:val="0"/>
          <w:marTop w:val="0"/>
          <w:marBottom w:val="0"/>
          <w:divBdr>
            <w:top w:val="none" w:sz="0" w:space="0" w:color="auto"/>
            <w:left w:val="none" w:sz="0" w:space="0" w:color="auto"/>
            <w:bottom w:val="none" w:sz="0" w:space="0" w:color="auto"/>
            <w:right w:val="none" w:sz="0" w:space="0" w:color="auto"/>
          </w:divBdr>
        </w:div>
        <w:div w:id="2067868903">
          <w:marLeft w:val="0"/>
          <w:marRight w:val="0"/>
          <w:marTop w:val="0"/>
          <w:marBottom w:val="0"/>
          <w:divBdr>
            <w:top w:val="none" w:sz="0" w:space="0" w:color="auto"/>
            <w:left w:val="none" w:sz="0" w:space="0" w:color="auto"/>
            <w:bottom w:val="none" w:sz="0" w:space="0" w:color="auto"/>
            <w:right w:val="none" w:sz="0" w:space="0" w:color="auto"/>
          </w:divBdr>
        </w:div>
      </w:divsChild>
    </w:div>
    <w:div w:id="1390690064">
      <w:bodyDiv w:val="1"/>
      <w:marLeft w:val="0"/>
      <w:marRight w:val="0"/>
      <w:marTop w:val="0"/>
      <w:marBottom w:val="0"/>
      <w:divBdr>
        <w:top w:val="none" w:sz="0" w:space="0" w:color="auto"/>
        <w:left w:val="none" w:sz="0" w:space="0" w:color="auto"/>
        <w:bottom w:val="none" w:sz="0" w:space="0" w:color="auto"/>
        <w:right w:val="none" w:sz="0" w:space="0" w:color="auto"/>
      </w:divBdr>
      <w:divsChild>
        <w:div w:id="567620160">
          <w:marLeft w:val="0"/>
          <w:marRight w:val="0"/>
          <w:marTop w:val="0"/>
          <w:marBottom w:val="0"/>
          <w:divBdr>
            <w:top w:val="none" w:sz="0" w:space="0" w:color="auto"/>
            <w:left w:val="none" w:sz="0" w:space="0" w:color="auto"/>
            <w:bottom w:val="none" w:sz="0" w:space="0" w:color="auto"/>
            <w:right w:val="none" w:sz="0" w:space="0" w:color="auto"/>
          </w:divBdr>
        </w:div>
        <w:div w:id="1215656345">
          <w:marLeft w:val="0"/>
          <w:marRight w:val="0"/>
          <w:marTop w:val="0"/>
          <w:marBottom w:val="0"/>
          <w:divBdr>
            <w:top w:val="none" w:sz="0" w:space="0" w:color="auto"/>
            <w:left w:val="none" w:sz="0" w:space="0" w:color="auto"/>
            <w:bottom w:val="none" w:sz="0" w:space="0" w:color="auto"/>
            <w:right w:val="none" w:sz="0" w:space="0" w:color="auto"/>
          </w:divBdr>
        </w:div>
        <w:div w:id="1339313013">
          <w:marLeft w:val="0"/>
          <w:marRight w:val="0"/>
          <w:marTop w:val="0"/>
          <w:marBottom w:val="0"/>
          <w:divBdr>
            <w:top w:val="none" w:sz="0" w:space="0" w:color="auto"/>
            <w:left w:val="none" w:sz="0" w:space="0" w:color="auto"/>
            <w:bottom w:val="none" w:sz="0" w:space="0" w:color="auto"/>
            <w:right w:val="none" w:sz="0" w:space="0" w:color="auto"/>
          </w:divBdr>
        </w:div>
        <w:div w:id="1445078094">
          <w:marLeft w:val="0"/>
          <w:marRight w:val="0"/>
          <w:marTop w:val="0"/>
          <w:marBottom w:val="0"/>
          <w:divBdr>
            <w:top w:val="none" w:sz="0" w:space="0" w:color="auto"/>
            <w:left w:val="none" w:sz="0" w:space="0" w:color="auto"/>
            <w:bottom w:val="none" w:sz="0" w:space="0" w:color="auto"/>
            <w:right w:val="none" w:sz="0" w:space="0" w:color="auto"/>
          </w:divBdr>
        </w:div>
        <w:div w:id="1531335371">
          <w:marLeft w:val="0"/>
          <w:marRight w:val="0"/>
          <w:marTop w:val="0"/>
          <w:marBottom w:val="0"/>
          <w:divBdr>
            <w:top w:val="none" w:sz="0" w:space="0" w:color="auto"/>
            <w:left w:val="none" w:sz="0" w:space="0" w:color="auto"/>
            <w:bottom w:val="none" w:sz="0" w:space="0" w:color="auto"/>
            <w:right w:val="none" w:sz="0" w:space="0" w:color="auto"/>
          </w:divBdr>
        </w:div>
        <w:div w:id="1661806957">
          <w:marLeft w:val="0"/>
          <w:marRight w:val="0"/>
          <w:marTop w:val="0"/>
          <w:marBottom w:val="0"/>
          <w:divBdr>
            <w:top w:val="none" w:sz="0" w:space="0" w:color="auto"/>
            <w:left w:val="none" w:sz="0" w:space="0" w:color="auto"/>
            <w:bottom w:val="none" w:sz="0" w:space="0" w:color="auto"/>
            <w:right w:val="none" w:sz="0" w:space="0" w:color="auto"/>
          </w:divBdr>
        </w:div>
        <w:div w:id="1946694768">
          <w:marLeft w:val="0"/>
          <w:marRight w:val="0"/>
          <w:marTop w:val="0"/>
          <w:marBottom w:val="0"/>
          <w:divBdr>
            <w:top w:val="none" w:sz="0" w:space="0" w:color="auto"/>
            <w:left w:val="none" w:sz="0" w:space="0" w:color="auto"/>
            <w:bottom w:val="none" w:sz="0" w:space="0" w:color="auto"/>
            <w:right w:val="none" w:sz="0" w:space="0" w:color="auto"/>
          </w:divBdr>
        </w:div>
      </w:divsChild>
    </w:div>
    <w:div w:id="1446195002">
      <w:bodyDiv w:val="1"/>
      <w:marLeft w:val="0"/>
      <w:marRight w:val="0"/>
      <w:marTop w:val="0"/>
      <w:marBottom w:val="0"/>
      <w:divBdr>
        <w:top w:val="none" w:sz="0" w:space="0" w:color="auto"/>
        <w:left w:val="none" w:sz="0" w:space="0" w:color="auto"/>
        <w:bottom w:val="none" w:sz="0" w:space="0" w:color="auto"/>
        <w:right w:val="none" w:sz="0" w:space="0" w:color="auto"/>
      </w:divBdr>
      <w:divsChild>
        <w:div w:id="806166032">
          <w:marLeft w:val="0"/>
          <w:marRight w:val="0"/>
          <w:marTop w:val="0"/>
          <w:marBottom w:val="0"/>
          <w:divBdr>
            <w:top w:val="none" w:sz="0" w:space="0" w:color="auto"/>
            <w:left w:val="none" w:sz="0" w:space="0" w:color="auto"/>
            <w:bottom w:val="none" w:sz="0" w:space="0" w:color="auto"/>
            <w:right w:val="none" w:sz="0" w:space="0" w:color="auto"/>
          </w:divBdr>
        </w:div>
        <w:div w:id="878779209">
          <w:marLeft w:val="0"/>
          <w:marRight w:val="0"/>
          <w:marTop w:val="0"/>
          <w:marBottom w:val="0"/>
          <w:divBdr>
            <w:top w:val="none" w:sz="0" w:space="0" w:color="auto"/>
            <w:left w:val="none" w:sz="0" w:space="0" w:color="auto"/>
            <w:bottom w:val="none" w:sz="0" w:space="0" w:color="auto"/>
            <w:right w:val="none" w:sz="0" w:space="0" w:color="auto"/>
          </w:divBdr>
        </w:div>
        <w:div w:id="1590849265">
          <w:marLeft w:val="0"/>
          <w:marRight w:val="0"/>
          <w:marTop w:val="0"/>
          <w:marBottom w:val="0"/>
          <w:divBdr>
            <w:top w:val="none" w:sz="0" w:space="0" w:color="auto"/>
            <w:left w:val="none" w:sz="0" w:space="0" w:color="auto"/>
            <w:bottom w:val="none" w:sz="0" w:space="0" w:color="auto"/>
            <w:right w:val="none" w:sz="0" w:space="0" w:color="auto"/>
          </w:divBdr>
        </w:div>
        <w:div w:id="1597668789">
          <w:marLeft w:val="0"/>
          <w:marRight w:val="0"/>
          <w:marTop w:val="0"/>
          <w:marBottom w:val="0"/>
          <w:divBdr>
            <w:top w:val="none" w:sz="0" w:space="0" w:color="auto"/>
            <w:left w:val="none" w:sz="0" w:space="0" w:color="auto"/>
            <w:bottom w:val="none" w:sz="0" w:space="0" w:color="auto"/>
            <w:right w:val="none" w:sz="0" w:space="0" w:color="auto"/>
          </w:divBdr>
        </w:div>
      </w:divsChild>
    </w:div>
    <w:div w:id="1744255284">
      <w:bodyDiv w:val="1"/>
      <w:marLeft w:val="0"/>
      <w:marRight w:val="0"/>
      <w:marTop w:val="0"/>
      <w:marBottom w:val="0"/>
      <w:divBdr>
        <w:top w:val="none" w:sz="0" w:space="0" w:color="auto"/>
        <w:left w:val="none" w:sz="0" w:space="0" w:color="auto"/>
        <w:bottom w:val="none" w:sz="0" w:space="0" w:color="auto"/>
        <w:right w:val="none" w:sz="0" w:space="0" w:color="auto"/>
      </w:divBdr>
      <w:divsChild>
        <w:div w:id="676271028">
          <w:marLeft w:val="0"/>
          <w:marRight w:val="0"/>
          <w:marTop w:val="0"/>
          <w:marBottom w:val="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 w:id="1390880222">
          <w:marLeft w:val="0"/>
          <w:marRight w:val="0"/>
          <w:marTop w:val="0"/>
          <w:marBottom w:val="0"/>
          <w:divBdr>
            <w:top w:val="none" w:sz="0" w:space="0" w:color="auto"/>
            <w:left w:val="none" w:sz="0" w:space="0" w:color="auto"/>
            <w:bottom w:val="none" w:sz="0" w:space="0" w:color="auto"/>
            <w:right w:val="none" w:sz="0" w:space="0" w:color="auto"/>
          </w:divBdr>
        </w:div>
        <w:div w:id="1959726354">
          <w:marLeft w:val="0"/>
          <w:marRight w:val="0"/>
          <w:marTop w:val="0"/>
          <w:marBottom w:val="0"/>
          <w:divBdr>
            <w:top w:val="none" w:sz="0" w:space="0" w:color="auto"/>
            <w:left w:val="none" w:sz="0" w:space="0" w:color="auto"/>
            <w:bottom w:val="none" w:sz="0" w:space="0" w:color="auto"/>
            <w:right w:val="none" w:sz="0" w:space="0" w:color="auto"/>
          </w:divBdr>
        </w:div>
      </w:divsChild>
    </w:div>
    <w:div w:id="1826697084">
      <w:bodyDiv w:val="1"/>
      <w:marLeft w:val="0"/>
      <w:marRight w:val="0"/>
      <w:marTop w:val="0"/>
      <w:marBottom w:val="0"/>
      <w:divBdr>
        <w:top w:val="none" w:sz="0" w:space="0" w:color="auto"/>
        <w:left w:val="none" w:sz="0" w:space="0" w:color="auto"/>
        <w:bottom w:val="none" w:sz="0" w:space="0" w:color="auto"/>
        <w:right w:val="none" w:sz="0" w:space="0" w:color="auto"/>
      </w:divBdr>
      <w:divsChild>
        <w:div w:id="291790343">
          <w:marLeft w:val="0"/>
          <w:marRight w:val="0"/>
          <w:marTop w:val="0"/>
          <w:marBottom w:val="0"/>
          <w:divBdr>
            <w:top w:val="none" w:sz="0" w:space="0" w:color="auto"/>
            <w:left w:val="none" w:sz="0" w:space="0" w:color="auto"/>
            <w:bottom w:val="none" w:sz="0" w:space="0" w:color="auto"/>
            <w:right w:val="none" w:sz="0" w:space="0" w:color="auto"/>
          </w:divBdr>
        </w:div>
        <w:div w:id="599141403">
          <w:marLeft w:val="0"/>
          <w:marRight w:val="0"/>
          <w:marTop w:val="0"/>
          <w:marBottom w:val="0"/>
          <w:divBdr>
            <w:top w:val="none" w:sz="0" w:space="0" w:color="auto"/>
            <w:left w:val="none" w:sz="0" w:space="0" w:color="auto"/>
            <w:bottom w:val="none" w:sz="0" w:space="0" w:color="auto"/>
            <w:right w:val="none" w:sz="0" w:space="0" w:color="auto"/>
          </w:divBdr>
        </w:div>
        <w:div w:id="1226380863">
          <w:marLeft w:val="0"/>
          <w:marRight w:val="0"/>
          <w:marTop w:val="0"/>
          <w:marBottom w:val="0"/>
          <w:divBdr>
            <w:top w:val="none" w:sz="0" w:space="0" w:color="auto"/>
            <w:left w:val="none" w:sz="0" w:space="0" w:color="auto"/>
            <w:bottom w:val="none" w:sz="0" w:space="0" w:color="auto"/>
            <w:right w:val="none" w:sz="0" w:space="0" w:color="auto"/>
          </w:divBdr>
        </w:div>
        <w:div w:id="1613826100">
          <w:marLeft w:val="0"/>
          <w:marRight w:val="0"/>
          <w:marTop w:val="0"/>
          <w:marBottom w:val="0"/>
          <w:divBdr>
            <w:top w:val="none" w:sz="0" w:space="0" w:color="auto"/>
            <w:left w:val="none" w:sz="0" w:space="0" w:color="auto"/>
            <w:bottom w:val="none" w:sz="0" w:space="0" w:color="auto"/>
            <w:right w:val="none" w:sz="0" w:space="0" w:color="auto"/>
          </w:divBdr>
        </w:div>
      </w:divsChild>
    </w:div>
    <w:div w:id="1964458735">
      <w:bodyDiv w:val="1"/>
      <w:marLeft w:val="0"/>
      <w:marRight w:val="0"/>
      <w:marTop w:val="0"/>
      <w:marBottom w:val="0"/>
      <w:divBdr>
        <w:top w:val="none" w:sz="0" w:space="0" w:color="auto"/>
        <w:left w:val="none" w:sz="0" w:space="0" w:color="auto"/>
        <w:bottom w:val="none" w:sz="0" w:space="0" w:color="auto"/>
        <w:right w:val="none" w:sz="0" w:space="0" w:color="auto"/>
      </w:divBdr>
      <w:divsChild>
        <w:div w:id="159735946">
          <w:marLeft w:val="0"/>
          <w:marRight w:val="0"/>
          <w:marTop w:val="0"/>
          <w:marBottom w:val="0"/>
          <w:divBdr>
            <w:top w:val="none" w:sz="0" w:space="0" w:color="auto"/>
            <w:left w:val="none" w:sz="0" w:space="0" w:color="auto"/>
            <w:bottom w:val="none" w:sz="0" w:space="0" w:color="auto"/>
            <w:right w:val="none" w:sz="0" w:space="0" w:color="auto"/>
          </w:divBdr>
        </w:div>
        <w:div w:id="812864862">
          <w:marLeft w:val="0"/>
          <w:marRight w:val="0"/>
          <w:marTop w:val="0"/>
          <w:marBottom w:val="0"/>
          <w:divBdr>
            <w:top w:val="none" w:sz="0" w:space="0" w:color="auto"/>
            <w:left w:val="none" w:sz="0" w:space="0" w:color="auto"/>
            <w:bottom w:val="none" w:sz="0" w:space="0" w:color="auto"/>
            <w:right w:val="none" w:sz="0" w:space="0" w:color="auto"/>
          </w:divBdr>
        </w:div>
        <w:div w:id="1054549838">
          <w:marLeft w:val="0"/>
          <w:marRight w:val="0"/>
          <w:marTop w:val="0"/>
          <w:marBottom w:val="0"/>
          <w:divBdr>
            <w:top w:val="none" w:sz="0" w:space="0" w:color="auto"/>
            <w:left w:val="none" w:sz="0" w:space="0" w:color="auto"/>
            <w:bottom w:val="none" w:sz="0" w:space="0" w:color="auto"/>
            <w:right w:val="none" w:sz="0" w:space="0" w:color="auto"/>
          </w:divBdr>
        </w:div>
        <w:div w:id="1062681442">
          <w:marLeft w:val="0"/>
          <w:marRight w:val="0"/>
          <w:marTop w:val="0"/>
          <w:marBottom w:val="0"/>
          <w:divBdr>
            <w:top w:val="none" w:sz="0" w:space="0" w:color="auto"/>
            <w:left w:val="none" w:sz="0" w:space="0" w:color="auto"/>
            <w:bottom w:val="none" w:sz="0" w:space="0" w:color="auto"/>
            <w:right w:val="none" w:sz="0" w:space="0" w:color="auto"/>
          </w:divBdr>
        </w:div>
        <w:div w:id="1145783156">
          <w:marLeft w:val="0"/>
          <w:marRight w:val="0"/>
          <w:marTop w:val="0"/>
          <w:marBottom w:val="0"/>
          <w:divBdr>
            <w:top w:val="none" w:sz="0" w:space="0" w:color="auto"/>
            <w:left w:val="none" w:sz="0" w:space="0" w:color="auto"/>
            <w:bottom w:val="none" w:sz="0" w:space="0" w:color="auto"/>
            <w:right w:val="none" w:sz="0" w:space="0" w:color="auto"/>
          </w:divBdr>
        </w:div>
        <w:div w:id="1556505795">
          <w:marLeft w:val="0"/>
          <w:marRight w:val="0"/>
          <w:marTop w:val="0"/>
          <w:marBottom w:val="0"/>
          <w:divBdr>
            <w:top w:val="none" w:sz="0" w:space="0" w:color="auto"/>
            <w:left w:val="none" w:sz="0" w:space="0" w:color="auto"/>
            <w:bottom w:val="none" w:sz="0" w:space="0" w:color="auto"/>
            <w:right w:val="none" w:sz="0" w:space="0" w:color="auto"/>
          </w:divBdr>
        </w:div>
        <w:div w:id="2137478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cl/fo/kdhy9gwkdexhrbewwewu6/ALO1bdTpBJCzhoi5EDuuEGs?rlkey=u8usi9xsotww0bw01903sd43n&amp;st=7k9ky4ld&amp;dl=0" TargetMode="External"/><Relationship Id="rId13" Type="http://schemas.openxmlformats.org/officeDocument/2006/relationships/hyperlink" Target="https://www.anantara.com/en/lawana-koh-samui" TargetMode="External"/><Relationship Id="rId18" Type="http://schemas.openxmlformats.org/officeDocument/2006/relationships/hyperlink" Target="http://www.minorhotels.com/" TargetMode="External"/><Relationship Id="rId26" Type="http://schemas.openxmlformats.org/officeDocument/2006/relationships/hyperlink" Target="https://www.tiktok.com/@minorhotels" TargetMode="External"/><Relationship Id="rId3" Type="http://schemas.openxmlformats.org/officeDocument/2006/relationships/settings" Target="settings.xml"/><Relationship Id="rId21" Type="http://schemas.openxmlformats.org/officeDocument/2006/relationships/hyperlink" Target="https://www.minorhotels.com/en/loyalty" TargetMode="External"/><Relationship Id="rId7" Type="http://schemas.openxmlformats.org/officeDocument/2006/relationships/image" Target="media/image1.png"/><Relationship Id="rId12" Type="http://schemas.openxmlformats.org/officeDocument/2006/relationships/hyperlink" Target="https://www.anantara.com/en/lawana-koh-samui/residences/two-bedroom-oceanfront-residence" TargetMode="External"/><Relationship Id="rId17" Type="http://schemas.openxmlformats.org/officeDocument/2006/relationships/hyperlink" Target="https://www.linkedin.com/company/anantara-lawana-koh-samui-resort" TargetMode="External"/><Relationship Id="rId25" Type="http://schemas.openxmlformats.org/officeDocument/2006/relationships/hyperlink" Target="https://www.linkedin.com/company/minor-hotel-group/" TargetMode="External"/><Relationship Id="rId2" Type="http://schemas.openxmlformats.org/officeDocument/2006/relationships/styles" Target="styles.xml"/><Relationship Id="rId16" Type="http://schemas.openxmlformats.org/officeDocument/2006/relationships/hyperlink" Target="https://www.tiktok.com/@anantaralawana" TargetMode="External"/><Relationship Id="rId20" Type="http://schemas.openxmlformats.org/officeDocument/2006/relationships/hyperlink" Target="https://www.globalhotelalliance.co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antara.com/en/lawana-koh-samui/rooms/anantara-sea-view-pool-villa" TargetMode="External"/><Relationship Id="rId24" Type="http://schemas.openxmlformats.org/officeDocument/2006/relationships/hyperlink" Target="https://www.instagram.com/minorhotels/" TargetMode="External"/><Relationship Id="rId5" Type="http://schemas.openxmlformats.org/officeDocument/2006/relationships/footnotes" Target="footnotes.xml"/><Relationship Id="rId15" Type="http://schemas.openxmlformats.org/officeDocument/2006/relationships/hyperlink" Target="https://www.facebook.com/AnantaraLawanaResort" TargetMode="External"/><Relationship Id="rId23" Type="http://schemas.openxmlformats.org/officeDocument/2006/relationships/hyperlink" Target="https://www.facebook.com/minorhotels/" TargetMode="External"/><Relationship Id="rId28" Type="http://schemas.openxmlformats.org/officeDocument/2006/relationships/hyperlink" Target="mailto:bsoosay@anantara.com" TargetMode="External"/><Relationship Id="rId10" Type="http://schemas.openxmlformats.org/officeDocument/2006/relationships/hyperlink" Target="https://www.anantara.com/en/lawana-koh-samui/rooms/anantara-pool-villa" TargetMode="External"/><Relationship Id="rId19" Type="http://schemas.openxmlformats.org/officeDocument/2006/relationships/hyperlink" Target="https://www.minorhotels.com/en/loyalty"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instagram.com/anantaralawana/" TargetMode="External"/><Relationship Id="rId22" Type="http://schemas.openxmlformats.org/officeDocument/2006/relationships/hyperlink" Target="https://www.minorhotels.com/" TargetMode="External"/><Relationship Id="rId27" Type="http://schemas.openxmlformats.org/officeDocument/2006/relationships/hyperlink" Target="https://www.youtube.com/@MinorHotels"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4759</TotalTime>
  <Pages>4</Pages>
  <Words>1336</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Brian Anand Soosay</cp:lastModifiedBy>
  <cp:revision>63</cp:revision>
  <dcterms:created xsi:type="dcterms:W3CDTF">2026-05-28T10:50:00Z</dcterms:created>
  <dcterms:modified xsi:type="dcterms:W3CDTF">2026-07-31T09:37:00Z</dcterms:modified>
</cp:coreProperties>
</file>