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B1679" w14:textId="1BAC0F99" w:rsidR="00B02AC6" w:rsidRPr="002A7302" w:rsidRDefault="00B02AC6" w:rsidP="006C7F4E">
      <w:pPr>
        <w:spacing w:after="0" w:line="240" w:lineRule="auto"/>
        <w:rPr>
          <w:rFonts w:ascii="Times New Roman" w:eastAsia="+mn-ea" w:hAnsi="Times New Roman" w:cs="Times New Roman"/>
          <w:b/>
          <w:bCs/>
          <w:color w:val="A48E82"/>
          <w:kern w:val="24"/>
          <w:szCs w:val="22"/>
          <w:lang w:val="en-GB"/>
        </w:rPr>
      </w:pPr>
      <w:r w:rsidRPr="002A7302">
        <w:rPr>
          <w:rFonts w:ascii="Times New Roman" w:eastAsia="+mn-ea" w:hAnsi="Times New Roman" w:cs="Times New Roman"/>
          <w:b/>
          <w:bCs/>
          <w:color w:val="A48E82"/>
          <w:kern w:val="24"/>
          <w:szCs w:val="22"/>
          <w:lang w:val="en-GB"/>
        </w:rPr>
        <w:t>PRESS RELEASE</w:t>
      </w:r>
    </w:p>
    <w:p w14:paraId="66880AA0" w14:textId="21B6A299" w:rsidR="002E7130" w:rsidRPr="00A56DF2" w:rsidRDefault="009B2053" w:rsidP="009917FB">
      <w:pPr>
        <w:pStyle w:val="NormalWeb"/>
        <w:jc w:val="center"/>
        <w:rPr>
          <w:rFonts w:ascii="Calibri" w:eastAsiaTheme="majorEastAsia" w:hAnsi="Calibri" w:cs="Calibri"/>
          <w:b/>
          <w:bCs/>
          <w:sz w:val="28"/>
          <w:szCs w:val="28"/>
        </w:rPr>
      </w:pPr>
      <w:r>
        <w:rPr>
          <w:rFonts w:ascii="Calibri" w:eastAsiaTheme="majorEastAsia" w:hAnsi="Calibri" w:cs="Calibri"/>
          <w:b/>
          <w:bCs/>
          <w:sz w:val="28"/>
          <w:szCs w:val="28"/>
        </w:rPr>
        <w:t xml:space="preserve">Dining at </w:t>
      </w:r>
      <w:r w:rsidR="002452B8" w:rsidRPr="00A56DF2">
        <w:rPr>
          <w:rFonts w:ascii="Calibri" w:eastAsiaTheme="majorEastAsia" w:hAnsi="Calibri" w:cs="Calibri"/>
          <w:b/>
          <w:bCs/>
          <w:sz w:val="28"/>
          <w:szCs w:val="28"/>
        </w:rPr>
        <w:t xml:space="preserve">Anantara Golden Triangle Elephant Camp &amp; Resort </w:t>
      </w:r>
    </w:p>
    <w:p w14:paraId="13C42DDF" w14:textId="77777777" w:rsidR="009B2053" w:rsidRPr="009B2053" w:rsidRDefault="002E7130" w:rsidP="009B2053">
      <w:pPr>
        <w:pStyle w:val="NormalWeb"/>
        <w:jc w:val="both"/>
        <w:rPr>
          <w:rFonts w:ascii="Calibri" w:hAnsi="Calibri" w:cs="Calibri"/>
          <w:sz w:val="22"/>
          <w:szCs w:val="22"/>
        </w:rPr>
      </w:pPr>
      <w:r w:rsidRPr="00055667">
        <w:rPr>
          <w:rFonts w:ascii="Calibri" w:hAnsi="Calibri" w:cs="Calibri"/>
          <w:b/>
          <w:bCs/>
          <w:sz w:val="22"/>
          <w:szCs w:val="22"/>
        </w:rPr>
        <w:t>Chiang Rai, Thailand –</w:t>
      </w:r>
      <w:r w:rsidR="009B2053">
        <w:t xml:space="preserve"> </w:t>
      </w:r>
      <w:r w:rsidR="009B2053" w:rsidRPr="009B2053">
        <w:rPr>
          <w:rFonts w:ascii="Calibri" w:hAnsi="Calibri" w:cs="Calibri"/>
          <w:sz w:val="22"/>
          <w:szCs w:val="22"/>
        </w:rPr>
        <w:t xml:space="preserve">Dining at Anantara Golden Triangle Elephant Camp &amp; Resort is a journey through the </w:t>
      </w:r>
      <w:proofErr w:type="spellStart"/>
      <w:r w:rsidR="009B2053" w:rsidRPr="009B2053">
        <w:rPr>
          <w:rFonts w:ascii="Calibri" w:hAnsi="Calibri" w:cs="Calibri"/>
          <w:sz w:val="22"/>
          <w:szCs w:val="22"/>
        </w:rPr>
        <w:t>flavours</w:t>
      </w:r>
      <w:proofErr w:type="spellEnd"/>
      <w:r w:rsidR="009B2053" w:rsidRPr="009B2053">
        <w:rPr>
          <w:rFonts w:ascii="Calibri" w:hAnsi="Calibri" w:cs="Calibri"/>
          <w:sz w:val="22"/>
          <w:szCs w:val="22"/>
        </w:rPr>
        <w:t>, cultures and landscapes of one of Southeast Asia's most fascinating regions. From elevated treetop dining and immersive culinary experiences to refined riverside restaurants and intimate private settings, every meal celebrates the rich heritage of the Golden Triangle while embracing the creativity of contemporary gastronomy.</w:t>
      </w:r>
    </w:p>
    <w:p w14:paraId="25AA93E8" w14:textId="59ADD822" w:rsidR="00924F5C" w:rsidRPr="009B2053" w:rsidRDefault="00924F5C" w:rsidP="009B2053">
      <w:pPr>
        <w:pStyle w:val="NormalWeb"/>
        <w:jc w:val="both"/>
        <w:rPr>
          <w:rFonts w:ascii="Calibri" w:hAnsi="Calibri" w:cs="Calibri"/>
          <w:sz w:val="22"/>
          <w:szCs w:val="22"/>
        </w:rPr>
      </w:pPr>
      <w:r w:rsidRPr="00924F5C">
        <w:rPr>
          <w:rFonts w:ascii="Calibri" w:hAnsi="Calibri" w:cs="Calibri"/>
          <w:sz w:val="22"/>
          <w:szCs w:val="22"/>
        </w:rPr>
        <w:t xml:space="preserve">At the heart of the resort's culinary offering is </w:t>
      </w:r>
      <w:proofErr w:type="spellStart"/>
      <w:r w:rsidRPr="00924F5C">
        <w:rPr>
          <w:rFonts w:ascii="Calibri" w:hAnsi="Calibri" w:cs="Calibri"/>
          <w:b/>
          <w:bCs/>
          <w:sz w:val="22"/>
          <w:szCs w:val="22"/>
        </w:rPr>
        <w:t>Samsarn</w:t>
      </w:r>
      <w:proofErr w:type="spellEnd"/>
      <w:r w:rsidRPr="00924F5C">
        <w:rPr>
          <w:rFonts w:ascii="Calibri" w:hAnsi="Calibri" w:cs="Calibri"/>
          <w:sz w:val="22"/>
          <w:szCs w:val="22"/>
        </w:rPr>
        <w:t xml:space="preserve">, open daily for dinner from 6.00 pm to 10.00 pm. Meaning "the story of three", </w:t>
      </w:r>
      <w:proofErr w:type="spellStart"/>
      <w:r w:rsidRPr="00924F5C">
        <w:rPr>
          <w:rFonts w:ascii="Calibri" w:hAnsi="Calibri" w:cs="Calibri"/>
          <w:sz w:val="22"/>
          <w:szCs w:val="22"/>
        </w:rPr>
        <w:t>Samsarn</w:t>
      </w:r>
      <w:proofErr w:type="spellEnd"/>
      <w:r w:rsidRPr="00924F5C">
        <w:rPr>
          <w:rFonts w:ascii="Calibri" w:hAnsi="Calibri" w:cs="Calibri"/>
          <w:sz w:val="22"/>
          <w:szCs w:val="22"/>
        </w:rPr>
        <w:t xml:space="preserve"> showcases the distinctive </w:t>
      </w:r>
      <w:proofErr w:type="spellStart"/>
      <w:r w:rsidRPr="00924F5C">
        <w:rPr>
          <w:rFonts w:ascii="Calibri" w:hAnsi="Calibri" w:cs="Calibri"/>
          <w:sz w:val="22"/>
          <w:szCs w:val="22"/>
        </w:rPr>
        <w:t>flavours</w:t>
      </w:r>
      <w:proofErr w:type="spellEnd"/>
      <w:r w:rsidRPr="00924F5C">
        <w:rPr>
          <w:rFonts w:ascii="Calibri" w:hAnsi="Calibri" w:cs="Calibri"/>
          <w:sz w:val="22"/>
          <w:szCs w:val="22"/>
        </w:rPr>
        <w:t xml:space="preserve"> of Thailand, Laos and Myanmar through thoughtfully crafted à la carte dishes and the signature seven-course </w:t>
      </w:r>
      <w:r w:rsidRPr="00924F5C">
        <w:rPr>
          <w:rFonts w:ascii="Calibri" w:hAnsi="Calibri" w:cs="Calibri"/>
          <w:i/>
          <w:iCs/>
          <w:sz w:val="22"/>
          <w:szCs w:val="22"/>
        </w:rPr>
        <w:t>Mekong Odyssey</w:t>
      </w:r>
      <w:r w:rsidRPr="00924F5C">
        <w:rPr>
          <w:rFonts w:ascii="Calibri" w:hAnsi="Calibri" w:cs="Calibri"/>
          <w:sz w:val="22"/>
          <w:szCs w:val="22"/>
        </w:rPr>
        <w:t xml:space="preserve"> tasting menu, inspired by the region's shared culinary heritage.</w:t>
      </w:r>
    </w:p>
    <w:p w14:paraId="69F9350D" w14:textId="591A412C" w:rsidR="00924F5C" w:rsidRPr="009B2053" w:rsidRDefault="00924F5C" w:rsidP="009B2053">
      <w:pPr>
        <w:pStyle w:val="NormalWeb"/>
        <w:jc w:val="both"/>
        <w:rPr>
          <w:rFonts w:ascii="Calibri" w:hAnsi="Calibri" w:cs="Calibri"/>
          <w:sz w:val="22"/>
          <w:szCs w:val="22"/>
        </w:rPr>
      </w:pPr>
      <w:r w:rsidRPr="00924F5C">
        <w:rPr>
          <w:rFonts w:ascii="Calibri" w:hAnsi="Calibri" w:cs="Calibri"/>
          <w:sz w:val="22"/>
          <w:szCs w:val="22"/>
        </w:rPr>
        <w:t xml:space="preserve">Overlooking the breathtaking meeting point of three countries, </w:t>
      </w:r>
      <w:r w:rsidRPr="00924F5C">
        <w:rPr>
          <w:rFonts w:ascii="Calibri" w:hAnsi="Calibri" w:cs="Calibri"/>
          <w:b/>
          <w:bCs/>
          <w:sz w:val="22"/>
          <w:szCs w:val="22"/>
        </w:rPr>
        <w:t>Sala Mae Nam</w:t>
      </w:r>
      <w:r w:rsidRPr="00924F5C">
        <w:rPr>
          <w:rFonts w:ascii="Calibri" w:hAnsi="Calibri" w:cs="Calibri"/>
          <w:sz w:val="22"/>
          <w:szCs w:val="22"/>
        </w:rPr>
        <w:t xml:space="preserve"> welcomes guests throughout the day in an open-air pavilion bathed in natural light. The restaurant serves an extensive international breakfast each morning, followed by an à la carte menu for lunch and dinner featuring Thai </w:t>
      </w:r>
      <w:proofErr w:type="spellStart"/>
      <w:r w:rsidRPr="00924F5C">
        <w:rPr>
          <w:rFonts w:ascii="Calibri" w:hAnsi="Calibri" w:cs="Calibri"/>
          <w:sz w:val="22"/>
          <w:szCs w:val="22"/>
        </w:rPr>
        <w:t>favourites</w:t>
      </w:r>
      <w:proofErr w:type="spellEnd"/>
      <w:r w:rsidRPr="00924F5C">
        <w:rPr>
          <w:rFonts w:ascii="Calibri" w:hAnsi="Calibri" w:cs="Calibri"/>
          <w:sz w:val="22"/>
          <w:szCs w:val="22"/>
        </w:rPr>
        <w:t xml:space="preserve">, Northern Thai </w:t>
      </w:r>
      <w:proofErr w:type="spellStart"/>
      <w:r w:rsidRPr="00924F5C">
        <w:rPr>
          <w:rFonts w:ascii="Calibri" w:hAnsi="Calibri" w:cs="Calibri"/>
          <w:sz w:val="22"/>
          <w:szCs w:val="22"/>
        </w:rPr>
        <w:t>specialities</w:t>
      </w:r>
      <w:proofErr w:type="spellEnd"/>
      <w:r w:rsidRPr="00924F5C">
        <w:rPr>
          <w:rFonts w:ascii="Calibri" w:hAnsi="Calibri" w:cs="Calibri"/>
          <w:sz w:val="22"/>
          <w:szCs w:val="22"/>
        </w:rPr>
        <w:t xml:space="preserve"> and international classics, prepared using seasonal ingredients sourced from local growers and the resort's own gardens.</w:t>
      </w:r>
    </w:p>
    <w:p w14:paraId="407F24B4" w14:textId="3A927453" w:rsidR="009B2053" w:rsidRPr="009B2053" w:rsidRDefault="009B2053" w:rsidP="009B2053">
      <w:pPr>
        <w:pStyle w:val="NormalWeb"/>
        <w:jc w:val="both"/>
        <w:rPr>
          <w:rFonts w:ascii="Calibri" w:hAnsi="Calibri" w:cs="Calibri"/>
          <w:sz w:val="22"/>
          <w:szCs w:val="22"/>
        </w:rPr>
      </w:pPr>
      <w:r w:rsidRPr="009B2053">
        <w:rPr>
          <w:rFonts w:ascii="Calibri" w:hAnsi="Calibri" w:cs="Calibri"/>
          <w:sz w:val="22"/>
          <w:szCs w:val="22"/>
        </w:rPr>
        <w:t xml:space="preserve">For relaxed moments throughout the day, </w:t>
      </w:r>
      <w:r w:rsidRPr="009B2053">
        <w:rPr>
          <w:rFonts w:ascii="Calibri" w:hAnsi="Calibri" w:cs="Calibri"/>
          <w:b/>
          <w:bCs/>
          <w:sz w:val="22"/>
          <w:szCs w:val="22"/>
        </w:rPr>
        <w:t xml:space="preserve">Elephant Bar </w:t>
      </w:r>
      <w:r w:rsidR="00924F5C">
        <w:rPr>
          <w:rFonts w:ascii="Calibri" w:hAnsi="Calibri" w:cs="Calibri"/>
          <w:b/>
          <w:bCs/>
          <w:sz w:val="22"/>
          <w:szCs w:val="22"/>
        </w:rPr>
        <w:t>and</w:t>
      </w:r>
      <w:r w:rsidRPr="009B2053">
        <w:rPr>
          <w:rFonts w:ascii="Calibri" w:hAnsi="Calibri" w:cs="Calibri"/>
          <w:b/>
          <w:bCs/>
          <w:sz w:val="22"/>
          <w:szCs w:val="22"/>
        </w:rPr>
        <w:t xml:space="preserve"> Opium Terrace</w:t>
      </w:r>
      <w:r w:rsidRPr="009B2053">
        <w:rPr>
          <w:rFonts w:ascii="Calibri" w:hAnsi="Calibri" w:cs="Calibri"/>
          <w:sz w:val="22"/>
          <w:szCs w:val="22"/>
        </w:rPr>
        <w:t xml:space="preserve"> </w:t>
      </w:r>
      <w:proofErr w:type="gramStart"/>
      <w:r w:rsidRPr="009B2053">
        <w:rPr>
          <w:rFonts w:ascii="Calibri" w:hAnsi="Calibri" w:cs="Calibri"/>
          <w:sz w:val="22"/>
          <w:szCs w:val="22"/>
        </w:rPr>
        <w:t>offers</w:t>
      </w:r>
      <w:proofErr w:type="gramEnd"/>
      <w:r w:rsidRPr="009B2053">
        <w:rPr>
          <w:rFonts w:ascii="Calibri" w:hAnsi="Calibri" w:cs="Calibri"/>
          <w:sz w:val="22"/>
          <w:szCs w:val="22"/>
        </w:rPr>
        <w:t xml:space="preserve"> handcrafted cocktails, premium wines, local craft beers and light bites against panoramic views of the Golden Triangle. Home to the celebrated Black Ivory Coffee, one of the world's rarest coffees, the elegant lounge is the perfect setting for sunset aperitifs or evening drinks.</w:t>
      </w:r>
    </w:p>
    <w:p w14:paraId="24863944" w14:textId="7B7F47E6" w:rsidR="00924F5C" w:rsidRPr="009B2053" w:rsidRDefault="00924F5C" w:rsidP="009B2053">
      <w:pPr>
        <w:pStyle w:val="NormalWeb"/>
        <w:jc w:val="both"/>
        <w:rPr>
          <w:rFonts w:ascii="Calibri" w:hAnsi="Calibri" w:cs="Calibri"/>
          <w:sz w:val="22"/>
          <w:szCs w:val="22"/>
        </w:rPr>
      </w:pPr>
      <w:r w:rsidRPr="00924F5C">
        <w:rPr>
          <w:rFonts w:ascii="Calibri" w:hAnsi="Calibri" w:cs="Calibri"/>
          <w:sz w:val="22"/>
          <w:szCs w:val="22"/>
        </w:rPr>
        <w:t xml:space="preserve">The resort's signature </w:t>
      </w:r>
      <w:r w:rsidRPr="00924F5C">
        <w:rPr>
          <w:rFonts w:ascii="Calibri" w:hAnsi="Calibri" w:cs="Calibri"/>
          <w:b/>
          <w:bCs/>
          <w:sz w:val="22"/>
          <w:szCs w:val="22"/>
        </w:rPr>
        <w:t>Canopy – A Tree Top Dining Experience</w:t>
      </w:r>
      <w:r w:rsidRPr="00924F5C">
        <w:rPr>
          <w:rFonts w:ascii="Calibri" w:hAnsi="Calibri" w:cs="Calibri"/>
          <w:sz w:val="22"/>
          <w:szCs w:val="22"/>
        </w:rPr>
        <w:t xml:space="preserve"> elevates dining both literally and figuratively. Suspended 52 </w:t>
      </w:r>
      <w:proofErr w:type="spellStart"/>
      <w:r w:rsidRPr="00924F5C">
        <w:rPr>
          <w:rFonts w:ascii="Calibri" w:hAnsi="Calibri" w:cs="Calibri"/>
          <w:sz w:val="22"/>
          <w:szCs w:val="22"/>
        </w:rPr>
        <w:t>metres</w:t>
      </w:r>
      <w:proofErr w:type="spellEnd"/>
      <w:r w:rsidRPr="00924F5C">
        <w:rPr>
          <w:rFonts w:ascii="Calibri" w:hAnsi="Calibri" w:cs="Calibri"/>
          <w:sz w:val="22"/>
          <w:szCs w:val="22"/>
        </w:rPr>
        <w:t xml:space="preserve"> above the grasslands, the intimate dining capsule accommodates up to four guests for </w:t>
      </w:r>
      <w:r w:rsidRPr="00924F5C">
        <w:rPr>
          <w:rFonts w:ascii="Calibri" w:hAnsi="Calibri" w:cs="Calibri"/>
          <w:b/>
          <w:bCs/>
          <w:sz w:val="22"/>
          <w:szCs w:val="22"/>
        </w:rPr>
        <w:t>breakfast, lunch and dinner</w:t>
      </w:r>
      <w:r w:rsidRPr="00924F5C">
        <w:rPr>
          <w:rFonts w:ascii="Calibri" w:hAnsi="Calibri" w:cs="Calibri"/>
          <w:sz w:val="22"/>
          <w:szCs w:val="22"/>
        </w:rPr>
        <w:t xml:space="preserve">, surrounded by sweeping jungle vistas and uninterrupted views across Thailand, Laos and Myanmar, creating one of Thailand's most extraordinary culinary experiences. </w:t>
      </w:r>
    </w:p>
    <w:p w14:paraId="405D6790" w14:textId="77777777" w:rsidR="009B2053" w:rsidRPr="009B2053" w:rsidRDefault="009B2053" w:rsidP="009B2053">
      <w:pPr>
        <w:pStyle w:val="NormalWeb"/>
        <w:jc w:val="both"/>
        <w:rPr>
          <w:rFonts w:ascii="Calibri" w:hAnsi="Calibri" w:cs="Calibri"/>
          <w:sz w:val="22"/>
          <w:szCs w:val="22"/>
        </w:rPr>
      </w:pPr>
      <w:r w:rsidRPr="009B2053">
        <w:rPr>
          <w:rFonts w:ascii="Calibri" w:hAnsi="Calibri" w:cs="Calibri"/>
          <w:sz w:val="22"/>
          <w:szCs w:val="22"/>
        </w:rPr>
        <w:t xml:space="preserve">For those seeking complete exclusivity, </w:t>
      </w:r>
      <w:r w:rsidRPr="009B2053">
        <w:rPr>
          <w:rFonts w:ascii="Calibri" w:hAnsi="Calibri" w:cs="Calibri"/>
          <w:b/>
          <w:bCs/>
          <w:sz w:val="22"/>
          <w:szCs w:val="22"/>
        </w:rPr>
        <w:t>Designer Dining</w:t>
      </w:r>
      <w:r w:rsidRPr="009B2053">
        <w:rPr>
          <w:rFonts w:ascii="Calibri" w:hAnsi="Calibri" w:cs="Calibri"/>
          <w:sz w:val="22"/>
          <w:szCs w:val="22"/>
        </w:rPr>
        <w:t xml:space="preserve"> </w:t>
      </w:r>
      <w:proofErr w:type="gramStart"/>
      <w:r w:rsidRPr="009B2053">
        <w:rPr>
          <w:rFonts w:ascii="Calibri" w:hAnsi="Calibri" w:cs="Calibri"/>
          <w:sz w:val="22"/>
          <w:szCs w:val="22"/>
        </w:rPr>
        <w:t>transforms</w:t>
      </w:r>
      <w:proofErr w:type="gramEnd"/>
      <w:r w:rsidRPr="009B2053">
        <w:rPr>
          <w:rFonts w:ascii="Calibri" w:hAnsi="Calibri" w:cs="Calibri"/>
          <w:sz w:val="22"/>
          <w:szCs w:val="22"/>
        </w:rPr>
        <w:t xml:space="preserve"> spectacular locations throughout the resort into unforgettable private restaurants. Whether overlooking the </w:t>
      </w:r>
      <w:proofErr w:type="spellStart"/>
      <w:r w:rsidRPr="009B2053">
        <w:rPr>
          <w:rFonts w:ascii="Calibri" w:hAnsi="Calibri" w:cs="Calibri"/>
          <w:sz w:val="22"/>
          <w:szCs w:val="22"/>
        </w:rPr>
        <w:t>Ruak</w:t>
      </w:r>
      <w:proofErr w:type="spellEnd"/>
      <w:r w:rsidRPr="009B2053">
        <w:rPr>
          <w:rFonts w:ascii="Calibri" w:hAnsi="Calibri" w:cs="Calibri"/>
          <w:sz w:val="22"/>
          <w:szCs w:val="22"/>
        </w:rPr>
        <w:t xml:space="preserve"> River, nestled among rice paddies or set against the backdrop of the elephant camp, each bespoke experience is tailored with </w:t>
      </w:r>
      <w:proofErr w:type="spellStart"/>
      <w:r w:rsidRPr="009B2053">
        <w:rPr>
          <w:rFonts w:ascii="Calibri" w:hAnsi="Calibri" w:cs="Calibri"/>
          <w:sz w:val="22"/>
          <w:szCs w:val="22"/>
        </w:rPr>
        <w:t>personalised</w:t>
      </w:r>
      <w:proofErr w:type="spellEnd"/>
      <w:r w:rsidRPr="009B2053">
        <w:rPr>
          <w:rFonts w:ascii="Calibri" w:hAnsi="Calibri" w:cs="Calibri"/>
          <w:sz w:val="22"/>
          <w:szCs w:val="22"/>
        </w:rPr>
        <w:t xml:space="preserve"> menus, dedicated butler service and exceptional attention to detail.</w:t>
      </w:r>
    </w:p>
    <w:p w14:paraId="5A5AC897" w14:textId="77777777" w:rsidR="009B2053" w:rsidRPr="009B2053" w:rsidRDefault="009B2053" w:rsidP="009B2053">
      <w:pPr>
        <w:pStyle w:val="NormalWeb"/>
        <w:jc w:val="both"/>
        <w:rPr>
          <w:rFonts w:ascii="Calibri" w:hAnsi="Calibri" w:cs="Calibri"/>
          <w:sz w:val="22"/>
          <w:szCs w:val="22"/>
        </w:rPr>
      </w:pPr>
      <w:r w:rsidRPr="009B2053">
        <w:rPr>
          <w:rFonts w:ascii="Calibri" w:hAnsi="Calibri" w:cs="Calibri"/>
          <w:sz w:val="22"/>
          <w:szCs w:val="22"/>
        </w:rPr>
        <w:t xml:space="preserve">Guests wishing to discover the secrets of Thai cuisine can join </w:t>
      </w:r>
      <w:r w:rsidRPr="009B2053">
        <w:rPr>
          <w:rFonts w:ascii="Calibri" w:hAnsi="Calibri" w:cs="Calibri"/>
          <w:b/>
          <w:bCs/>
          <w:sz w:val="22"/>
          <w:szCs w:val="22"/>
        </w:rPr>
        <w:t>Spice Spoons</w:t>
      </w:r>
      <w:r w:rsidRPr="009B2053">
        <w:rPr>
          <w:rFonts w:ascii="Calibri" w:hAnsi="Calibri" w:cs="Calibri"/>
          <w:sz w:val="22"/>
          <w:szCs w:val="22"/>
        </w:rPr>
        <w:t>, Anantara's signature cooking experience. Beginning with a local market visit in the morning or an evening culinary session, guests learn about indigenous ingredients, traditional techniques and regional recipes before creating authentic Thai dishes under the guidance of the resort's experienced chefs. Each class concludes with the enjoyment of their own creations and recipes to recreate at home.</w:t>
      </w:r>
    </w:p>
    <w:p w14:paraId="67CE3B6B" w14:textId="77777777" w:rsidR="009B2053" w:rsidRPr="009B2053" w:rsidRDefault="009B2053" w:rsidP="009B2053">
      <w:pPr>
        <w:pStyle w:val="NormalWeb"/>
        <w:jc w:val="both"/>
        <w:rPr>
          <w:rFonts w:ascii="Calibri" w:hAnsi="Calibri" w:cs="Calibri"/>
          <w:sz w:val="22"/>
          <w:szCs w:val="22"/>
        </w:rPr>
      </w:pPr>
      <w:r w:rsidRPr="009B2053">
        <w:rPr>
          <w:rFonts w:ascii="Calibri" w:hAnsi="Calibri" w:cs="Calibri"/>
          <w:sz w:val="22"/>
          <w:szCs w:val="22"/>
        </w:rPr>
        <w:t xml:space="preserve">For the ultimate privacy and comfort, </w:t>
      </w:r>
      <w:r w:rsidRPr="009B2053">
        <w:rPr>
          <w:rFonts w:ascii="Calibri" w:hAnsi="Calibri" w:cs="Calibri"/>
          <w:b/>
          <w:bCs/>
          <w:sz w:val="22"/>
          <w:szCs w:val="22"/>
        </w:rPr>
        <w:t>In-Room Dining</w:t>
      </w:r>
      <w:r w:rsidRPr="009B2053">
        <w:rPr>
          <w:rFonts w:ascii="Calibri" w:hAnsi="Calibri" w:cs="Calibri"/>
          <w:sz w:val="22"/>
          <w:szCs w:val="22"/>
        </w:rPr>
        <w:t xml:space="preserve"> is available around the clock, allowing guests to enjoy breakfast, </w:t>
      </w:r>
      <w:proofErr w:type="gramStart"/>
      <w:r w:rsidRPr="009B2053">
        <w:rPr>
          <w:rFonts w:ascii="Calibri" w:hAnsi="Calibri" w:cs="Calibri"/>
          <w:sz w:val="22"/>
          <w:szCs w:val="22"/>
        </w:rPr>
        <w:t>all-day</w:t>
      </w:r>
      <w:proofErr w:type="gramEnd"/>
      <w:r w:rsidRPr="009B2053">
        <w:rPr>
          <w:rFonts w:ascii="Calibri" w:hAnsi="Calibri" w:cs="Calibri"/>
          <w:sz w:val="22"/>
          <w:szCs w:val="22"/>
        </w:rPr>
        <w:t xml:space="preserve"> dining, late-night </w:t>
      </w:r>
      <w:proofErr w:type="spellStart"/>
      <w:r w:rsidRPr="009B2053">
        <w:rPr>
          <w:rFonts w:ascii="Calibri" w:hAnsi="Calibri" w:cs="Calibri"/>
          <w:sz w:val="22"/>
          <w:szCs w:val="22"/>
        </w:rPr>
        <w:t>favourites</w:t>
      </w:r>
      <w:proofErr w:type="spellEnd"/>
      <w:r w:rsidRPr="009B2053">
        <w:rPr>
          <w:rFonts w:ascii="Calibri" w:hAnsi="Calibri" w:cs="Calibri"/>
          <w:sz w:val="22"/>
          <w:szCs w:val="22"/>
        </w:rPr>
        <w:t xml:space="preserve"> and an extensive beverage selection from the comfort of their room, suite or luxurious tent, accompanied by spectacular views of the surrounding jungle and the Golden Triangle beyond.</w:t>
      </w:r>
    </w:p>
    <w:p w14:paraId="6DCA6DA8" w14:textId="77777777" w:rsidR="009B2053" w:rsidRPr="009B2053" w:rsidRDefault="009B2053" w:rsidP="009B2053">
      <w:pPr>
        <w:pStyle w:val="NormalWeb"/>
        <w:jc w:val="both"/>
        <w:rPr>
          <w:rFonts w:ascii="Calibri" w:hAnsi="Calibri" w:cs="Calibri"/>
          <w:sz w:val="22"/>
          <w:szCs w:val="22"/>
        </w:rPr>
      </w:pPr>
      <w:r w:rsidRPr="009B2053">
        <w:rPr>
          <w:rFonts w:ascii="Calibri" w:hAnsi="Calibri" w:cs="Calibri"/>
          <w:sz w:val="22"/>
          <w:szCs w:val="22"/>
        </w:rPr>
        <w:lastRenderedPageBreak/>
        <w:t>Together, these diverse culinary experiences reflect Anantara Golden Triangle's philosophy of connecting guests with the destination through exceptional cuisine, authentic local traditions and unforgettable settings found nowhere else in the world.</w:t>
      </w:r>
    </w:p>
    <w:p w14:paraId="7FB60BBC" w14:textId="4B406B3B" w:rsidR="00055667" w:rsidRPr="00055667" w:rsidRDefault="00055667" w:rsidP="00055667">
      <w:pPr>
        <w:pStyle w:val="NormalWeb"/>
        <w:jc w:val="center"/>
        <w:rPr>
          <w:rFonts w:ascii="Calibri" w:hAnsi="Calibri" w:cs="Calibri"/>
          <w:sz w:val="20"/>
          <w:szCs w:val="20"/>
        </w:rPr>
      </w:pPr>
      <w:r w:rsidRPr="00055667">
        <w:rPr>
          <w:rFonts w:ascii="Calibri" w:hAnsi="Calibri" w:cs="Calibri"/>
          <w:sz w:val="20"/>
          <w:szCs w:val="20"/>
        </w:rPr>
        <w:t>---Ends---</w:t>
      </w:r>
    </w:p>
    <w:p w14:paraId="7991C4D1" w14:textId="77777777" w:rsidR="00C048C9" w:rsidRPr="00C048C9" w:rsidRDefault="00C048C9" w:rsidP="00C048C9">
      <w:pPr>
        <w:autoSpaceDE w:val="0"/>
        <w:autoSpaceDN w:val="0"/>
        <w:spacing w:after="0" w:line="240" w:lineRule="auto"/>
        <w:jc w:val="both"/>
        <w:rPr>
          <w:rFonts w:cstheme="minorHAnsi"/>
          <w:b/>
          <w:bCs/>
          <w:sz w:val="18"/>
          <w:szCs w:val="18"/>
        </w:rPr>
      </w:pPr>
      <w:r w:rsidRPr="00C048C9">
        <w:rPr>
          <w:rFonts w:cstheme="minorHAnsi"/>
          <w:b/>
          <w:bCs/>
          <w:sz w:val="18"/>
          <w:szCs w:val="18"/>
        </w:rPr>
        <w:t>About Anantara Golden Triangle Elephant Camp &amp; Resort</w:t>
      </w:r>
    </w:p>
    <w:p w14:paraId="683882E7" w14:textId="6EE45B86" w:rsidR="00C048C9" w:rsidRDefault="00C048C9" w:rsidP="00C048C9">
      <w:pPr>
        <w:autoSpaceDE w:val="0"/>
        <w:autoSpaceDN w:val="0"/>
        <w:spacing w:after="0" w:line="240" w:lineRule="auto"/>
        <w:jc w:val="both"/>
        <w:rPr>
          <w:rFonts w:cstheme="minorHAnsi"/>
          <w:sz w:val="18"/>
          <w:szCs w:val="18"/>
        </w:rPr>
      </w:pPr>
      <w:hyperlink r:id="rId8" w:history="1">
        <w:r w:rsidRPr="00C048C9">
          <w:rPr>
            <w:rStyle w:val="Hyperlink"/>
            <w:rFonts w:cstheme="minorHAnsi"/>
            <w:sz w:val="18"/>
            <w:szCs w:val="18"/>
          </w:rPr>
          <w:t>Anantara Golden Triangle Elephant Camp &amp; Resort</w:t>
        </w:r>
      </w:hyperlink>
      <w:r w:rsidRPr="00C048C9">
        <w:rPr>
          <w:rFonts w:cstheme="minorHAnsi"/>
          <w:sz w:val="18"/>
          <w:szCs w:val="18"/>
        </w:rPr>
        <w:t xml:space="preserve"> is an award-winning 63-key luxury retreat perched on a lush hillside overlooking the meeting point of Thailand, Laos and Myanmar. Set within 160 acres of bamboo forest, just one hour from Chiang Rai International Airport, the resort is home to the Golden Triangle Asian Elephant Foundation and offers unforgettable experiences including ethical elephant encounters, Jungle Bubbles, treetop dining at Canopy, immersive wellness and destination-inspired adventures. </w:t>
      </w:r>
      <w:proofErr w:type="spellStart"/>
      <w:r w:rsidRPr="00C048C9">
        <w:rPr>
          <w:rFonts w:cstheme="minorHAnsi"/>
          <w:sz w:val="18"/>
          <w:szCs w:val="18"/>
        </w:rPr>
        <w:t>Favoured</w:t>
      </w:r>
      <w:proofErr w:type="spellEnd"/>
      <w:r w:rsidRPr="00C048C9">
        <w:rPr>
          <w:rFonts w:cstheme="minorHAnsi"/>
          <w:sz w:val="18"/>
          <w:szCs w:val="18"/>
        </w:rPr>
        <w:t xml:space="preserve"> by couples, honeymooners, families and luxury </w:t>
      </w:r>
      <w:proofErr w:type="spellStart"/>
      <w:r w:rsidRPr="00C048C9">
        <w:rPr>
          <w:rFonts w:cstheme="minorHAnsi"/>
          <w:sz w:val="18"/>
          <w:szCs w:val="18"/>
        </w:rPr>
        <w:t>travellers</w:t>
      </w:r>
      <w:proofErr w:type="spellEnd"/>
      <w:r w:rsidRPr="00C048C9">
        <w:rPr>
          <w:rFonts w:cstheme="minorHAnsi"/>
          <w:sz w:val="18"/>
          <w:szCs w:val="18"/>
        </w:rPr>
        <w:t xml:space="preserve"> seeking meaningful experiences in nature, the resort combines authentic local culture with world-class hospitality in one of Southeast Asia's most extraordinary destinations. Discover more at </w:t>
      </w:r>
      <w:hyperlink r:id="rId9" w:history="1">
        <w:r w:rsidRPr="00C048C9">
          <w:rPr>
            <w:rStyle w:val="Hyperlink"/>
            <w:rFonts w:cstheme="minorHAnsi"/>
            <w:sz w:val="18"/>
            <w:szCs w:val="18"/>
          </w:rPr>
          <w:t>anantara.com/golden-triangle-</w:t>
        </w:r>
        <w:proofErr w:type="spellStart"/>
        <w:r w:rsidRPr="00C048C9">
          <w:rPr>
            <w:rStyle w:val="Hyperlink"/>
            <w:rFonts w:cstheme="minorHAnsi"/>
            <w:sz w:val="18"/>
            <w:szCs w:val="18"/>
          </w:rPr>
          <w:t>chiang</w:t>
        </w:r>
        <w:proofErr w:type="spellEnd"/>
        <w:r w:rsidRPr="00C048C9">
          <w:rPr>
            <w:rStyle w:val="Hyperlink"/>
            <w:rFonts w:cstheme="minorHAnsi"/>
            <w:sz w:val="18"/>
            <w:szCs w:val="18"/>
          </w:rPr>
          <w:t>-rai</w:t>
        </w:r>
      </w:hyperlink>
      <w:r w:rsidRPr="00C048C9">
        <w:rPr>
          <w:rFonts w:cstheme="minorHAnsi"/>
          <w:sz w:val="18"/>
          <w:szCs w:val="18"/>
        </w:rPr>
        <w:t xml:space="preserve"> and follow the resort on </w:t>
      </w:r>
      <w:hyperlink r:id="rId10" w:history="1">
        <w:r w:rsidRPr="00C048C9">
          <w:rPr>
            <w:rStyle w:val="Hyperlink"/>
            <w:rFonts w:cstheme="minorHAnsi"/>
            <w:sz w:val="18"/>
            <w:szCs w:val="18"/>
          </w:rPr>
          <w:t>Faceb</w:t>
        </w:r>
        <w:r w:rsidRPr="00C048C9">
          <w:rPr>
            <w:rStyle w:val="Hyperlink"/>
            <w:rFonts w:cstheme="minorHAnsi"/>
            <w:sz w:val="18"/>
            <w:szCs w:val="18"/>
          </w:rPr>
          <w:t>o</w:t>
        </w:r>
        <w:r w:rsidRPr="00C048C9">
          <w:rPr>
            <w:rStyle w:val="Hyperlink"/>
            <w:rFonts w:cstheme="minorHAnsi"/>
            <w:sz w:val="18"/>
            <w:szCs w:val="18"/>
          </w:rPr>
          <w:t>ok</w:t>
        </w:r>
      </w:hyperlink>
      <w:r w:rsidRPr="00C048C9">
        <w:rPr>
          <w:rFonts w:cstheme="minorHAnsi"/>
          <w:sz w:val="18"/>
          <w:szCs w:val="18"/>
        </w:rPr>
        <w:t xml:space="preserve"> and </w:t>
      </w:r>
      <w:hyperlink r:id="rId11" w:history="1">
        <w:r w:rsidRPr="00C048C9">
          <w:rPr>
            <w:rStyle w:val="Hyperlink"/>
            <w:rFonts w:cstheme="minorHAnsi"/>
            <w:sz w:val="18"/>
            <w:szCs w:val="18"/>
          </w:rPr>
          <w:t>Inst</w:t>
        </w:r>
        <w:r w:rsidRPr="00C048C9">
          <w:rPr>
            <w:rStyle w:val="Hyperlink"/>
            <w:rFonts w:cstheme="minorHAnsi"/>
            <w:sz w:val="18"/>
            <w:szCs w:val="18"/>
          </w:rPr>
          <w:t>a</w:t>
        </w:r>
        <w:r w:rsidRPr="00C048C9">
          <w:rPr>
            <w:rStyle w:val="Hyperlink"/>
            <w:rFonts w:cstheme="minorHAnsi"/>
            <w:sz w:val="18"/>
            <w:szCs w:val="18"/>
          </w:rPr>
          <w:t>gram</w:t>
        </w:r>
      </w:hyperlink>
      <w:r w:rsidRPr="00C048C9">
        <w:rPr>
          <w:rFonts w:cstheme="minorHAnsi"/>
          <w:sz w:val="18"/>
          <w:szCs w:val="18"/>
        </w:rPr>
        <w:t>.</w:t>
      </w:r>
    </w:p>
    <w:p w14:paraId="697ACB51" w14:textId="77777777" w:rsidR="00C048C9" w:rsidRDefault="00C048C9" w:rsidP="00C048C9">
      <w:pPr>
        <w:autoSpaceDE w:val="0"/>
        <w:autoSpaceDN w:val="0"/>
        <w:spacing w:after="0" w:line="240" w:lineRule="auto"/>
        <w:jc w:val="both"/>
        <w:rPr>
          <w:rFonts w:cstheme="minorHAnsi"/>
          <w:sz w:val="18"/>
          <w:szCs w:val="18"/>
        </w:rPr>
      </w:pPr>
    </w:p>
    <w:p w14:paraId="531EC117" w14:textId="77777777" w:rsidR="00C048C9" w:rsidRPr="00C048C9" w:rsidRDefault="00C048C9" w:rsidP="00C048C9">
      <w:pPr>
        <w:autoSpaceDE w:val="0"/>
        <w:autoSpaceDN w:val="0"/>
        <w:spacing w:after="0" w:line="240" w:lineRule="auto"/>
        <w:jc w:val="both"/>
        <w:rPr>
          <w:rFonts w:cstheme="minorHAnsi"/>
          <w:b/>
          <w:bCs/>
          <w:sz w:val="18"/>
          <w:szCs w:val="18"/>
        </w:rPr>
      </w:pPr>
      <w:r w:rsidRPr="00C048C9">
        <w:rPr>
          <w:rFonts w:cstheme="minorHAnsi"/>
          <w:b/>
          <w:bCs/>
          <w:sz w:val="18"/>
          <w:szCs w:val="18"/>
        </w:rPr>
        <w:t>About Anantara Hotels &amp; Resorts</w:t>
      </w:r>
    </w:p>
    <w:p w14:paraId="5DE2697E" w14:textId="77777777" w:rsidR="00C048C9" w:rsidRDefault="00C048C9" w:rsidP="00C048C9">
      <w:pPr>
        <w:autoSpaceDE w:val="0"/>
        <w:autoSpaceDN w:val="0"/>
        <w:spacing w:after="0" w:line="240" w:lineRule="auto"/>
        <w:jc w:val="both"/>
        <w:rPr>
          <w:rFonts w:cstheme="minorHAnsi"/>
          <w:sz w:val="18"/>
          <w:szCs w:val="18"/>
        </w:rPr>
      </w:pPr>
      <w:r w:rsidRPr="00C048C9">
        <w:rPr>
          <w:rFonts w:cstheme="minorHAnsi"/>
          <w:sz w:val="18"/>
          <w:szCs w:val="18"/>
        </w:rPr>
        <w:t xml:space="preserve">A luxury hospitality brand for modern </w:t>
      </w:r>
      <w:proofErr w:type="spellStart"/>
      <w:r w:rsidRPr="00C048C9">
        <w:rPr>
          <w:rFonts w:cstheme="minorHAnsi"/>
          <w:sz w:val="18"/>
          <w:szCs w:val="18"/>
        </w:rPr>
        <w:t>travellers</w:t>
      </w:r>
      <w:proofErr w:type="spellEnd"/>
      <w:r w:rsidRPr="00C048C9">
        <w:rPr>
          <w:rFonts w:cstheme="minorHAnsi"/>
          <w:sz w:val="18"/>
          <w:szCs w:val="18"/>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52717884" w14:textId="77777777" w:rsidR="001832E6" w:rsidRDefault="001832E6" w:rsidP="00C048C9">
      <w:pPr>
        <w:autoSpaceDE w:val="0"/>
        <w:autoSpaceDN w:val="0"/>
        <w:spacing w:after="0" w:line="240" w:lineRule="auto"/>
        <w:jc w:val="both"/>
        <w:rPr>
          <w:rFonts w:cstheme="minorHAnsi"/>
          <w:sz w:val="18"/>
          <w:szCs w:val="18"/>
        </w:rPr>
      </w:pPr>
    </w:p>
    <w:p w14:paraId="51F5F451" w14:textId="0C0FBA79" w:rsidR="00C048C9" w:rsidRDefault="00C048C9" w:rsidP="00C048C9">
      <w:pPr>
        <w:autoSpaceDE w:val="0"/>
        <w:autoSpaceDN w:val="0"/>
        <w:spacing w:after="0" w:line="240" w:lineRule="auto"/>
        <w:jc w:val="both"/>
        <w:rPr>
          <w:rFonts w:cstheme="minorHAnsi"/>
          <w:sz w:val="18"/>
          <w:szCs w:val="18"/>
        </w:rPr>
      </w:pPr>
      <w:r w:rsidRPr="00C048C9">
        <w:rPr>
          <w:rFonts w:cstheme="minorHAnsi"/>
          <w:sz w:val="18"/>
          <w:szCs w:val="18"/>
        </w:rPr>
        <w:t>Anantara Hotels &amp; Resorts is a </w:t>
      </w:r>
      <w:hyperlink r:id="rId12" w:history="1">
        <w:r w:rsidRPr="00C048C9">
          <w:rPr>
            <w:rStyle w:val="Hyperlink"/>
            <w:rFonts w:cstheme="minorHAnsi"/>
            <w:sz w:val="18"/>
            <w:szCs w:val="18"/>
          </w:rPr>
          <w:t>Minor Hotels</w:t>
        </w:r>
      </w:hyperlink>
      <w:r w:rsidRPr="00C048C9">
        <w:rPr>
          <w:rFonts w:cstheme="minorHAnsi"/>
          <w:sz w:val="18"/>
          <w:szCs w:val="18"/>
        </w:rPr>
        <w:t xml:space="preserve"> brand and </w:t>
      </w:r>
      <w:proofErr w:type="spellStart"/>
      <w:r w:rsidRPr="00C048C9">
        <w:rPr>
          <w:rFonts w:cstheme="minorHAnsi"/>
          <w:sz w:val="18"/>
          <w:szCs w:val="18"/>
        </w:rPr>
        <w:t>recognises</w:t>
      </w:r>
      <w:proofErr w:type="spellEnd"/>
      <w:r w:rsidRPr="00C048C9">
        <w:rPr>
          <w:rFonts w:cstheme="minorHAnsi"/>
          <w:sz w:val="18"/>
          <w:szCs w:val="18"/>
        </w:rPr>
        <w:t xml:space="preserve"> its guests through one unified loyalty </w:t>
      </w:r>
      <w:proofErr w:type="spellStart"/>
      <w:r w:rsidRPr="00C048C9">
        <w:rPr>
          <w:rFonts w:cstheme="minorHAnsi"/>
          <w:sz w:val="18"/>
          <w:szCs w:val="18"/>
        </w:rPr>
        <w:t>programme</w:t>
      </w:r>
      <w:proofErr w:type="spellEnd"/>
      <w:r w:rsidRPr="00C048C9">
        <w:rPr>
          <w:rFonts w:cstheme="minorHAnsi"/>
          <w:sz w:val="18"/>
          <w:szCs w:val="18"/>
        </w:rPr>
        <w:t>, </w:t>
      </w:r>
      <w:hyperlink r:id="rId13" w:history="1">
        <w:r w:rsidRPr="00C048C9">
          <w:rPr>
            <w:rStyle w:val="Hyperlink"/>
            <w:rFonts w:cstheme="minorHAnsi"/>
            <w:sz w:val="18"/>
            <w:szCs w:val="18"/>
          </w:rPr>
          <w:t>Minor DISCOVERY</w:t>
        </w:r>
      </w:hyperlink>
      <w:r w:rsidRPr="00C048C9">
        <w:rPr>
          <w:rFonts w:cstheme="minorHAnsi"/>
          <w:sz w:val="18"/>
          <w:szCs w:val="18"/>
        </w:rPr>
        <w:t>, part of GHA DISCOVERY.</w:t>
      </w:r>
    </w:p>
    <w:p w14:paraId="6B3930BD" w14:textId="77777777" w:rsidR="001832E6" w:rsidRDefault="001832E6" w:rsidP="00C048C9">
      <w:pPr>
        <w:autoSpaceDE w:val="0"/>
        <w:autoSpaceDN w:val="0"/>
        <w:spacing w:after="0" w:line="240" w:lineRule="auto"/>
        <w:jc w:val="both"/>
        <w:rPr>
          <w:rFonts w:cstheme="minorHAnsi"/>
          <w:sz w:val="18"/>
          <w:szCs w:val="18"/>
        </w:rPr>
      </w:pPr>
    </w:p>
    <w:p w14:paraId="63AAB6B1" w14:textId="5DFDC346" w:rsidR="00C048C9" w:rsidRPr="00C048C9" w:rsidRDefault="00C048C9" w:rsidP="00C048C9">
      <w:pPr>
        <w:autoSpaceDE w:val="0"/>
        <w:autoSpaceDN w:val="0"/>
        <w:spacing w:after="0" w:line="240" w:lineRule="auto"/>
        <w:jc w:val="both"/>
        <w:rPr>
          <w:rFonts w:cstheme="minorHAnsi"/>
          <w:sz w:val="18"/>
          <w:szCs w:val="18"/>
        </w:rPr>
      </w:pPr>
      <w:r w:rsidRPr="00C048C9">
        <w:rPr>
          <w:rFonts w:cstheme="minorHAnsi"/>
          <w:sz w:val="18"/>
          <w:szCs w:val="18"/>
        </w:rPr>
        <w:t>Visit </w:t>
      </w:r>
      <w:hyperlink r:id="rId14" w:history="1">
        <w:r w:rsidRPr="00C048C9">
          <w:rPr>
            <w:rStyle w:val="Hyperlink"/>
            <w:rFonts w:cstheme="minorHAnsi"/>
            <w:sz w:val="18"/>
            <w:szCs w:val="18"/>
          </w:rPr>
          <w:t>anantara.com</w:t>
        </w:r>
      </w:hyperlink>
      <w:r w:rsidRPr="00C048C9">
        <w:rPr>
          <w:rFonts w:cstheme="minorHAnsi"/>
          <w:sz w:val="18"/>
          <w:szCs w:val="18"/>
        </w:rPr>
        <w:t> for more information, and connect with Anantara on </w:t>
      </w:r>
      <w:hyperlink r:id="rId15" w:history="1">
        <w:r w:rsidRPr="00C048C9">
          <w:rPr>
            <w:rStyle w:val="Hyperlink"/>
            <w:rFonts w:cstheme="minorHAnsi"/>
            <w:sz w:val="18"/>
            <w:szCs w:val="18"/>
          </w:rPr>
          <w:t>Facebook</w:t>
        </w:r>
      </w:hyperlink>
      <w:r w:rsidRPr="00C048C9">
        <w:rPr>
          <w:rFonts w:cstheme="minorHAnsi"/>
          <w:sz w:val="18"/>
          <w:szCs w:val="18"/>
        </w:rPr>
        <w:t>, </w:t>
      </w:r>
      <w:hyperlink r:id="rId16" w:history="1">
        <w:r w:rsidRPr="00C048C9">
          <w:rPr>
            <w:rStyle w:val="Hyperlink"/>
            <w:rFonts w:cstheme="minorHAnsi"/>
            <w:sz w:val="18"/>
            <w:szCs w:val="18"/>
          </w:rPr>
          <w:t>Instagram</w:t>
        </w:r>
      </w:hyperlink>
      <w:r w:rsidRPr="00C048C9">
        <w:rPr>
          <w:rFonts w:cstheme="minorHAnsi"/>
          <w:sz w:val="18"/>
          <w:szCs w:val="18"/>
        </w:rPr>
        <w:t>, </w:t>
      </w:r>
      <w:hyperlink r:id="rId17" w:history="1">
        <w:r w:rsidRPr="00C048C9">
          <w:rPr>
            <w:rStyle w:val="Hyperlink"/>
            <w:rFonts w:cstheme="minorHAnsi"/>
            <w:sz w:val="18"/>
            <w:szCs w:val="18"/>
          </w:rPr>
          <w:t>TikTok</w:t>
        </w:r>
      </w:hyperlink>
      <w:r w:rsidRPr="00C048C9">
        <w:rPr>
          <w:rFonts w:cstheme="minorHAnsi"/>
          <w:sz w:val="18"/>
          <w:szCs w:val="18"/>
        </w:rPr>
        <w:t>, </w:t>
      </w:r>
      <w:hyperlink r:id="rId18" w:history="1">
        <w:r w:rsidRPr="00C048C9">
          <w:rPr>
            <w:rStyle w:val="Hyperlink"/>
            <w:rFonts w:cstheme="minorHAnsi"/>
            <w:sz w:val="18"/>
            <w:szCs w:val="18"/>
          </w:rPr>
          <w:t>X</w:t>
        </w:r>
      </w:hyperlink>
      <w:r w:rsidRPr="00C048C9">
        <w:rPr>
          <w:rFonts w:cstheme="minorHAnsi"/>
          <w:sz w:val="18"/>
          <w:szCs w:val="18"/>
        </w:rPr>
        <w:t> and </w:t>
      </w:r>
      <w:hyperlink r:id="rId19" w:history="1">
        <w:r w:rsidRPr="00C048C9">
          <w:rPr>
            <w:rStyle w:val="Hyperlink"/>
            <w:rFonts w:cstheme="minorHAnsi"/>
            <w:sz w:val="18"/>
            <w:szCs w:val="18"/>
          </w:rPr>
          <w:t>YouTube</w:t>
        </w:r>
      </w:hyperlink>
      <w:r w:rsidRPr="00C048C9">
        <w:rPr>
          <w:rFonts w:cstheme="minorHAnsi"/>
          <w:sz w:val="18"/>
          <w:szCs w:val="18"/>
        </w:rPr>
        <w:t>.</w:t>
      </w:r>
    </w:p>
    <w:p w14:paraId="19AA8FBA" w14:textId="77777777" w:rsidR="00C048C9" w:rsidRDefault="00C048C9" w:rsidP="00C048C9">
      <w:pPr>
        <w:autoSpaceDE w:val="0"/>
        <w:autoSpaceDN w:val="0"/>
        <w:spacing w:after="0" w:line="240" w:lineRule="auto"/>
        <w:jc w:val="both"/>
        <w:rPr>
          <w:rFonts w:cstheme="minorHAnsi"/>
          <w:sz w:val="18"/>
          <w:szCs w:val="18"/>
        </w:rPr>
      </w:pPr>
    </w:p>
    <w:p w14:paraId="4CD53827" w14:textId="77777777" w:rsidR="00C048C9" w:rsidRPr="00C048C9" w:rsidRDefault="00C048C9" w:rsidP="00C048C9">
      <w:pPr>
        <w:autoSpaceDE w:val="0"/>
        <w:autoSpaceDN w:val="0"/>
        <w:spacing w:after="0" w:line="240" w:lineRule="auto"/>
        <w:jc w:val="both"/>
        <w:rPr>
          <w:rFonts w:cstheme="minorHAnsi"/>
          <w:b/>
          <w:bCs/>
          <w:sz w:val="18"/>
          <w:szCs w:val="18"/>
        </w:rPr>
      </w:pPr>
      <w:r w:rsidRPr="00C048C9">
        <w:rPr>
          <w:rFonts w:cstheme="minorHAnsi"/>
          <w:b/>
          <w:bCs/>
          <w:sz w:val="18"/>
          <w:szCs w:val="18"/>
        </w:rPr>
        <w:t>About Minor Hotels</w:t>
      </w:r>
    </w:p>
    <w:p w14:paraId="2AD80B35" w14:textId="77777777" w:rsidR="00C048C9" w:rsidRPr="00C048C9" w:rsidRDefault="00C048C9" w:rsidP="00C048C9">
      <w:pPr>
        <w:autoSpaceDE w:val="0"/>
        <w:autoSpaceDN w:val="0"/>
        <w:spacing w:after="0" w:line="240" w:lineRule="auto"/>
        <w:jc w:val="both"/>
        <w:rPr>
          <w:rFonts w:cstheme="minorHAnsi"/>
          <w:sz w:val="18"/>
          <w:szCs w:val="18"/>
        </w:rPr>
      </w:pPr>
      <w:r w:rsidRPr="00C048C9">
        <w:rPr>
          <w:rFonts w:cstheme="minorHAnsi"/>
          <w:sz w:val="18"/>
          <w:szCs w:val="18"/>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w:t>
      </w:r>
      <w:proofErr w:type="spellStart"/>
      <w:r w:rsidRPr="00C048C9">
        <w:rPr>
          <w:rFonts w:cstheme="minorHAnsi"/>
          <w:sz w:val="18"/>
          <w:szCs w:val="18"/>
        </w:rPr>
        <w:t>Elewana</w:t>
      </w:r>
      <w:proofErr w:type="spellEnd"/>
      <w:r w:rsidRPr="00C048C9">
        <w:rPr>
          <w:rFonts w:cstheme="minorHAnsi"/>
          <w:sz w:val="18"/>
          <w:szCs w:val="18"/>
        </w:rPr>
        <w:t xml:space="preserve"> Collection, The Wolseley Hotels, Tivoli, Minor Reserve Collection, NH Collection, </w:t>
      </w:r>
      <w:proofErr w:type="spellStart"/>
      <w:r w:rsidRPr="00C048C9">
        <w:rPr>
          <w:rFonts w:cstheme="minorHAnsi"/>
          <w:sz w:val="18"/>
          <w:szCs w:val="18"/>
        </w:rPr>
        <w:t>nhow</w:t>
      </w:r>
      <w:proofErr w:type="spellEnd"/>
      <w:r w:rsidRPr="00C048C9">
        <w:rPr>
          <w:rFonts w:cstheme="minorHAnsi"/>
          <w:sz w:val="18"/>
          <w:szCs w:val="18"/>
        </w:rPr>
        <w:t xml:space="preserve">, Avani, Colbert Collection, NH, Oaks, and </w:t>
      </w:r>
      <w:proofErr w:type="spellStart"/>
      <w:r w:rsidRPr="00C048C9">
        <w:rPr>
          <w:rFonts w:cstheme="minorHAnsi"/>
          <w:sz w:val="18"/>
          <w:szCs w:val="18"/>
        </w:rPr>
        <w:t>iStay</w:t>
      </w:r>
      <w:proofErr w:type="spellEnd"/>
      <w:r w:rsidRPr="00C048C9">
        <w:rPr>
          <w:rFonts w:cstheme="minorHAnsi"/>
          <w:sz w:val="18"/>
          <w:szCs w:val="18"/>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59D550D2" w14:textId="77777777" w:rsidR="00C048C9" w:rsidRDefault="00C048C9" w:rsidP="00C048C9">
      <w:pPr>
        <w:autoSpaceDE w:val="0"/>
        <w:autoSpaceDN w:val="0"/>
        <w:spacing w:after="0" w:line="240" w:lineRule="auto"/>
        <w:jc w:val="both"/>
        <w:rPr>
          <w:rFonts w:cstheme="minorHAnsi"/>
          <w:sz w:val="18"/>
          <w:szCs w:val="18"/>
        </w:rPr>
      </w:pPr>
    </w:p>
    <w:p w14:paraId="3D32BE54" w14:textId="6C24C638" w:rsidR="00C048C9" w:rsidRPr="00C048C9" w:rsidRDefault="00C048C9" w:rsidP="00C048C9">
      <w:pPr>
        <w:autoSpaceDE w:val="0"/>
        <w:autoSpaceDN w:val="0"/>
        <w:spacing w:after="0" w:line="240" w:lineRule="auto"/>
        <w:rPr>
          <w:rFonts w:cstheme="minorHAnsi"/>
          <w:sz w:val="18"/>
          <w:szCs w:val="18"/>
        </w:rPr>
      </w:pPr>
      <w:r w:rsidRPr="00C048C9">
        <w:rPr>
          <w:rFonts w:cstheme="minorHAnsi"/>
          <w:sz w:val="18"/>
          <w:szCs w:val="18"/>
        </w:rPr>
        <w:t>Minor Hotels is a proud member of the </w:t>
      </w:r>
      <w:hyperlink r:id="rId20" w:history="1">
        <w:r w:rsidRPr="00C048C9">
          <w:rPr>
            <w:rStyle w:val="Hyperlink"/>
            <w:rFonts w:cstheme="minorHAnsi"/>
            <w:sz w:val="18"/>
            <w:szCs w:val="18"/>
          </w:rPr>
          <w:t>Global Hotel Alliance (GHA)</w:t>
        </w:r>
      </w:hyperlink>
      <w:r w:rsidRPr="00C048C9">
        <w:rPr>
          <w:rFonts w:cstheme="minorHAnsi"/>
          <w:sz w:val="18"/>
          <w:szCs w:val="18"/>
        </w:rPr>
        <w:t xml:space="preserve"> and </w:t>
      </w:r>
      <w:proofErr w:type="spellStart"/>
      <w:r w:rsidRPr="00C048C9">
        <w:rPr>
          <w:rFonts w:cstheme="minorHAnsi"/>
          <w:sz w:val="18"/>
          <w:szCs w:val="18"/>
        </w:rPr>
        <w:t>recognises</w:t>
      </w:r>
      <w:proofErr w:type="spellEnd"/>
      <w:r w:rsidRPr="00C048C9">
        <w:rPr>
          <w:rFonts w:cstheme="minorHAnsi"/>
          <w:sz w:val="18"/>
          <w:szCs w:val="18"/>
        </w:rPr>
        <w:t xml:space="preserve"> its guests through one unified loyalty </w:t>
      </w:r>
      <w:proofErr w:type="spellStart"/>
      <w:r w:rsidRPr="00C048C9">
        <w:rPr>
          <w:rFonts w:cstheme="minorHAnsi"/>
          <w:sz w:val="18"/>
          <w:szCs w:val="18"/>
        </w:rPr>
        <w:t>programme</w:t>
      </w:r>
      <w:proofErr w:type="spellEnd"/>
      <w:r w:rsidRPr="00C048C9">
        <w:rPr>
          <w:rFonts w:cstheme="minorHAnsi"/>
          <w:sz w:val="18"/>
          <w:szCs w:val="18"/>
        </w:rPr>
        <w:t>, </w:t>
      </w:r>
      <w:hyperlink r:id="rId21" w:history="1">
        <w:r w:rsidRPr="00C048C9">
          <w:rPr>
            <w:rStyle w:val="Hyperlink"/>
            <w:rFonts w:cstheme="minorHAnsi"/>
            <w:sz w:val="18"/>
            <w:szCs w:val="18"/>
          </w:rPr>
          <w:t>Minor DISCOVERY</w:t>
        </w:r>
      </w:hyperlink>
      <w:r w:rsidRPr="00C048C9">
        <w:rPr>
          <w:rFonts w:cstheme="minorHAnsi"/>
          <w:sz w:val="18"/>
          <w:szCs w:val="18"/>
        </w:rPr>
        <w:t>, part of GHA DISCOVERY.</w:t>
      </w:r>
    </w:p>
    <w:p w14:paraId="1B2EC413" w14:textId="77777777" w:rsidR="00C048C9" w:rsidRDefault="00C048C9" w:rsidP="00C048C9">
      <w:pPr>
        <w:autoSpaceDE w:val="0"/>
        <w:autoSpaceDN w:val="0"/>
        <w:spacing w:after="0" w:line="240" w:lineRule="auto"/>
        <w:rPr>
          <w:rFonts w:cstheme="minorHAnsi"/>
          <w:sz w:val="18"/>
          <w:szCs w:val="18"/>
        </w:rPr>
      </w:pPr>
    </w:p>
    <w:p w14:paraId="5EBC80B1" w14:textId="4664354F" w:rsidR="00C048C9" w:rsidRPr="00C048C9" w:rsidRDefault="00C048C9" w:rsidP="00C048C9">
      <w:pPr>
        <w:autoSpaceDE w:val="0"/>
        <w:autoSpaceDN w:val="0"/>
        <w:spacing w:after="0" w:line="240" w:lineRule="auto"/>
        <w:rPr>
          <w:rFonts w:cstheme="minorHAnsi"/>
          <w:sz w:val="18"/>
          <w:szCs w:val="18"/>
        </w:rPr>
      </w:pPr>
      <w:r w:rsidRPr="00C048C9">
        <w:rPr>
          <w:rFonts w:cstheme="minorHAnsi"/>
          <w:sz w:val="18"/>
          <w:szCs w:val="18"/>
        </w:rPr>
        <w:t>Discover our world at </w:t>
      </w:r>
      <w:hyperlink r:id="rId22" w:history="1">
        <w:r w:rsidRPr="00C048C9">
          <w:rPr>
            <w:rStyle w:val="Hyperlink"/>
            <w:rFonts w:cstheme="minorHAnsi"/>
            <w:sz w:val="18"/>
            <w:szCs w:val="18"/>
          </w:rPr>
          <w:t>minorhotels.com</w:t>
        </w:r>
      </w:hyperlink>
      <w:r w:rsidRPr="00C048C9">
        <w:rPr>
          <w:rFonts w:cstheme="minorHAnsi"/>
          <w:sz w:val="18"/>
          <w:szCs w:val="18"/>
        </w:rPr>
        <w:t xml:space="preserve"> and connect with Minor Hotels </w:t>
      </w:r>
      <w:r>
        <w:rPr>
          <w:rFonts w:cstheme="minorHAnsi"/>
          <w:sz w:val="18"/>
          <w:szCs w:val="18"/>
        </w:rPr>
        <w:t>o</w:t>
      </w:r>
      <w:r w:rsidRPr="00C048C9">
        <w:rPr>
          <w:rFonts w:cstheme="minorHAnsi"/>
          <w:sz w:val="18"/>
          <w:szCs w:val="18"/>
        </w:rPr>
        <w:t>n </w:t>
      </w:r>
      <w:hyperlink r:id="rId23" w:history="1">
        <w:r w:rsidRPr="00C048C9">
          <w:rPr>
            <w:rStyle w:val="Hyperlink"/>
            <w:rFonts w:cstheme="minorHAnsi"/>
            <w:sz w:val="18"/>
            <w:szCs w:val="18"/>
          </w:rPr>
          <w:t>Facebook</w:t>
        </w:r>
      </w:hyperlink>
      <w:r w:rsidRPr="00C048C9">
        <w:rPr>
          <w:rFonts w:cstheme="minorHAnsi"/>
          <w:sz w:val="18"/>
          <w:szCs w:val="18"/>
        </w:rPr>
        <w:t>, </w:t>
      </w:r>
      <w:hyperlink r:id="rId24" w:history="1">
        <w:r w:rsidRPr="00C048C9">
          <w:rPr>
            <w:rStyle w:val="Hyperlink"/>
            <w:rFonts w:cstheme="minorHAnsi"/>
            <w:sz w:val="18"/>
            <w:szCs w:val="18"/>
          </w:rPr>
          <w:t>Instagram</w:t>
        </w:r>
      </w:hyperlink>
      <w:r w:rsidRPr="00C048C9">
        <w:rPr>
          <w:rFonts w:cstheme="minorHAnsi"/>
          <w:sz w:val="18"/>
          <w:szCs w:val="18"/>
        </w:rPr>
        <w:t>, </w:t>
      </w:r>
      <w:hyperlink r:id="rId25" w:history="1">
        <w:r w:rsidRPr="00C048C9">
          <w:rPr>
            <w:rStyle w:val="Hyperlink"/>
            <w:rFonts w:cstheme="minorHAnsi"/>
            <w:sz w:val="18"/>
            <w:szCs w:val="18"/>
          </w:rPr>
          <w:t>LinkedIn</w:t>
        </w:r>
      </w:hyperlink>
      <w:r w:rsidRPr="00C048C9">
        <w:rPr>
          <w:rFonts w:cstheme="minorHAnsi"/>
          <w:sz w:val="18"/>
          <w:szCs w:val="18"/>
        </w:rPr>
        <w:t>, </w:t>
      </w:r>
      <w:hyperlink r:id="rId26" w:history="1">
        <w:r w:rsidRPr="00C048C9">
          <w:rPr>
            <w:rStyle w:val="Hyperlink"/>
            <w:rFonts w:cstheme="minorHAnsi"/>
            <w:sz w:val="18"/>
            <w:szCs w:val="18"/>
          </w:rPr>
          <w:t>TikTok</w:t>
        </w:r>
      </w:hyperlink>
      <w:r w:rsidRPr="00C048C9">
        <w:rPr>
          <w:rFonts w:cstheme="minorHAnsi"/>
          <w:sz w:val="18"/>
          <w:szCs w:val="18"/>
        </w:rPr>
        <w:t> and </w:t>
      </w:r>
      <w:hyperlink r:id="rId27" w:history="1">
        <w:r w:rsidRPr="00C048C9">
          <w:rPr>
            <w:rStyle w:val="Hyperlink"/>
            <w:rFonts w:cstheme="minorHAnsi"/>
            <w:sz w:val="18"/>
            <w:szCs w:val="18"/>
          </w:rPr>
          <w:t>YouTube</w:t>
        </w:r>
      </w:hyperlink>
      <w:r w:rsidRPr="00C048C9">
        <w:rPr>
          <w:rFonts w:cstheme="minorHAnsi"/>
          <w:sz w:val="18"/>
          <w:szCs w:val="18"/>
        </w:rPr>
        <w:t>.</w:t>
      </w:r>
    </w:p>
    <w:p w14:paraId="756101DE" w14:textId="77777777" w:rsidR="00C048C9" w:rsidRPr="00C048C9" w:rsidRDefault="00C048C9" w:rsidP="00C048C9">
      <w:pPr>
        <w:autoSpaceDE w:val="0"/>
        <w:autoSpaceDN w:val="0"/>
        <w:spacing w:after="0" w:line="240" w:lineRule="auto"/>
        <w:jc w:val="both"/>
        <w:rPr>
          <w:rFonts w:cstheme="minorHAnsi"/>
          <w:sz w:val="18"/>
          <w:szCs w:val="18"/>
        </w:rPr>
      </w:pPr>
    </w:p>
    <w:p w14:paraId="44D5CF29" w14:textId="77777777" w:rsidR="005C0B5A" w:rsidRDefault="005C0B5A" w:rsidP="006C7F4E">
      <w:pPr>
        <w:autoSpaceDE w:val="0"/>
        <w:autoSpaceDN w:val="0"/>
        <w:spacing w:after="0" w:line="240" w:lineRule="auto"/>
        <w:jc w:val="both"/>
        <w:rPr>
          <w:rFonts w:cstheme="minorHAnsi"/>
          <w:b/>
          <w:bCs/>
          <w:sz w:val="18"/>
          <w:szCs w:val="18"/>
        </w:rPr>
      </w:pPr>
    </w:p>
    <w:p w14:paraId="52BDAFD2" w14:textId="08EB457F" w:rsidR="00B02AC6" w:rsidRPr="003842A1" w:rsidRDefault="00B02AC6" w:rsidP="006C7F4E">
      <w:pPr>
        <w:autoSpaceDE w:val="0"/>
        <w:autoSpaceDN w:val="0"/>
        <w:spacing w:after="0" w:line="240" w:lineRule="auto"/>
        <w:jc w:val="both"/>
        <w:rPr>
          <w:rFonts w:cstheme="minorHAnsi"/>
          <w:b/>
          <w:bCs/>
          <w:sz w:val="18"/>
          <w:szCs w:val="18"/>
          <w:lang w:val="en-GB"/>
        </w:rPr>
      </w:pPr>
      <w:r w:rsidRPr="003842A1">
        <w:rPr>
          <w:rFonts w:cstheme="minorHAnsi"/>
          <w:b/>
          <w:bCs/>
          <w:sz w:val="18"/>
          <w:szCs w:val="18"/>
          <w:lang w:val="en-GB"/>
        </w:rPr>
        <w:t xml:space="preserve">For media enquiries, please contact: </w:t>
      </w:r>
    </w:p>
    <w:p w14:paraId="1E826FC2" w14:textId="77777777" w:rsidR="005C0B5A" w:rsidRDefault="005C0B5A" w:rsidP="006C7F4E">
      <w:pPr>
        <w:autoSpaceDE w:val="0"/>
        <w:autoSpaceDN w:val="0"/>
        <w:spacing w:after="0" w:line="240" w:lineRule="auto"/>
        <w:jc w:val="both"/>
        <w:rPr>
          <w:rFonts w:cstheme="minorHAnsi"/>
          <w:sz w:val="18"/>
          <w:szCs w:val="18"/>
          <w:lang w:val="en-GB"/>
        </w:rPr>
      </w:pPr>
    </w:p>
    <w:p w14:paraId="0DCFEA95" w14:textId="3CD28135" w:rsidR="007C005D" w:rsidRPr="007C005D" w:rsidRDefault="00DA1401" w:rsidP="007C005D">
      <w:pPr>
        <w:autoSpaceDE w:val="0"/>
        <w:autoSpaceDN w:val="0"/>
        <w:spacing w:after="0" w:line="240" w:lineRule="auto"/>
        <w:rPr>
          <w:rFonts w:cstheme="minorHAnsi"/>
          <w:sz w:val="18"/>
          <w:szCs w:val="18"/>
        </w:rPr>
      </w:pPr>
      <w:r>
        <w:rPr>
          <w:rFonts w:cstheme="minorHAnsi"/>
          <w:b/>
          <w:bCs/>
          <w:sz w:val="18"/>
          <w:szCs w:val="18"/>
        </w:rPr>
        <w:t xml:space="preserve">Ms. </w:t>
      </w:r>
      <w:r w:rsidR="007C005D" w:rsidRPr="007C005D">
        <w:rPr>
          <w:rFonts w:cstheme="minorHAnsi"/>
          <w:b/>
          <w:bCs/>
          <w:sz w:val="18"/>
          <w:szCs w:val="18"/>
        </w:rPr>
        <w:t>Supa-</w:t>
      </w:r>
      <w:proofErr w:type="spellStart"/>
      <w:r w:rsidR="007C005D" w:rsidRPr="007C005D">
        <w:rPr>
          <w:rFonts w:cstheme="minorHAnsi"/>
          <w:b/>
          <w:bCs/>
          <w:sz w:val="18"/>
          <w:szCs w:val="18"/>
        </w:rPr>
        <w:t>arpha</w:t>
      </w:r>
      <w:proofErr w:type="spellEnd"/>
      <w:r w:rsidR="007C005D" w:rsidRPr="007C005D">
        <w:rPr>
          <w:rFonts w:cstheme="minorHAnsi"/>
          <w:b/>
          <w:bCs/>
          <w:sz w:val="18"/>
          <w:szCs w:val="18"/>
        </w:rPr>
        <w:t xml:space="preserve"> Itthikaiwan (Mandy)</w:t>
      </w:r>
      <w:r w:rsidR="007C005D" w:rsidRPr="007C005D">
        <w:rPr>
          <w:rFonts w:cstheme="minorHAnsi"/>
          <w:sz w:val="18"/>
          <w:szCs w:val="18"/>
        </w:rPr>
        <w:br/>
        <w:t>Cluster Director of Marketing &amp; Communications</w:t>
      </w:r>
      <w:r w:rsidR="007C005D" w:rsidRPr="007C005D">
        <w:rPr>
          <w:rFonts w:cstheme="minorHAnsi"/>
          <w:sz w:val="18"/>
          <w:szCs w:val="18"/>
        </w:rPr>
        <w:br/>
        <w:t>Anantara Chiang Mai Resort | Anantara Golden Triangle Elephant Camp &amp; Resort</w:t>
      </w:r>
      <w:r w:rsidR="007C005D" w:rsidRPr="007C005D">
        <w:rPr>
          <w:rFonts w:cstheme="minorHAnsi"/>
          <w:sz w:val="18"/>
          <w:szCs w:val="18"/>
        </w:rPr>
        <w:br/>
        <w:t>T: +66 53 253 33</w:t>
      </w:r>
      <w:r w:rsidR="007C005D">
        <w:rPr>
          <w:rFonts w:cstheme="minorHAnsi"/>
          <w:sz w:val="18"/>
          <w:szCs w:val="18"/>
        </w:rPr>
        <w:t>7</w:t>
      </w:r>
      <w:r w:rsidR="007C005D" w:rsidRPr="007C005D">
        <w:rPr>
          <w:rFonts w:cstheme="minorHAnsi"/>
          <w:sz w:val="18"/>
          <w:szCs w:val="18"/>
        </w:rPr>
        <w:br/>
        <w:t xml:space="preserve">E: </w:t>
      </w:r>
      <w:hyperlink r:id="rId28" w:history="1">
        <w:r w:rsidR="007C005D" w:rsidRPr="007C005D">
          <w:rPr>
            <w:rStyle w:val="Hyperlink"/>
            <w:rFonts w:cstheme="minorHAnsi"/>
            <w:sz w:val="18"/>
            <w:szCs w:val="18"/>
          </w:rPr>
          <w:t>supaarpha_it@anantara.com</w:t>
        </w:r>
      </w:hyperlink>
      <w:r w:rsidR="007C005D">
        <w:rPr>
          <w:rFonts w:cstheme="minorHAnsi"/>
          <w:sz w:val="18"/>
          <w:szCs w:val="18"/>
        </w:rPr>
        <w:t xml:space="preserve"> </w:t>
      </w:r>
    </w:p>
    <w:p w14:paraId="659D7CE2" w14:textId="77777777" w:rsidR="003842A1" w:rsidRPr="007C005D" w:rsidRDefault="003842A1" w:rsidP="006C7F4E">
      <w:pPr>
        <w:autoSpaceDE w:val="0"/>
        <w:autoSpaceDN w:val="0"/>
        <w:spacing w:after="0" w:line="240" w:lineRule="auto"/>
        <w:jc w:val="both"/>
        <w:rPr>
          <w:rFonts w:cstheme="minorHAnsi"/>
          <w:sz w:val="18"/>
          <w:szCs w:val="18"/>
        </w:rPr>
      </w:pPr>
    </w:p>
    <w:p w14:paraId="413CF120" w14:textId="77777777" w:rsidR="00B02AC6" w:rsidRPr="00B02AC6" w:rsidRDefault="00B02AC6" w:rsidP="006C7F4E">
      <w:pPr>
        <w:spacing w:after="0" w:line="240" w:lineRule="auto"/>
        <w:rPr>
          <w:szCs w:val="22"/>
          <w:cs/>
          <w:lang w:val="en-GB"/>
        </w:rPr>
      </w:pPr>
    </w:p>
    <w:sectPr w:rsidR="00B02AC6" w:rsidRPr="00B02AC6" w:rsidSect="00A56DF2">
      <w:headerReference w:type="even" r:id="rId29"/>
      <w:headerReference w:type="default" r:id="rId30"/>
      <w:headerReference w:type="first" r:id="rId31"/>
      <w:pgSz w:w="11907" w:h="16839" w:code="9"/>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CA941" w14:textId="77777777" w:rsidR="00CF5272" w:rsidRDefault="00CF5272" w:rsidP="008C6F15">
      <w:pPr>
        <w:spacing w:after="0" w:line="240" w:lineRule="auto"/>
      </w:pPr>
      <w:r>
        <w:separator/>
      </w:r>
    </w:p>
  </w:endnote>
  <w:endnote w:type="continuationSeparator" w:id="0">
    <w:p w14:paraId="60982448" w14:textId="77777777" w:rsidR="00CF5272" w:rsidRDefault="00CF5272" w:rsidP="008C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Banner">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mn-ea">
    <w:charset w:val="00"/>
    <w:family w:val="roman"/>
    <w:pitch w:val="default"/>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9224D" w14:textId="77777777" w:rsidR="00CF5272" w:rsidRDefault="00CF5272" w:rsidP="008C6F15">
      <w:pPr>
        <w:spacing w:after="0" w:line="240" w:lineRule="auto"/>
      </w:pPr>
      <w:r>
        <w:separator/>
      </w:r>
    </w:p>
  </w:footnote>
  <w:footnote w:type="continuationSeparator" w:id="0">
    <w:p w14:paraId="4A75A831" w14:textId="77777777" w:rsidR="00CF5272" w:rsidRDefault="00CF5272" w:rsidP="008C6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2A2F" w14:textId="77777777" w:rsidR="008C6F15" w:rsidRDefault="00000000">
    <w:pPr>
      <w:pStyle w:val="Header"/>
    </w:pPr>
    <w:r>
      <w:rPr>
        <w:noProof/>
      </w:rPr>
      <w:pict w14:anchorId="7B463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91179" o:spid="_x0000_s1038" type="#_x0000_t75" style="position:absolute;margin-left:0;margin-top:0;width:595.2pt;height:841.9pt;z-index:-251657216;mso-position-horizontal:center;mso-position-horizontal-relative:margin;mso-position-vertical:center;mso-position-vertical-relative:margin" o:allowincell="f">
          <v:imagedata r:id="rId1" o:title="Letter Head Watermark -_Anantara Golden Triangle Elephant Camp &amp; Res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C8D4" w14:textId="15DED5B5" w:rsidR="008C6F15" w:rsidRDefault="00CB6FB3" w:rsidP="00CB6FB3">
    <w:pPr>
      <w:pStyle w:val="Header"/>
      <w:jc w:val="center"/>
    </w:pPr>
    <w:r>
      <w:rPr>
        <w:noProof/>
      </w:rPr>
      <w:drawing>
        <wp:inline distT="0" distB="0" distL="0" distR="0" wp14:anchorId="20B92DF0" wp14:editId="23F5A0B8">
          <wp:extent cx="1659305" cy="1173480"/>
          <wp:effectExtent l="0" t="0" r="0" b="0"/>
          <wp:docPr id="745637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37048" name="Picture 745637048"/>
                  <pic:cNvPicPr/>
                </pic:nvPicPr>
                <pic:blipFill>
                  <a:blip r:embed="rId1">
                    <a:extLst>
                      <a:ext uri="{28A0092B-C50C-407E-A947-70E740481C1C}">
                        <a14:useLocalDpi xmlns:a14="http://schemas.microsoft.com/office/drawing/2010/main" val="0"/>
                      </a:ext>
                    </a:extLst>
                  </a:blip>
                  <a:stretch>
                    <a:fillRect/>
                  </a:stretch>
                </pic:blipFill>
                <pic:spPr>
                  <a:xfrm>
                    <a:off x="0" y="0"/>
                    <a:ext cx="1667293" cy="117912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2F4A" w14:textId="77777777" w:rsidR="008C6F15" w:rsidRDefault="00000000">
    <w:pPr>
      <w:pStyle w:val="Header"/>
    </w:pPr>
    <w:r>
      <w:rPr>
        <w:noProof/>
      </w:rPr>
      <w:pict w14:anchorId="19EAF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91178" o:spid="_x0000_s1037" type="#_x0000_t75" style="position:absolute;margin-left:0;margin-top:0;width:595.2pt;height:841.9pt;z-index:-251658240;mso-position-horizontal:center;mso-position-horizontal-relative:margin;mso-position-vertical:center;mso-position-vertical-relative:margin" o:allowincell="f">
          <v:imagedata r:id="rId1" o:title="Letter Head Watermark -_Anantara Golden Triangle Elephant Camp &amp; Res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C25BD"/>
    <w:multiLevelType w:val="hybridMultilevel"/>
    <w:tmpl w:val="D010A8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D52FAC"/>
    <w:multiLevelType w:val="hybridMultilevel"/>
    <w:tmpl w:val="F6F48EF0"/>
    <w:lvl w:ilvl="0" w:tplc="D1262B5C">
      <w:start w:val="2026"/>
      <w:numFmt w:val="bullet"/>
      <w:lvlText w:val="-"/>
      <w:lvlJc w:val="left"/>
      <w:pPr>
        <w:ind w:left="720" w:hanging="360"/>
      </w:pPr>
      <w:rPr>
        <w:rFonts w:ascii="Sitka Banner" w:eastAsiaTheme="minorHAnsi" w:hAnsi="Sitka Banner"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EC46D1"/>
    <w:multiLevelType w:val="hybridMultilevel"/>
    <w:tmpl w:val="D010A8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C81323"/>
    <w:multiLevelType w:val="hybridMultilevel"/>
    <w:tmpl w:val="A2DC4C1A"/>
    <w:lvl w:ilvl="0" w:tplc="B1383BC0">
      <w:start w:val="700"/>
      <w:numFmt w:val="bullet"/>
      <w:lvlText w:val="-"/>
      <w:lvlJc w:val="left"/>
      <w:pPr>
        <w:ind w:left="720" w:hanging="360"/>
      </w:pPr>
      <w:rPr>
        <w:rFonts w:ascii="Arial" w:eastAsiaTheme="minorHAnsi" w:hAnsi="Aria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887020">
    <w:abstractNumId w:val="2"/>
  </w:num>
  <w:num w:numId="2" w16cid:durableId="1920559534">
    <w:abstractNumId w:val="0"/>
  </w:num>
  <w:num w:numId="3" w16cid:durableId="1240290998">
    <w:abstractNumId w:val="3"/>
  </w:num>
  <w:num w:numId="4" w16cid:durableId="2114283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15"/>
    <w:rsid w:val="0001225A"/>
    <w:rsid w:val="00012CEF"/>
    <w:rsid w:val="00025EE7"/>
    <w:rsid w:val="000514D0"/>
    <w:rsid w:val="00055667"/>
    <w:rsid w:val="00062723"/>
    <w:rsid w:val="000A1A1B"/>
    <w:rsid w:val="00112C17"/>
    <w:rsid w:val="00130B23"/>
    <w:rsid w:val="00143323"/>
    <w:rsid w:val="00146243"/>
    <w:rsid w:val="0016340A"/>
    <w:rsid w:val="00182F0D"/>
    <w:rsid w:val="001832E6"/>
    <w:rsid w:val="00191B63"/>
    <w:rsid w:val="001A7F23"/>
    <w:rsid w:val="001E6E17"/>
    <w:rsid w:val="0021795C"/>
    <w:rsid w:val="00231608"/>
    <w:rsid w:val="00241CBE"/>
    <w:rsid w:val="002452B8"/>
    <w:rsid w:val="002567DF"/>
    <w:rsid w:val="0027065D"/>
    <w:rsid w:val="002A5652"/>
    <w:rsid w:val="002A7302"/>
    <w:rsid w:val="002B25F4"/>
    <w:rsid w:val="002D6B0F"/>
    <w:rsid w:val="002E7130"/>
    <w:rsid w:val="00301D24"/>
    <w:rsid w:val="003147BB"/>
    <w:rsid w:val="003529DE"/>
    <w:rsid w:val="00367F11"/>
    <w:rsid w:val="003842A1"/>
    <w:rsid w:val="003C2ACE"/>
    <w:rsid w:val="003F42EA"/>
    <w:rsid w:val="0043506C"/>
    <w:rsid w:val="00454538"/>
    <w:rsid w:val="00474487"/>
    <w:rsid w:val="00486A83"/>
    <w:rsid w:val="004D1BD9"/>
    <w:rsid w:val="004D6901"/>
    <w:rsid w:val="004E1A40"/>
    <w:rsid w:val="004E1BDD"/>
    <w:rsid w:val="004F08E5"/>
    <w:rsid w:val="005365E9"/>
    <w:rsid w:val="005724A7"/>
    <w:rsid w:val="005C0B5A"/>
    <w:rsid w:val="005C0B66"/>
    <w:rsid w:val="00630548"/>
    <w:rsid w:val="006466EA"/>
    <w:rsid w:val="00682F51"/>
    <w:rsid w:val="0068653D"/>
    <w:rsid w:val="006873B2"/>
    <w:rsid w:val="006A1033"/>
    <w:rsid w:val="006C7F4E"/>
    <w:rsid w:val="007039AE"/>
    <w:rsid w:val="00706CEB"/>
    <w:rsid w:val="00707A9D"/>
    <w:rsid w:val="00731CF9"/>
    <w:rsid w:val="00760BEF"/>
    <w:rsid w:val="00791B03"/>
    <w:rsid w:val="007A0D2B"/>
    <w:rsid w:val="007C005D"/>
    <w:rsid w:val="007C3391"/>
    <w:rsid w:val="007D40DB"/>
    <w:rsid w:val="007E38B5"/>
    <w:rsid w:val="007F38B5"/>
    <w:rsid w:val="007F4203"/>
    <w:rsid w:val="007F5C56"/>
    <w:rsid w:val="008229DA"/>
    <w:rsid w:val="00843CB8"/>
    <w:rsid w:val="00862F3C"/>
    <w:rsid w:val="0088596B"/>
    <w:rsid w:val="00896C81"/>
    <w:rsid w:val="008C395D"/>
    <w:rsid w:val="008C6F15"/>
    <w:rsid w:val="00901C2A"/>
    <w:rsid w:val="00924F5C"/>
    <w:rsid w:val="009269B3"/>
    <w:rsid w:val="00934BD3"/>
    <w:rsid w:val="00941520"/>
    <w:rsid w:val="009649C9"/>
    <w:rsid w:val="009917FB"/>
    <w:rsid w:val="009B2053"/>
    <w:rsid w:val="00A56DF2"/>
    <w:rsid w:val="00A923F8"/>
    <w:rsid w:val="00A95F11"/>
    <w:rsid w:val="00AA2BEF"/>
    <w:rsid w:val="00AA3C67"/>
    <w:rsid w:val="00AA3E71"/>
    <w:rsid w:val="00AA4DE3"/>
    <w:rsid w:val="00AC4798"/>
    <w:rsid w:val="00AD20A0"/>
    <w:rsid w:val="00B02AC6"/>
    <w:rsid w:val="00B25DA8"/>
    <w:rsid w:val="00BF425C"/>
    <w:rsid w:val="00BF7AF1"/>
    <w:rsid w:val="00C00191"/>
    <w:rsid w:val="00C048C9"/>
    <w:rsid w:val="00C05BE6"/>
    <w:rsid w:val="00C739C7"/>
    <w:rsid w:val="00C73D76"/>
    <w:rsid w:val="00C831BC"/>
    <w:rsid w:val="00CB2799"/>
    <w:rsid w:val="00CB6FB3"/>
    <w:rsid w:val="00CC1D76"/>
    <w:rsid w:val="00CC76BD"/>
    <w:rsid w:val="00CF5272"/>
    <w:rsid w:val="00D62143"/>
    <w:rsid w:val="00D8255A"/>
    <w:rsid w:val="00DA1401"/>
    <w:rsid w:val="00DA688B"/>
    <w:rsid w:val="00DB0DF4"/>
    <w:rsid w:val="00DC74B6"/>
    <w:rsid w:val="00DD7DA1"/>
    <w:rsid w:val="00E50680"/>
    <w:rsid w:val="00E747D9"/>
    <w:rsid w:val="00E96558"/>
    <w:rsid w:val="00EB1841"/>
    <w:rsid w:val="00EE647A"/>
    <w:rsid w:val="00F424CF"/>
    <w:rsid w:val="00F52B48"/>
    <w:rsid w:val="00F97181"/>
    <w:rsid w:val="00FD20EA"/>
    <w:rsid w:val="00FE1F7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4E371"/>
  <w15:docId w15:val="{0BA3EE2F-6395-433A-85C1-BFB95B74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2E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6F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6F15"/>
  </w:style>
  <w:style w:type="paragraph" w:styleId="Footer">
    <w:name w:val="footer"/>
    <w:basedOn w:val="Normal"/>
    <w:link w:val="FooterChar"/>
    <w:uiPriority w:val="99"/>
    <w:unhideWhenUsed/>
    <w:rsid w:val="008C6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F15"/>
  </w:style>
  <w:style w:type="character" w:styleId="Hyperlink">
    <w:name w:val="Hyperlink"/>
    <w:basedOn w:val="DefaultParagraphFont"/>
    <w:uiPriority w:val="99"/>
    <w:unhideWhenUsed/>
    <w:rsid w:val="00FD20EA"/>
    <w:rPr>
      <w:color w:val="0000FF"/>
      <w:u w:val="single"/>
    </w:rPr>
  </w:style>
  <w:style w:type="paragraph" w:styleId="ListParagraph">
    <w:name w:val="List Paragraph"/>
    <w:basedOn w:val="Normal"/>
    <w:uiPriority w:val="34"/>
    <w:qFormat/>
    <w:rsid w:val="00FD20EA"/>
    <w:pPr>
      <w:spacing w:after="0" w:line="240" w:lineRule="auto"/>
      <w:ind w:left="720"/>
      <w:contextualSpacing/>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B02AC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B02AC6"/>
    <w:rPr>
      <w:b/>
      <w:bCs/>
    </w:rPr>
  </w:style>
  <w:style w:type="character" w:styleId="UnresolvedMention">
    <w:name w:val="Unresolved Mention"/>
    <w:basedOn w:val="DefaultParagraphFont"/>
    <w:uiPriority w:val="99"/>
    <w:semiHidden/>
    <w:unhideWhenUsed/>
    <w:rsid w:val="0043506C"/>
    <w:rPr>
      <w:color w:val="605E5C"/>
      <w:shd w:val="clear" w:color="auto" w:fill="E1DFDD"/>
    </w:rPr>
  </w:style>
  <w:style w:type="character" w:styleId="CommentReference">
    <w:name w:val="annotation reference"/>
    <w:basedOn w:val="DefaultParagraphFont"/>
    <w:uiPriority w:val="99"/>
    <w:semiHidden/>
    <w:unhideWhenUsed/>
    <w:rsid w:val="00707A9D"/>
    <w:rPr>
      <w:sz w:val="16"/>
      <w:szCs w:val="16"/>
    </w:rPr>
  </w:style>
  <w:style w:type="paragraph" w:styleId="CommentText">
    <w:name w:val="annotation text"/>
    <w:basedOn w:val="Normal"/>
    <w:link w:val="CommentTextChar"/>
    <w:uiPriority w:val="99"/>
    <w:unhideWhenUsed/>
    <w:rsid w:val="00707A9D"/>
    <w:pPr>
      <w:spacing w:line="240" w:lineRule="auto"/>
    </w:pPr>
    <w:rPr>
      <w:sz w:val="20"/>
      <w:szCs w:val="25"/>
    </w:rPr>
  </w:style>
  <w:style w:type="character" w:customStyle="1" w:styleId="CommentTextChar">
    <w:name w:val="Comment Text Char"/>
    <w:basedOn w:val="DefaultParagraphFont"/>
    <w:link w:val="CommentText"/>
    <w:uiPriority w:val="99"/>
    <w:rsid w:val="00707A9D"/>
    <w:rPr>
      <w:sz w:val="20"/>
      <w:szCs w:val="25"/>
    </w:rPr>
  </w:style>
  <w:style w:type="paragraph" w:styleId="CommentSubject">
    <w:name w:val="annotation subject"/>
    <w:basedOn w:val="CommentText"/>
    <w:next w:val="CommentText"/>
    <w:link w:val="CommentSubjectChar"/>
    <w:uiPriority w:val="99"/>
    <w:semiHidden/>
    <w:unhideWhenUsed/>
    <w:rsid w:val="00707A9D"/>
    <w:rPr>
      <w:b/>
      <w:bCs/>
    </w:rPr>
  </w:style>
  <w:style w:type="character" w:customStyle="1" w:styleId="CommentSubjectChar">
    <w:name w:val="Comment Subject Char"/>
    <w:basedOn w:val="CommentTextChar"/>
    <w:link w:val="CommentSubject"/>
    <w:uiPriority w:val="99"/>
    <w:semiHidden/>
    <w:rsid w:val="00707A9D"/>
    <w:rPr>
      <w:b/>
      <w:bCs/>
      <w:sz w:val="20"/>
      <w:szCs w:val="25"/>
    </w:rPr>
  </w:style>
  <w:style w:type="character" w:styleId="FollowedHyperlink">
    <w:name w:val="FollowedHyperlink"/>
    <w:basedOn w:val="DefaultParagraphFont"/>
    <w:uiPriority w:val="99"/>
    <w:semiHidden/>
    <w:unhideWhenUsed/>
    <w:rsid w:val="00C048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norhotels.com/en/loyalty" TargetMode="External"/><Relationship Id="rId18" Type="http://schemas.openxmlformats.org/officeDocument/2006/relationships/hyperlink" Target="https://x.com/anantara_hotels" TargetMode="External"/><Relationship Id="rId26" Type="http://schemas.openxmlformats.org/officeDocument/2006/relationships/hyperlink" Target="https://www.tiktok.com/@minorhotels" TargetMode="External"/><Relationship Id="rId3" Type="http://schemas.openxmlformats.org/officeDocument/2006/relationships/styles" Target="styles.xml"/><Relationship Id="rId21" Type="http://schemas.openxmlformats.org/officeDocument/2006/relationships/hyperlink" Target="https://www.minorhotels.com/en/loyalty" TargetMode="External"/><Relationship Id="rId7" Type="http://schemas.openxmlformats.org/officeDocument/2006/relationships/endnotes" Target="endnotes.xml"/><Relationship Id="rId12" Type="http://schemas.openxmlformats.org/officeDocument/2006/relationships/hyperlink" Target="http://www.minorhotels.com/" TargetMode="External"/><Relationship Id="rId17" Type="http://schemas.openxmlformats.org/officeDocument/2006/relationships/hyperlink" Target="https://www.tiktok.com/@anantarahotels" TargetMode="External"/><Relationship Id="rId25" Type="http://schemas.openxmlformats.org/officeDocument/2006/relationships/hyperlink" Target="https://www.linkedin.com/company/minor-hotel-grou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stagram.com/anantara_hotels/" TargetMode="External"/><Relationship Id="rId20" Type="http://schemas.openxmlformats.org/officeDocument/2006/relationships/hyperlink" Target="https://www.globalhotelalliance.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anantara_goldentriangle/" TargetMode="External"/><Relationship Id="rId24" Type="http://schemas.openxmlformats.org/officeDocument/2006/relationships/hyperlink" Target="https://www.instagram.com/minorhotel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anantara" TargetMode="External"/><Relationship Id="rId23" Type="http://schemas.openxmlformats.org/officeDocument/2006/relationships/hyperlink" Target="https://www.facebook.com/minorhotels/" TargetMode="External"/><Relationship Id="rId28" Type="http://schemas.openxmlformats.org/officeDocument/2006/relationships/hyperlink" Target="mailto:supaarpha_it@anantara.com" TargetMode="External"/><Relationship Id="rId10" Type="http://schemas.openxmlformats.org/officeDocument/2006/relationships/hyperlink" Target="https://www.facebook.com/AnantaraGoldenTriangleElephantCampResort/?utm_source=chatgpt.com" TargetMode="External"/><Relationship Id="rId19" Type="http://schemas.openxmlformats.org/officeDocument/2006/relationships/hyperlink" Target="https://www.youtube.com/user/AnantaraJourneys"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nantara.com/en/golden-triangle-chiang-rai?utm_source=chatgpt.com" TargetMode="External"/><Relationship Id="rId14" Type="http://schemas.openxmlformats.org/officeDocument/2006/relationships/hyperlink" Target="https://anantara.com/" TargetMode="External"/><Relationship Id="rId22" Type="http://schemas.openxmlformats.org/officeDocument/2006/relationships/hyperlink" Target="https://www.minorhotels.com/" TargetMode="External"/><Relationship Id="rId27" Type="http://schemas.openxmlformats.org/officeDocument/2006/relationships/hyperlink" Target="https://www.youtube.com/@MinorHotels" TargetMode="External"/><Relationship Id="rId30" Type="http://schemas.openxmlformats.org/officeDocument/2006/relationships/header" Target="header2.xml"/><Relationship Id="rId8" Type="http://schemas.openxmlformats.org/officeDocument/2006/relationships/hyperlink" Target="https://www.anantara.com/en/golden-triangle-chiang-rai?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4D218-81A8-4F0C-8BD0-3227ABC1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Minor Group</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Supaarpha Itthikaiwan</cp:lastModifiedBy>
  <cp:revision>18</cp:revision>
  <dcterms:created xsi:type="dcterms:W3CDTF">2026-01-26T12:26:00Z</dcterms:created>
  <dcterms:modified xsi:type="dcterms:W3CDTF">2026-07-17T09:39:00Z</dcterms:modified>
</cp:coreProperties>
</file>