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B1679" w14:textId="1BAC0F99" w:rsidR="00B02AC6" w:rsidRPr="002A7302" w:rsidRDefault="00B02AC6" w:rsidP="006C7F4E">
      <w:pPr>
        <w:spacing w:after="0" w:line="240" w:lineRule="auto"/>
        <w:rPr>
          <w:rFonts w:ascii="Times New Roman" w:eastAsia="+mn-ea" w:hAnsi="Times New Roman" w:cs="Times New Roman"/>
          <w:b/>
          <w:bCs/>
          <w:color w:val="A48E82"/>
          <w:kern w:val="24"/>
          <w:szCs w:val="22"/>
          <w:lang w:val="en-GB"/>
        </w:rPr>
      </w:pPr>
      <w:r w:rsidRPr="002A7302">
        <w:rPr>
          <w:rFonts w:ascii="Times New Roman" w:eastAsia="+mn-ea" w:hAnsi="Times New Roman" w:cs="Times New Roman"/>
          <w:b/>
          <w:bCs/>
          <w:color w:val="A48E82"/>
          <w:kern w:val="24"/>
          <w:szCs w:val="22"/>
          <w:lang w:val="en-GB"/>
        </w:rPr>
        <w:t>PRESS RELEASE</w:t>
      </w:r>
    </w:p>
    <w:p w14:paraId="66880AA0" w14:textId="32962B3F" w:rsidR="002E7130" w:rsidRPr="00A56DF2" w:rsidRDefault="0077762C" w:rsidP="009917FB">
      <w:pPr>
        <w:pStyle w:val="NormalWeb"/>
        <w:jc w:val="center"/>
        <w:rPr>
          <w:rFonts w:ascii="Calibri" w:eastAsiaTheme="majorEastAsia" w:hAnsi="Calibri" w:cs="Calibri"/>
          <w:b/>
          <w:bCs/>
          <w:sz w:val="28"/>
          <w:szCs w:val="28"/>
        </w:rPr>
      </w:pPr>
      <w:r w:rsidRPr="0077762C">
        <w:rPr>
          <w:rFonts w:ascii="Calibri" w:eastAsiaTheme="majorEastAsia" w:hAnsi="Calibri" w:cs="Calibri"/>
          <w:b/>
          <w:bCs/>
          <w:sz w:val="28"/>
          <w:szCs w:val="28"/>
        </w:rPr>
        <w:t>Anantara Golden Triangle Elephant Camp &amp; Resort Offers Immersive Luxury Experiences in Northern Thailand</w:t>
      </w:r>
    </w:p>
    <w:p w14:paraId="7389B063" w14:textId="77777777" w:rsidR="00996206" w:rsidRPr="00996206" w:rsidRDefault="002E7130" w:rsidP="00996206">
      <w:pPr>
        <w:pStyle w:val="NormalWeb"/>
        <w:jc w:val="both"/>
        <w:rPr>
          <w:rFonts w:ascii="Calibri" w:hAnsi="Calibri" w:cs="Calibri"/>
          <w:sz w:val="22"/>
          <w:szCs w:val="22"/>
        </w:rPr>
      </w:pPr>
      <w:r w:rsidRPr="00055667">
        <w:rPr>
          <w:rFonts w:ascii="Calibri" w:hAnsi="Calibri" w:cs="Calibri"/>
          <w:b/>
          <w:bCs/>
          <w:sz w:val="22"/>
          <w:szCs w:val="22"/>
        </w:rPr>
        <w:t xml:space="preserve">Chiang Rai, Thailand – </w:t>
      </w:r>
      <w:r w:rsidR="00996206" w:rsidRPr="00996206">
        <w:rPr>
          <w:rFonts w:ascii="Calibri" w:hAnsi="Calibri" w:cs="Calibri"/>
          <w:sz w:val="22"/>
          <w:szCs w:val="22"/>
        </w:rPr>
        <w:t xml:space="preserve">Perched on a lush hillside overlooking the meeting point of Thailand, Laos and Myanmar, Anantara Golden Triangle Elephant Camp &amp; Resort invites </w:t>
      </w:r>
      <w:proofErr w:type="spellStart"/>
      <w:r w:rsidR="00996206" w:rsidRPr="00996206">
        <w:rPr>
          <w:rFonts w:ascii="Calibri" w:hAnsi="Calibri" w:cs="Calibri"/>
          <w:sz w:val="22"/>
          <w:szCs w:val="22"/>
        </w:rPr>
        <w:t>travellers</w:t>
      </w:r>
      <w:proofErr w:type="spellEnd"/>
      <w:r w:rsidR="00996206" w:rsidRPr="00996206">
        <w:rPr>
          <w:rFonts w:ascii="Calibri" w:hAnsi="Calibri" w:cs="Calibri"/>
          <w:sz w:val="22"/>
          <w:szCs w:val="22"/>
        </w:rPr>
        <w:t xml:space="preserve"> to discover one of Southeast Asia's most extraordinary luxury destinations. Set within 160 acres of bamboo forest and landscaped gardens, the award-winning 63-key resort combines ethical elephant encounters, destination-inspired dining, indigenous wellness and immersive cultural experiences, making it an ideal retreat for couples, families and discerning </w:t>
      </w:r>
      <w:proofErr w:type="spellStart"/>
      <w:r w:rsidR="00996206" w:rsidRPr="00996206">
        <w:rPr>
          <w:rFonts w:ascii="Calibri" w:hAnsi="Calibri" w:cs="Calibri"/>
          <w:sz w:val="22"/>
          <w:szCs w:val="22"/>
        </w:rPr>
        <w:t>travellers</w:t>
      </w:r>
      <w:proofErr w:type="spellEnd"/>
      <w:r w:rsidR="00996206" w:rsidRPr="00996206">
        <w:rPr>
          <w:rFonts w:ascii="Calibri" w:hAnsi="Calibri" w:cs="Calibri"/>
          <w:sz w:val="22"/>
          <w:szCs w:val="22"/>
        </w:rPr>
        <w:t xml:space="preserve"> seeking meaningful journeys in Northern Thailand.</w:t>
      </w:r>
    </w:p>
    <w:p w14:paraId="0440A919" w14:textId="05673FF8" w:rsidR="00996206" w:rsidRDefault="00996206" w:rsidP="00996206">
      <w:pPr>
        <w:pStyle w:val="NormalWeb"/>
        <w:jc w:val="both"/>
        <w:rPr>
          <w:rFonts w:ascii="Calibri" w:hAnsi="Calibri" w:cs="Calibri"/>
          <w:sz w:val="22"/>
          <w:szCs w:val="22"/>
        </w:rPr>
      </w:pPr>
      <w:r w:rsidRPr="00996206">
        <w:rPr>
          <w:rFonts w:ascii="Calibri" w:hAnsi="Calibri" w:cs="Calibri"/>
          <w:sz w:val="22"/>
          <w:szCs w:val="22"/>
        </w:rPr>
        <w:t>At the heart of the resort is the Golden Triangle Asian Elephant Foundation (GTAEF), home to 1</w:t>
      </w:r>
      <w:r w:rsidR="00940070">
        <w:rPr>
          <w:rFonts w:ascii="Calibri" w:hAnsi="Calibri" w:cs="Calibri"/>
          <w:sz w:val="22"/>
          <w:szCs w:val="22"/>
        </w:rPr>
        <w:t>6</w:t>
      </w:r>
      <w:r w:rsidRPr="00996206">
        <w:rPr>
          <w:rFonts w:ascii="Calibri" w:hAnsi="Calibri" w:cs="Calibri"/>
          <w:sz w:val="22"/>
          <w:szCs w:val="22"/>
        </w:rPr>
        <w:t xml:space="preserve"> rescued elephants. Through carefully curated experiences including Walking with Giants, Elephant Learning Experience, Elephant Guardian and </w:t>
      </w:r>
      <w:proofErr w:type="spellStart"/>
      <w:r w:rsidRPr="00996206">
        <w:rPr>
          <w:rFonts w:ascii="Calibri" w:hAnsi="Calibri" w:cs="Calibri"/>
          <w:sz w:val="22"/>
          <w:szCs w:val="22"/>
        </w:rPr>
        <w:t>Iyara</w:t>
      </w:r>
      <w:proofErr w:type="spellEnd"/>
      <w:r w:rsidRPr="00996206">
        <w:rPr>
          <w:rFonts w:ascii="Calibri" w:hAnsi="Calibri" w:cs="Calibri"/>
          <w:sz w:val="22"/>
          <w:szCs w:val="22"/>
        </w:rPr>
        <w:t xml:space="preserve"> Yindee Elephant Cake Making, guests gain a deeper understanding of elephant </w:t>
      </w:r>
      <w:proofErr w:type="spellStart"/>
      <w:r w:rsidRPr="00996206">
        <w:rPr>
          <w:rFonts w:ascii="Calibri" w:hAnsi="Calibri" w:cs="Calibri"/>
          <w:sz w:val="22"/>
          <w:szCs w:val="22"/>
        </w:rPr>
        <w:t>behaviour</w:t>
      </w:r>
      <w:proofErr w:type="spellEnd"/>
      <w:r w:rsidRPr="00996206">
        <w:rPr>
          <w:rFonts w:ascii="Calibri" w:hAnsi="Calibri" w:cs="Calibri"/>
          <w:sz w:val="22"/>
          <w:szCs w:val="22"/>
        </w:rPr>
        <w:t xml:space="preserve">, welfare and conservation while supporting one of Thailand's leading ethical elephant </w:t>
      </w:r>
      <w:proofErr w:type="spellStart"/>
      <w:r w:rsidRPr="00996206">
        <w:rPr>
          <w:rFonts w:ascii="Calibri" w:hAnsi="Calibri" w:cs="Calibri"/>
          <w:sz w:val="22"/>
          <w:szCs w:val="22"/>
        </w:rPr>
        <w:t>programmes</w:t>
      </w:r>
      <w:proofErr w:type="spellEnd"/>
      <w:r w:rsidRPr="00996206">
        <w:rPr>
          <w:rFonts w:ascii="Calibri" w:hAnsi="Calibri" w:cs="Calibri"/>
          <w:sz w:val="22"/>
          <w:szCs w:val="22"/>
        </w:rPr>
        <w:t>.</w:t>
      </w:r>
    </w:p>
    <w:p w14:paraId="24DCD703" w14:textId="77777777" w:rsidR="00996206" w:rsidRPr="00996206" w:rsidRDefault="00996206" w:rsidP="00996206">
      <w:pPr>
        <w:pStyle w:val="NormalWeb"/>
        <w:jc w:val="both"/>
        <w:rPr>
          <w:rFonts w:ascii="Calibri" w:hAnsi="Calibri" w:cs="Calibri"/>
          <w:sz w:val="22"/>
          <w:szCs w:val="22"/>
        </w:rPr>
      </w:pPr>
      <w:r w:rsidRPr="00996206">
        <w:rPr>
          <w:rFonts w:ascii="Calibri" w:hAnsi="Calibri" w:cs="Calibri"/>
          <w:sz w:val="22"/>
          <w:szCs w:val="22"/>
        </w:rPr>
        <w:t xml:space="preserve">Accommodation reflects the spirit of exploration that defines the Golden Triangle. Alongside elegant rooms and suites overlooking the jungle or three-country landscape, guests can stay in the resort's celebrated </w:t>
      </w:r>
      <w:r w:rsidRPr="00996206">
        <w:rPr>
          <w:rFonts w:ascii="Calibri" w:hAnsi="Calibri" w:cs="Calibri"/>
          <w:b/>
          <w:bCs/>
          <w:sz w:val="22"/>
          <w:szCs w:val="22"/>
        </w:rPr>
        <w:t>Jungle Bubbles</w:t>
      </w:r>
      <w:r w:rsidRPr="00996206">
        <w:rPr>
          <w:rFonts w:ascii="Calibri" w:hAnsi="Calibri" w:cs="Calibri"/>
          <w:sz w:val="22"/>
          <w:szCs w:val="22"/>
        </w:rPr>
        <w:t xml:space="preserve">, transparent luxury domes where elephants roam nearby, or the recently introduced </w:t>
      </w:r>
      <w:r w:rsidRPr="00996206">
        <w:rPr>
          <w:rFonts w:ascii="Calibri" w:hAnsi="Calibri" w:cs="Calibri"/>
          <w:b/>
          <w:bCs/>
          <w:sz w:val="22"/>
          <w:szCs w:val="22"/>
        </w:rPr>
        <w:t>Mekong Explorer Tents</w:t>
      </w:r>
      <w:r w:rsidRPr="00996206">
        <w:rPr>
          <w:rFonts w:ascii="Calibri" w:hAnsi="Calibri" w:cs="Calibri"/>
          <w:sz w:val="22"/>
          <w:szCs w:val="22"/>
        </w:rPr>
        <w:t>, expedition-inspired luxury tents offering panoramic views across the Golden Triangle.</w:t>
      </w:r>
    </w:p>
    <w:p w14:paraId="47315A97" w14:textId="6A9207AA" w:rsidR="00996206" w:rsidRPr="00996206" w:rsidRDefault="00996206" w:rsidP="00996206">
      <w:pPr>
        <w:pStyle w:val="NormalWeb"/>
        <w:jc w:val="both"/>
        <w:rPr>
          <w:rFonts w:ascii="Calibri" w:hAnsi="Calibri" w:cs="Calibri"/>
          <w:sz w:val="22"/>
          <w:szCs w:val="22"/>
        </w:rPr>
      </w:pPr>
      <w:r w:rsidRPr="00996206">
        <w:rPr>
          <w:rFonts w:ascii="Calibri" w:hAnsi="Calibri" w:cs="Calibri"/>
          <w:sz w:val="22"/>
          <w:szCs w:val="22"/>
        </w:rPr>
        <w:t xml:space="preserve">Dining is a defining element of </w:t>
      </w:r>
      <w:proofErr w:type="gramStart"/>
      <w:r w:rsidRPr="00996206">
        <w:rPr>
          <w:rFonts w:ascii="Calibri" w:hAnsi="Calibri" w:cs="Calibri"/>
          <w:sz w:val="22"/>
          <w:szCs w:val="22"/>
        </w:rPr>
        <w:t>the guest</w:t>
      </w:r>
      <w:proofErr w:type="gramEnd"/>
      <w:r w:rsidRPr="00996206">
        <w:rPr>
          <w:rFonts w:ascii="Calibri" w:hAnsi="Calibri" w:cs="Calibri"/>
          <w:sz w:val="22"/>
          <w:szCs w:val="22"/>
        </w:rPr>
        <w:t xml:space="preserve"> experience. </w:t>
      </w:r>
      <w:proofErr w:type="spellStart"/>
      <w:r w:rsidRPr="00996206">
        <w:rPr>
          <w:rFonts w:ascii="Calibri" w:hAnsi="Calibri" w:cs="Calibri"/>
          <w:b/>
          <w:bCs/>
          <w:sz w:val="22"/>
          <w:szCs w:val="22"/>
        </w:rPr>
        <w:t>Samsarn</w:t>
      </w:r>
      <w:proofErr w:type="spellEnd"/>
      <w:r w:rsidRPr="00996206">
        <w:rPr>
          <w:rFonts w:ascii="Calibri" w:hAnsi="Calibri" w:cs="Calibri"/>
          <w:sz w:val="22"/>
          <w:szCs w:val="22"/>
        </w:rPr>
        <w:t xml:space="preserve">, open daily for dinner, celebrates the shared culinary heritage of Thailand, Laos and Myanmar through signature dishes and the seven-course </w:t>
      </w:r>
      <w:r w:rsidRPr="00996206">
        <w:rPr>
          <w:rFonts w:ascii="Calibri" w:hAnsi="Calibri" w:cs="Calibri"/>
          <w:i/>
          <w:iCs/>
          <w:sz w:val="22"/>
          <w:szCs w:val="22"/>
        </w:rPr>
        <w:t>Mekong Odyssey</w:t>
      </w:r>
      <w:r w:rsidRPr="00996206">
        <w:rPr>
          <w:rFonts w:ascii="Calibri" w:hAnsi="Calibri" w:cs="Calibri"/>
          <w:sz w:val="22"/>
          <w:szCs w:val="22"/>
        </w:rPr>
        <w:t xml:space="preserve"> tasting menu. </w:t>
      </w:r>
      <w:r w:rsidRPr="00996206">
        <w:rPr>
          <w:rFonts w:ascii="Calibri" w:hAnsi="Calibri" w:cs="Calibri"/>
          <w:b/>
          <w:bCs/>
          <w:sz w:val="22"/>
          <w:szCs w:val="22"/>
        </w:rPr>
        <w:t>Canopy – A Tree Top Dining Experience</w:t>
      </w:r>
      <w:r w:rsidRPr="00996206">
        <w:rPr>
          <w:rFonts w:ascii="Calibri" w:hAnsi="Calibri" w:cs="Calibri"/>
          <w:sz w:val="22"/>
          <w:szCs w:val="22"/>
        </w:rPr>
        <w:t xml:space="preserve"> offers breakfast, lunch and dinner for up to four guests suspended 52 </w:t>
      </w:r>
      <w:proofErr w:type="spellStart"/>
      <w:r w:rsidRPr="00996206">
        <w:rPr>
          <w:rFonts w:ascii="Calibri" w:hAnsi="Calibri" w:cs="Calibri"/>
          <w:sz w:val="22"/>
          <w:szCs w:val="22"/>
        </w:rPr>
        <w:t>metres</w:t>
      </w:r>
      <w:proofErr w:type="spellEnd"/>
      <w:r w:rsidRPr="00996206">
        <w:rPr>
          <w:rFonts w:ascii="Calibri" w:hAnsi="Calibri" w:cs="Calibri"/>
          <w:sz w:val="22"/>
          <w:szCs w:val="22"/>
        </w:rPr>
        <w:t xml:space="preserve"> above the grasslands, while </w:t>
      </w:r>
      <w:r w:rsidRPr="00996206">
        <w:rPr>
          <w:rFonts w:ascii="Calibri" w:hAnsi="Calibri" w:cs="Calibri"/>
          <w:b/>
          <w:bCs/>
          <w:sz w:val="22"/>
          <w:szCs w:val="22"/>
        </w:rPr>
        <w:t>Sala Mae Nam</w:t>
      </w:r>
      <w:r w:rsidRPr="00996206">
        <w:rPr>
          <w:rFonts w:ascii="Calibri" w:hAnsi="Calibri" w:cs="Calibri"/>
          <w:sz w:val="22"/>
          <w:szCs w:val="22"/>
        </w:rPr>
        <w:t xml:space="preserve"> serves international breakfast alongside à la carte lunch and dinner. Guests can also unwind at </w:t>
      </w:r>
      <w:r w:rsidRPr="00996206">
        <w:rPr>
          <w:rFonts w:ascii="Calibri" w:hAnsi="Calibri" w:cs="Calibri"/>
          <w:b/>
          <w:bCs/>
          <w:sz w:val="22"/>
          <w:szCs w:val="22"/>
        </w:rPr>
        <w:t xml:space="preserve">Elephant Bar </w:t>
      </w:r>
      <w:r w:rsidR="00940070">
        <w:rPr>
          <w:rFonts w:ascii="Calibri" w:hAnsi="Calibri" w:cs="Calibri"/>
          <w:b/>
          <w:bCs/>
          <w:sz w:val="22"/>
          <w:szCs w:val="22"/>
        </w:rPr>
        <w:t>and</w:t>
      </w:r>
      <w:r w:rsidRPr="00996206">
        <w:rPr>
          <w:rFonts w:ascii="Calibri" w:hAnsi="Calibri" w:cs="Calibri"/>
          <w:b/>
          <w:bCs/>
          <w:sz w:val="22"/>
          <w:szCs w:val="22"/>
        </w:rPr>
        <w:t xml:space="preserve"> Opium Terrace</w:t>
      </w:r>
      <w:r w:rsidRPr="00996206">
        <w:rPr>
          <w:rFonts w:ascii="Calibri" w:hAnsi="Calibri" w:cs="Calibri"/>
          <w:sz w:val="22"/>
          <w:szCs w:val="22"/>
        </w:rPr>
        <w:t xml:space="preserve">, home to handcrafted cocktails and the world-renowned </w:t>
      </w:r>
      <w:r w:rsidRPr="00996206">
        <w:rPr>
          <w:rFonts w:ascii="Calibri" w:hAnsi="Calibri" w:cs="Calibri"/>
          <w:b/>
          <w:bCs/>
          <w:sz w:val="22"/>
          <w:szCs w:val="22"/>
        </w:rPr>
        <w:t>Black Ivory Coffee</w:t>
      </w:r>
      <w:r w:rsidRPr="00996206">
        <w:rPr>
          <w:rFonts w:ascii="Calibri" w:hAnsi="Calibri" w:cs="Calibri"/>
          <w:sz w:val="22"/>
          <w:szCs w:val="22"/>
        </w:rPr>
        <w:t>, one of the rarest coffees on earth.</w:t>
      </w:r>
    </w:p>
    <w:p w14:paraId="4B6D3E27" w14:textId="77777777" w:rsidR="00996206" w:rsidRDefault="00996206" w:rsidP="00996206">
      <w:pPr>
        <w:pStyle w:val="NormalWeb"/>
        <w:jc w:val="both"/>
        <w:rPr>
          <w:rFonts w:ascii="Calibri" w:hAnsi="Calibri" w:cs="Calibri"/>
          <w:sz w:val="22"/>
          <w:szCs w:val="22"/>
        </w:rPr>
      </w:pPr>
      <w:r w:rsidRPr="00996206">
        <w:rPr>
          <w:rFonts w:ascii="Calibri" w:hAnsi="Calibri" w:cs="Calibri"/>
          <w:sz w:val="22"/>
          <w:szCs w:val="22"/>
        </w:rPr>
        <w:t xml:space="preserve">Wellness experiences draw inspiration from Northern Thailand's healing traditions. At </w:t>
      </w:r>
      <w:r w:rsidRPr="00996206">
        <w:rPr>
          <w:rFonts w:ascii="Calibri" w:hAnsi="Calibri" w:cs="Calibri"/>
          <w:b/>
          <w:bCs/>
          <w:sz w:val="22"/>
          <w:szCs w:val="22"/>
        </w:rPr>
        <w:t>Anantara Spa</w:t>
      </w:r>
      <w:r w:rsidRPr="00996206">
        <w:rPr>
          <w:rFonts w:ascii="Calibri" w:hAnsi="Calibri" w:cs="Calibri"/>
          <w:sz w:val="22"/>
          <w:szCs w:val="22"/>
        </w:rPr>
        <w:t xml:space="preserve">, guests can enjoy signature therapies including </w:t>
      </w:r>
      <w:r w:rsidRPr="00996206">
        <w:rPr>
          <w:rFonts w:ascii="Calibri" w:hAnsi="Calibri" w:cs="Calibri"/>
          <w:b/>
          <w:bCs/>
          <w:sz w:val="22"/>
          <w:szCs w:val="22"/>
        </w:rPr>
        <w:t>Yam Khang Thai Fire Therapy</w:t>
      </w:r>
      <w:r w:rsidRPr="00996206">
        <w:rPr>
          <w:rFonts w:ascii="Calibri" w:hAnsi="Calibri" w:cs="Calibri"/>
          <w:sz w:val="22"/>
          <w:szCs w:val="22"/>
        </w:rPr>
        <w:t>, bamboo massage and holistic wellness rituals, complemented by yoga, Pilates, meditation and fitness experiences set against the tranquil backdrop of the surrounding bamboo forest.</w:t>
      </w:r>
    </w:p>
    <w:p w14:paraId="5AC4AA8B" w14:textId="77777777" w:rsidR="00996206" w:rsidRPr="00940070" w:rsidRDefault="00996206" w:rsidP="00996206">
      <w:pPr>
        <w:pStyle w:val="NormalWeb"/>
        <w:jc w:val="both"/>
        <w:rPr>
          <w:rFonts w:ascii="Calibri" w:hAnsi="Calibri" w:cs="Calibri"/>
          <w:sz w:val="22"/>
          <w:szCs w:val="22"/>
        </w:rPr>
      </w:pPr>
      <w:r w:rsidRPr="00940070">
        <w:rPr>
          <w:rFonts w:ascii="Calibri" w:hAnsi="Calibri" w:cs="Calibri"/>
          <w:sz w:val="22"/>
          <w:szCs w:val="22"/>
        </w:rPr>
        <w:t xml:space="preserve">The resort also serves as a gateway to the rich culture of the Golden Triangle, with curated experiences ranging from traditional Mekong River cruises aboard the elegant </w:t>
      </w:r>
      <w:r w:rsidRPr="00940070">
        <w:rPr>
          <w:rFonts w:ascii="Calibri" w:hAnsi="Calibri" w:cs="Calibri"/>
          <w:b/>
          <w:bCs/>
          <w:sz w:val="22"/>
          <w:szCs w:val="22"/>
        </w:rPr>
        <w:t>Nakara</w:t>
      </w:r>
      <w:r w:rsidRPr="00940070">
        <w:rPr>
          <w:rFonts w:ascii="Calibri" w:hAnsi="Calibri" w:cs="Calibri"/>
          <w:sz w:val="22"/>
          <w:szCs w:val="22"/>
        </w:rPr>
        <w:t xml:space="preserve"> rice barge and longtail boats to Royal Enfield sidecar adventures, local market visits, temple discoveries and bespoke cultural encounters. Every experience is designed to connect guests with the history, people and landscapes that define this remarkable destination.</w:t>
      </w:r>
    </w:p>
    <w:p w14:paraId="4782A276" w14:textId="1BC383A2" w:rsidR="00055667" w:rsidRPr="00055667" w:rsidRDefault="00996206" w:rsidP="00996206">
      <w:pPr>
        <w:pStyle w:val="NormalWeb"/>
        <w:jc w:val="both"/>
        <w:rPr>
          <w:rFonts w:ascii="Calibri" w:hAnsi="Calibri" w:cs="Calibri"/>
          <w:sz w:val="22"/>
          <w:szCs w:val="22"/>
        </w:rPr>
      </w:pPr>
      <w:r w:rsidRPr="00996206">
        <w:rPr>
          <w:rFonts w:ascii="Calibri" w:hAnsi="Calibri" w:cs="Calibri"/>
          <w:sz w:val="22"/>
          <w:szCs w:val="22"/>
        </w:rPr>
        <w:t xml:space="preserve">"Anantara Golden Triangle has always been much more than a luxury resort," said </w:t>
      </w:r>
      <w:r w:rsidRPr="00996206">
        <w:rPr>
          <w:rFonts w:ascii="Calibri" w:hAnsi="Calibri" w:cs="Calibri"/>
          <w:b/>
          <w:bCs/>
          <w:sz w:val="22"/>
          <w:szCs w:val="22"/>
        </w:rPr>
        <w:t>Jean-Marc Pougnet, General Manager of Anantara Golden Triangle Elephant Camp &amp; Resort</w:t>
      </w:r>
      <w:r w:rsidRPr="00996206">
        <w:rPr>
          <w:rFonts w:ascii="Calibri" w:hAnsi="Calibri" w:cs="Calibri"/>
          <w:sz w:val="22"/>
          <w:szCs w:val="22"/>
        </w:rPr>
        <w:t xml:space="preserve">. "Every journey here is shaped by authentic connections—with rescued elephants, local communities, indigenous traditions and the spectacular landscapes where three countries meet. We are proud to offer experiences that </w:t>
      </w:r>
      <w:proofErr w:type="gramStart"/>
      <w:r w:rsidRPr="00996206">
        <w:rPr>
          <w:rFonts w:ascii="Calibri" w:hAnsi="Calibri" w:cs="Calibri"/>
          <w:sz w:val="22"/>
          <w:szCs w:val="22"/>
        </w:rPr>
        <w:lastRenderedPageBreak/>
        <w:t>combine</w:t>
      </w:r>
      <w:proofErr w:type="gramEnd"/>
      <w:r w:rsidRPr="00996206">
        <w:rPr>
          <w:rFonts w:ascii="Calibri" w:hAnsi="Calibri" w:cs="Calibri"/>
          <w:sz w:val="22"/>
          <w:szCs w:val="22"/>
        </w:rPr>
        <w:t xml:space="preserve"> meaningful conservation, exceptional hospitality and a genuine sense of place, creating memories that stay with our guests long after they leave."</w:t>
      </w:r>
    </w:p>
    <w:p w14:paraId="7FB60BBC" w14:textId="4B406B3B" w:rsidR="00055667" w:rsidRDefault="00055667" w:rsidP="00055667">
      <w:pPr>
        <w:pStyle w:val="NormalWeb"/>
        <w:jc w:val="center"/>
        <w:rPr>
          <w:rFonts w:ascii="Calibri" w:hAnsi="Calibri" w:cs="Calibri"/>
          <w:sz w:val="20"/>
          <w:szCs w:val="20"/>
        </w:rPr>
      </w:pPr>
      <w:r w:rsidRPr="00055667">
        <w:rPr>
          <w:rFonts w:ascii="Calibri" w:hAnsi="Calibri" w:cs="Calibri"/>
          <w:sz w:val="20"/>
          <w:szCs w:val="20"/>
        </w:rPr>
        <w:t>---Ends---</w:t>
      </w:r>
    </w:p>
    <w:p w14:paraId="7A2CCF8A" w14:textId="77777777" w:rsidR="00996206" w:rsidRPr="00C048C9" w:rsidRDefault="00996206" w:rsidP="00996206">
      <w:pPr>
        <w:autoSpaceDE w:val="0"/>
        <w:autoSpaceDN w:val="0"/>
        <w:spacing w:after="0" w:line="240" w:lineRule="auto"/>
        <w:jc w:val="both"/>
        <w:rPr>
          <w:rFonts w:cstheme="minorHAnsi"/>
          <w:b/>
          <w:bCs/>
          <w:sz w:val="18"/>
          <w:szCs w:val="18"/>
        </w:rPr>
      </w:pPr>
      <w:r w:rsidRPr="00C048C9">
        <w:rPr>
          <w:rFonts w:cstheme="minorHAnsi"/>
          <w:b/>
          <w:bCs/>
          <w:sz w:val="18"/>
          <w:szCs w:val="18"/>
        </w:rPr>
        <w:t>About Anantara Golden Triangle Elephant Camp &amp; Resort</w:t>
      </w:r>
    </w:p>
    <w:p w14:paraId="2422C983" w14:textId="77777777" w:rsidR="00996206" w:rsidRDefault="00996206" w:rsidP="00996206">
      <w:pPr>
        <w:autoSpaceDE w:val="0"/>
        <w:autoSpaceDN w:val="0"/>
        <w:spacing w:after="0" w:line="240" w:lineRule="auto"/>
        <w:jc w:val="both"/>
        <w:rPr>
          <w:rFonts w:cstheme="minorHAnsi"/>
          <w:sz w:val="18"/>
          <w:szCs w:val="18"/>
        </w:rPr>
      </w:pPr>
      <w:hyperlink r:id="rId8" w:history="1">
        <w:r w:rsidRPr="00C048C9">
          <w:rPr>
            <w:rStyle w:val="Hyperlink"/>
            <w:rFonts w:cstheme="minorHAnsi"/>
            <w:sz w:val="18"/>
            <w:szCs w:val="18"/>
          </w:rPr>
          <w:t>Anantara Golden Triangle Elephant Camp &amp; Resort</w:t>
        </w:r>
      </w:hyperlink>
      <w:r w:rsidRPr="00C048C9">
        <w:rPr>
          <w:rFonts w:cstheme="minorHAnsi"/>
          <w:sz w:val="18"/>
          <w:szCs w:val="18"/>
        </w:rPr>
        <w:t xml:space="preserve"> is an award-winning 63-key luxury retreat perched on a lush hillside overlooking the meeting point of Thailand, Laos and Myanmar. Set within 160 acres of bamboo forest, just one hour from Chiang Rai International Airport, the resort is home to the Golden Triangle Asian Elephant Foundation and offers unforgettable experiences including ethical elephant encounters, Jungle Bubbles, treetop dining at Canopy, immersive wellness and destination-inspired adventures. </w:t>
      </w:r>
      <w:proofErr w:type="spellStart"/>
      <w:r w:rsidRPr="00C048C9">
        <w:rPr>
          <w:rFonts w:cstheme="minorHAnsi"/>
          <w:sz w:val="18"/>
          <w:szCs w:val="18"/>
        </w:rPr>
        <w:t>Favoured</w:t>
      </w:r>
      <w:proofErr w:type="spellEnd"/>
      <w:r w:rsidRPr="00C048C9">
        <w:rPr>
          <w:rFonts w:cstheme="minorHAnsi"/>
          <w:sz w:val="18"/>
          <w:szCs w:val="18"/>
        </w:rPr>
        <w:t xml:space="preserve"> by couples, honeymooners, families and luxury </w:t>
      </w:r>
      <w:proofErr w:type="spellStart"/>
      <w:r w:rsidRPr="00C048C9">
        <w:rPr>
          <w:rFonts w:cstheme="minorHAnsi"/>
          <w:sz w:val="18"/>
          <w:szCs w:val="18"/>
        </w:rPr>
        <w:t>travellers</w:t>
      </w:r>
      <w:proofErr w:type="spellEnd"/>
      <w:r w:rsidRPr="00C048C9">
        <w:rPr>
          <w:rFonts w:cstheme="minorHAnsi"/>
          <w:sz w:val="18"/>
          <w:szCs w:val="18"/>
        </w:rPr>
        <w:t xml:space="preserve"> seeking meaningful experiences in nature, the resort combines authentic local culture with world-class hospitality in one of Southeast Asia's most extraordinary destinations. Discover more at </w:t>
      </w:r>
      <w:hyperlink r:id="rId9" w:history="1">
        <w:r w:rsidRPr="00C048C9">
          <w:rPr>
            <w:rStyle w:val="Hyperlink"/>
            <w:rFonts w:cstheme="minorHAnsi"/>
            <w:sz w:val="18"/>
            <w:szCs w:val="18"/>
          </w:rPr>
          <w:t>anantara.com/golden-triangle-</w:t>
        </w:r>
        <w:proofErr w:type="spellStart"/>
        <w:r w:rsidRPr="00C048C9">
          <w:rPr>
            <w:rStyle w:val="Hyperlink"/>
            <w:rFonts w:cstheme="minorHAnsi"/>
            <w:sz w:val="18"/>
            <w:szCs w:val="18"/>
          </w:rPr>
          <w:t>chiang</w:t>
        </w:r>
        <w:proofErr w:type="spellEnd"/>
        <w:r w:rsidRPr="00C048C9">
          <w:rPr>
            <w:rStyle w:val="Hyperlink"/>
            <w:rFonts w:cstheme="minorHAnsi"/>
            <w:sz w:val="18"/>
            <w:szCs w:val="18"/>
          </w:rPr>
          <w:t>-rai</w:t>
        </w:r>
      </w:hyperlink>
      <w:r w:rsidRPr="00C048C9">
        <w:rPr>
          <w:rFonts w:cstheme="minorHAnsi"/>
          <w:sz w:val="18"/>
          <w:szCs w:val="18"/>
        </w:rPr>
        <w:t xml:space="preserve"> and follow the resort on </w:t>
      </w:r>
      <w:hyperlink r:id="rId10" w:history="1">
        <w:r w:rsidRPr="00C048C9">
          <w:rPr>
            <w:rStyle w:val="Hyperlink"/>
            <w:rFonts w:cstheme="minorHAnsi"/>
            <w:sz w:val="18"/>
            <w:szCs w:val="18"/>
          </w:rPr>
          <w:t>Faceb</w:t>
        </w:r>
        <w:r w:rsidRPr="00C048C9">
          <w:rPr>
            <w:rStyle w:val="Hyperlink"/>
            <w:rFonts w:cstheme="minorHAnsi"/>
            <w:sz w:val="18"/>
            <w:szCs w:val="18"/>
          </w:rPr>
          <w:t>o</w:t>
        </w:r>
        <w:r w:rsidRPr="00C048C9">
          <w:rPr>
            <w:rStyle w:val="Hyperlink"/>
            <w:rFonts w:cstheme="minorHAnsi"/>
            <w:sz w:val="18"/>
            <w:szCs w:val="18"/>
          </w:rPr>
          <w:t>ok</w:t>
        </w:r>
      </w:hyperlink>
      <w:r w:rsidRPr="00C048C9">
        <w:rPr>
          <w:rFonts w:cstheme="minorHAnsi"/>
          <w:sz w:val="18"/>
          <w:szCs w:val="18"/>
        </w:rPr>
        <w:t xml:space="preserve"> and </w:t>
      </w:r>
      <w:hyperlink r:id="rId11" w:history="1">
        <w:r w:rsidRPr="00C048C9">
          <w:rPr>
            <w:rStyle w:val="Hyperlink"/>
            <w:rFonts w:cstheme="minorHAnsi"/>
            <w:sz w:val="18"/>
            <w:szCs w:val="18"/>
          </w:rPr>
          <w:t>Inst</w:t>
        </w:r>
        <w:r w:rsidRPr="00C048C9">
          <w:rPr>
            <w:rStyle w:val="Hyperlink"/>
            <w:rFonts w:cstheme="minorHAnsi"/>
            <w:sz w:val="18"/>
            <w:szCs w:val="18"/>
          </w:rPr>
          <w:t>a</w:t>
        </w:r>
        <w:r w:rsidRPr="00C048C9">
          <w:rPr>
            <w:rStyle w:val="Hyperlink"/>
            <w:rFonts w:cstheme="minorHAnsi"/>
            <w:sz w:val="18"/>
            <w:szCs w:val="18"/>
          </w:rPr>
          <w:t>gram</w:t>
        </w:r>
      </w:hyperlink>
      <w:r w:rsidRPr="00C048C9">
        <w:rPr>
          <w:rFonts w:cstheme="minorHAnsi"/>
          <w:sz w:val="18"/>
          <w:szCs w:val="18"/>
        </w:rPr>
        <w:t>.</w:t>
      </w:r>
    </w:p>
    <w:p w14:paraId="65995B1D" w14:textId="77777777" w:rsidR="00996206" w:rsidRDefault="00996206" w:rsidP="00996206">
      <w:pPr>
        <w:autoSpaceDE w:val="0"/>
        <w:autoSpaceDN w:val="0"/>
        <w:spacing w:after="0" w:line="240" w:lineRule="auto"/>
        <w:jc w:val="both"/>
        <w:rPr>
          <w:rFonts w:cstheme="minorHAnsi"/>
          <w:sz w:val="18"/>
          <w:szCs w:val="18"/>
        </w:rPr>
      </w:pPr>
    </w:p>
    <w:p w14:paraId="47494E09" w14:textId="77777777" w:rsidR="00996206" w:rsidRPr="00C048C9" w:rsidRDefault="00996206" w:rsidP="00996206">
      <w:pPr>
        <w:autoSpaceDE w:val="0"/>
        <w:autoSpaceDN w:val="0"/>
        <w:spacing w:after="0" w:line="240" w:lineRule="auto"/>
        <w:jc w:val="both"/>
        <w:rPr>
          <w:rFonts w:cstheme="minorHAnsi"/>
          <w:b/>
          <w:bCs/>
          <w:sz w:val="18"/>
          <w:szCs w:val="18"/>
        </w:rPr>
      </w:pPr>
      <w:r w:rsidRPr="00C048C9">
        <w:rPr>
          <w:rFonts w:cstheme="minorHAnsi"/>
          <w:b/>
          <w:bCs/>
          <w:sz w:val="18"/>
          <w:szCs w:val="18"/>
        </w:rPr>
        <w:t>About Anantara Hotels &amp; Resorts</w:t>
      </w:r>
    </w:p>
    <w:p w14:paraId="62439BB0" w14:textId="77777777" w:rsidR="00996206" w:rsidRDefault="00996206" w:rsidP="00996206">
      <w:pPr>
        <w:autoSpaceDE w:val="0"/>
        <w:autoSpaceDN w:val="0"/>
        <w:spacing w:after="0" w:line="240" w:lineRule="auto"/>
        <w:jc w:val="both"/>
        <w:rPr>
          <w:rFonts w:cstheme="minorHAnsi"/>
          <w:sz w:val="18"/>
          <w:szCs w:val="18"/>
        </w:rPr>
      </w:pPr>
      <w:r w:rsidRPr="00C048C9">
        <w:rPr>
          <w:rFonts w:cstheme="minorHAnsi"/>
          <w:sz w:val="18"/>
          <w:szCs w:val="18"/>
        </w:rPr>
        <w:t xml:space="preserve">A luxury hospitality brand for modern </w:t>
      </w:r>
      <w:proofErr w:type="spellStart"/>
      <w:r w:rsidRPr="00C048C9">
        <w:rPr>
          <w:rFonts w:cstheme="minorHAnsi"/>
          <w:sz w:val="18"/>
          <w:szCs w:val="18"/>
        </w:rPr>
        <w:t>travellers</w:t>
      </w:r>
      <w:proofErr w:type="spellEnd"/>
      <w:r w:rsidRPr="00C048C9">
        <w:rPr>
          <w:rFonts w:cstheme="minorHAnsi"/>
          <w:sz w:val="18"/>
          <w:szCs w:val="18"/>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56B8A8C5" w14:textId="77777777" w:rsidR="00996206" w:rsidRDefault="00996206" w:rsidP="00996206">
      <w:pPr>
        <w:autoSpaceDE w:val="0"/>
        <w:autoSpaceDN w:val="0"/>
        <w:spacing w:after="0" w:line="240" w:lineRule="auto"/>
        <w:jc w:val="both"/>
        <w:rPr>
          <w:rFonts w:cstheme="minorHAnsi"/>
          <w:sz w:val="18"/>
          <w:szCs w:val="18"/>
        </w:rPr>
      </w:pPr>
    </w:p>
    <w:p w14:paraId="052F74BF" w14:textId="77777777" w:rsidR="00996206" w:rsidRDefault="00996206" w:rsidP="00996206">
      <w:pPr>
        <w:autoSpaceDE w:val="0"/>
        <w:autoSpaceDN w:val="0"/>
        <w:spacing w:after="0" w:line="240" w:lineRule="auto"/>
        <w:jc w:val="both"/>
        <w:rPr>
          <w:rFonts w:cstheme="minorHAnsi"/>
          <w:sz w:val="18"/>
          <w:szCs w:val="18"/>
        </w:rPr>
      </w:pPr>
      <w:r w:rsidRPr="00C048C9">
        <w:rPr>
          <w:rFonts w:cstheme="minorHAnsi"/>
          <w:sz w:val="18"/>
          <w:szCs w:val="18"/>
        </w:rPr>
        <w:t>Anantara Hotels &amp; Resorts is a </w:t>
      </w:r>
      <w:hyperlink r:id="rId12" w:history="1">
        <w:r w:rsidRPr="00C048C9">
          <w:rPr>
            <w:rStyle w:val="Hyperlink"/>
            <w:rFonts w:cstheme="minorHAnsi"/>
            <w:sz w:val="18"/>
            <w:szCs w:val="18"/>
          </w:rPr>
          <w:t>Minor Hotels</w:t>
        </w:r>
      </w:hyperlink>
      <w:r w:rsidRPr="00C048C9">
        <w:rPr>
          <w:rFonts w:cstheme="minorHAnsi"/>
          <w:sz w:val="18"/>
          <w:szCs w:val="18"/>
        </w:rPr>
        <w:t xml:space="preserve"> brand and </w:t>
      </w:r>
      <w:proofErr w:type="spellStart"/>
      <w:r w:rsidRPr="00C048C9">
        <w:rPr>
          <w:rFonts w:cstheme="minorHAnsi"/>
          <w:sz w:val="18"/>
          <w:szCs w:val="18"/>
        </w:rPr>
        <w:t>recognises</w:t>
      </w:r>
      <w:proofErr w:type="spellEnd"/>
      <w:r w:rsidRPr="00C048C9">
        <w:rPr>
          <w:rFonts w:cstheme="minorHAnsi"/>
          <w:sz w:val="18"/>
          <w:szCs w:val="18"/>
        </w:rPr>
        <w:t xml:space="preserve"> its guests through one unified loyalty </w:t>
      </w:r>
      <w:proofErr w:type="spellStart"/>
      <w:r w:rsidRPr="00C048C9">
        <w:rPr>
          <w:rFonts w:cstheme="minorHAnsi"/>
          <w:sz w:val="18"/>
          <w:szCs w:val="18"/>
        </w:rPr>
        <w:t>programme</w:t>
      </w:r>
      <w:proofErr w:type="spellEnd"/>
      <w:r w:rsidRPr="00C048C9">
        <w:rPr>
          <w:rFonts w:cstheme="minorHAnsi"/>
          <w:sz w:val="18"/>
          <w:szCs w:val="18"/>
        </w:rPr>
        <w:t>, </w:t>
      </w:r>
      <w:hyperlink r:id="rId13" w:history="1">
        <w:r w:rsidRPr="00C048C9">
          <w:rPr>
            <w:rStyle w:val="Hyperlink"/>
            <w:rFonts w:cstheme="minorHAnsi"/>
            <w:sz w:val="18"/>
            <w:szCs w:val="18"/>
          </w:rPr>
          <w:t>Minor DISCOVERY</w:t>
        </w:r>
      </w:hyperlink>
      <w:r w:rsidRPr="00C048C9">
        <w:rPr>
          <w:rFonts w:cstheme="minorHAnsi"/>
          <w:sz w:val="18"/>
          <w:szCs w:val="18"/>
        </w:rPr>
        <w:t>, part of GHA DISCOVERY.</w:t>
      </w:r>
    </w:p>
    <w:p w14:paraId="089E7B70" w14:textId="77777777" w:rsidR="00996206" w:rsidRDefault="00996206" w:rsidP="00996206">
      <w:pPr>
        <w:autoSpaceDE w:val="0"/>
        <w:autoSpaceDN w:val="0"/>
        <w:spacing w:after="0" w:line="240" w:lineRule="auto"/>
        <w:jc w:val="both"/>
        <w:rPr>
          <w:rFonts w:cstheme="minorHAnsi"/>
          <w:sz w:val="18"/>
          <w:szCs w:val="18"/>
        </w:rPr>
      </w:pPr>
    </w:p>
    <w:p w14:paraId="42F22611" w14:textId="77777777" w:rsidR="00996206" w:rsidRPr="00C048C9" w:rsidRDefault="00996206" w:rsidP="00996206">
      <w:pPr>
        <w:autoSpaceDE w:val="0"/>
        <w:autoSpaceDN w:val="0"/>
        <w:spacing w:after="0" w:line="240" w:lineRule="auto"/>
        <w:jc w:val="both"/>
        <w:rPr>
          <w:rFonts w:cstheme="minorHAnsi"/>
          <w:sz w:val="18"/>
          <w:szCs w:val="18"/>
        </w:rPr>
      </w:pPr>
      <w:r w:rsidRPr="00C048C9">
        <w:rPr>
          <w:rFonts w:cstheme="minorHAnsi"/>
          <w:sz w:val="18"/>
          <w:szCs w:val="18"/>
        </w:rPr>
        <w:t>Visit </w:t>
      </w:r>
      <w:hyperlink r:id="rId14" w:history="1">
        <w:r w:rsidRPr="00C048C9">
          <w:rPr>
            <w:rStyle w:val="Hyperlink"/>
            <w:rFonts w:cstheme="minorHAnsi"/>
            <w:sz w:val="18"/>
            <w:szCs w:val="18"/>
          </w:rPr>
          <w:t>anantara.com</w:t>
        </w:r>
      </w:hyperlink>
      <w:r w:rsidRPr="00C048C9">
        <w:rPr>
          <w:rFonts w:cstheme="minorHAnsi"/>
          <w:sz w:val="18"/>
          <w:szCs w:val="18"/>
        </w:rPr>
        <w:t> for more information, and connect with Anantara on </w:t>
      </w:r>
      <w:hyperlink r:id="rId15" w:history="1">
        <w:r w:rsidRPr="00C048C9">
          <w:rPr>
            <w:rStyle w:val="Hyperlink"/>
            <w:rFonts w:cstheme="minorHAnsi"/>
            <w:sz w:val="18"/>
            <w:szCs w:val="18"/>
          </w:rPr>
          <w:t>Facebook</w:t>
        </w:r>
      </w:hyperlink>
      <w:r w:rsidRPr="00C048C9">
        <w:rPr>
          <w:rFonts w:cstheme="minorHAnsi"/>
          <w:sz w:val="18"/>
          <w:szCs w:val="18"/>
        </w:rPr>
        <w:t>, </w:t>
      </w:r>
      <w:hyperlink r:id="rId16" w:history="1">
        <w:r w:rsidRPr="00C048C9">
          <w:rPr>
            <w:rStyle w:val="Hyperlink"/>
            <w:rFonts w:cstheme="minorHAnsi"/>
            <w:sz w:val="18"/>
            <w:szCs w:val="18"/>
          </w:rPr>
          <w:t>Instagram</w:t>
        </w:r>
      </w:hyperlink>
      <w:r w:rsidRPr="00C048C9">
        <w:rPr>
          <w:rFonts w:cstheme="minorHAnsi"/>
          <w:sz w:val="18"/>
          <w:szCs w:val="18"/>
        </w:rPr>
        <w:t>, </w:t>
      </w:r>
      <w:hyperlink r:id="rId17" w:history="1">
        <w:r w:rsidRPr="00C048C9">
          <w:rPr>
            <w:rStyle w:val="Hyperlink"/>
            <w:rFonts w:cstheme="minorHAnsi"/>
            <w:sz w:val="18"/>
            <w:szCs w:val="18"/>
          </w:rPr>
          <w:t>TikTok</w:t>
        </w:r>
      </w:hyperlink>
      <w:r w:rsidRPr="00C048C9">
        <w:rPr>
          <w:rFonts w:cstheme="minorHAnsi"/>
          <w:sz w:val="18"/>
          <w:szCs w:val="18"/>
        </w:rPr>
        <w:t>, </w:t>
      </w:r>
      <w:hyperlink r:id="rId18" w:history="1">
        <w:r w:rsidRPr="00C048C9">
          <w:rPr>
            <w:rStyle w:val="Hyperlink"/>
            <w:rFonts w:cstheme="minorHAnsi"/>
            <w:sz w:val="18"/>
            <w:szCs w:val="18"/>
          </w:rPr>
          <w:t>X</w:t>
        </w:r>
      </w:hyperlink>
      <w:r w:rsidRPr="00C048C9">
        <w:rPr>
          <w:rFonts w:cstheme="minorHAnsi"/>
          <w:sz w:val="18"/>
          <w:szCs w:val="18"/>
        </w:rPr>
        <w:t> and </w:t>
      </w:r>
      <w:hyperlink r:id="rId19" w:history="1">
        <w:r w:rsidRPr="00C048C9">
          <w:rPr>
            <w:rStyle w:val="Hyperlink"/>
            <w:rFonts w:cstheme="minorHAnsi"/>
            <w:sz w:val="18"/>
            <w:szCs w:val="18"/>
          </w:rPr>
          <w:t>YouTube</w:t>
        </w:r>
      </w:hyperlink>
      <w:r w:rsidRPr="00C048C9">
        <w:rPr>
          <w:rFonts w:cstheme="minorHAnsi"/>
          <w:sz w:val="18"/>
          <w:szCs w:val="18"/>
        </w:rPr>
        <w:t>.</w:t>
      </w:r>
    </w:p>
    <w:p w14:paraId="5EAB44B9" w14:textId="77777777" w:rsidR="00996206" w:rsidRDefault="00996206" w:rsidP="00996206">
      <w:pPr>
        <w:autoSpaceDE w:val="0"/>
        <w:autoSpaceDN w:val="0"/>
        <w:spacing w:after="0" w:line="240" w:lineRule="auto"/>
        <w:jc w:val="both"/>
        <w:rPr>
          <w:rFonts w:cstheme="minorHAnsi"/>
          <w:sz w:val="18"/>
          <w:szCs w:val="18"/>
        </w:rPr>
      </w:pPr>
    </w:p>
    <w:p w14:paraId="6B785248" w14:textId="77777777" w:rsidR="00996206" w:rsidRPr="00C048C9" w:rsidRDefault="00996206" w:rsidP="00996206">
      <w:pPr>
        <w:autoSpaceDE w:val="0"/>
        <w:autoSpaceDN w:val="0"/>
        <w:spacing w:after="0" w:line="240" w:lineRule="auto"/>
        <w:jc w:val="both"/>
        <w:rPr>
          <w:rFonts w:cstheme="minorHAnsi"/>
          <w:b/>
          <w:bCs/>
          <w:sz w:val="18"/>
          <w:szCs w:val="18"/>
        </w:rPr>
      </w:pPr>
      <w:r w:rsidRPr="00C048C9">
        <w:rPr>
          <w:rFonts w:cstheme="minorHAnsi"/>
          <w:b/>
          <w:bCs/>
          <w:sz w:val="18"/>
          <w:szCs w:val="18"/>
        </w:rPr>
        <w:t>About Minor Hotels</w:t>
      </w:r>
    </w:p>
    <w:p w14:paraId="01F995A3" w14:textId="77777777" w:rsidR="00996206" w:rsidRPr="00C048C9" w:rsidRDefault="00996206" w:rsidP="00996206">
      <w:pPr>
        <w:autoSpaceDE w:val="0"/>
        <w:autoSpaceDN w:val="0"/>
        <w:spacing w:after="0" w:line="240" w:lineRule="auto"/>
        <w:jc w:val="both"/>
        <w:rPr>
          <w:rFonts w:cstheme="minorHAnsi"/>
          <w:sz w:val="18"/>
          <w:szCs w:val="18"/>
        </w:rPr>
      </w:pPr>
      <w:r w:rsidRPr="00C048C9">
        <w:rPr>
          <w:rFonts w:cstheme="minorHAnsi"/>
          <w:sz w:val="18"/>
          <w:szCs w:val="18"/>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w:t>
      </w:r>
      <w:proofErr w:type="spellStart"/>
      <w:r w:rsidRPr="00C048C9">
        <w:rPr>
          <w:rFonts w:cstheme="minorHAnsi"/>
          <w:sz w:val="18"/>
          <w:szCs w:val="18"/>
        </w:rPr>
        <w:t>Elewana</w:t>
      </w:r>
      <w:proofErr w:type="spellEnd"/>
      <w:r w:rsidRPr="00C048C9">
        <w:rPr>
          <w:rFonts w:cstheme="minorHAnsi"/>
          <w:sz w:val="18"/>
          <w:szCs w:val="18"/>
        </w:rPr>
        <w:t xml:space="preserve"> Collection, The Wolseley Hotels, Tivoli, Minor Reserve Collection, NH Collection, </w:t>
      </w:r>
      <w:proofErr w:type="spellStart"/>
      <w:r w:rsidRPr="00C048C9">
        <w:rPr>
          <w:rFonts w:cstheme="minorHAnsi"/>
          <w:sz w:val="18"/>
          <w:szCs w:val="18"/>
        </w:rPr>
        <w:t>nhow</w:t>
      </w:r>
      <w:proofErr w:type="spellEnd"/>
      <w:r w:rsidRPr="00C048C9">
        <w:rPr>
          <w:rFonts w:cstheme="minorHAnsi"/>
          <w:sz w:val="18"/>
          <w:szCs w:val="18"/>
        </w:rPr>
        <w:t xml:space="preserve">, Avani, Colbert Collection, NH, Oaks, and </w:t>
      </w:r>
      <w:proofErr w:type="spellStart"/>
      <w:r w:rsidRPr="00C048C9">
        <w:rPr>
          <w:rFonts w:cstheme="minorHAnsi"/>
          <w:sz w:val="18"/>
          <w:szCs w:val="18"/>
        </w:rPr>
        <w:t>iStay</w:t>
      </w:r>
      <w:proofErr w:type="spellEnd"/>
      <w:r w:rsidRPr="00C048C9">
        <w:rPr>
          <w:rFonts w:cstheme="minorHAnsi"/>
          <w:sz w:val="18"/>
          <w:szCs w:val="18"/>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5EEE3CE5" w14:textId="77777777" w:rsidR="00996206" w:rsidRDefault="00996206" w:rsidP="00996206">
      <w:pPr>
        <w:autoSpaceDE w:val="0"/>
        <w:autoSpaceDN w:val="0"/>
        <w:spacing w:after="0" w:line="240" w:lineRule="auto"/>
        <w:jc w:val="both"/>
        <w:rPr>
          <w:rFonts w:cstheme="minorHAnsi"/>
          <w:sz w:val="18"/>
          <w:szCs w:val="18"/>
        </w:rPr>
      </w:pPr>
    </w:p>
    <w:p w14:paraId="74A2FD40" w14:textId="77777777" w:rsidR="00996206" w:rsidRPr="00C048C9" w:rsidRDefault="00996206" w:rsidP="00996206">
      <w:pPr>
        <w:autoSpaceDE w:val="0"/>
        <w:autoSpaceDN w:val="0"/>
        <w:spacing w:after="0" w:line="240" w:lineRule="auto"/>
        <w:rPr>
          <w:rFonts w:cstheme="minorHAnsi"/>
          <w:sz w:val="18"/>
          <w:szCs w:val="18"/>
        </w:rPr>
      </w:pPr>
      <w:r w:rsidRPr="00C048C9">
        <w:rPr>
          <w:rFonts w:cstheme="minorHAnsi"/>
          <w:sz w:val="18"/>
          <w:szCs w:val="18"/>
        </w:rPr>
        <w:t>Minor Hotels is a proud member of the </w:t>
      </w:r>
      <w:hyperlink r:id="rId20" w:history="1">
        <w:r w:rsidRPr="00C048C9">
          <w:rPr>
            <w:rStyle w:val="Hyperlink"/>
            <w:rFonts w:cstheme="minorHAnsi"/>
            <w:sz w:val="18"/>
            <w:szCs w:val="18"/>
          </w:rPr>
          <w:t>Global Hotel Alliance (GHA)</w:t>
        </w:r>
      </w:hyperlink>
      <w:r w:rsidRPr="00C048C9">
        <w:rPr>
          <w:rFonts w:cstheme="minorHAnsi"/>
          <w:sz w:val="18"/>
          <w:szCs w:val="18"/>
        </w:rPr>
        <w:t xml:space="preserve"> and </w:t>
      </w:r>
      <w:proofErr w:type="spellStart"/>
      <w:r w:rsidRPr="00C048C9">
        <w:rPr>
          <w:rFonts w:cstheme="minorHAnsi"/>
          <w:sz w:val="18"/>
          <w:szCs w:val="18"/>
        </w:rPr>
        <w:t>recognises</w:t>
      </w:r>
      <w:proofErr w:type="spellEnd"/>
      <w:r w:rsidRPr="00C048C9">
        <w:rPr>
          <w:rFonts w:cstheme="minorHAnsi"/>
          <w:sz w:val="18"/>
          <w:szCs w:val="18"/>
        </w:rPr>
        <w:t xml:space="preserve"> its guests through one unified loyalty </w:t>
      </w:r>
      <w:proofErr w:type="spellStart"/>
      <w:r w:rsidRPr="00C048C9">
        <w:rPr>
          <w:rFonts w:cstheme="minorHAnsi"/>
          <w:sz w:val="18"/>
          <w:szCs w:val="18"/>
        </w:rPr>
        <w:t>programme</w:t>
      </w:r>
      <w:proofErr w:type="spellEnd"/>
      <w:r w:rsidRPr="00C048C9">
        <w:rPr>
          <w:rFonts w:cstheme="minorHAnsi"/>
          <w:sz w:val="18"/>
          <w:szCs w:val="18"/>
        </w:rPr>
        <w:t>, </w:t>
      </w:r>
      <w:hyperlink r:id="rId21" w:history="1">
        <w:r w:rsidRPr="00C048C9">
          <w:rPr>
            <w:rStyle w:val="Hyperlink"/>
            <w:rFonts w:cstheme="minorHAnsi"/>
            <w:sz w:val="18"/>
            <w:szCs w:val="18"/>
          </w:rPr>
          <w:t>Minor DISCOVERY</w:t>
        </w:r>
      </w:hyperlink>
      <w:r w:rsidRPr="00C048C9">
        <w:rPr>
          <w:rFonts w:cstheme="minorHAnsi"/>
          <w:sz w:val="18"/>
          <w:szCs w:val="18"/>
        </w:rPr>
        <w:t>, part of GHA DISCOVERY.</w:t>
      </w:r>
    </w:p>
    <w:p w14:paraId="2BDA6BD9" w14:textId="77777777" w:rsidR="00996206" w:rsidRDefault="00996206" w:rsidP="00996206">
      <w:pPr>
        <w:autoSpaceDE w:val="0"/>
        <w:autoSpaceDN w:val="0"/>
        <w:spacing w:after="0" w:line="240" w:lineRule="auto"/>
        <w:rPr>
          <w:rFonts w:cstheme="minorHAnsi"/>
          <w:sz w:val="18"/>
          <w:szCs w:val="18"/>
        </w:rPr>
      </w:pPr>
    </w:p>
    <w:p w14:paraId="75683760" w14:textId="77777777" w:rsidR="00996206" w:rsidRPr="00C048C9" w:rsidRDefault="00996206" w:rsidP="00996206">
      <w:pPr>
        <w:autoSpaceDE w:val="0"/>
        <w:autoSpaceDN w:val="0"/>
        <w:spacing w:after="0" w:line="240" w:lineRule="auto"/>
        <w:rPr>
          <w:rFonts w:cstheme="minorHAnsi"/>
          <w:sz w:val="18"/>
          <w:szCs w:val="18"/>
        </w:rPr>
      </w:pPr>
      <w:r w:rsidRPr="00C048C9">
        <w:rPr>
          <w:rFonts w:cstheme="minorHAnsi"/>
          <w:sz w:val="18"/>
          <w:szCs w:val="18"/>
        </w:rPr>
        <w:t>Discover our world at </w:t>
      </w:r>
      <w:hyperlink r:id="rId22" w:history="1">
        <w:r w:rsidRPr="00C048C9">
          <w:rPr>
            <w:rStyle w:val="Hyperlink"/>
            <w:rFonts w:cstheme="minorHAnsi"/>
            <w:sz w:val="18"/>
            <w:szCs w:val="18"/>
          </w:rPr>
          <w:t>minorhotels.com</w:t>
        </w:r>
      </w:hyperlink>
      <w:r w:rsidRPr="00C048C9">
        <w:rPr>
          <w:rFonts w:cstheme="minorHAnsi"/>
          <w:sz w:val="18"/>
          <w:szCs w:val="18"/>
        </w:rPr>
        <w:t xml:space="preserve"> and connect with Minor Hotels </w:t>
      </w:r>
      <w:r>
        <w:rPr>
          <w:rFonts w:cstheme="minorHAnsi"/>
          <w:sz w:val="18"/>
          <w:szCs w:val="18"/>
        </w:rPr>
        <w:t>o</w:t>
      </w:r>
      <w:r w:rsidRPr="00C048C9">
        <w:rPr>
          <w:rFonts w:cstheme="minorHAnsi"/>
          <w:sz w:val="18"/>
          <w:szCs w:val="18"/>
        </w:rPr>
        <w:t>n </w:t>
      </w:r>
      <w:hyperlink r:id="rId23" w:history="1">
        <w:r w:rsidRPr="00C048C9">
          <w:rPr>
            <w:rStyle w:val="Hyperlink"/>
            <w:rFonts w:cstheme="minorHAnsi"/>
            <w:sz w:val="18"/>
            <w:szCs w:val="18"/>
          </w:rPr>
          <w:t>Facebook</w:t>
        </w:r>
      </w:hyperlink>
      <w:r w:rsidRPr="00C048C9">
        <w:rPr>
          <w:rFonts w:cstheme="minorHAnsi"/>
          <w:sz w:val="18"/>
          <w:szCs w:val="18"/>
        </w:rPr>
        <w:t>, </w:t>
      </w:r>
      <w:hyperlink r:id="rId24" w:history="1">
        <w:r w:rsidRPr="00C048C9">
          <w:rPr>
            <w:rStyle w:val="Hyperlink"/>
            <w:rFonts w:cstheme="minorHAnsi"/>
            <w:sz w:val="18"/>
            <w:szCs w:val="18"/>
          </w:rPr>
          <w:t>Instagram</w:t>
        </w:r>
      </w:hyperlink>
      <w:r w:rsidRPr="00C048C9">
        <w:rPr>
          <w:rFonts w:cstheme="minorHAnsi"/>
          <w:sz w:val="18"/>
          <w:szCs w:val="18"/>
        </w:rPr>
        <w:t>, </w:t>
      </w:r>
      <w:hyperlink r:id="rId25" w:history="1">
        <w:r w:rsidRPr="00C048C9">
          <w:rPr>
            <w:rStyle w:val="Hyperlink"/>
            <w:rFonts w:cstheme="minorHAnsi"/>
            <w:sz w:val="18"/>
            <w:szCs w:val="18"/>
          </w:rPr>
          <w:t>LinkedIn</w:t>
        </w:r>
      </w:hyperlink>
      <w:r w:rsidRPr="00C048C9">
        <w:rPr>
          <w:rFonts w:cstheme="minorHAnsi"/>
          <w:sz w:val="18"/>
          <w:szCs w:val="18"/>
        </w:rPr>
        <w:t>, </w:t>
      </w:r>
      <w:hyperlink r:id="rId26" w:history="1">
        <w:r w:rsidRPr="00C048C9">
          <w:rPr>
            <w:rStyle w:val="Hyperlink"/>
            <w:rFonts w:cstheme="minorHAnsi"/>
            <w:sz w:val="18"/>
            <w:szCs w:val="18"/>
          </w:rPr>
          <w:t>TikTok</w:t>
        </w:r>
      </w:hyperlink>
      <w:r w:rsidRPr="00C048C9">
        <w:rPr>
          <w:rFonts w:cstheme="minorHAnsi"/>
          <w:sz w:val="18"/>
          <w:szCs w:val="18"/>
        </w:rPr>
        <w:t> and </w:t>
      </w:r>
      <w:hyperlink r:id="rId27" w:history="1">
        <w:r w:rsidRPr="00C048C9">
          <w:rPr>
            <w:rStyle w:val="Hyperlink"/>
            <w:rFonts w:cstheme="minorHAnsi"/>
            <w:sz w:val="18"/>
            <w:szCs w:val="18"/>
          </w:rPr>
          <w:t>YouTube</w:t>
        </w:r>
      </w:hyperlink>
      <w:r w:rsidRPr="00C048C9">
        <w:rPr>
          <w:rFonts w:cstheme="minorHAnsi"/>
          <w:sz w:val="18"/>
          <w:szCs w:val="18"/>
        </w:rPr>
        <w:t>.</w:t>
      </w:r>
    </w:p>
    <w:p w14:paraId="3A214C05" w14:textId="77777777" w:rsidR="00996206" w:rsidRPr="00C048C9" w:rsidRDefault="00996206" w:rsidP="00996206">
      <w:pPr>
        <w:autoSpaceDE w:val="0"/>
        <w:autoSpaceDN w:val="0"/>
        <w:spacing w:after="0" w:line="240" w:lineRule="auto"/>
        <w:jc w:val="both"/>
        <w:rPr>
          <w:rFonts w:cstheme="minorHAnsi"/>
          <w:sz w:val="18"/>
          <w:szCs w:val="18"/>
        </w:rPr>
      </w:pPr>
    </w:p>
    <w:p w14:paraId="2A6E3642" w14:textId="77777777" w:rsidR="00996206" w:rsidRDefault="00996206" w:rsidP="00996206">
      <w:pPr>
        <w:autoSpaceDE w:val="0"/>
        <w:autoSpaceDN w:val="0"/>
        <w:spacing w:after="0" w:line="240" w:lineRule="auto"/>
        <w:jc w:val="both"/>
        <w:rPr>
          <w:rFonts w:cstheme="minorHAnsi"/>
          <w:b/>
          <w:bCs/>
          <w:sz w:val="18"/>
          <w:szCs w:val="18"/>
        </w:rPr>
      </w:pPr>
    </w:p>
    <w:p w14:paraId="61243EAB" w14:textId="77777777" w:rsidR="00996206" w:rsidRPr="003842A1" w:rsidRDefault="00996206" w:rsidP="00996206">
      <w:pPr>
        <w:autoSpaceDE w:val="0"/>
        <w:autoSpaceDN w:val="0"/>
        <w:spacing w:after="0" w:line="240" w:lineRule="auto"/>
        <w:jc w:val="both"/>
        <w:rPr>
          <w:rFonts w:cstheme="minorHAnsi"/>
          <w:b/>
          <w:bCs/>
          <w:sz w:val="18"/>
          <w:szCs w:val="18"/>
          <w:lang w:val="en-GB"/>
        </w:rPr>
      </w:pPr>
      <w:r w:rsidRPr="003842A1">
        <w:rPr>
          <w:rFonts w:cstheme="minorHAnsi"/>
          <w:b/>
          <w:bCs/>
          <w:sz w:val="18"/>
          <w:szCs w:val="18"/>
          <w:lang w:val="en-GB"/>
        </w:rPr>
        <w:t xml:space="preserve">For media enquiries, please contact: </w:t>
      </w:r>
    </w:p>
    <w:p w14:paraId="468504E8" w14:textId="77777777" w:rsidR="00996206" w:rsidRDefault="00996206" w:rsidP="00996206">
      <w:pPr>
        <w:autoSpaceDE w:val="0"/>
        <w:autoSpaceDN w:val="0"/>
        <w:spacing w:after="0" w:line="240" w:lineRule="auto"/>
        <w:jc w:val="both"/>
        <w:rPr>
          <w:rFonts w:cstheme="minorHAnsi"/>
          <w:sz w:val="18"/>
          <w:szCs w:val="18"/>
          <w:lang w:val="en-GB"/>
        </w:rPr>
      </w:pPr>
    </w:p>
    <w:p w14:paraId="781A0980" w14:textId="77777777" w:rsidR="00996206" w:rsidRPr="007C005D" w:rsidRDefault="00996206" w:rsidP="00996206">
      <w:pPr>
        <w:autoSpaceDE w:val="0"/>
        <w:autoSpaceDN w:val="0"/>
        <w:spacing w:after="0" w:line="240" w:lineRule="auto"/>
        <w:rPr>
          <w:rFonts w:cstheme="minorHAnsi"/>
          <w:sz w:val="18"/>
          <w:szCs w:val="18"/>
        </w:rPr>
      </w:pPr>
      <w:r>
        <w:rPr>
          <w:rFonts w:cstheme="minorHAnsi"/>
          <w:b/>
          <w:bCs/>
          <w:sz w:val="18"/>
          <w:szCs w:val="18"/>
        </w:rPr>
        <w:t xml:space="preserve">Ms. </w:t>
      </w:r>
      <w:r w:rsidRPr="007C005D">
        <w:rPr>
          <w:rFonts w:cstheme="minorHAnsi"/>
          <w:b/>
          <w:bCs/>
          <w:sz w:val="18"/>
          <w:szCs w:val="18"/>
        </w:rPr>
        <w:t>Supa-</w:t>
      </w:r>
      <w:proofErr w:type="spellStart"/>
      <w:r w:rsidRPr="007C005D">
        <w:rPr>
          <w:rFonts w:cstheme="minorHAnsi"/>
          <w:b/>
          <w:bCs/>
          <w:sz w:val="18"/>
          <w:szCs w:val="18"/>
        </w:rPr>
        <w:t>arpha</w:t>
      </w:r>
      <w:proofErr w:type="spellEnd"/>
      <w:r w:rsidRPr="007C005D">
        <w:rPr>
          <w:rFonts w:cstheme="minorHAnsi"/>
          <w:b/>
          <w:bCs/>
          <w:sz w:val="18"/>
          <w:szCs w:val="18"/>
        </w:rPr>
        <w:t xml:space="preserve"> Itthikaiwan (Mandy)</w:t>
      </w:r>
      <w:r w:rsidRPr="007C005D">
        <w:rPr>
          <w:rFonts w:cstheme="minorHAnsi"/>
          <w:sz w:val="18"/>
          <w:szCs w:val="18"/>
        </w:rPr>
        <w:br/>
        <w:t>Cluster Director of Marketing &amp; Communications</w:t>
      </w:r>
      <w:r w:rsidRPr="007C005D">
        <w:rPr>
          <w:rFonts w:cstheme="minorHAnsi"/>
          <w:sz w:val="18"/>
          <w:szCs w:val="18"/>
        </w:rPr>
        <w:br/>
        <w:t>Anantara Chiang Mai Resort | Anantara Golden Triangle Elephant Camp &amp; Resort</w:t>
      </w:r>
      <w:r w:rsidRPr="007C005D">
        <w:rPr>
          <w:rFonts w:cstheme="minorHAnsi"/>
          <w:sz w:val="18"/>
          <w:szCs w:val="18"/>
        </w:rPr>
        <w:br/>
        <w:t>T: +66 53 253 33</w:t>
      </w:r>
      <w:r>
        <w:rPr>
          <w:rFonts w:cstheme="minorHAnsi"/>
          <w:sz w:val="18"/>
          <w:szCs w:val="18"/>
        </w:rPr>
        <w:t>7</w:t>
      </w:r>
      <w:r w:rsidRPr="007C005D">
        <w:rPr>
          <w:rFonts w:cstheme="minorHAnsi"/>
          <w:sz w:val="18"/>
          <w:szCs w:val="18"/>
        </w:rPr>
        <w:br/>
        <w:t xml:space="preserve">E: </w:t>
      </w:r>
      <w:hyperlink r:id="rId28" w:history="1">
        <w:r w:rsidRPr="007C005D">
          <w:rPr>
            <w:rStyle w:val="Hyperlink"/>
            <w:rFonts w:cstheme="minorHAnsi"/>
            <w:sz w:val="18"/>
            <w:szCs w:val="18"/>
          </w:rPr>
          <w:t>supaarpha_it@anantara.com</w:t>
        </w:r>
      </w:hyperlink>
      <w:r>
        <w:rPr>
          <w:rFonts w:cstheme="minorHAnsi"/>
          <w:sz w:val="18"/>
          <w:szCs w:val="18"/>
        </w:rPr>
        <w:t xml:space="preserve"> </w:t>
      </w:r>
    </w:p>
    <w:p w14:paraId="19EB6FCF" w14:textId="77777777" w:rsidR="00996206" w:rsidRPr="00055667" w:rsidRDefault="00996206" w:rsidP="00996206">
      <w:pPr>
        <w:pStyle w:val="NormalWeb"/>
        <w:rPr>
          <w:rFonts w:ascii="Calibri" w:hAnsi="Calibri" w:cs="Calibri"/>
          <w:sz w:val="20"/>
          <w:szCs w:val="20"/>
        </w:rPr>
      </w:pPr>
    </w:p>
    <w:p w14:paraId="3AA8D62A" w14:textId="77777777" w:rsidR="00996206" w:rsidRPr="00055667" w:rsidRDefault="00996206" w:rsidP="00996206">
      <w:pPr>
        <w:pStyle w:val="NormalWeb"/>
        <w:rPr>
          <w:rFonts w:ascii="Calibri" w:hAnsi="Calibri" w:cs="Calibri"/>
          <w:sz w:val="20"/>
          <w:szCs w:val="20"/>
        </w:rPr>
      </w:pPr>
    </w:p>
    <w:sectPr w:rsidR="00996206" w:rsidRPr="00055667" w:rsidSect="00A56DF2">
      <w:headerReference w:type="even" r:id="rId29"/>
      <w:headerReference w:type="default" r:id="rId30"/>
      <w:headerReference w:type="first" r:id="rId31"/>
      <w:pgSz w:w="11907" w:h="16839" w:code="9"/>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19C6B" w14:textId="77777777" w:rsidR="00691A8F" w:rsidRDefault="00691A8F" w:rsidP="008C6F15">
      <w:pPr>
        <w:spacing w:after="0" w:line="240" w:lineRule="auto"/>
      </w:pPr>
      <w:r>
        <w:separator/>
      </w:r>
    </w:p>
  </w:endnote>
  <w:endnote w:type="continuationSeparator" w:id="0">
    <w:p w14:paraId="2CA83061" w14:textId="77777777" w:rsidR="00691A8F" w:rsidRDefault="00691A8F" w:rsidP="008C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Banner">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mn-ea">
    <w:charset w:val="00"/>
    <w:family w:val="roman"/>
    <w:pitch w:val="default"/>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E283A" w14:textId="77777777" w:rsidR="00691A8F" w:rsidRDefault="00691A8F" w:rsidP="008C6F15">
      <w:pPr>
        <w:spacing w:after="0" w:line="240" w:lineRule="auto"/>
      </w:pPr>
      <w:r>
        <w:separator/>
      </w:r>
    </w:p>
  </w:footnote>
  <w:footnote w:type="continuationSeparator" w:id="0">
    <w:p w14:paraId="341A8897" w14:textId="77777777" w:rsidR="00691A8F" w:rsidRDefault="00691A8F" w:rsidP="008C6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2A2F" w14:textId="77777777" w:rsidR="008C6F15" w:rsidRDefault="00000000">
    <w:pPr>
      <w:pStyle w:val="Header"/>
    </w:pPr>
    <w:r>
      <w:rPr>
        <w:noProof/>
      </w:rPr>
      <w:pict w14:anchorId="7B463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91179" o:spid="_x0000_s1038" type="#_x0000_t75" style="position:absolute;margin-left:0;margin-top:0;width:595.2pt;height:841.9pt;z-index:-251657216;mso-position-horizontal:center;mso-position-horizontal-relative:margin;mso-position-vertical:center;mso-position-vertical-relative:margin" o:allowincell="f">
          <v:imagedata r:id="rId1" o:title="Letter Head Watermark -_Anantara Golden Triangle Elephant Camp &amp; Res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C8D4" w14:textId="15DED5B5" w:rsidR="008C6F15" w:rsidRDefault="00CB6FB3" w:rsidP="00CB6FB3">
    <w:pPr>
      <w:pStyle w:val="Header"/>
      <w:jc w:val="center"/>
    </w:pPr>
    <w:r>
      <w:rPr>
        <w:noProof/>
      </w:rPr>
      <w:drawing>
        <wp:inline distT="0" distB="0" distL="0" distR="0" wp14:anchorId="20B92DF0" wp14:editId="23F5A0B8">
          <wp:extent cx="1659305" cy="1173480"/>
          <wp:effectExtent l="0" t="0" r="0" b="0"/>
          <wp:docPr id="745637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37048" name="Picture 745637048"/>
                  <pic:cNvPicPr/>
                </pic:nvPicPr>
                <pic:blipFill>
                  <a:blip r:embed="rId1">
                    <a:extLst>
                      <a:ext uri="{28A0092B-C50C-407E-A947-70E740481C1C}">
                        <a14:useLocalDpi xmlns:a14="http://schemas.microsoft.com/office/drawing/2010/main" val="0"/>
                      </a:ext>
                    </a:extLst>
                  </a:blip>
                  <a:stretch>
                    <a:fillRect/>
                  </a:stretch>
                </pic:blipFill>
                <pic:spPr>
                  <a:xfrm>
                    <a:off x="0" y="0"/>
                    <a:ext cx="1667293" cy="117912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2F4A" w14:textId="77777777" w:rsidR="008C6F15" w:rsidRDefault="00000000">
    <w:pPr>
      <w:pStyle w:val="Header"/>
    </w:pPr>
    <w:r>
      <w:rPr>
        <w:noProof/>
      </w:rPr>
      <w:pict w14:anchorId="19EAF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91178" o:spid="_x0000_s1037" type="#_x0000_t75" style="position:absolute;margin-left:0;margin-top:0;width:595.2pt;height:841.9pt;z-index:-251658240;mso-position-horizontal:center;mso-position-horizontal-relative:margin;mso-position-vertical:center;mso-position-vertical-relative:margin" o:allowincell="f">
          <v:imagedata r:id="rId1" o:title="Letter Head Watermark -_Anantara Golden Triangle Elephant Camp &amp; Res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C25BD"/>
    <w:multiLevelType w:val="hybridMultilevel"/>
    <w:tmpl w:val="D010A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D52FAC"/>
    <w:multiLevelType w:val="hybridMultilevel"/>
    <w:tmpl w:val="F6F48EF0"/>
    <w:lvl w:ilvl="0" w:tplc="D1262B5C">
      <w:start w:val="2026"/>
      <w:numFmt w:val="bullet"/>
      <w:lvlText w:val="-"/>
      <w:lvlJc w:val="left"/>
      <w:pPr>
        <w:ind w:left="720" w:hanging="360"/>
      </w:pPr>
      <w:rPr>
        <w:rFonts w:ascii="Sitka Banner" w:eastAsiaTheme="minorHAnsi" w:hAnsi="Sitka Banner"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EC46D1"/>
    <w:multiLevelType w:val="hybridMultilevel"/>
    <w:tmpl w:val="D010A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C81323"/>
    <w:multiLevelType w:val="hybridMultilevel"/>
    <w:tmpl w:val="A2DC4C1A"/>
    <w:lvl w:ilvl="0" w:tplc="B1383BC0">
      <w:start w:val="700"/>
      <w:numFmt w:val="bullet"/>
      <w:lvlText w:val="-"/>
      <w:lvlJc w:val="left"/>
      <w:pPr>
        <w:ind w:left="720" w:hanging="360"/>
      </w:pPr>
      <w:rPr>
        <w:rFonts w:ascii="Arial" w:eastAsiaTheme="minorHAnsi" w:hAnsi="Aria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887020">
    <w:abstractNumId w:val="2"/>
  </w:num>
  <w:num w:numId="2" w16cid:durableId="1920559534">
    <w:abstractNumId w:val="0"/>
  </w:num>
  <w:num w:numId="3" w16cid:durableId="1240290998">
    <w:abstractNumId w:val="3"/>
  </w:num>
  <w:num w:numId="4" w16cid:durableId="2114283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15"/>
    <w:rsid w:val="0001225A"/>
    <w:rsid w:val="00012CEF"/>
    <w:rsid w:val="00025EE7"/>
    <w:rsid w:val="000514D0"/>
    <w:rsid w:val="00055667"/>
    <w:rsid w:val="00062723"/>
    <w:rsid w:val="000A1A1B"/>
    <w:rsid w:val="00112C17"/>
    <w:rsid w:val="00130B23"/>
    <w:rsid w:val="00143323"/>
    <w:rsid w:val="00146243"/>
    <w:rsid w:val="0016340A"/>
    <w:rsid w:val="00182F0D"/>
    <w:rsid w:val="00191B63"/>
    <w:rsid w:val="001A7F23"/>
    <w:rsid w:val="001E6E17"/>
    <w:rsid w:val="0021795C"/>
    <w:rsid w:val="00231608"/>
    <w:rsid w:val="00241CBE"/>
    <w:rsid w:val="002452B8"/>
    <w:rsid w:val="002567DF"/>
    <w:rsid w:val="002A5652"/>
    <w:rsid w:val="002A7302"/>
    <w:rsid w:val="002B25F4"/>
    <w:rsid w:val="002D6B0F"/>
    <w:rsid w:val="002E7130"/>
    <w:rsid w:val="00301D24"/>
    <w:rsid w:val="003147BB"/>
    <w:rsid w:val="003529DE"/>
    <w:rsid w:val="00367F11"/>
    <w:rsid w:val="003842A1"/>
    <w:rsid w:val="003C2ACE"/>
    <w:rsid w:val="003F42EA"/>
    <w:rsid w:val="0043506C"/>
    <w:rsid w:val="00454538"/>
    <w:rsid w:val="00474487"/>
    <w:rsid w:val="004D1BD9"/>
    <w:rsid w:val="004D6901"/>
    <w:rsid w:val="004E1A40"/>
    <w:rsid w:val="004E1BDD"/>
    <w:rsid w:val="004F08E5"/>
    <w:rsid w:val="005365E9"/>
    <w:rsid w:val="005724A7"/>
    <w:rsid w:val="005C0B5A"/>
    <w:rsid w:val="005C0B66"/>
    <w:rsid w:val="00630548"/>
    <w:rsid w:val="006466EA"/>
    <w:rsid w:val="00682F51"/>
    <w:rsid w:val="0068653D"/>
    <w:rsid w:val="006873B2"/>
    <w:rsid w:val="00691A8F"/>
    <w:rsid w:val="006A1033"/>
    <w:rsid w:val="006C7F4E"/>
    <w:rsid w:val="007039AE"/>
    <w:rsid w:val="00706CEB"/>
    <w:rsid w:val="00707A9D"/>
    <w:rsid w:val="00731CF9"/>
    <w:rsid w:val="00760BEF"/>
    <w:rsid w:val="0077762C"/>
    <w:rsid w:val="00791B03"/>
    <w:rsid w:val="007A0D2B"/>
    <w:rsid w:val="007C005D"/>
    <w:rsid w:val="007C3391"/>
    <w:rsid w:val="007D40DB"/>
    <w:rsid w:val="007E38B5"/>
    <w:rsid w:val="007F38B5"/>
    <w:rsid w:val="007F4203"/>
    <w:rsid w:val="007F5C56"/>
    <w:rsid w:val="008229DA"/>
    <w:rsid w:val="00843CB8"/>
    <w:rsid w:val="00862F3C"/>
    <w:rsid w:val="0088596B"/>
    <w:rsid w:val="00896C81"/>
    <w:rsid w:val="008C395D"/>
    <w:rsid w:val="008C6F15"/>
    <w:rsid w:val="00901C2A"/>
    <w:rsid w:val="009269B3"/>
    <w:rsid w:val="00934BD3"/>
    <w:rsid w:val="00940070"/>
    <w:rsid w:val="00941520"/>
    <w:rsid w:val="009649C9"/>
    <w:rsid w:val="009917FB"/>
    <w:rsid w:val="00996206"/>
    <w:rsid w:val="00A56DF2"/>
    <w:rsid w:val="00A923F8"/>
    <w:rsid w:val="00A95F11"/>
    <w:rsid w:val="00AA2BEF"/>
    <w:rsid w:val="00AA3C67"/>
    <w:rsid w:val="00AA3E71"/>
    <w:rsid w:val="00AA4DE3"/>
    <w:rsid w:val="00AC4798"/>
    <w:rsid w:val="00AD20A0"/>
    <w:rsid w:val="00B02AC6"/>
    <w:rsid w:val="00B25DA8"/>
    <w:rsid w:val="00BF425C"/>
    <w:rsid w:val="00BF7AF1"/>
    <w:rsid w:val="00C00191"/>
    <w:rsid w:val="00C05BE6"/>
    <w:rsid w:val="00C739C7"/>
    <w:rsid w:val="00C73D76"/>
    <w:rsid w:val="00C831BC"/>
    <w:rsid w:val="00CB2799"/>
    <w:rsid w:val="00CB6FB3"/>
    <w:rsid w:val="00CC1D76"/>
    <w:rsid w:val="00CC76BD"/>
    <w:rsid w:val="00D62143"/>
    <w:rsid w:val="00D8255A"/>
    <w:rsid w:val="00DA688B"/>
    <w:rsid w:val="00DB0DF4"/>
    <w:rsid w:val="00DC74B6"/>
    <w:rsid w:val="00DD7DA1"/>
    <w:rsid w:val="00E50680"/>
    <w:rsid w:val="00E747D9"/>
    <w:rsid w:val="00E96558"/>
    <w:rsid w:val="00EB1841"/>
    <w:rsid w:val="00EE647A"/>
    <w:rsid w:val="00F424CF"/>
    <w:rsid w:val="00F52B48"/>
    <w:rsid w:val="00F97181"/>
    <w:rsid w:val="00FD20EA"/>
    <w:rsid w:val="00FE1F7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4E371"/>
  <w15:docId w15:val="{0BA3EE2F-6395-433A-85C1-BFB95B74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2E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6F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6F15"/>
  </w:style>
  <w:style w:type="paragraph" w:styleId="Footer">
    <w:name w:val="footer"/>
    <w:basedOn w:val="Normal"/>
    <w:link w:val="FooterChar"/>
    <w:uiPriority w:val="99"/>
    <w:unhideWhenUsed/>
    <w:rsid w:val="008C6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F15"/>
  </w:style>
  <w:style w:type="character" w:styleId="Hyperlink">
    <w:name w:val="Hyperlink"/>
    <w:basedOn w:val="DefaultParagraphFont"/>
    <w:uiPriority w:val="99"/>
    <w:unhideWhenUsed/>
    <w:rsid w:val="00FD20EA"/>
    <w:rPr>
      <w:color w:val="0000FF"/>
      <w:u w:val="single"/>
    </w:rPr>
  </w:style>
  <w:style w:type="paragraph" w:styleId="ListParagraph">
    <w:name w:val="List Paragraph"/>
    <w:basedOn w:val="Normal"/>
    <w:uiPriority w:val="34"/>
    <w:qFormat/>
    <w:rsid w:val="00FD20EA"/>
    <w:pPr>
      <w:spacing w:after="0" w:line="240" w:lineRule="auto"/>
      <w:ind w:left="720"/>
      <w:contextualSpacing/>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B02AC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B02AC6"/>
    <w:rPr>
      <w:b/>
      <w:bCs/>
    </w:rPr>
  </w:style>
  <w:style w:type="character" w:styleId="UnresolvedMention">
    <w:name w:val="Unresolved Mention"/>
    <w:basedOn w:val="DefaultParagraphFont"/>
    <w:uiPriority w:val="99"/>
    <w:semiHidden/>
    <w:unhideWhenUsed/>
    <w:rsid w:val="0043506C"/>
    <w:rPr>
      <w:color w:val="605E5C"/>
      <w:shd w:val="clear" w:color="auto" w:fill="E1DFDD"/>
    </w:rPr>
  </w:style>
  <w:style w:type="character" w:styleId="CommentReference">
    <w:name w:val="annotation reference"/>
    <w:basedOn w:val="DefaultParagraphFont"/>
    <w:uiPriority w:val="99"/>
    <w:semiHidden/>
    <w:unhideWhenUsed/>
    <w:rsid w:val="00707A9D"/>
    <w:rPr>
      <w:sz w:val="16"/>
      <w:szCs w:val="16"/>
    </w:rPr>
  </w:style>
  <w:style w:type="paragraph" w:styleId="CommentText">
    <w:name w:val="annotation text"/>
    <w:basedOn w:val="Normal"/>
    <w:link w:val="CommentTextChar"/>
    <w:uiPriority w:val="99"/>
    <w:unhideWhenUsed/>
    <w:rsid w:val="00707A9D"/>
    <w:pPr>
      <w:spacing w:line="240" w:lineRule="auto"/>
    </w:pPr>
    <w:rPr>
      <w:sz w:val="20"/>
      <w:szCs w:val="25"/>
    </w:rPr>
  </w:style>
  <w:style w:type="character" w:customStyle="1" w:styleId="CommentTextChar">
    <w:name w:val="Comment Text Char"/>
    <w:basedOn w:val="DefaultParagraphFont"/>
    <w:link w:val="CommentText"/>
    <w:uiPriority w:val="99"/>
    <w:rsid w:val="00707A9D"/>
    <w:rPr>
      <w:sz w:val="20"/>
      <w:szCs w:val="25"/>
    </w:rPr>
  </w:style>
  <w:style w:type="paragraph" w:styleId="CommentSubject">
    <w:name w:val="annotation subject"/>
    <w:basedOn w:val="CommentText"/>
    <w:next w:val="CommentText"/>
    <w:link w:val="CommentSubjectChar"/>
    <w:uiPriority w:val="99"/>
    <w:semiHidden/>
    <w:unhideWhenUsed/>
    <w:rsid w:val="00707A9D"/>
    <w:rPr>
      <w:b/>
      <w:bCs/>
    </w:rPr>
  </w:style>
  <w:style w:type="character" w:customStyle="1" w:styleId="CommentSubjectChar">
    <w:name w:val="Comment Subject Char"/>
    <w:basedOn w:val="CommentTextChar"/>
    <w:link w:val="CommentSubject"/>
    <w:uiPriority w:val="99"/>
    <w:semiHidden/>
    <w:rsid w:val="00707A9D"/>
    <w:rPr>
      <w:b/>
      <w:bCs/>
      <w:sz w:val="20"/>
      <w:szCs w:val="25"/>
    </w:rPr>
  </w:style>
  <w:style w:type="character" w:styleId="FollowedHyperlink">
    <w:name w:val="FollowedHyperlink"/>
    <w:basedOn w:val="DefaultParagraphFont"/>
    <w:uiPriority w:val="99"/>
    <w:semiHidden/>
    <w:unhideWhenUsed/>
    <w:rsid w:val="009962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norhotels.com/en/loyalty" TargetMode="External"/><Relationship Id="rId18" Type="http://schemas.openxmlformats.org/officeDocument/2006/relationships/hyperlink" Target="https://x.com/anantara_hotels" TargetMode="External"/><Relationship Id="rId26" Type="http://schemas.openxmlformats.org/officeDocument/2006/relationships/hyperlink" Target="https://www.tiktok.com/@minorhotels" TargetMode="External"/><Relationship Id="rId3" Type="http://schemas.openxmlformats.org/officeDocument/2006/relationships/styles" Target="styles.xml"/><Relationship Id="rId21" Type="http://schemas.openxmlformats.org/officeDocument/2006/relationships/hyperlink" Target="https://www.minorhotels.com/en/loyalty" TargetMode="External"/><Relationship Id="rId7" Type="http://schemas.openxmlformats.org/officeDocument/2006/relationships/endnotes" Target="endnotes.xml"/><Relationship Id="rId12" Type="http://schemas.openxmlformats.org/officeDocument/2006/relationships/hyperlink" Target="http://www.minorhotels.com/" TargetMode="External"/><Relationship Id="rId17" Type="http://schemas.openxmlformats.org/officeDocument/2006/relationships/hyperlink" Target="https://www.tiktok.com/@anantarahotels" TargetMode="External"/><Relationship Id="rId25" Type="http://schemas.openxmlformats.org/officeDocument/2006/relationships/hyperlink" Target="https://www.linkedin.com/company/minor-hotel-grou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stagram.com/anantara_hotels/" TargetMode="External"/><Relationship Id="rId20" Type="http://schemas.openxmlformats.org/officeDocument/2006/relationships/hyperlink" Target="https://www.globalhotelalliance.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anantara_goldentriangle/" TargetMode="External"/><Relationship Id="rId24" Type="http://schemas.openxmlformats.org/officeDocument/2006/relationships/hyperlink" Target="https://www.instagram.com/minorhotel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anantara" TargetMode="External"/><Relationship Id="rId23" Type="http://schemas.openxmlformats.org/officeDocument/2006/relationships/hyperlink" Target="https://www.facebook.com/minorhotels/" TargetMode="External"/><Relationship Id="rId28" Type="http://schemas.openxmlformats.org/officeDocument/2006/relationships/hyperlink" Target="mailto:supaarpha_it@anantara.com" TargetMode="External"/><Relationship Id="rId10" Type="http://schemas.openxmlformats.org/officeDocument/2006/relationships/hyperlink" Target="https://www.facebook.com/AnantaraGoldenTriangleElephantCampResort/?utm_source=chatgpt.com" TargetMode="External"/><Relationship Id="rId19" Type="http://schemas.openxmlformats.org/officeDocument/2006/relationships/hyperlink" Target="https://www.youtube.com/user/AnantaraJourneys"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nantara.com/en/golden-triangle-chiang-rai?utm_source=chatgpt.com" TargetMode="External"/><Relationship Id="rId14" Type="http://schemas.openxmlformats.org/officeDocument/2006/relationships/hyperlink" Target="https://anantara.com/" TargetMode="External"/><Relationship Id="rId22" Type="http://schemas.openxmlformats.org/officeDocument/2006/relationships/hyperlink" Target="https://www.minorhotels.com/" TargetMode="External"/><Relationship Id="rId27" Type="http://schemas.openxmlformats.org/officeDocument/2006/relationships/hyperlink" Target="https://www.youtube.com/@MinorHotels" TargetMode="External"/><Relationship Id="rId30" Type="http://schemas.openxmlformats.org/officeDocument/2006/relationships/header" Target="header2.xml"/><Relationship Id="rId8" Type="http://schemas.openxmlformats.org/officeDocument/2006/relationships/hyperlink" Target="https://www.anantara.com/en/golden-triangle-chiang-rai?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4D218-81A8-4F0C-8BD0-3227ABC1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1164</Words>
  <Characters>6636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Minor Group</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Supaarpha Itthikaiwan</cp:lastModifiedBy>
  <cp:revision>14</cp:revision>
  <dcterms:created xsi:type="dcterms:W3CDTF">2026-01-26T12:26:00Z</dcterms:created>
  <dcterms:modified xsi:type="dcterms:W3CDTF">2026-07-17T11:26:00Z</dcterms:modified>
</cp:coreProperties>
</file>