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56CFF" w14:textId="06ED36E4" w:rsidR="007C066E" w:rsidRDefault="003F7FFA" w:rsidP="007C066E">
      <w:pPr>
        <w:jc w:val="center"/>
        <w:rPr>
          <w:b/>
          <w:bCs/>
          <w:color w:val="26221F"/>
          <w:spacing w:val="-2"/>
          <w:sz w:val="28"/>
          <w:szCs w:val="28"/>
          <w:lang w:val="en-GB" w:eastAsia="en-GB"/>
        </w:rPr>
      </w:pPr>
      <w:r>
        <w:rPr>
          <w:b/>
          <w:bCs/>
          <w:color w:val="26221F"/>
          <w:spacing w:val="-2"/>
          <w:sz w:val="28"/>
          <w:szCs w:val="28"/>
          <w:lang w:val="en-GB" w:eastAsia="en-GB"/>
        </w:rPr>
        <w:t>Wedding</w:t>
      </w:r>
      <w:r w:rsidR="00624441">
        <w:rPr>
          <w:b/>
          <w:bCs/>
          <w:color w:val="26221F"/>
          <w:spacing w:val="-2"/>
          <w:sz w:val="28"/>
          <w:szCs w:val="28"/>
          <w:lang w:val="en-GB" w:eastAsia="en-GB"/>
        </w:rPr>
        <w:t xml:space="preserve"> Destinations</w:t>
      </w:r>
      <w:r w:rsidR="007C066E">
        <w:rPr>
          <w:b/>
          <w:bCs/>
          <w:color w:val="26221F"/>
          <w:spacing w:val="-2"/>
          <w:sz w:val="28"/>
          <w:szCs w:val="28"/>
          <w:lang w:val="en-GB" w:eastAsia="en-GB"/>
        </w:rPr>
        <w:t xml:space="preserve">: </w:t>
      </w:r>
      <w:r w:rsidR="001E428D" w:rsidRPr="001E428D">
        <w:rPr>
          <w:b/>
          <w:bCs/>
          <w:color w:val="26221F"/>
          <w:spacing w:val="-2"/>
          <w:sz w:val="28"/>
          <w:szCs w:val="28"/>
          <w:lang w:val="en-GB" w:eastAsia="en-GB"/>
        </w:rPr>
        <w:t xml:space="preserve">Anantara Curates Europe’s Most Romantic </w:t>
      </w:r>
    </w:p>
    <w:p w14:paraId="737EB1CD" w14:textId="78334AB1" w:rsidR="001E428D" w:rsidRPr="001E428D" w:rsidRDefault="001E428D" w:rsidP="007C066E">
      <w:pPr>
        <w:jc w:val="center"/>
        <w:rPr>
          <w:b/>
          <w:bCs/>
          <w:color w:val="26221F"/>
          <w:sz w:val="28"/>
          <w:szCs w:val="28"/>
          <w:lang w:val="en-GB" w:eastAsia="en-GB"/>
        </w:rPr>
      </w:pPr>
      <w:r w:rsidRPr="001E428D">
        <w:rPr>
          <w:b/>
          <w:bCs/>
          <w:color w:val="26221F"/>
          <w:spacing w:val="-2"/>
          <w:sz w:val="28"/>
          <w:szCs w:val="28"/>
          <w:lang w:val="en-GB" w:eastAsia="en-GB"/>
        </w:rPr>
        <w:t>Wedding Destinations for 2026</w:t>
      </w:r>
    </w:p>
    <w:p w14:paraId="57F8BD6F" w14:textId="77777777" w:rsidR="009643F6" w:rsidRPr="009643F6" w:rsidRDefault="009643F6" w:rsidP="00B208F2">
      <w:pPr>
        <w:jc w:val="center"/>
        <w:rPr>
          <w:b/>
          <w:bCs/>
          <w:color w:val="26221F"/>
          <w:sz w:val="28"/>
          <w:szCs w:val="28"/>
          <w:lang w:val="en-GB" w:eastAsia="en-GB"/>
        </w:rPr>
      </w:pPr>
    </w:p>
    <w:p w14:paraId="320AF6F0" w14:textId="689C077A" w:rsidR="007C066E" w:rsidRDefault="009643F6" w:rsidP="007C066E">
      <w:pPr>
        <w:pStyle w:val="p1"/>
      </w:pPr>
      <w:r w:rsidRPr="009643F6">
        <w:rPr>
          <w:rFonts w:ascii="Times New Roman" w:hAnsi="Times New Roman"/>
          <w:b/>
          <w:bCs/>
          <w:spacing w:val="2"/>
          <w:sz w:val="24"/>
          <w:szCs w:val="24"/>
        </w:rPr>
        <w:t xml:space="preserve">Madrid, </w:t>
      </w:r>
      <w:r w:rsidR="00650613">
        <w:rPr>
          <w:rFonts w:ascii="Times New Roman" w:hAnsi="Times New Roman"/>
          <w:b/>
          <w:bCs/>
          <w:spacing w:val="2"/>
          <w:sz w:val="24"/>
          <w:szCs w:val="24"/>
        </w:rPr>
        <w:t>March 2026</w:t>
      </w:r>
      <w:r w:rsidRPr="009643F6">
        <w:rPr>
          <w:rFonts w:ascii="Times New Roman" w:hAnsi="Times New Roman"/>
          <w:b/>
          <w:bCs/>
          <w:spacing w:val="2"/>
          <w:sz w:val="24"/>
          <w:szCs w:val="24"/>
        </w:rPr>
        <w:t>:</w:t>
      </w:r>
      <w:r w:rsidRPr="009643F6">
        <w:rPr>
          <w:rFonts w:ascii="Times New Roman" w:hAnsi="Times New Roman"/>
          <w:spacing w:val="2"/>
          <w:sz w:val="24"/>
          <w:szCs w:val="24"/>
        </w:rPr>
        <w:t xml:space="preserve"> </w:t>
      </w:r>
      <w:r w:rsidR="007C066E" w:rsidRPr="007C066E">
        <w:rPr>
          <w:rFonts w:ascii="Times New Roman" w:hAnsi="Times New Roman"/>
          <w:spacing w:val="2"/>
          <w:sz w:val="24"/>
          <w:szCs w:val="24"/>
        </w:rPr>
        <w:t>A</w:t>
      </w:r>
      <w:r w:rsidR="007C066E" w:rsidRPr="007C066E">
        <w:rPr>
          <w:rStyle w:val="s1"/>
          <w:rFonts w:ascii="Times New Roman" w:hAnsi="Times New Roman"/>
          <w:sz w:val="24"/>
          <w:szCs w:val="24"/>
        </w:rPr>
        <w:t>fter the “yes” is joyfully spoken, most couples turn to the search for a setting worthy of the moment. Even better if that place honours their dream while giving those nearest and dearest a chance to connect and explore. To guide that journey, Anantara presents a collection of Europe’s most evocative destinations, where connection, culture and celebration come together in one well</w:t>
      </w:r>
      <w:r w:rsidR="007C066E" w:rsidRPr="007C066E">
        <w:rPr>
          <w:rStyle w:val="s1"/>
          <w:rFonts w:ascii="Times New Roman" w:hAnsi="Times New Roman"/>
          <w:sz w:val="24"/>
          <w:szCs w:val="24"/>
        </w:rPr>
        <w:noBreakHyphen/>
        <w:t>composed bouquet.</w:t>
      </w:r>
    </w:p>
    <w:p w14:paraId="14C0A122" w14:textId="69B0255C" w:rsidR="00262804" w:rsidRPr="0013469C" w:rsidRDefault="009643F6" w:rsidP="007C066E">
      <w:pPr>
        <w:pStyle w:val="p1"/>
        <w:rPr>
          <w:rFonts w:ascii="Times New Roman" w:hAnsi="Times New Roman"/>
          <w:b/>
          <w:bCs/>
          <w:spacing w:val="-2"/>
          <w:sz w:val="24"/>
          <w:szCs w:val="24"/>
        </w:rPr>
      </w:pPr>
      <w:r w:rsidRPr="009643F6">
        <w:rPr>
          <w:rFonts w:ascii="Times New Roman" w:hAnsi="Times New Roman"/>
          <w:b/>
          <w:bCs/>
          <w:spacing w:val="-2"/>
          <w:sz w:val="24"/>
          <w:szCs w:val="24"/>
        </w:rPr>
        <w:t>Rome</w:t>
      </w:r>
      <w:r w:rsidR="004540B3" w:rsidRPr="00C15505">
        <w:rPr>
          <w:rFonts w:ascii="Times New Roman" w:hAnsi="Times New Roman"/>
          <w:b/>
          <w:bCs/>
          <w:spacing w:val="-2"/>
          <w:sz w:val="24"/>
          <w:szCs w:val="24"/>
        </w:rPr>
        <w:t xml:space="preserve">: </w:t>
      </w:r>
      <w:r w:rsidR="00262804" w:rsidRPr="00C15505">
        <w:rPr>
          <w:rFonts w:ascii="Times New Roman" w:hAnsi="Times New Roman"/>
          <w:b/>
          <w:bCs/>
          <w:spacing w:val="-2"/>
          <w:sz w:val="24"/>
          <w:szCs w:val="24"/>
        </w:rPr>
        <w:t>to</w:t>
      </w:r>
      <w:r w:rsidR="004540B3" w:rsidRPr="00C15505">
        <w:rPr>
          <w:rFonts w:ascii="Times New Roman" w:hAnsi="Times New Roman"/>
          <w:b/>
          <w:bCs/>
          <w:spacing w:val="-2"/>
          <w:sz w:val="24"/>
          <w:szCs w:val="24"/>
        </w:rPr>
        <w:t xml:space="preserve"> eternity</w:t>
      </w:r>
      <w:r w:rsidR="00262804" w:rsidRPr="00C15505">
        <w:rPr>
          <w:rFonts w:ascii="Times New Roman" w:hAnsi="Times New Roman"/>
          <w:b/>
          <w:bCs/>
          <w:spacing w:val="-2"/>
          <w:sz w:val="24"/>
          <w:szCs w:val="24"/>
        </w:rPr>
        <w:t xml:space="preserve"> and beyond</w:t>
      </w:r>
    </w:p>
    <w:p w14:paraId="2C2AD767" w14:textId="4CCA5E65" w:rsidR="00344F81" w:rsidRPr="00C15505" w:rsidRDefault="00472BA9" w:rsidP="00344F81">
      <w:pPr>
        <w:pStyle w:val="p1"/>
        <w:spacing w:after="0"/>
        <w:rPr>
          <w:rFonts w:ascii="Times New Roman" w:hAnsi="Times New Roman"/>
          <w:sz w:val="24"/>
          <w:szCs w:val="24"/>
        </w:rPr>
      </w:pPr>
      <w:r w:rsidRPr="00C15505">
        <w:rPr>
          <w:rStyle w:val="s1"/>
          <w:rFonts w:ascii="Times New Roman" w:hAnsi="Times New Roman"/>
          <w:sz w:val="24"/>
          <w:szCs w:val="24"/>
        </w:rPr>
        <w:t>For many, Rome is a love affair that begins long before they ever arrive, first glimpsed on screen, and then dreamt about for years. Few cities possess a romantic aura as powerful as the Eternal City</w:t>
      </w:r>
      <w:r w:rsidR="00344F81" w:rsidRPr="00C15505">
        <w:rPr>
          <w:rStyle w:val="s1"/>
          <w:rFonts w:ascii="Times New Roman" w:hAnsi="Times New Roman"/>
          <w:sz w:val="24"/>
          <w:szCs w:val="24"/>
        </w:rPr>
        <w:t>, a</w:t>
      </w:r>
      <w:r w:rsidRPr="00C15505">
        <w:rPr>
          <w:rStyle w:val="s1"/>
          <w:rFonts w:ascii="Times New Roman" w:hAnsi="Times New Roman"/>
          <w:sz w:val="24"/>
          <w:szCs w:val="24"/>
        </w:rPr>
        <w:t xml:space="preserve">nd when a wedding calls for an entrance worthy of its setting, </w:t>
      </w:r>
      <w:hyperlink r:id="rId8" w:history="1">
        <w:r w:rsidRPr="00C15505">
          <w:rPr>
            <w:rStyle w:val="Hyperlink"/>
            <w:rFonts w:ascii="Times New Roman" w:hAnsi="Times New Roman"/>
            <w:color w:val="0070C0"/>
            <w:spacing w:val="2"/>
            <w:sz w:val="24"/>
            <w:szCs w:val="24"/>
          </w:rPr>
          <w:t>Anantara Palaz</w:t>
        </w:r>
        <w:r w:rsidRPr="00C15505">
          <w:rPr>
            <w:rStyle w:val="Hyperlink"/>
            <w:rFonts w:ascii="Times New Roman" w:hAnsi="Times New Roman"/>
            <w:color w:val="0070C0"/>
            <w:spacing w:val="2"/>
            <w:sz w:val="24"/>
            <w:szCs w:val="24"/>
          </w:rPr>
          <w:t>z</w:t>
        </w:r>
        <w:r w:rsidRPr="00C15505">
          <w:rPr>
            <w:rStyle w:val="Hyperlink"/>
            <w:rFonts w:ascii="Times New Roman" w:hAnsi="Times New Roman"/>
            <w:color w:val="0070C0"/>
            <w:spacing w:val="2"/>
            <w:sz w:val="24"/>
            <w:szCs w:val="24"/>
          </w:rPr>
          <w:t>o Naiadi Rome Hotel</w:t>
        </w:r>
      </w:hyperlink>
      <w:r w:rsidRPr="00C15505">
        <w:rPr>
          <w:rStyle w:val="s1"/>
          <w:rFonts w:ascii="Times New Roman" w:hAnsi="Times New Roman"/>
          <w:sz w:val="24"/>
          <w:szCs w:val="24"/>
        </w:rPr>
        <w:t xml:space="preserve"> </w:t>
      </w:r>
      <w:r w:rsidR="0013469C">
        <w:rPr>
          <w:rStyle w:val="s1"/>
          <w:rFonts w:ascii="Times New Roman" w:hAnsi="Times New Roman"/>
          <w:sz w:val="24"/>
          <w:szCs w:val="24"/>
        </w:rPr>
        <w:t>meets the moment with panache</w:t>
      </w:r>
      <w:r w:rsidRPr="00C15505">
        <w:rPr>
          <w:rStyle w:val="s1"/>
          <w:rFonts w:ascii="Times New Roman" w:hAnsi="Times New Roman"/>
          <w:sz w:val="24"/>
          <w:szCs w:val="24"/>
        </w:rPr>
        <w:t>.</w:t>
      </w:r>
      <w:r w:rsidR="00344F81" w:rsidRPr="00C15505">
        <w:rPr>
          <w:rStyle w:val="s1"/>
          <w:rFonts w:ascii="Times New Roman" w:hAnsi="Times New Roman"/>
          <w:sz w:val="24"/>
          <w:szCs w:val="24"/>
        </w:rPr>
        <w:t xml:space="preserve"> </w:t>
      </w:r>
      <w:r w:rsidRPr="00C15505">
        <w:rPr>
          <w:rStyle w:val="s1"/>
          <w:rFonts w:ascii="Times New Roman" w:hAnsi="Times New Roman"/>
          <w:sz w:val="24"/>
          <w:szCs w:val="24"/>
        </w:rPr>
        <w:t xml:space="preserve">Set on the </w:t>
      </w:r>
      <w:proofErr w:type="spellStart"/>
      <w:r w:rsidRPr="00C15505">
        <w:rPr>
          <w:rStyle w:val="s1"/>
          <w:rFonts w:ascii="Times New Roman" w:hAnsi="Times New Roman"/>
          <w:sz w:val="24"/>
          <w:szCs w:val="24"/>
        </w:rPr>
        <w:t>flagstoned</w:t>
      </w:r>
      <w:proofErr w:type="spellEnd"/>
      <w:r w:rsidRPr="00C15505">
        <w:rPr>
          <w:rStyle w:val="s1"/>
          <w:rFonts w:ascii="Times New Roman" w:hAnsi="Times New Roman"/>
          <w:sz w:val="24"/>
          <w:szCs w:val="24"/>
        </w:rPr>
        <w:t xml:space="preserve"> Piazza della Repubblica, the hotel rises in luminous marble, welcoming couples </w:t>
      </w:r>
      <w:r w:rsidR="00344F81" w:rsidRPr="00C15505">
        <w:rPr>
          <w:rStyle w:val="s1"/>
          <w:rFonts w:ascii="Times New Roman" w:hAnsi="Times New Roman"/>
          <w:sz w:val="24"/>
          <w:szCs w:val="24"/>
        </w:rPr>
        <w:t>into a grand</w:t>
      </w:r>
      <w:r w:rsidRPr="00C15505">
        <w:rPr>
          <w:rStyle w:val="s1"/>
          <w:rFonts w:ascii="Times New Roman" w:hAnsi="Times New Roman"/>
          <w:sz w:val="24"/>
          <w:szCs w:val="24"/>
        </w:rPr>
        <w:t xml:space="preserve"> lobby, its soaring arches and polished stone offering an immediate sense of timelessness.</w:t>
      </w:r>
      <w:r w:rsidR="00344F81" w:rsidRPr="00C15505">
        <w:rPr>
          <w:rFonts w:ascii="Times New Roman" w:hAnsi="Times New Roman"/>
          <w:sz w:val="24"/>
          <w:szCs w:val="24"/>
        </w:rPr>
        <w:t xml:space="preserve"> </w:t>
      </w:r>
    </w:p>
    <w:p w14:paraId="5EC1E773" w14:textId="77777777" w:rsidR="00344F81" w:rsidRPr="00C15505" w:rsidRDefault="00344F81" w:rsidP="00344F81">
      <w:pPr>
        <w:pStyle w:val="p1"/>
        <w:spacing w:after="0"/>
        <w:rPr>
          <w:rFonts w:ascii="Times New Roman" w:hAnsi="Times New Roman"/>
          <w:sz w:val="24"/>
          <w:szCs w:val="24"/>
        </w:rPr>
      </w:pPr>
    </w:p>
    <w:p w14:paraId="33AE7421" w14:textId="1D4767C5" w:rsidR="00344F81" w:rsidRPr="00C15505" w:rsidRDefault="00094E61" w:rsidP="00BD6E74">
      <w:pPr>
        <w:pStyle w:val="p1"/>
        <w:rPr>
          <w:rFonts w:ascii="Times New Roman" w:hAnsi="Times New Roman"/>
          <w:sz w:val="24"/>
          <w:szCs w:val="24"/>
        </w:rPr>
      </w:pPr>
      <w:r w:rsidRPr="00094E61">
        <w:rPr>
          <w:rStyle w:val="s1"/>
          <w:rFonts w:ascii="Times New Roman" w:hAnsi="Times New Roman"/>
          <w:sz w:val="24"/>
          <w:szCs w:val="24"/>
        </w:rPr>
        <w:t>When it’s time to exchange vows on the SEEN by Olivier rooftop terrace, a light Roman breeze carries your words across the city</w:t>
      </w:r>
      <w:r>
        <w:rPr>
          <w:rStyle w:val="s1"/>
          <w:rFonts w:ascii="Times New Roman" w:hAnsi="Times New Roman"/>
          <w:sz w:val="24"/>
          <w:szCs w:val="24"/>
        </w:rPr>
        <w:t>.</w:t>
      </w:r>
      <w:r w:rsidR="00344F81" w:rsidRPr="00C15505">
        <w:rPr>
          <w:rStyle w:val="s1"/>
          <w:rFonts w:ascii="Times New Roman" w:hAnsi="Times New Roman"/>
          <w:sz w:val="24"/>
          <w:szCs w:val="24"/>
        </w:rPr>
        <w:t xml:space="preserve"> As celebrations move indoors, the preserved ruins of the ancient thermal baths beneath the glass floors offer a reminder that love</w:t>
      </w:r>
      <w:r w:rsidR="008521F7" w:rsidRPr="00C15505">
        <w:rPr>
          <w:rStyle w:val="s1"/>
          <w:rFonts w:ascii="Times New Roman" w:hAnsi="Times New Roman"/>
          <w:sz w:val="24"/>
          <w:szCs w:val="24"/>
        </w:rPr>
        <w:t>,</w:t>
      </w:r>
      <w:r w:rsidR="00344F81" w:rsidRPr="00C15505">
        <w:rPr>
          <w:rStyle w:val="s1"/>
          <w:rFonts w:ascii="Times New Roman" w:hAnsi="Times New Roman"/>
          <w:sz w:val="24"/>
          <w:szCs w:val="24"/>
        </w:rPr>
        <w:t xml:space="preserve"> like history</w:t>
      </w:r>
      <w:r w:rsidR="008521F7" w:rsidRPr="00C15505">
        <w:rPr>
          <w:rStyle w:val="s1"/>
          <w:rFonts w:ascii="Times New Roman" w:hAnsi="Times New Roman"/>
          <w:sz w:val="24"/>
          <w:szCs w:val="24"/>
        </w:rPr>
        <w:t>,</w:t>
      </w:r>
      <w:r w:rsidR="00344F81" w:rsidRPr="00C15505">
        <w:rPr>
          <w:rStyle w:val="s1"/>
          <w:rFonts w:ascii="Times New Roman" w:hAnsi="Times New Roman"/>
          <w:sz w:val="24"/>
          <w:szCs w:val="24"/>
        </w:rPr>
        <w:t xml:space="preserve"> is built in layers.</w:t>
      </w:r>
      <w:r w:rsidR="00BD6E74" w:rsidRPr="00C15505">
        <w:rPr>
          <w:rFonts w:ascii="Times New Roman" w:hAnsi="Times New Roman"/>
          <w:sz w:val="24"/>
          <w:szCs w:val="24"/>
        </w:rPr>
        <w:t xml:space="preserve"> </w:t>
      </w:r>
      <w:r w:rsidR="00344F81" w:rsidRPr="00C15505">
        <w:rPr>
          <w:rStyle w:val="s1"/>
          <w:rFonts w:ascii="Times New Roman" w:hAnsi="Times New Roman"/>
          <w:sz w:val="24"/>
          <w:szCs w:val="24"/>
        </w:rPr>
        <w:t>For a deeper connection to Roman antiquity, the Anantara Spa’s Couple’s Delight ritual draws on age</w:t>
      </w:r>
      <w:r w:rsidR="00344F81" w:rsidRPr="00C15505">
        <w:rPr>
          <w:rStyle w:val="s1"/>
          <w:rFonts w:ascii="Times New Roman" w:hAnsi="Times New Roman"/>
          <w:sz w:val="24"/>
          <w:szCs w:val="24"/>
        </w:rPr>
        <w:noBreakHyphen/>
        <w:t>old wellness traditions</w:t>
      </w:r>
      <w:r w:rsidR="00B1534F" w:rsidRPr="00C15505">
        <w:rPr>
          <w:rStyle w:val="s1"/>
          <w:rFonts w:ascii="Times New Roman" w:hAnsi="Times New Roman"/>
          <w:sz w:val="24"/>
          <w:szCs w:val="24"/>
        </w:rPr>
        <w:t xml:space="preserve"> in a </w:t>
      </w:r>
      <w:r w:rsidR="00344F81" w:rsidRPr="00C15505">
        <w:rPr>
          <w:rStyle w:val="s1"/>
          <w:rFonts w:ascii="Times New Roman" w:hAnsi="Times New Roman"/>
          <w:sz w:val="24"/>
          <w:szCs w:val="24"/>
        </w:rPr>
        <w:t xml:space="preserve">sequence of scrubs, wraps and massages </w:t>
      </w:r>
      <w:r w:rsidR="00B1534F" w:rsidRPr="00C15505">
        <w:rPr>
          <w:rStyle w:val="s1"/>
          <w:rFonts w:ascii="Times New Roman" w:hAnsi="Times New Roman"/>
          <w:sz w:val="24"/>
          <w:szCs w:val="24"/>
        </w:rPr>
        <w:t xml:space="preserve">that </w:t>
      </w:r>
      <w:r w:rsidR="00344F81" w:rsidRPr="00C15505">
        <w:rPr>
          <w:rStyle w:val="s1"/>
          <w:rFonts w:ascii="Times New Roman" w:hAnsi="Times New Roman"/>
          <w:sz w:val="24"/>
          <w:szCs w:val="24"/>
        </w:rPr>
        <w:t xml:space="preserve">becomes a </w:t>
      </w:r>
      <w:r w:rsidR="00B143B1" w:rsidRPr="00C15505">
        <w:rPr>
          <w:rStyle w:val="s1"/>
          <w:rFonts w:ascii="Times New Roman" w:hAnsi="Times New Roman"/>
          <w:sz w:val="24"/>
          <w:szCs w:val="24"/>
        </w:rPr>
        <w:t>restorative</w:t>
      </w:r>
      <w:r w:rsidR="00344F81" w:rsidRPr="00C15505">
        <w:rPr>
          <w:rStyle w:val="s1"/>
          <w:rFonts w:ascii="Times New Roman" w:hAnsi="Times New Roman"/>
          <w:sz w:val="24"/>
          <w:szCs w:val="24"/>
        </w:rPr>
        <w:t xml:space="preserve"> interlude before the festivities </w:t>
      </w:r>
      <w:r w:rsidR="00B143B1" w:rsidRPr="00C15505">
        <w:rPr>
          <w:rStyle w:val="s1"/>
          <w:rFonts w:ascii="Times New Roman" w:hAnsi="Times New Roman"/>
          <w:sz w:val="24"/>
          <w:szCs w:val="24"/>
        </w:rPr>
        <w:t>resume</w:t>
      </w:r>
      <w:r w:rsidR="00344F81" w:rsidRPr="00C15505">
        <w:rPr>
          <w:rStyle w:val="s1"/>
          <w:rFonts w:ascii="Times New Roman" w:hAnsi="Times New Roman"/>
          <w:sz w:val="24"/>
          <w:szCs w:val="24"/>
        </w:rPr>
        <w:t>.</w:t>
      </w:r>
    </w:p>
    <w:p w14:paraId="6D815FBD" w14:textId="31D75E8E" w:rsidR="009643F6" w:rsidRPr="009643F6" w:rsidRDefault="009643F6" w:rsidP="00081AFD">
      <w:pPr>
        <w:pStyle w:val="li1"/>
        <w:rPr>
          <w:rFonts w:ascii="Times New Roman" w:hAnsi="Times New Roman"/>
          <w:sz w:val="24"/>
          <w:szCs w:val="24"/>
        </w:rPr>
      </w:pPr>
      <w:r w:rsidRPr="009643F6">
        <w:rPr>
          <w:rFonts w:ascii="Times New Roman" w:hAnsi="Times New Roman"/>
          <w:b/>
          <w:bCs/>
          <w:spacing w:val="-2"/>
          <w:sz w:val="24"/>
          <w:szCs w:val="24"/>
        </w:rPr>
        <w:t xml:space="preserve">Amalfi: </w:t>
      </w:r>
      <w:r w:rsidR="00081AFD" w:rsidRPr="00C15505">
        <w:rPr>
          <w:rStyle w:val="s1"/>
          <w:rFonts w:ascii="Times New Roman" w:hAnsi="Times New Roman"/>
          <w:b/>
          <w:bCs/>
          <w:sz w:val="24"/>
          <w:szCs w:val="24"/>
        </w:rPr>
        <w:t>lemon groves, ancient stones and monastic serenity</w:t>
      </w:r>
    </w:p>
    <w:p w14:paraId="41F40C3B" w14:textId="0FB9263A" w:rsidR="00BD6E74" w:rsidRPr="00C15505" w:rsidRDefault="00BD6E74" w:rsidP="00BD6E74">
      <w:pPr>
        <w:pStyle w:val="p1"/>
        <w:rPr>
          <w:rFonts w:ascii="Times New Roman" w:hAnsi="Times New Roman"/>
          <w:sz w:val="24"/>
          <w:szCs w:val="24"/>
        </w:rPr>
      </w:pPr>
      <w:r w:rsidRPr="00C15505">
        <w:rPr>
          <w:rStyle w:val="s1"/>
          <w:rFonts w:ascii="Times New Roman" w:hAnsi="Times New Roman"/>
          <w:sz w:val="24"/>
          <w:szCs w:val="24"/>
        </w:rPr>
        <w:t>A few hours south, the lemon</w:t>
      </w:r>
      <w:r w:rsidRPr="00C15505">
        <w:rPr>
          <w:rStyle w:val="s1"/>
          <w:rFonts w:ascii="Times New Roman" w:hAnsi="Times New Roman"/>
          <w:sz w:val="24"/>
          <w:szCs w:val="24"/>
        </w:rPr>
        <w:noBreakHyphen/>
        <w:t xml:space="preserve">scented cliffs of Amalfi are dotted with exquisite villas from late antiquity, places where Rome’s nobility once sought beauty, sea breezes and a measure of quiet. The coastline is also home to </w:t>
      </w:r>
      <w:hyperlink r:id="rId9" w:history="1">
        <w:r w:rsidRPr="00C15505">
          <w:rPr>
            <w:rStyle w:val="Hyperlink"/>
            <w:rFonts w:ascii="Times New Roman" w:hAnsi="Times New Roman"/>
            <w:color w:val="0070C0"/>
            <w:spacing w:val="2"/>
            <w:sz w:val="24"/>
            <w:szCs w:val="24"/>
          </w:rPr>
          <w:t>Anantara Convento di Amalfi</w:t>
        </w:r>
        <w:r w:rsidRPr="00C15505">
          <w:rPr>
            <w:rStyle w:val="Hyperlink"/>
            <w:rFonts w:ascii="Times New Roman" w:hAnsi="Times New Roman"/>
            <w:color w:val="0070C0"/>
            <w:spacing w:val="2"/>
            <w:sz w:val="24"/>
            <w:szCs w:val="24"/>
          </w:rPr>
          <w:t xml:space="preserve"> </w:t>
        </w:r>
        <w:r w:rsidRPr="00C15505">
          <w:rPr>
            <w:rStyle w:val="Hyperlink"/>
            <w:rFonts w:ascii="Times New Roman" w:hAnsi="Times New Roman"/>
            <w:color w:val="0070C0"/>
            <w:spacing w:val="2"/>
            <w:sz w:val="24"/>
            <w:szCs w:val="24"/>
          </w:rPr>
          <w:t>Grand Hotel</w:t>
        </w:r>
      </w:hyperlink>
      <w:r w:rsidRPr="00C15505">
        <w:rPr>
          <w:rStyle w:val="s1"/>
          <w:rFonts w:ascii="Times New Roman" w:hAnsi="Times New Roman"/>
          <w:sz w:val="24"/>
          <w:szCs w:val="24"/>
        </w:rPr>
        <w:t>, housed in a former 13th</w:t>
      </w:r>
      <w:r w:rsidRPr="00C15505">
        <w:rPr>
          <w:rStyle w:val="s1"/>
          <w:rFonts w:ascii="Times New Roman" w:hAnsi="Times New Roman"/>
          <w:sz w:val="24"/>
          <w:szCs w:val="24"/>
        </w:rPr>
        <w:noBreakHyphen/>
        <w:t>century monastery.</w:t>
      </w:r>
    </w:p>
    <w:p w14:paraId="4A85FF7C" w14:textId="54AB0B5B" w:rsidR="00BD6E74" w:rsidRPr="00C15505" w:rsidRDefault="00BD6E74" w:rsidP="00BD6E74">
      <w:pPr>
        <w:pStyle w:val="p1"/>
        <w:rPr>
          <w:rFonts w:ascii="Times New Roman" w:hAnsi="Times New Roman"/>
          <w:sz w:val="24"/>
          <w:szCs w:val="24"/>
        </w:rPr>
      </w:pPr>
      <w:r w:rsidRPr="00C15505">
        <w:rPr>
          <w:rStyle w:val="s1"/>
          <w:rFonts w:ascii="Times New Roman" w:hAnsi="Times New Roman"/>
          <w:sz w:val="24"/>
          <w:szCs w:val="24"/>
        </w:rPr>
        <w:t>Before the ceremony, guests often take a contemplative walk with the resident Capuchin monk, whose wisdom is sought after by guests of all faiths. For the vows themselves, some couples choose the 13th</w:t>
      </w:r>
      <w:r w:rsidRPr="00C15505">
        <w:rPr>
          <w:rStyle w:val="s1"/>
          <w:rFonts w:ascii="Times New Roman" w:hAnsi="Times New Roman"/>
          <w:sz w:val="24"/>
          <w:szCs w:val="24"/>
        </w:rPr>
        <w:noBreakHyphen/>
        <w:t>century chapel, its original majolica floors catching the Mediterranean light. Others gravitate toward the solemn charm of the historic Monk’s Walk, opening onto sweeping sea views, or the 800</w:t>
      </w:r>
      <w:r w:rsidRPr="00C15505">
        <w:rPr>
          <w:rStyle w:val="s1"/>
          <w:rFonts w:ascii="Times New Roman" w:hAnsi="Times New Roman"/>
          <w:sz w:val="24"/>
          <w:szCs w:val="24"/>
        </w:rPr>
        <w:noBreakHyphen/>
        <w:t>year</w:t>
      </w:r>
      <w:r w:rsidRPr="00C15505">
        <w:rPr>
          <w:rStyle w:val="s1"/>
          <w:rFonts w:ascii="Times New Roman" w:hAnsi="Times New Roman"/>
          <w:sz w:val="24"/>
          <w:szCs w:val="24"/>
        </w:rPr>
        <w:noBreakHyphen/>
        <w:t>old cloisters with their tactile, textured stonework.</w:t>
      </w:r>
    </w:p>
    <w:p w14:paraId="52188043" w14:textId="3DD3AA8D" w:rsidR="009643F6" w:rsidRPr="009643F6" w:rsidRDefault="009643F6" w:rsidP="009643F6">
      <w:pPr>
        <w:spacing w:before="60" w:after="90"/>
        <w:rPr>
          <w:b/>
          <w:bCs/>
          <w:color w:val="26221F"/>
          <w:lang w:val="en-GB" w:eastAsia="en-GB"/>
        </w:rPr>
      </w:pPr>
      <w:r w:rsidRPr="009643F6">
        <w:rPr>
          <w:b/>
          <w:bCs/>
          <w:color w:val="26221F"/>
          <w:spacing w:val="-2"/>
          <w:lang w:val="en-GB" w:eastAsia="en-GB"/>
        </w:rPr>
        <w:t xml:space="preserve">Marbella: </w:t>
      </w:r>
      <w:r w:rsidR="002829AD" w:rsidRPr="00C15505">
        <w:rPr>
          <w:b/>
          <w:bCs/>
          <w:color w:val="26221F"/>
          <w:spacing w:val="-2"/>
          <w:lang w:val="en-GB" w:eastAsia="en-GB"/>
        </w:rPr>
        <w:t xml:space="preserve">modern glamour </w:t>
      </w:r>
      <w:r w:rsidR="00680A95" w:rsidRPr="00C15505">
        <w:rPr>
          <w:b/>
          <w:bCs/>
          <w:color w:val="26221F"/>
          <w:spacing w:val="-2"/>
          <w:lang w:val="en-GB" w:eastAsia="en-GB"/>
        </w:rPr>
        <w:t>on the fairways</w:t>
      </w:r>
    </w:p>
    <w:p w14:paraId="3514A241" w14:textId="3A8866B8" w:rsidR="009F1814" w:rsidRPr="00C15505" w:rsidRDefault="009F1814" w:rsidP="009F1814">
      <w:pPr>
        <w:pStyle w:val="p1"/>
        <w:rPr>
          <w:rFonts w:ascii="Times New Roman" w:hAnsi="Times New Roman"/>
          <w:sz w:val="24"/>
          <w:szCs w:val="24"/>
        </w:rPr>
      </w:pPr>
      <w:r w:rsidRPr="00C15505">
        <w:rPr>
          <w:rStyle w:val="s1"/>
          <w:rFonts w:ascii="Times New Roman" w:hAnsi="Times New Roman"/>
          <w:sz w:val="24"/>
          <w:szCs w:val="24"/>
        </w:rPr>
        <w:t>Cliffs may offer drama, but they leave little room for those who prefer a morning on the greens. For that, Spain’s Costa del Sol, with its laid</w:t>
      </w:r>
      <w:r w:rsidRPr="00C15505">
        <w:rPr>
          <w:rStyle w:val="s1"/>
          <w:rFonts w:ascii="Times New Roman" w:hAnsi="Times New Roman"/>
          <w:sz w:val="24"/>
          <w:szCs w:val="24"/>
        </w:rPr>
        <w:noBreakHyphen/>
        <w:t>back Mediterranean rhythm, remains hard to surpass.</w:t>
      </w:r>
    </w:p>
    <w:p w14:paraId="10AEAB48" w14:textId="02521E12" w:rsidR="00E33B44" w:rsidRPr="00C15505" w:rsidRDefault="00E33B44" w:rsidP="004265F8">
      <w:pPr>
        <w:pStyle w:val="p1"/>
        <w:rPr>
          <w:rFonts w:ascii="Times New Roman" w:hAnsi="Times New Roman"/>
          <w:sz w:val="24"/>
          <w:szCs w:val="24"/>
        </w:rPr>
      </w:pPr>
      <w:r w:rsidRPr="00C15505">
        <w:rPr>
          <w:rStyle w:val="s1"/>
          <w:rFonts w:ascii="Times New Roman" w:hAnsi="Times New Roman"/>
          <w:sz w:val="24"/>
          <w:szCs w:val="24"/>
        </w:rPr>
        <w:t>Set in a fold of hills between Marbella, Benahavís and Estepona</w:t>
      </w:r>
      <w:r w:rsidRPr="00C15505">
        <w:rPr>
          <w:rStyle w:val="s1"/>
          <w:rFonts w:ascii="Times New Roman" w:hAnsi="Times New Roman"/>
          <w:color w:val="0070C0"/>
          <w:sz w:val="24"/>
          <w:szCs w:val="24"/>
        </w:rPr>
        <w:t xml:space="preserve">, </w:t>
      </w:r>
      <w:hyperlink r:id="rId10" w:history="1">
        <w:r w:rsidRPr="00C15505">
          <w:rPr>
            <w:rStyle w:val="Hyperlink"/>
            <w:rFonts w:ascii="Times New Roman" w:hAnsi="Times New Roman"/>
            <w:color w:val="0070C0"/>
            <w:spacing w:val="2"/>
            <w:sz w:val="24"/>
            <w:szCs w:val="24"/>
          </w:rPr>
          <w:t>Anantara Villa Padi</w:t>
        </w:r>
        <w:r w:rsidRPr="00C15505">
          <w:rPr>
            <w:rStyle w:val="Hyperlink"/>
            <w:rFonts w:ascii="Times New Roman" w:hAnsi="Times New Roman"/>
            <w:color w:val="0070C0"/>
            <w:spacing w:val="2"/>
            <w:sz w:val="24"/>
            <w:szCs w:val="24"/>
          </w:rPr>
          <w:t>e</w:t>
        </w:r>
        <w:r w:rsidRPr="00C15505">
          <w:rPr>
            <w:rStyle w:val="Hyperlink"/>
            <w:rFonts w:ascii="Times New Roman" w:hAnsi="Times New Roman"/>
            <w:color w:val="0070C0"/>
            <w:spacing w:val="2"/>
            <w:sz w:val="24"/>
            <w:szCs w:val="24"/>
          </w:rPr>
          <w:t>rna Palace Benahavís Marbella Resort</w:t>
        </w:r>
      </w:hyperlink>
      <w:r w:rsidRPr="00C15505">
        <w:rPr>
          <w:rStyle w:val="s1"/>
          <w:rFonts w:ascii="Times New Roman" w:hAnsi="Times New Roman"/>
          <w:sz w:val="24"/>
          <w:szCs w:val="24"/>
        </w:rPr>
        <w:t xml:space="preserve"> has the feel of a private cultural enclave, its 1,200</w:t>
      </w:r>
      <w:r w:rsidRPr="00C15505">
        <w:rPr>
          <w:rStyle w:val="s1"/>
          <w:rFonts w:ascii="Times New Roman" w:hAnsi="Times New Roman"/>
          <w:sz w:val="24"/>
          <w:szCs w:val="24"/>
        </w:rPr>
        <w:noBreakHyphen/>
        <w:t xml:space="preserve">piece </w:t>
      </w:r>
      <w:r w:rsidR="004265F8">
        <w:rPr>
          <w:rStyle w:val="s1"/>
          <w:rFonts w:ascii="Times New Roman" w:hAnsi="Times New Roman"/>
          <w:sz w:val="24"/>
          <w:szCs w:val="24"/>
        </w:rPr>
        <w:t xml:space="preserve">art </w:t>
      </w:r>
      <w:r w:rsidRPr="00C15505">
        <w:rPr>
          <w:rStyle w:val="s1"/>
          <w:rFonts w:ascii="Times New Roman" w:hAnsi="Times New Roman"/>
          <w:sz w:val="24"/>
          <w:szCs w:val="24"/>
        </w:rPr>
        <w:t>collection spanning Greco</w:t>
      </w:r>
      <w:r w:rsidRPr="00C15505">
        <w:rPr>
          <w:rStyle w:val="s1"/>
          <w:rFonts w:ascii="Times New Roman" w:hAnsi="Times New Roman"/>
          <w:sz w:val="24"/>
          <w:szCs w:val="24"/>
        </w:rPr>
        <w:noBreakHyphen/>
        <w:t>Roman sculpture, Iberian relics and heraldic works. The classical thread continues outdoors: a full</w:t>
      </w:r>
      <w:r w:rsidRPr="00C15505">
        <w:rPr>
          <w:rStyle w:val="s1"/>
          <w:rFonts w:ascii="Times New Roman" w:hAnsi="Times New Roman"/>
          <w:sz w:val="24"/>
          <w:szCs w:val="24"/>
        </w:rPr>
        <w:noBreakHyphen/>
        <w:t>scale Roman amphitheatre offers a patrician backdrop for open</w:t>
      </w:r>
      <w:r w:rsidRPr="00C15505">
        <w:rPr>
          <w:rStyle w:val="s1"/>
          <w:rFonts w:ascii="Times New Roman" w:hAnsi="Times New Roman"/>
          <w:sz w:val="24"/>
          <w:szCs w:val="24"/>
        </w:rPr>
        <w:noBreakHyphen/>
        <w:t>air ceremonies, softened by gardens and the warm Andalusian light.</w:t>
      </w:r>
      <w:r w:rsidR="004265F8">
        <w:rPr>
          <w:rFonts w:ascii="Times New Roman" w:hAnsi="Times New Roman"/>
          <w:sz w:val="24"/>
          <w:szCs w:val="24"/>
        </w:rPr>
        <w:t xml:space="preserve"> </w:t>
      </w:r>
      <w:r w:rsidRPr="00C15505">
        <w:rPr>
          <w:rStyle w:val="s1"/>
          <w:rFonts w:ascii="Times New Roman" w:hAnsi="Times New Roman"/>
          <w:sz w:val="24"/>
          <w:szCs w:val="24"/>
        </w:rPr>
        <w:t xml:space="preserve">Just beyond the resort, sailing </w:t>
      </w:r>
      <w:r w:rsidRPr="00C15505">
        <w:rPr>
          <w:rStyle w:val="s1"/>
          <w:rFonts w:ascii="Times New Roman" w:hAnsi="Times New Roman"/>
          <w:sz w:val="24"/>
          <w:szCs w:val="24"/>
        </w:rPr>
        <w:lastRenderedPageBreak/>
        <w:t xml:space="preserve">and diving spots around Puerto </w:t>
      </w:r>
      <w:proofErr w:type="spellStart"/>
      <w:r w:rsidRPr="00C15505">
        <w:rPr>
          <w:rStyle w:val="s1"/>
          <w:rFonts w:ascii="Times New Roman" w:hAnsi="Times New Roman"/>
          <w:sz w:val="24"/>
          <w:szCs w:val="24"/>
        </w:rPr>
        <w:t>Banús</w:t>
      </w:r>
      <w:proofErr w:type="spellEnd"/>
      <w:r w:rsidRPr="00C15505">
        <w:rPr>
          <w:rStyle w:val="s1"/>
          <w:rFonts w:ascii="Times New Roman" w:hAnsi="Times New Roman"/>
          <w:sz w:val="24"/>
          <w:szCs w:val="24"/>
        </w:rPr>
        <w:t xml:space="preserve"> sit a short drive away, while three championship golf courses lie practically on the doorstep. </w:t>
      </w:r>
    </w:p>
    <w:p w14:paraId="7B2115F8" w14:textId="5ABEFEFF" w:rsidR="009643F6" w:rsidRPr="009643F6" w:rsidRDefault="009643F6" w:rsidP="009643F6">
      <w:pPr>
        <w:spacing w:before="60" w:after="90"/>
        <w:rPr>
          <w:b/>
          <w:bCs/>
          <w:color w:val="26221F"/>
          <w:lang w:val="en-GB" w:eastAsia="en-GB"/>
        </w:rPr>
      </w:pPr>
      <w:r w:rsidRPr="009643F6">
        <w:rPr>
          <w:b/>
          <w:bCs/>
          <w:color w:val="26221F"/>
          <w:spacing w:val="-2"/>
          <w:lang w:val="en-GB" w:eastAsia="en-GB"/>
        </w:rPr>
        <w:t xml:space="preserve">Vienna: </w:t>
      </w:r>
      <w:r w:rsidR="00C15505" w:rsidRPr="003B5A1D">
        <w:rPr>
          <w:b/>
          <w:bCs/>
          <w:color w:val="26221F"/>
          <w:spacing w:val="-2"/>
          <w:lang w:val="en-GB" w:eastAsia="en-GB"/>
        </w:rPr>
        <w:t>love has no seasons</w:t>
      </w:r>
    </w:p>
    <w:p w14:paraId="4B703FE2" w14:textId="63D490FE" w:rsidR="003B5A1D" w:rsidRPr="003B5A1D" w:rsidRDefault="003B5A1D" w:rsidP="003B5A1D">
      <w:pPr>
        <w:pStyle w:val="p1"/>
        <w:rPr>
          <w:rFonts w:ascii="Times New Roman" w:hAnsi="Times New Roman"/>
          <w:sz w:val="24"/>
          <w:szCs w:val="24"/>
        </w:rPr>
      </w:pPr>
      <w:r w:rsidRPr="003B5A1D">
        <w:rPr>
          <w:rStyle w:val="s1"/>
          <w:rFonts w:ascii="Times New Roman" w:hAnsi="Times New Roman"/>
          <w:sz w:val="24"/>
          <w:szCs w:val="24"/>
        </w:rPr>
        <w:t>The Austrian capital, with its storybook palaces and manicured gardens, is one of Europe’s rare all</w:t>
      </w:r>
      <w:r w:rsidRPr="003B5A1D">
        <w:rPr>
          <w:rStyle w:val="s1"/>
          <w:rFonts w:ascii="Times New Roman" w:hAnsi="Times New Roman"/>
          <w:sz w:val="24"/>
          <w:szCs w:val="24"/>
        </w:rPr>
        <w:noBreakHyphen/>
        <w:t>season wedding cities, as compelling in winter’s candlelit grandeur as in the long, luminous days of summer.</w:t>
      </w:r>
      <w:r>
        <w:rPr>
          <w:rFonts w:ascii="Times New Roman" w:hAnsi="Times New Roman"/>
          <w:sz w:val="24"/>
          <w:szCs w:val="24"/>
        </w:rPr>
        <w:t xml:space="preserve"> </w:t>
      </w:r>
      <w:r w:rsidRPr="003B5A1D">
        <w:rPr>
          <w:rStyle w:val="s1"/>
          <w:rFonts w:ascii="Times New Roman" w:hAnsi="Times New Roman"/>
          <w:sz w:val="24"/>
          <w:szCs w:val="24"/>
        </w:rPr>
        <w:t xml:space="preserve">At </w:t>
      </w:r>
      <w:hyperlink r:id="rId11" w:history="1">
        <w:r w:rsidRPr="003B5A1D">
          <w:rPr>
            <w:rStyle w:val="Hyperlink"/>
            <w:rFonts w:ascii="Times New Roman" w:hAnsi="Times New Roman"/>
            <w:color w:val="0070C0"/>
            <w:spacing w:val="2"/>
            <w:sz w:val="24"/>
            <w:szCs w:val="24"/>
          </w:rPr>
          <w:t>Anantara Palais Ha</w:t>
        </w:r>
        <w:r w:rsidRPr="003B5A1D">
          <w:rPr>
            <w:rStyle w:val="Hyperlink"/>
            <w:rFonts w:ascii="Times New Roman" w:hAnsi="Times New Roman"/>
            <w:color w:val="0070C0"/>
            <w:spacing w:val="2"/>
            <w:sz w:val="24"/>
            <w:szCs w:val="24"/>
          </w:rPr>
          <w:t>n</w:t>
        </w:r>
        <w:r w:rsidRPr="003B5A1D">
          <w:rPr>
            <w:rStyle w:val="Hyperlink"/>
            <w:rFonts w:ascii="Times New Roman" w:hAnsi="Times New Roman"/>
            <w:color w:val="0070C0"/>
            <w:spacing w:val="2"/>
            <w:sz w:val="24"/>
            <w:szCs w:val="24"/>
          </w:rPr>
          <w:t>sen Vienna Hotel</w:t>
        </w:r>
      </w:hyperlink>
      <w:r w:rsidRPr="003B5A1D">
        <w:rPr>
          <w:rStyle w:val="s1"/>
          <w:rFonts w:ascii="Times New Roman" w:hAnsi="Times New Roman"/>
          <w:color w:val="0070C0"/>
          <w:sz w:val="24"/>
          <w:szCs w:val="24"/>
        </w:rPr>
        <w:t xml:space="preserve">, </w:t>
      </w:r>
      <w:r w:rsidRPr="003B5A1D">
        <w:rPr>
          <w:rStyle w:val="s1"/>
          <w:rFonts w:ascii="Times New Roman" w:hAnsi="Times New Roman"/>
          <w:sz w:val="24"/>
          <w:szCs w:val="24"/>
        </w:rPr>
        <w:t xml:space="preserve">the city’s imperial heritage becomes part of the celebration. </w:t>
      </w:r>
      <w:r w:rsidR="00096F65">
        <w:rPr>
          <w:rStyle w:val="s1"/>
          <w:rFonts w:ascii="Times New Roman" w:hAnsi="Times New Roman"/>
          <w:sz w:val="24"/>
          <w:szCs w:val="24"/>
        </w:rPr>
        <w:t xml:space="preserve">Arriving by </w:t>
      </w:r>
      <w:r w:rsidR="00096F65" w:rsidRPr="003B5A1D">
        <w:rPr>
          <w:rStyle w:val="s1"/>
          <w:rFonts w:ascii="Times New Roman" w:hAnsi="Times New Roman"/>
          <w:sz w:val="24"/>
          <w:szCs w:val="24"/>
        </w:rPr>
        <w:t>horse</w:t>
      </w:r>
      <w:r w:rsidR="00096F65" w:rsidRPr="003B5A1D">
        <w:rPr>
          <w:rStyle w:val="s1"/>
          <w:rFonts w:ascii="Times New Roman" w:hAnsi="Times New Roman"/>
          <w:sz w:val="24"/>
          <w:szCs w:val="24"/>
        </w:rPr>
        <w:noBreakHyphen/>
        <w:t xml:space="preserve">drawn carriage at the hotel’s private </w:t>
      </w:r>
      <w:r w:rsidR="00096F65">
        <w:rPr>
          <w:rStyle w:val="s1"/>
          <w:rFonts w:ascii="Times New Roman" w:hAnsi="Times New Roman"/>
          <w:sz w:val="24"/>
          <w:szCs w:val="24"/>
        </w:rPr>
        <w:t>portal, b</w:t>
      </w:r>
      <w:r w:rsidRPr="003B5A1D">
        <w:rPr>
          <w:rStyle w:val="s1"/>
          <w:rFonts w:ascii="Times New Roman" w:hAnsi="Times New Roman"/>
          <w:sz w:val="24"/>
          <w:szCs w:val="24"/>
        </w:rPr>
        <w:t>rides and grooms exchang</w:t>
      </w:r>
      <w:r w:rsidR="001C7EDD">
        <w:rPr>
          <w:rStyle w:val="s1"/>
          <w:rFonts w:ascii="Times New Roman" w:hAnsi="Times New Roman"/>
          <w:sz w:val="24"/>
          <w:szCs w:val="24"/>
        </w:rPr>
        <w:t>e</w:t>
      </w:r>
      <w:r w:rsidRPr="003B5A1D">
        <w:rPr>
          <w:rStyle w:val="s1"/>
          <w:rFonts w:ascii="Times New Roman" w:hAnsi="Times New Roman"/>
          <w:sz w:val="24"/>
          <w:szCs w:val="24"/>
        </w:rPr>
        <w:t xml:space="preserve"> vows in the resplendent Theophil Ballroom, followed by an intimate dinner at Michelin</w:t>
      </w:r>
      <w:r w:rsidRPr="003B5A1D">
        <w:rPr>
          <w:rStyle w:val="s1"/>
          <w:rFonts w:ascii="Times New Roman" w:hAnsi="Times New Roman"/>
          <w:sz w:val="24"/>
          <w:szCs w:val="24"/>
        </w:rPr>
        <w:noBreakHyphen/>
        <w:t>starred EDVARD, before retiring to the Presidential Suite, the largest in Vienna.</w:t>
      </w:r>
    </w:p>
    <w:p w14:paraId="2C4F91F3" w14:textId="0DA76431" w:rsidR="003B5A1D" w:rsidRPr="003B5A1D" w:rsidRDefault="003B5A1D" w:rsidP="003B5A1D">
      <w:pPr>
        <w:pStyle w:val="p1"/>
        <w:rPr>
          <w:rFonts w:ascii="Times New Roman" w:hAnsi="Times New Roman"/>
          <w:sz w:val="24"/>
          <w:szCs w:val="24"/>
        </w:rPr>
      </w:pPr>
      <w:r w:rsidRPr="003B5A1D">
        <w:rPr>
          <w:rStyle w:val="s1"/>
          <w:rFonts w:ascii="Times New Roman" w:hAnsi="Times New Roman"/>
          <w:sz w:val="24"/>
          <w:szCs w:val="24"/>
        </w:rPr>
        <w:t>Step</w:t>
      </w:r>
      <w:r w:rsidR="001C7EDD">
        <w:rPr>
          <w:rStyle w:val="s1"/>
          <w:rFonts w:ascii="Times New Roman" w:hAnsi="Times New Roman"/>
          <w:sz w:val="24"/>
          <w:szCs w:val="24"/>
        </w:rPr>
        <w:t>ping</w:t>
      </w:r>
      <w:r w:rsidRPr="003B5A1D">
        <w:rPr>
          <w:rStyle w:val="s1"/>
          <w:rFonts w:ascii="Times New Roman" w:hAnsi="Times New Roman"/>
          <w:sz w:val="24"/>
          <w:szCs w:val="24"/>
        </w:rPr>
        <w:t xml:space="preserve"> outside</w:t>
      </w:r>
      <w:r w:rsidR="0003767C">
        <w:rPr>
          <w:rStyle w:val="s1"/>
          <w:rFonts w:ascii="Times New Roman" w:hAnsi="Times New Roman"/>
          <w:sz w:val="24"/>
          <w:szCs w:val="24"/>
        </w:rPr>
        <w:t xml:space="preserve">, </w:t>
      </w:r>
      <w:r w:rsidRPr="003B5A1D">
        <w:rPr>
          <w:rStyle w:val="s1"/>
          <w:rFonts w:ascii="Times New Roman" w:hAnsi="Times New Roman"/>
          <w:sz w:val="24"/>
          <w:szCs w:val="24"/>
        </w:rPr>
        <w:t>the UNESCO</w:t>
      </w:r>
      <w:r w:rsidRPr="003B5A1D">
        <w:rPr>
          <w:rStyle w:val="s1"/>
          <w:rFonts w:ascii="Times New Roman" w:hAnsi="Times New Roman"/>
          <w:sz w:val="24"/>
          <w:szCs w:val="24"/>
        </w:rPr>
        <w:noBreakHyphen/>
        <w:t>listed heritage zone reveals the scale of the city’s imperial ambition. Although set within the historic centre, the hotel occupies a serene pocket of Vienna’s former financial district, a rare position that offers a sense of calm at the heart of the capital.</w:t>
      </w:r>
    </w:p>
    <w:p w14:paraId="5B6A6956" w14:textId="2C814707" w:rsidR="009643F6" w:rsidRPr="009643F6" w:rsidRDefault="009643F6" w:rsidP="009643F6">
      <w:pPr>
        <w:spacing w:before="60" w:after="90"/>
        <w:rPr>
          <w:b/>
          <w:bCs/>
          <w:color w:val="26221F"/>
          <w:lang w:val="en-GB" w:eastAsia="en-GB"/>
        </w:rPr>
      </w:pPr>
      <w:r w:rsidRPr="009643F6">
        <w:rPr>
          <w:b/>
          <w:bCs/>
          <w:color w:val="26221F"/>
          <w:spacing w:val="-2"/>
          <w:lang w:val="en-GB" w:eastAsia="en-GB"/>
        </w:rPr>
        <w:t xml:space="preserve">Budapest: </w:t>
      </w:r>
      <w:r w:rsidR="001C7EDD">
        <w:rPr>
          <w:b/>
          <w:bCs/>
          <w:color w:val="26221F"/>
          <w:spacing w:val="-2"/>
          <w:lang w:val="en-GB" w:eastAsia="en-GB"/>
        </w:rPr>
        <w:t>a gilded</w:t>
      </w:r>
      <w:r w:rsidRPr="009643F6">
        <w:rPr>
          <w:b/>
          <w:bCs/>
          <w:color w:val="26221F"/>
          <w:spacing w:val="-2"/>
          <w:lang w:val="en-GB" w:eastAsia="en-GB"/>
        </w:rPr>
        <w:t xml:space="preserve"> </w:t>
      </w:r>
      <w:r w:rsidR="001C7EDD" w:rsidRPr="001C7EDD">
        <w:rPr>
          <w:b/>
          <w:bCs/>
          <w:color w:val="26221F"/>
          <w:spacing w:val="-2"/>
          <w:lang w:val="en-GB" w:eastAsia="en-GB"/>
        </w:rPr>
        <w:t>d</w:t>
      </w:r>
      <w:r w:rsidRPr="009643F6">
        <w:rPr>
          <w:b/>
          <w:bCs/>
          <w:color w:val="26221F"/>
          <w:spacing w:val="-2"/>
          <w:lang w:val="en-GB" w:eastAsia="en-GB"/>
        </w:rPr>
        <w:t>ream</w:t>
      </w:r>
    </w:p>
    <w:p w14:paraId="7D55477A" w14:textId="16FCC578" w:rsidR="001C7EDD" w:rsidRPr="001C7EDD" w:rsidRDefault="001C7EDD" w:rsidP="001C7EDD">
      <w:pPr>
        <w:pStyle w:val="p1"/>
        <w:rPr>
          <w:rFonts w:ascii="Times New Roman" w:hAnsi="Times New Roman"/>
          <w:sz w:val="24"/>
          <w:szCs w:val="24"/>
        </w:rPr>
      </w:pPr>
      <w:r w:rsidRPr="001C7EDD">
        <w:rPr>
          <w:rStyle w:val="s1"/>
          <w:rFonts w:ascii="Times New Roman" w:hAnsi="Times New Roman"/>
          <w:sz w:val="24"/>
          <w:szCs w:val="24"/>
        </w:rPr>
        <w:t>In Budapest, romance takes on a distinctly Belle Époque glow.</w:t>
      </w:r>
      <w:r w:rsidR="00096F65">
        <w:rPr>
          <w:rStyle w:val="s1"/>
          <w:rFonts w:ascii="Times New Roman" w:hAnsi="Times New Roman"/>
          <w:sz w:val="24"/>
          <w:szCs w:val="24"/>
        </w:rPr>
        <w:t xml:space="preserve"> At</w:t>
      </w:r>
      <w:r w:rsidRPr="001C7EDD">
        <w:rPr>
          <w:rStyle w:val="s1"/>
          <w:rFonts w:ascii="Times New Roman" w:hAnsi="Times New Roman"/>
          <w:sz w:val="24"/>
          <w:szCs w:val="24"/>
        </w:rPr>
        <w:t xml:space="preserve"> </w:t>
      </w:r>
      <w:hyperlink r:id="rId12" w:history="1">
        <w:r w:rsidR="00096F65" w:rsidRPr="00096F65">
          <w:rPr>
            <w:rStyle w:val="Hyperlink"/>
            <w:rFonts w:ascii="Times New Roman" w:hAnsi="Times New Roman"/>
            <w:color w:val="0070C0"/>
            <w:spacing w:val="2"/>
            <w:sz w:val="24"/>
            <w:szCs w:val="24"/>
          </w:rPr>
          <w:t>Anantara New</w:t>
        </w:r>
        <w:r w:rsidR="00096F65" w:rsidRPr="00096F65">
          <w:rPr>
            <w:rStyle w:val="Hyperlink"/>
            <w:rFonts w:ascii="Times New Roman" w:hAnsi="Times New Roman"/>
            <w:color w:val="0070C0"/>
            <w:spacing w:val="2"/>
            <w:sz w:val="24"/>
            <w:szCs w:val="24"/>
          </w:rPr>
          <w:t xml:space="preserve"> </w:t>
        </w:r>
        <w:r w:rsidR="00096F65" w:rsidRPr="00096F65">
          <w:rPr>
            <w:rStyle w:val="Hyperlink"/>
            <w:rFonts w:ascii="Times New Roman" w:hAnsi="Times New Roman"/>
            <w:color w:val="0070C0"/>
            <w:spacing w:val="2"/>
            <w:sz w:val="24"/>
            <w:szCs w:val="24"/>
          </w:rPr>
          <w:t>York Palace Budapest Hote</w:t>
        </w:r>
        <w:r w:rsidR="00096F65" w:rsidRPr="00CB168F">
          <w:rPr>
            <w:rStyle w:val="Hyperlink"/>
            <w:rFonts w:ascii="Times New Roman" w:hAnsi="Times New Roman"/>
            <w:color w:val="0070C0"/>
            <w:spacing w:val="2"/>
            <w:sz w:val="24"/>
            <w:szCs w:val="24"/>
          </w:rPr>
          <w:t>l</w:t>
        </w:r>
      </w:hyperlink>
      <w:r w:rsidRPr="001C7EDD">
        <w:rPr>
          <w:rStyle w:val="s1"/>
          <w:rFonts w:ascii="Times New Roman" w:hAnsi="Times New Roman"/>
          <w:sz w:val="24"/>
          <w:szCs w:val="24"/>
        </w:rPr>
        <w:t>, celebrations unfold beneath frescoes, gilded columns and the soft shimmer of Murano chandeliers. Couples may exchange vows in the hotel’s storied New York Café</w:t>
      </w:r>
      <w:r w:rsidR="00335B96">
        <w:rPr>
          <w:rStyle w:val="s1"/>
          <w:rFonts w:ascii="Times New Roman" w:hAnsi="Times New Roman"/>
          <w:sz w:val="24"/>
          <w:szCs w:val="24"/>
        </w:rPr>
        <w:t>,</w:t>
      </w:r>
      <w:r w:rsidRPr="001C7EDD">
        <w:rPr>
          <w:rStyle w:val="s1"/>
          <w:rFonts w:ascii="Times New Roman" w:hAnsi="Times New Roman"/>
          <w:sz w:val="24"/>
          <w:szCs w:val="24"/>
        </w:rPr>
        <w:t xml:space="preserve"> long hailed as one of the most beautiful in the world</w:t>
      </w:r>
      <w:r w:rsidR="00335B96">
        <w:rPr>
          <w:rStyle w:val="s1"/>
          <w:rFonts w:ascii="Times New Roman" w:hAnsi="Times New Roman"/>
          <w:sz w:val="24"/>
          <w:szCs w:val="24"/>
        </w:rPr>
        <w:t xml:space="preserve">, </w:t>
      </w:r>
      <w:r w:rsidRPr="001C7EDD">
        <w:rPr>
          <w:rStyle w:val="s1"/>
          <w:rFonts w:ascii="Times New Roman" w:hAnsi="Times New Roman"/>
          <w:sz w:val="24"/>
          <w:szCs w:val="24"/>
        </w:rPr>
        <w:t xml:space="preserve">where Renaissance flourishes and marble pillars create a </w:t>
      </w:r>
      <w:r w:rsidR="00706823">
        <w:rPr>
          <w:rStyle w:val="s1"/>
          <w:rFonts w:ascii="Times New Roman" w:hAnsi="Times New Roman"/>
          <w:sz w:val="24"/>
          <w:szCs w:val="24"/>
        </w:rPr>
        <w:t>truly</w:t>
      </w:r>
      <w:r w:rsidRPr="001C7EDD">
        <w:rPr>
          <w:rStyle w:val="s1"/>
          <w:rFonts w:ascii="Times New Roman" w:hAnsi="Times New Roman"/>
          <w:sz w:val="24"/>
          <w:szCs w:val="24"/>
        </w:rPr>
        <w:t xml:space="preserve"> theatrical </w:t>
      </w:r>
      <w:r w:rsidR="00706823">
        <w:rPr>
          <w:rStyle w:val="s1"/>
          <w:rFonts w:ascii="Times New Roman" w:hAnsi="Times New Roman"/>
          <w:sz w:val="24"/>
          <w:szCs w:val="24"/>
        </w:rPr>
        <w:t>setting</w:t>
      </w:r>
      <w:r w:rsidRPr="001C7EDD">
        <w:rPr>
          <w:rStyle w:val="s1"/>
          <w:rFonts w:ascii="Times New Roman" w:hAnsi="Times New Roman"/>
          <w:sz w:val="24"/>
          <w:szCs w:val="24"/>
        </w:rPr>
        <w:t>.</w:t>
      </w:r>
    </w:p>
    <w:p w14:paraId="02231432" w14:textId="77777777" w:rsidR="00A71E6C" w:rsidRPr="00A71E6C" w:rsidRDefault="00A71E6C" w:rsidP="00A71E6C">
      <w:pPr>
        <w:pStyle w:val="p1"/>
        <w:rPr>
          <w:rFonts w:ascii="Times New Roman" w:hAnsi="Times New Roman"/>
          <w:sz w:val="24"/>
          <w:szCs w:val="24"/>
        </w:rPr>
      </w:pPr>
      <w:r w:rsidRPr="00A71E6C">
        <w:rPr>
          <w:rStyle w:val="s1"/>
          <w:rFonts w:ascii="Times New Roman" w:hAnsi="Times New Roman"/>
          <w:sz w:val="24"/>
          <w:szCs w:val="24"/>
        </w:rPr>
        <w:t>For more intimate moments, the Red Salon offers a richly painted backdrop for cosy dinners, its collectible</w:t>
      </w:r>
      <w:r w:rsidRPr="00A71E6C">
        <w:rPr>
          <w:rStyle w:val="s1"/>
          <w:rFonts w:ascii="Times New Roman" w:hAnsi="Times New Roman"/>
          <w:sz w:val="24"/>
          <w:szCs w:val="24"/>
        </w:rPr>
        <w:noBreakHyphen/>
        <w:t>quality artworks lending the room a certain fin</w:t>
      </w:r>
      <w:r w:rsidRPr="00A71E6C">
        <w:rPr>
          <w:rStyle w:val="s1"/>
          <w:rFonts w:ascii="Times New Roman" w:hAnsi="Times New Roman"/>
          <w:sz w:val="24"/>
          <w:szCs w:val="24"/>
        </w:rPr>
        <w:noBreakHyphen/>
        <w:t>de</w:t>
      </w:r>
      <w:r w:rsidRPr="00A71E6C">
        <w:rPr>
          <w:rStyle w:val="s1"/>
          <w:rFonts w:ascii="Times New Roman" w:hAnsi="Times New Roman"/>
          <w:sz w:val="24"/>
          <w:szCs w:val="24"/>
        </w:rPr>
        <w:noBreakHyphen/>
        <w:t>siècle elegance. Larger gatherings find their place beneath the soaring ballroom ceiling, its grandeur hinting at Budapest’s enduring love affair with beauty.</w:t>
      </w:r>
    </w:p>
    <w:p w14:paraId="06A992EB" w14:textId="1C20EAC9" w:rsidR="00950194" w:rsidRPr="00950194" w:rsidRDefault="00950194" w:rsidP="00950194">
      <w:pPr>
        <w:pStyle w:val="p1"/>
        <w:rPr>
          <w:rFonts w:ascii="Times New Roman" w:hAnsi="Times New Roman"/>
          <w:sz w:val="24"/>
          <w:szCs w:val="24"/>
        </w:rPr>
      </w:pPr>
      <w:r w:rsidRPr="00950194">
        <w:rPr>
          <w:rStyle w:val="s1"/>
          <w:rFonts w:ascii="Times New Roman" w:hAnsi="Times New Roman"/>
          <w:sz w:val="24"/>
          <w:szCs w:val="24"/>
        </w:rPr>
        <w:t>Across European capitals and celebrated resort towns, Anantara extends an invitation to begin a story in a place that feels both timeless and entirely one’s own.</w:t>
      </w:r>
    </w:p>
    <w:p w14:paraId="1587344F" w14:textId="77777777" w:rsidR="001C7EDD" w:rsidRPr="00C15505" w:rsidRDefault="001C7EDD" w:rsidP="003A533B">
      <w:pPr>
        <w:rPr>
          <w:lang w:val="en-GB"/>
        </w:rPr>
      </w:pPr>
    </w:p>
    <w:p w14:paraId="41F8CC9E" w14:textId="2FFEE428" w:rsidR="00C81728" w:rsidRPr="00C15505" w:rsidRDefault="0080368C" w:rsidP="00E714C3">
      <w:pPr>
        <w:spacing w:line="276" w:lineRule="auto"/>
        <w:rPr>
          <w:lang w:val="en-GB"/>
        </w:rPr>
      </w:pPr>
      <w:r w:rsidRPr="00C15505">
        <w:rPr>
          <w:b/>
          <w:bCs/>
          <w:lang w:val="en-GB"/>
        </w:rPr>
        <w:t xml:space="preserve">For more information and bookings, visit </w:t>
      </w:r>
      <w:r w:rsidR="00C246E9">
        <w:rPr>
          <w:b/>
          <w:bCs/>
          <w:lang w:val="en-GB"/>
        </w:rPr>
        <w:t>www.anantara.com</w:t>
      </w:r>
    </w:p>
    <w:p w14:paraId="493C871B" w14:textId="77777777" w:rsidR="00724D11" w:rsidRPr="00C15505" w:rsidRDefault="00724D11" w:rsidP="00E714C3">
      <w:pPr>
        <w:spacing w:line="276" w:lineRule="auto"/>
        <w:rPr>
          <w:lang w:val="en-GB"/>
        </w:rPr>
      </w:pPr>
    </w:p>
    <w:p w14:paraId="61FD86E1" w14:textId="31173810" w:rsidR="00D1326A" w:rsidRPr="003B6888" w:rsidRDefault="00823123" w:rsidP="00E714C3">
      <w:pPr>
        <w:pBdr>
          <w:top w:val="nil"/>
          <w:left w:val="nil"/>
          <w:bottom w:val="nil"/>
          <w:right w:val="nil"/>
          <w:between w:val="nil"/>
        </w:pBdr>
        <w:spacing w:after="240" w:line="276" w:lineRule="auto"/>
        <w:jc w:val="center"/>
        <w:rPr>
          <w:rFonts w:eastAsia="Arial"/>
          <w:bCs/>
          <w:lang w:val="en-GB"/>
        </w:rPr>
      </w:pPr>
      <w:r w:rsidRPr="003B6888">
        <w:rPr>
          <w:color w:val="000000"/>
          <w:lang w:val="en-GB"/>
        </w:rPr>
        <w:t xml:space="preserve">- </w:t>
      </w:r>
      <w:r w:rsidR="00D1326A" w:rsidRPr="003B6888">
        <w:rPr>
          <w:rFonts w:eastAsia="Arial"/>
          <w:bCs/>
          <w:lang w:val="en-GB"/>
        </w:rPr>
        <w:t>Ends-</w:t>
      </w:r>
    </w:p>
    <w:p w14:paraId="03EEEE90" w14:textId="4BA0DC7B" w:rsidR="00D1326A" w:rsidRPr="003B6888" w:rsidRDefault="00D1326A" w:rsidP="00715A50">
      <w:pPr>
        <w:pBdr>
          <w:top w:val="nil"/>
          <w:left w:val="nil"/>
          <w:bottom w:val="nil"/>
          <w:right w:val="nil"/>
          <w:between w:val="nil"/>
        </w:pBdr>
        <w:rPr>
          <w:rFonts w:eastAsia="Arial"/>
          <w:b/>
          <w:sz w:val="20"/>
          <w:szCs w:val="20"/>
          <w:lang w:val="en-GB"/>
        </w:rPr>
      </w:pPr>
      <w:r w:rsidRPr="003B6888">
        <w:rPr>
          <w:rFonts w:eastAsia="Arial"/>
          <w:b/>
          <w:sz w:val="20"/>
          <w:szCs w:val="20"/>
          <w:lang w:val="en-GB"/>
        </w:rPr>
        <w:t>Editor’s note</w:t>
      </w:r>
    </w:p>
    <w:p w14:paraId="25119F88" w14:textId="77777777" w:rsidR="00193385" w:rsidRPr="00C15505" w:rsidRDefault="00193385">
      <w:pPr>
        <w:pBdr>
          <w:top w:val="nil"/>
          <w:left w:val="nil"/>
          <w:bottom w:val="nil"/>
          <w:right w:val="nil"/>
          <w:between w:val="nil"/>
        </w:pBdr>
        <w:rPr>
          <w:color w:val="000000"/>
          <w:sz w:val="18"/>
          <w:szCs w:val="18"/>
          <w:lang w:val="en-GB"/>
        </w:rPr>
      </w:pPr>
    </w:p>
    <w:p w14:paraId="3021EE96" w14:textId="765D5D20" w:rsidR="00193385" w:rsidRPr="00C15505" w:rsidRDefault="00D1326A">
      <w:pPr>
        <w:pBdr>
          <w:top w:val="nil"/>
          <w:left w:val="nil"/>
          <w:bottom w:val="nil"/>
          <w:right w:val="nil"/>
          <w:between w:val="nil"/>
        </w:pBdr>
        <w:jc w:val="both"/>
        <w:rPr>
          <w:color w:val="000000"/>
          <w:sz w:val="20"/>
          <w:szCs w:val="20"/>
          <w:lang w:val="en-GB"/>
        </w:rPr>
      </w:pPr>
      <w:r w:rsidRPr="00C15505">
        <w:rPr>
          <w:rFonts w:eastAsia="Arial"/>
          <w:b/>
          <w:color w:val="000000"/>
          <w:sz w:val="20"/>
          <w:szCs w:val="20"/>
          <w:lang w:val="en-GB"/>
        </w:rPr>
        <w:t>About Anantara Hotels &amp; Resorts</w:t>
      </w:r>
    </w:p>
    <w:p w14:paraId="20CAC397" w14:textId="77777777" w:rsidR="00193385" w:rsidRPr="00C15505" w:rsidRDefault="004A6BA3">
      <w:pPr>
        <w:shd w:val="clear" w:color="auto" w:fill="FFFFFF"/>
        <w:spacing w:line="276" w:lineRule="auto"/>
        <w:jc w:val="both"/>
        <w:rPr>
          <w:rFonts w:eastAsia="Arial"/>
          <w:color w:val="111111"/>
          <w:sz w:val="20"/>
          <w:szCs w:val="20"/>
          <w:lang w:val="en-GB"/>
        </w:rPr>
      </w:pPr>
      <w:r w:rsidRPr="00C15505">
        <w:rPr>
          <w:rFonts w:eastAsia="Arial"/>
          <w:color w:val="111111"/>
          <w:sz w:val="20"/>
          <w:szCs w:val="20"/>
          <w:lang w:val="en-GB"/>
        </w:rPr>
        <w:t>A luxury hospitality brand for modern travellers, Anantara Hotels &amp; Resorts connects guests to genuine places, people and stories in some of the world’s most extraordinary destinations. Each Anantara embraces the surroundings and culture of its destination, creating unforgettable memories for every guest since 2001. From city to sea and desert to jungle, Anantara delivers heartfelt, Thai-inspired hospitality at its over 50 hotels and resorts across Asia, Europe, Africa, the Middle East and the Indian Ocean.</w:t>
      </w:r>
    </w:p>
    <w:p w14:paraId="1DBE3C31" w14:textId="77777777" w:rsidR="00193385" w:rsidRPr="00C15505" w:rsidRDefault="004A6BA3">
      <w:pPr>
        <w:shd w:val="clear" w:color="auto" w:fill="FFFFFF"/>
        <w:spacing w:line="276" w:lineRule="auto"/>
        <w:jc w:val="both"/>
        <w:rPr>
          <w:rFonts w:eastAsia="Arial"/>
          <w:color w:val="111111"/>
          <w:sz w:val="20"/>
          <w:szCs w:val="20"/>
          <w:lang w:val="en-GB"/>
        </w:rPr>
      </w:pPr>
      <w:r w:rsidRPr="00C15505">
        <w:rPr>
          <w:rFonts w:eastAsia="Arial"/>
          <w:color w:val="111111"/>
          <w:sz w:val="20"/>
          <w:szCs w:val="20"/>
          <w:lang w:val="en-GB"/>
        </w:rPr>
        <w:t xml:space="preserve">Anantara Hotels &amp; Resorts is a </w:t>
      </w:r>
      <w:hyperlink r:id="rId13">
        <w:r w:rsidR="00193385" w:rsidRPr="00C15505">
          <w:rPr>
            <w:rFonts w:eastAsia="Arial"/>
            <w:color w:val="14213C"/>
            <w:sz w:val="20"/>
            <w:szCs w:val="20"/>
            <w:u w:val="single"/>
            <w:lang w:val="en-GB"/>
          </w:rPr>
          <w:t>Minor Hotels</w:t>
        </w:r>
      </w:hyperlink>
      <w:r w:rsidRPr="00C15505">
        <w:rPr>
          <w:rFonts w:eastAsia="Arial"/>
          <w:color w:val="111111"/>
          <w:sz w:val="20"/>
          <w:szCs w:val="20"/>
          <w:lang w:val="en-GB"/>
        </w:rPr>
        <w:t xml:space="preserve"> brand and recognises its guests through one unified loyalty programme, </w:t>
      </w:r>
      <w:hyperlink r:id="rId14">
        <w:r w:rsidR="00193385" w:rsidRPr="00C15505">
          <w:rPr>
            <w:rFonts w:eastAsia="Arial"/>
            <w:color w:val="14213C"/>
            <w:sz w:val="20"/>
            <w:szCs w:val="20"/>
            <w:u w:val="single"/>
            <w:lang w:val="en-GB"/>
          </w:rPr>
          <w:t>Minor DISCOVERY</w:t>
        </w:r>
      </w:hyperlink>
      <w:r w:rsidRPr="00C15505">
        <w:rPr>
          <w:rFonts w:eastAsia="Arial"/>
          <w:color w:val="111111"/>
          <w:sz w:val="20"/>
          <w:szCs w:val="20"/>
          <w:lang w:val="en-GB"/>
        </w:rPr>
        <w:t>, part of GHA DISCOVERY.</w:t>
      </w:r>
    </w:p>
    <w:p w14:paraId="24DA35C6" w14:textId="77777777" w:rsidR="002270CD" w:rsidRPr="00C15505" w:rsidRDefault="002270CD">
      <w:pPr>
        <w:shd w:val="clear" w:color="auto" w:fill="FFFFFF"/>
        <w:spacing w:line="276" w:lineRule="auto"/>
        <w:jc w:val="both"/>
        <w:rPr>
          <w:rFonts w:eastAsia="Arial"/>
          <w:color w:val="111111"/>
          <w:sz w:val="20"/>
          <w:szCs w:val="20"/>
          <w:lang w:val="en-GB"/>
        </w:rPr>
      </w:pPr>
    </w:p>
    <w:p w14:paraId="2617F074" w14:textId="52551382" w:rsidR="00193385" w:rsidRPr="00C15505" w:rsidRDefault="004A6BA3">
      <w:pPr>
        <w:shd w:val="clear" w:color="auto" w:fill="FFFFFF"/>
        <w:spacing w:line="276" w:lineRule="auto"/>
        <w:jc w:val="both"/>
        <w:rPr>
          <w:rFonts w:eastAsia="Arial"/>
          <w:sz w:val="20"/>
          <w:szCs w:val="20"/>
          <w:lang w:val="en-GB"/>
        </w:rPr>
      </w:pPr>
      <w:r w:rsidRPr="00C15505">
        <w:rPr>
          <w:rFonts w:eastAsia="Arial"/>
          <w:color w:val="111111"/>
          <w:sz w:val="20"/>
          <w:szCs w:val="20"/>
          <w:lang w:val="en-GB"/>
        </w:rPr>
        <w:t xml:space="preserve">Visit </w:t>
      </w:r>
      <w:hyperlink r:id="rId15">
        <w:r w:rsidR="00193385" w:rsidRPr="00C15505">
          <w:rPr>
            <w:rFonts w:eastAsia="Arial"/>
            <w:color w:val="14213C"/>
            <w:sz w:val="20"/>
            <w:szCs w:val="20"/>
            <w:u w:val="single"/>
            <w:lang w:val="en-GB"/>
          </w:rPr>
          <w:t>anantara.com</w:t>
        </w:r>
      </w:hyperlink>
      <w:r w:rsidRPr="00C15505">
        <w:rPr>
          <w:rFonts w:eastAsia="Arial"/>
          <w:color w:val="111111"/>
          <w:sz w:val="20"/>
          <w:szCs w:val="20"/>
          <w:lang w:val="en-GB"/>
        </w:rPr>
        <w:t xml:space="preserve"> for more information, and connect with Anantara on </w:t>
      </w:r>
      <w:hyperlink r:id="rId16">
        <w:r w:rsidR="00193385" w:rsidRPr="00C15505">
          <w:rPr>
            <w:rFonts w:eastAsia="Arial"/>
            <w:color w:val="14213C"/>
            <w:sz w:val="20"/>
            <w:szCs w:val="20"/>
            <w:u w:val="single"/>
            <w:lang w:val="en-GB"/>
          </w:rPr>
          <w:t>Facebook</w:t>
        </w:r>
      </w:hyperlink>
      <w:r w:rsidRPr="00C15505">
        <w:rPr>
          <w:rFonts w:eastAsia="Arial"/>
          <w:color w:val="111111"/>
          <w:sz w:val="20"/>
          <w:szCs w:val="20"/>
          <w:lang w:val="en-GB"/>
        </w:rPr>
        <w:t xml:space="preserve">, </w:t>
      </w:r>
      <w:hyperlink r:id="rId17">
        <w:r w:rsidR="00193385" w:rsidRPr="00C15505">
          <w:rPr>
            <w:rFonts w:eastAsia="Arial"/>
            <w:color w:val="14213C"/>
            <w:sz w:val="20"/>
            <w:szCs w:val="20"/>
            <w:u w:val="single"/>
            <w:lang w:val="en-GB"/>
          </w:rPr>
          <w:t>Instagram</w:t>
        </w:r>
      </w:hyperlink>
      <w:r w:rsidRPr="00C15505">
        <w:rPr>
          <w:rFonts w:eastAsia="Arial"/>
          <w:color w:val="111111"/>
          <w:sz w:val="20"/>
          <w:szCs w:val="20"/>
          <w:lang w:val="en-GB"/>
        </w:rPr>
        <w:t xml:space="preserve">, </w:t>
      </w:r>
      <w:hyperlink r:id="rId18">
        <w:r w:rsidR="00193385" w:rsidRPr="00C15505">
          <w:rPr>
            <w:rFonts w:eastAsia="Arial"/>
            <w:color w:val="14213C"/>
            <w:sz w:val="20"/>
            <w:szCs w:val="20"/>
            <w:u w:val="single"/>
            <w:lang w:val="en-GB"/>
          </w:rPr>
          <w:t>TikTok</w:t>
        </w:r>
      </w:hyperlink>
      <w:r w:rsidRPr="00C15505">
        <w:rPr>
          <w:rFonts w:eastAsia="Arial"/>
          <w:color w:val="111111"/>
          <w:sz w:val="20"/>
          <w:szCs w:val="20"/>
          <w:lang w:val="en-GB"/>
        </w:rPr>
        <w:t xml:space="preserve">, </w:t>
      </w:r>
      <w:hyperlink r:id="rId19">
        <w:r w:rsidR="00193385" w:rsidRPr="00C15505">
          <w:rPr>
            <w:rFonts w:eastAsia="Arial"/>
            <w:color w:val="14213C"/>
            <w:sz w:val="20"/>
            <w:szCs w:val="20"/>
            <w:u w:val="single"/>
            <w:lang w:val="en-GB"/>
          </w:rPr>
          <w:t>X</w:t>
        </w:r>
      </w:hyperlink>
      <w:r w:rsidRPr="00C15505">
        <w:rPr>
          <w:rFonts w:eastAsia="Arial"/>
          <w:color w:val="111111"/>
          <w:sz w:val="20"/>
          <w:szCs w:val="20"/>
          <w:lang w:val="en-GB"/>
        </w:rPr>
        <w:t xml:space="preserve"> and </w:t>
      </w:r>
      <w:hyperlink r:id="rId20">
        <w:r w:rsidR="00193385" w:rsidRPr="00C15505">
          <w:rPr>
            <w:rFonts w:eastAsia="Arial"/>
            <w:color w:val="14213C"/>
            <w:sz w:val="20"/>
            <w:szCs w:val="20"/>
            <w:u w:val="single"/>
            <w:lang w:val="en-GB"/>
          </w:rPr>
          <w:t>YouTube</w:t>
        </w:r>
      </w:hyperlink>
      <w:r w:rsidRPr="00C15505">
        <w:rPr>
          <w:rFonts w:eastAsia="Arial"/>
          <w:color w:val="111111"/>
          <w:sz w:val="20"/>
          <w:szCs w:val="20"/>
          <w:lang w:val="en-GB"/>
        </w:rPr>
        <w:t>.</w:t>
      </w:r>
    </w:p>
    <w:p w14:paraId="7F706502" w14:textId="77777777" w:rsidR="00193385" w:rsidRPr="00C15505" w:rsidRDefault="00193385">
      <w:pPr>
        <w:pBdr>
          <w:top w:val="nil"/>
          <w:left w:val="nil"/>
          <w:bottom w:val="nil"/>
          <w:right w:val="nil"/>
          <w:between w:val="nil"/>
        </w:pBdr>
        <w:jc w:val="both"/>
        <w:rPr>
          <w:rFonts w:eastAsia="Arial"/>
          <w:color w:val="000000"/>
          <w:sz w:val="20"/>
          <w:szCs w:val="20"/>
          <w:lang w:val="en-GB"/>
        </w:rPr>
      </w:pPr>
    </w:p>
    <w:p w14:paraId="15DFF9E3" w14:textId="77777777" w:rsidR="00193385" w:rsidRPr="00C15505" w:rsidRDefault="004A6BA3">
      <w:pPr>
        <w:spacing w:line="259" w:lineRule="auto"/>
        <w:ind w:right="-7"/>
        <w:rPr>
          <w:rFonts w:eastAsia="Sitka Banner"/>
          <w:b/>
          <w:sz w:val="20"/>
          <w:szCs w:val="20"/>
          <w:highlight w:val="white"/>
          <w:lang w:val="en-GB"/>
        </w:rPr>
      </w:pPr>
      <w:r w:rsidRPr="00C15505">
        <w:rPr>
          <w:rFonts w:eastAsia="Sitka Banner"/>
          <w:b/>
          <w:sz w:val="20"/>
          <w:szCs w:val="20"/>
          <w:highlight w:val="white"/>
          <w:lang w:val="en-GB"/>
        </w:rPr>
        <w:lastRenderedPageBreak/>
        <w:t>About Minor Hotels</w:t>
      </w:r>
    </w:p>
    <w:p w14:paraId="4C822C31" w14:textId="77777777" w:rsidR="00193385" w:rsidRPr="00C15505" w:rsidRDefault="004A6BA3">
      <w:pPr>
        <w:spacing w:after="160" w:line="259" w:lineRule="auto"/>
        <w:ind w:right="-7"/>
        <w:jc w:val="both"/>
        <w:rPr>
          <w:rFonts w:eastAsia="Sitka Banner"/>
          <w:sz w:val="20"/>
          <w:szCs w:val="20"/>
          <w:highlight w:val="white"/>
          <w:lang w:val="en-GB"/>
        </w:rPr>
      </w:pPr>
      <w:r w:rsidRPr="00C15505">
        <w:rPr>
          <w:rFonts w:eastAsia="Sitka Banner"/>
          <w:sz w:val="20"/>
          <w:szCs w:val="20"/>
          <w:highlight w:val="white"/>
          <w:lang w:val="en-GB"/>
        </w:rPr>
        <w:t xml:space="preserve">Minor Hotels is a global leader in the hospitality industry with over 640* hotels, resorts and branded residences across 58 countries. The group crafts innovative and insightful experiences through its hotel brands including Anantara, Elewana Collection, The Wolseley Hotels, Tivoli, Minor Reserve Collection, NH Collection, </w:t>
      </w:r>
      <w:proofErr w:type="spellStart"/>
      <w:r w:rsidRPr="00C15505">
        <w:rPr>
          <w:rFonts w:eastAsia="Sitka Banner"/>
          <w:sz w:val="20"/>
          <w:szCs w:val="20"/>
          <w:highlight w:val="white"/>
          <w:lang w:val="en-GB"/>
        </w:rPr>
        <w:t>nhow</w:t>
      </w:r>
      <w:proofErr w:type="spellEnd"/>
      <w:r w:rsidRPr="00C15505">
        <w:rPr>
          <w:rFonts w:eastAsia="Sitka Banner"/>
          <w:sz w:val="20"/>
          <w:szCs w:val="20"/>
          <w:highlight w:val="white"/>
          <w:lang w:val="en-GB"/>
        </w:rPr>
        <w:t xml:space="preserve">, Avani, Colbert Collection, NH, Oaks, and </w:t>
      </w:r>
      <w:proofErr w:type="spellStart"/>
      <w:r w:rsidRPr="00C15505">
        <w:rPr>
          <w:rFonts w:eastAsia="Sitka Banner"/>
          <w:sz w:val="20"/>
          <w:szCs w:val="20"/>
          <w:highlight w:val="white"/>
          <w:lang w:val="en-GB"/>
        </w:rPr>
        <w:t>iStay</w:t>
      </w:r>
      <w:proofErr w:type="spellEnd"/>
      <w:r w:rsidRPr="00C15505">
        <w:rPr>
          <w:rFonts w:eastAsia="Sitka Banner"/>
          <w:sz w:val="20"/>
          <w:szCs w:val="20"/>
          <w:highlight w:val="white"/>
          <w:lang w:val="en-GB"/>
        </w:rPr>
        <w:t>, as well as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38E62C84" w14:textId="77777777" w:rsidR="00193385" w:rsidRPr="00C15505" w:rsidRDefault="004A6BA3">
      <w:pPr>
        <w:spacing w:after="160" w:line="259" w:lineRule="auto"/>
        <w:ind w:right="-7"/>
        <w:jc w:val="both"/>
        <w:rPr>
          <w:rFonts w:eastAsia="Sitka Banner"/>
          <w:sz w:val="20"/>
          <w:szCs w:val="20"/>
          <w:highlight w:val="white"/>
          <w:lang w:val="en-GB"/>
        </w:rPr>
      </w:pPr>
      <w:r w:rsidRPr="00C15505">
        <w:rPr>
          <w:rFonts w:eastAsia="Sitka Banner"/>
          <w:sz w:val="20"/>
          <w:szCs w:val="20"/>
          <w:highlight w:val="white"/>
          <w:lang w:val="en-GB"/>
        </w:rPr>
        <w:t>Minor Hotels is a proud member of the </w:t>
      </w:r>
      <w:hyperlink r:id="rId21">
        <w:r w:rsidR="00193385" w:rsidRPr="00C15505">
          <w:rPr>
            <w:rFonts w:eastAsia="Sitka Banner"/>
            <w:color w:val="467886"/>
            <w:sz w:val="20"/>
            <w:szCs w:val="20"/>
            <w:highlight w:val="white"/>
            <w:u w:val="single"/>
            <w:lang w:val="en-GB"/>
          </w:rPr>
          <w:t>Global Hotel Alliance (GHA)</w:t>
        </w:r>
      </w:hyperlink>
      <w:r w:rsidRPr="00C15505">
        <w:rPr>
          <w:rFonts w:eastAsia="Sitka Banner"/>
          <w:sz w:val="20"/>
          <w:szCs w:val="20"/>
          <w:highlight w:val="white"/>
          <w:lang w:val="en-GB"/>
        </w:rPr>
        <w:t> and recognises its guests through one unified loyalty programme, </w:t>
      </w:r>
      <w:hyperlink r:id="rId22">
        <w:r w:rsidR="00193385" w:rsidRPr="00C15505">
          <w:rPr>
            <w:rFonts w:eastAsia="Sitka Banner"/>
            <w:color w:val="467886"/>
            <w:sz w:val="20"/>
            <w:szCs w:val="20"/>
            <w:highlight w:val="white"/>
            <w:u w:val="single"/>
            <w:lang w:val="en-GB"/>
          </w:rPr>
          <w:t>Minor DISCOVERY</w:t>
        </w:r>
      </w:hyperlink>
      <w:r w:rsidRPr="00C15505">
        <w:rPr>
          <w:rFonts w:eastAsia="Sitka Banner"/>
          <w:sz w:val="20"/>
          <w:szCs w:val="20"/>
          <w:highlight w:val="white"/>
          <w:lang w:val="en-GB"/>
        </w:rPr>
        <w:t>, part of GHA DISCOVERY.</w:t>
      </w:r>
    </w:p>
    <w:p w14:paraId="7146A030" w14:textId="77777777" w:rsidR="00193385" w:rsidRPr="00C15505" w:rsidRDefault="004A6BA3">
      <w:pPr>
        <w:spacing w:after="160" w:line="259" w:lineRule="auto"/>
        <w:ind w:right="-7"/>
        <w:jc w:val="both"/>
        <w:rPr>
          <w:rFonts w:eastAsia="Sitka Banner"/>
          <w:sz w:val="20"/>
          <w:szCs w:val="20"/>
          <w:highlight w:val="white"/>
          <w:lang w:val="en-GB"/>
        </w:rPr>
      </w:pPr>
      <w:r w:rsidRPr="00C15505">
        <w:rPr>
          <w:rFonts w:eastAsia="Sitka Banner"/>
          <w:sz w:val="20"/>
          <w:szCs w:val="20"/>
          <w:highlight w:val="white"/>
          <w:lang w:val="en-GB"/>
        </w:rPr>
        <w:t>Discover our world at </w:t>
      </w:r>
      <w:hyperlink r:id="rId23">
        <w:r w:rsidR="00193385" w:rsidRPr="00C15505">
          <w:rPr>
            <w:rFonts w:eastAsia="Sitka Banner"/>
            <w:color w:val="467886"/>
            <w:sz w:val="20"/>
            <w:szCs w:val="20"/>
            <w:highlight w:val="white"/>
            <w:u w:val="single"/>
            <w:lang w:val="en-GB"/>
          </w:rPr>
          <w:t>minorhotels.com</w:t>
        </w:r>
      </w:hyperlink>
      <w:r w:rsidRPr="00C15505">
        <w:rPr>
          <w:rFonts w:eastAsia="Sitka Banner"/>
          <w:sz w:val="20"/>
          <w:szCs w:val="20"/>
          <w:highlight w:val="white"/>
          <w:lang w:val="en-GB"/>
        </w:rPr>
        <w:t xml:space="preserve"> and connect with Minor Hotels on </w:t>
      </w:r>
      <w:hyperlink r:id="rId24">
        <w:r w:rsidR="00193385" w:rsidRPr="00C15505">
          <w:rPr>
            <w:rFonts w:eastAsia="Sitka Banner"/>
            <w:color w:val="467886"/>
            <w:sz w:val="20"/>
            <w:szCs w:val="20"/>
            <w:highlight w:val="white"/>
            <w:u w:val="single"/>
            <w:lang w:val="en-GB"/>
          </w:rPr>
          <w:t>Facebook</w:t>
        </w:r>
      </w:hyperlink>
      <w:r w:rsidRPr="00C15505">
        <w:rPr>
          <w:rFonts w:eastAsia="Sitka Banner"/>
          <w:sz w:val="20"/>
          <w:szCs w:val="20"/>
          <w:highlight w:val="white"/>
          <w:lang w:val="en-GB"/>
        </w:rPr>
        <w:t xml:space="preserve">, </w:t>
      </w:r>
      <w:hyperlink r:id="rId25">
        <w:r w:rsidR="00193385" w:rsidRPr="00C15505">
          <w:rPr>
            <w:rFonts w:eastAsia="Sitka Banner"/>
            <w:color w:val="467886"/>
            <w:sz w:val="20"/>
            <w:szCs w:val="20"/>
            <w:highlight w:val="white"/>
            <w:u w:val="single"/>
            <w:lang w:val="en-GB"/>
          </w:rPr>
          <w:t>Instagram</w:t>
        </w:r>
      </w:hyperlink>
      <w:r w:rsidRPr="00C15505">
        <w:rPr>
          <w:rFonts w:eastAsia="Sitka Banner"/>
          <w:sz w:val="20"/>
          <w:szCs w:val="20"/>
          <w:highlight w:val="white"/>
          <w:lang w:val="en-GB"/>
        </w:rPr>
        <w:t>, </w:t>
      </w:r>
      <w:hyperlink r:id="rId26">
        <w:r w:rsidR="00193385" w:rsidRPr="00C15505">
          <w:rPr>
            <w:rFonts w:eastAsia="Sitka Banner"/>
            <w:color w:val="467886"/>
            <w:sz w:val="20"/>
            <w:szCs w:val="20"/>
            <w:highlight w:val="white"/>
            <w:u w:val="single"/>
            <w:lang w:val="en-GB"/>
          </w:rPr>
          <w:t>LinkedIn</w:t>
        </w:r>
      </w:hyperlink>
      <w:r w:rsidRPr="00C15505">
        <w:rPr>
          <w:rFonts w:eastAsia="Sitka Banner"/>
          <w:sz w:val="20"/>
          <w:szCs w:val="20"/>
          <w:highlight w:val="white"/>
          <w:lang w:val="en-GB"/>
        </w:rPr>
        <w:t>, </w:t>
      </w:r>
      <w:hyperlink r:id="rId27">
        <w:r w:rsidR="00193385" w:rsidRPr="00C15505">
          <w:rPr>
            <w:rFonts w:eastAsia="Sitka Banner"/>
            <w:color w:val="467886"/>
            <w:sz w:val="20"/>
            <w:szCs w:val="20"/>
            <w:highlight w:val="white"/>
            <w:u w:val="single"/>
            <w:lang w:val="en-GB"/>
          </w:rPr>
          <w:t>TikTok</w:t>
        </w:r>
      </w:hyperlink>
      <w:r w:rsidRPr="00C15505">
        <w:rPr>
          <w:rFonts w:eastAsia="Sitka Banner"/>
          <w:sz w:val="20"/>
          <w:szCs w:val="20"/>
          <w:highlight w:val="white"/>
          <w:lang w:val="en-GB"/>
        </w:rPr>
        <w:t xml:space="preserve"> and </w:t>
      </w:r>
      <w:hyperlink r:id="rId28">
        <w:r w:rsidR="00193385" w:rsidRPr="00C15505">
          <w:rPr>
            <w:rFonts w:eastAsia="Sitka Banner"/>
            <w:color w:val="467886"/>
            <w:sz w:val="20"/>
            <w:szCs w:val="20"/>
            <w:highlight w:val="white"/>
            <w:u w:val="single"/>
            <w:lang w:val="en-GB"/>
          </w:rPr>
          <w:t>YouTube</w:t>
        </w:r>
      </w:hyperlink>
      <w:r w:rsidRPr="00C15505">
        <w:rPr>
          <w:rFonts w:eastAsia="Sitka Banner"/>
          <w:sz w:val="20"/>
          <w:szCs w:val="20"/>
          <w:highlight w:val="white"/>
          <w:lang w:val="en-GB"/>
        </w:rPr>
        <w:t>.</w:t>
      </w:r>
    </w:p>
    <w:p w14:paraId="3D7C4248" w14:textId="77777777" w:rsidR="00193385" w:rsidRPr="00C15505" w:rsidRDefault="004A6BA3">
      <w:pPr>
        <w:spacing w:after="160" w:line="259" w:lineRule="auto"/>
        <w:ind w:right="-7"/>
        <w:jc w:val="both"/>
        <w:rPr>
          <w:rFonts w:eastAsia="Sitka Banner"/>
          <w:i/>
          <w:sz w:val="20"/>
          <w:szCs w:val="20"/>
          <w:highlight w:val="white"/>
          <w:lang w:val="en-GB"/>
        </w:rPr>
      </w:pPr>
      <w:r w:rsidRPr="00C15505">
        <w:rPr>
          <w:rFonts w:eastAsia="Sitka Banner"/>
          <w:sz w:val="20"/>
          <w:szCs w:val="20"/>
          <w:highlight w:val="white"/>
          <w:lang w:val="en-GB"/>
        </w:rPr>
        <w:t>*</w:t>
      </w:r>
      <w:r w:rsidRPr="00C15505">
        <w:rPr>
          <w:rFonts w:eastAsia="Sitka Banner"/>
          <w:i/>
          <w:sz w:val="20"/>
          <w:szCs w:val="20"/>
          <w:highlight w:val="white"/>
          <w:lang w:val="en-GB"/>
        </w:rPr>
        <w:t>Property count includes operating properties as well as committed developments through ownership, joint ventures, signed leases and management agreements.</w:t>
      </w:r>
    </w:p>
    <w:p w14:paraId="5133EE92" w14:textId="77777777" w:rsidR="003E1D8D" w:rsidRPr="00C15505" w:rsidRDefault="003E1D8D">
      <w:pPr>
        <w:pBdr>
          <w:top w:val="nil"/>
          <w:left w:val="nil"/>
          <w:bottom w:val="nil"/>
          <w:right w:val="nil"/>
          <w:between w:val="nil"/>
        </w:pBdr>
        <w:jc w:val="both"/>
        <w:rPr>
          <w:rFonts w:eastAsia="Sitka Banner"/>
          <w:b/>
          <w:sz w:val="20"/>
          <w:szCs w:val="20"/>
          <w:highlight w:val="white"/>
          <w:lang w:val="en-GB"/>
        </w:rPr>
      </w:pPr>
    </w:p>
    <w:p w14:paraId="75F81B59" w14:textId="5707617D" w:rsidR="00193385" w:rsidRPr="00C15505" w:rsidRDefault="004A6BA3">
      <w:pPr>
        <w:pBdr>
          <w:top w:val="nil"/>
          <w:left w:val="nil"/>
          <w:bottom w:val="nil"/>
          <w:right w:val="nil"/>
          <w:between w:val="nil"/>
        </w:pBdr>
        <w:jc w:val="both"/>
        <w:rPr>
          <w:rFonts w:eastAsia="Arial"/>
          <w:b/>
          <w:color w:val="000000"/>
          <w:sz w:val="20"/>
          <w:szCs w:val="20"/>
          <w:highlight w:val="white"/>
          <w:lang w:val="en-GB"/>
        </w:rPr>
      </w:pPr>
      <w:r w:rsidRPr="00C15505">
        <w:rPr>
          <w:rFonts w:eastAsia="Sitka Banner"/>
          <w:b/>
          <w:sz w:val="20"/>
          <w:szCs w:val="20"/>
          <w:highlight w:val="white"/>
          <w:lang w:val="en-GB"/>
        </w:rPr>
        <w:t>For media enquiries, please contact</w:t>
      </w:r>
      <w:r w:rsidRPr="00C15505">
        <w:rPr>
          <w:rFonts w:eastAsia="Arial"/>
          <w:b/>
          <w:color w:val="000000"/>
          <w:sz w:val="20"/>
          <w:szCs w:val="20"/>
          <w:highlight w:val="white"/>
          <w:lang w:val="en-GB"/>
        </w:rPr>
        <w:t>: </w:t>
      </w:r>
    </w:p>
    <w:p w14:paraId="7934B205" w14:textId="77777777" w:rsidR="002C49A8" w:rsidRPr="00C15505" w:rsidRDefault="002C49A8">
      <w:pPr>
        <w:pBdr>
          <w:top w:val="nil"/>
          <w:left w:val="nil"/>
          <w:bottom w:val="nil"/>
          <w:right w:val="nil"/>
          <w:between w:val="nil"/>
        </w:pBdr>
        <w:jc w:val="both"/>
        <w:rPr>
          <w:color w:val="000000"/>
          <w:sz w:val="20"/>
          <w:szCs w:val="20"/>
          <w:highlight w:val="white"/>
          <w:lang w:val="en-GB"/>
        </w:rPr>
      </w:pPr>
    </w:p>
    <w:p w14:paraId="6B9D0BC5" w14:textId="77777777" w:rsidR="001F2B2A" w:rsidRPr="00C15505" w:rsidRDefault="001F2B2A" w:rsidP="001F2B2A">
      <w:pPr>
        <w:pBdr>
          <w:top w:val="nil"/>
          <w:left w:val="nil"/>
          <w:bottom w:val="nil"/>
          <w:right w:val="nil"/>
          <w:between w:val="nil"/>
        </w:pBdr>
        <w:jc w:val="both"/>
        <w:rPr>
          <w:color w:val="000000"/>
          <w:sz w:val="20"/>
          <w:szCs w:val="20"/>
          <w:highlight w:val="white"/>
          <w:lang w:val="en-GB"/>
        </w:rPr>
      </w:pPr>
      <w:r w:rsidRPr="00C15505">
        <w:rPr>
          <w:rFonts w:eastAsia="Arial"/>
          <w:color w:val="000000"/>
          <w:sz w:val="20"/>
          <w:szCs w:val="20"/>
          <w:highlight w:val="white"/>
          <w:lang w:val="en-GB"/>
        </w:rPr>
        <w:t>Daria Triolo</w:t>
      </w:r>
    </w:p>
    <w:p w14:paraId="02D9744A" w14:textId="77777777" w:rsidR="001F2B2A" w:rsidRPr="00C15505" w:rsidRDefault="001F2B2A" w:rsidP="001F2B2A">
      <w:pPr>
        <w:pBdr>
          <w:top w:val="nil"/>
          <w:left w:val="nil"/>
          <w:bottom w:val="nil"/>
          <w:right w:val="nil"/>
          <w:between w:val="nil"/>
        </w:pBdr>
        <w:jc w:val="both"/>
        <w:rPr>
          <w:color w:val="000000"/>
          <w:sz w:val="20"/>
          <w:szCs w:val="20"/>
          <w:highlight w:val="white"/>
          <w:lang w:val="en-GB"/>
        </w:rPr>
      </w:pPr>
      <w:r w:rsidRPr="00C15505">
        <w:rPr>
          <w:rFonts w:eastAsia="Arial"/>
          <w:color w:val="000000"/>
          <w:sz w:val="20"/>
          <w:szCs w:val="20"/>
          <w:highlight w:val="white"/>
          <w:lang w:val="en-GB"/>
        </w:rPr>
        <w:t>Director of PR</w:t>
      </w:r>
    </w:p>
    <w:p w14:paraId="6B4EE7C3" w14:textId="77777777" w:rsidR="001F2B2A" w:rsidRPr="00C15505" w:rsidRDefault="001F2B2A" w:rsidP="001F2B2A">
      <w:pPr>
        <w:pBdr>
          <w:top w:val="nil"/>
          <w:left w:val="nil"/>
          <w:bottom w:val="nil"/>
          <w:right w:val="nil"/>
          <w:between w:val="nil"/>
        </w:pBdr>
        <w:jc w:val="both"/>
        <w:rPr>
          <w:color w:val="000000"/>
          <w:sz w:val="20"/>
          <w:szCs w:val="20"/>
          <w:highlight w:val="white"/>
          <w:lang w:val="en-GB"/>
        </w:rPr>
      </w:pPr>
      <w:r w:rsidRPr="00C15505">
        <w:rPr>
          <w:rFonts w:eastAsia="Arial"/>
          <w:color w:val="000000"/>
          <w:sz w:val="20"/>
          <w:szCs w:val="20"/>
          <w:highlight w:val="white"/>
          <w:lang w:val="en-GB"/>
        </w:rPr>
        <w:t xml:space="preserve">Minor Luxury Hotels Europe &amp; Americas </w:t>
      </w:r>
    </w:p>
    <w:p w14:paraId="4D1E1C7A" w14:textId="77777777" w:rsidR="001F2B2A" w:rsidRPr="003F7FFA" w:rsidRDefault="001F2B2A" w:rsidP="001F2B2A">
      <w:pPr>
        <w:pBdr>
          <w:top w:val="nil"/>
          <w:left w:val="nil"/>
          <w:bottom w:val="nil"/>
          <w:right w:val="nil"/>
          <w:between w:val="nil"/>
        </w:pBdr>
        <w:jc w:val="both"/>
        <w:rPr>
          <w:rFonts w:eastAsia="Arial"/>
          <w:color w:val="000000"/>
          <w:sz w:val="20"/>
          <w:szCs w:val="20"/>
          <w:highlight w:val="white"/>
          <w:lang w:val="it-IT"/>
        </w:rPr>
      </w:pPr>
      <w:r w:rsidRPr="003F7FFA">
        <w:rPr>
          <w:rFonts w:eastAsia="Arial"/>
          <w:color w:val="000000"/>
          <w:sz w:val="20"/>
          <w:szCs w:val="20"/>
          <w:highlight w:val="white"/>
          <w:lang w:val="it-IT"/>
        </w:rPr>
        <w:t xml:space="preserve">E: </w:t>
      </w:r>
      <w:hyperlink r:id="rId29">
        <w:r w:rsidRPr="003F7FFA">
          <w:rPr>
            <w:rFonts w:eastAsia="Arial"/>
            <w:color w:val="0000FF"/>
            <w:sz w:val="20"/>
            <w:szCs w:val="20"/>
            <w:highlight w:val="white"/>
            <w:u w:val="single"/>
            <w:lang w:val="it-IT"/>
          </w:rPr>
          <w:t>d.triolo@minor-hotels.com</w:t>
        </w:r>
      </w:hyperlink>
      <w:r w:rsidRPr="003F7FFA">
        <w:rPr>
          <w:rFonts w:eastAsia="Arial"/>
          <w:color w:val="000000"/>
          <w:sz w:val="20"/>
          <w:szCs w:val="20"/>
          <w:highlight w:val="white"/>
          <w:lang w:val="it-IT"/>
        </w:rPr>
        <w:t> </w:t>
      </w:r>
    </w:p>
    <w:p w14:paraId="2CEECF8F" w14:textId="77777777" w:rsidR="001F2B2A" w:rsidRPr="003F7FFA" w:rsidRDefault="001F2B2A">
      <w:pPr>
        <w:pBdr>
          <w:top w:val="nil"/>
          <w:left w:val="nil"/>
          <w:bottom w:val="nil"/>
          <w:right w:val="nil"/>
          <w:between w:val="nil"/>
        </w:pBdr>
        <w:jc w:val="both"/>
        <w:rPr>
          <w:rFonts w:eastAsia="Arial"/>
          <w:color w:val="000000"/>
          <w:sz w:val="20"/>
          <w:szCs w:val="20"/>
          <w:highlight w:val="white"/>
          <w:lang w:val="it-IT"/>
        </w:rPr>
      </w:pPr>
    </w:p>
    <w:p w14:paraId="4A3E14C0" w14:textId="7E8AC685" w:rsidR="00193385" w:rsidRPr="003F7FFA" w:rsidRDefault="004A6BA3">
      <w:pPr>
        <w:pBdr>
          <w:top w:val="nil"/>
          <w:left w:val="nil"/>
          <w:bottom w:val="nil"/>
          <w:right w:val="nil"/>
          <w:between w:val="nil"/>
        </w:pBdr>
        <w:jc w:val="both"/>
        <w:rPr>
          <w:color w:val="000000"/>
          <w:sz w:val="20"/>
          <w:szCs w:val="20"/>
          <w:highlight w:val="white"/>
          <w:lang w:val="fr-FR"/>
        </w:rPr>
      </w:pPr>
      <w:r w:rsidRPr="003F7FFA">
        <w:rPr>
          <w:rFonts w:eastAsia="Arial"/>
          <w:color w:val="000000"/>
          <w:sz w:val="20"/>
          <w:szCs w:val="20"/>
          <w:highlight w:val="white"/>
          <w:lang w:val="fr-FR"/>
        </w:rPr>
        <w:t>Natasha Rhymes</w:t>
      </w:r>
    </w:p>
    <w:p w14:paraId="4AAEE77C" w14:textId="77777777" w:rsidR="00193385" w:rsidRPr="003F7FFA" w:rsidRDefault="004A6BA3">
      <w:pPr>
        <w:pBdr>
          <w:top w:val="nil"/>
          <w:left w:val="nil"/>
          <w:bottom w:val="nil"/>
          <w:right w:val="nil"/>
          <w:between w:val="nil"/>
        </w:pBdr>
        <w:jc w:val="both"/>
        <w:rPr>
          <w:color w:val="000000"/>
          <w:sz w:val="20"/>
          <w:szCs w:val="20"/>
          <w:highlight w:val="white"/>
          <w:lang w:val="fr-FR"/>
        </w:rPr>
      </w:pPr>
      <w:r w:rsidRPr="003F7FFA">
        <w:rPr>
          <w:rFonts w:eastAsia="Arial"/>
          <w:color w:val="000000"/>
          <w:sz w:val="20"/>
          <w:szCs w:val="20"/>
          <w:highlight w:val="white"/>
          <w:lang w:val="fr-FR"/>
        </w:rPr>
        <w:t>VP PR &amp; Communications</w:t>
      </w:r>
    </w:p>
    <w:p w14:paraId="32F362CE" w14:textId="77777777" w:rsidR="00193385" w:rsidRPr="003F7FFA" w:rsidRDefault="004A6BA3">
      <w:pPr>
        <w:pBdr>
          <w:top w:val="nil"/>
          <w:left w:val="nil"/>
          <w:bottom w:val="nil"/>
          <w:right w:val="nil"/>
          <w:between w:val="nil"/>
        </w:pBdr>
        <w:jc w:val="both"/>
        <w:rPr>
          <w:color w:val="000000"/>
          <w:sz w:val="20"/>
          <w:szCs w:val="20"/>
          <w:highlight w:val="white"/>
          <w:lang w:val="fr-FR"/>
        </w:rPr>
      </w:pPr>
      <w:r w:rsidRPr="003F7FFA">
        <w:rPr>
          <w:rFonts w:eastAsia="Arial"/>
          <w:color w:val="000000"/>
          <w:sz w:val="20"/>
          <w:szCs w:val="20"/>
          <w:highlight w:val="white"/>
          <w:lang w:val="fr-FR"/>
        </w:rPr>
        <w:t>Minor Hotels Europe &amp; Americas – Anantara &amp; Avani</w:t>
      </w:r>
    </w:p>
    <w:p w14:paraId="3E223BBF" w14:textId="77777777" w:rsidR="00193385" w:rsidRPr="00C15505" w:rsidRDefault="004A6BA3">
      <w:pPr>
        <w:pBdr>
          <w:top w:val="nil"/>
          <w:left w:val="nil"/>
          <w:bottom w:val="nil"/>
          <w:right w:val="nil"/>
          <w:between w:val="nil"/>
        </w:pBdr>
        <w:jc w:val="both"/>
        <w:rPr>
          <w:color w:val="000000"/>
          <w:sz w:val="20"/>
          <w:szCs w:val="20"/>
          <w:highlight w:val="white"/>
          <w:lang w:val="en-GB"/>
        </w:rPr>
      </w:pPr>
      <w:r w:rsidRPr="00C15505">
        <w:rPr>
          <w:rFonts w:eastAsia="Arial"/>
          <w:color w:val="000000"/>
          <w:sz w:val="20"/>
          <w:szCs w:val="20"/>
          <w:highlight w:val="white"/>
          <w:lang w:val="en-GB"/>
        </w:rPr>
        <w:t xml:space="preserve">E: </w:t>
      </w:r>
      <w:hyperlink r:id="rId30">
        <w:r w:rsidR="00193385" w:rsidRPr="00C15505">
          <w:rPr>
            <w:rFonts w:eastAsia="Arial"/>
            <w:color w:val="0000FF"/>
            <w:sz w:val="20"/>
            <w:szCs w:val="20"/>
            <w:highlight w:val="white"/>
            <w:u w:val="single"/>
            <w:lang w:val="en-GB"/>
          </w:rPr>
          <w:t>nrhymes@minor.com</w:t>
        </w:r>
      </w:hyperlink>
      <w:r w:rsidRPr="00C15505">
        <w:rPr>
          <w:rFonts w:eastAsia="Arial"/>
          <w:color w:val="000000"/>
          <w:sz w:val="20"/>
          <w:szCs w:val="20"/>
          <w:highlight w:val="white"/>
          <w:lang w:val="en-GB"/>
        </w:rPr>
        <w:t> </w:t>
      </w:r>
    </w:p>
    <w:p w14:paraId="425AF018" w14:textId="77777777" w:rsidR="00193385" w:rsidRPr="00C15505" w:rsidRDefault="00193385">
      <w:pPr>
        <w:pBdr>
          <w:top w:val="nil"/>
          <w:left w:val="nil"/>
          <w:bottom w:val="nil"/>
          <w:right w:val="nil"/>
          <w:between w:val="nil"/>
        </w:pBdr>
        <w:rPr>
          <w:color w:val="000000"/>
          <w:sz w:val="20"/>
          <w:szCs w:val="20"/>
          <w:highlight w:val="white"/>
          <w:lang w:val="en-GB"/>
        </w:rPr>
      </w:pPr>
    </w:p>
    <w:p w14:paraId="516CFBE0" w14:textId="77777777" w:rsidR="00193385" w:rsidRPr="00C15505" w:rsidRDefault="00193385">
      <w:pPr>
        <w:pBdr>
          <w:top w:val="nil"/>
          <w:left w:val="nil"/>
          <w:bottom w:val="nil"/>
          <w:right w:val="nil"/>
          <w:between w:val="nil"/>
        </w:pBdr>
        <w:jc w:val="both"/>
        <w:rPr>
          <w:rFonts w:ascii="Arial" w:eastAsia="Arial" w:hAnsi="Arial" w:cs="Arial"/>
          <w:sz w:val="18"/>
          <w:szCs w:val="18"/>
          <w:highlight w:val="white"/>
          <w:lang w:val="en-GB"/>
        </w:rPr>
      </w:pPr>
    </w:p>
    <w:p w14:paraId="528BAC0C" w14:textId="6E594FCA" w:rsidR="00193385" w:rsidRPr="00C15505" w:rsidRDefault="00193385">
      <w:pPr>
        <w:pBdr>
          <w:top w:val="nil"/>
          <w:left w:val="nil"/>
          <w:bottom w:val="nil"/>
          <w:right w:val="nil"/>
          <w:between w:val="nil"/>
        </w:pBdr>
        <w:jc w:val="both"/>
        <w:rPr>
          <w:rFonts w:ascii="Didot" w:eastAsia="Didot" w:hAnsi="Didot" w:cs="Didot"/>
          <w:color w:val="000000"/>
          <w:lang w:val="en-GB"/>
        </w:rPr>
      </w:pPr>
    </w:p>
    <w:sectPr w:rsidR="00193385" w:rsidRPr="00C15505" w:rsidSect="00AC1DA5">
      <w:headerReference w:type="default" r:id="rId31"/>
      <w:footerReference w:type="default" r:id="rId32"/>
      <w:pgSz w:w="11906" w:h="16838"/>
      <w:pgMar w:top="95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94650" w14:textId="77777777" w:rsidR="00F63714" w:rsidRDefault="00F63714">
      <w:r>
        <w:separator/>
      </w:r>
    </w:p>
  </w:endnote>
  <w:endnote w:type="continuationSeparator" w:id="0">
    <w:p w14:paraId="54198935" w14:textId="77777777" w:rsidR="00F63714" w:rsidRDefault="00F6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dot">
    <w:altName w:val="Arial"/>
    <w:charset w:val="B1"/>
    <w:family w:val="auto"/>
    <w:pitch w:val="variable"/>
    <w:sig w:usb0="800008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 w:fontKey="{04DD0C44-E15D-4B87-A152-85B53DA87D23}"/>
    <w:embedItalic r:id="rId2" w:fontKey="{2C698891-377B-4901-8CA7-D161DD7EEEA1}"/>
  </w:font>
  <w:font w:name="FreightNeo Pro Medium">
    <w:altName w:val="Calibri"/>
    <w:panose1 w:val="00000000000000000000"/>
    <w:charset w:val="00"/>
    <w:family w:val="modern"/>
    <w:notTrueType/>
    <w:pitch w:val="variable"/>
    <w:sig w:usb0="A00000AF" w:usb1="5000044B" w:usb2="00000000" w:usb3="00000000" w:csb0="00000093" w:csb1="00000000"/>
  </w:font>
  <w:font w:name="FreightNeo Pro Bold">
    <w:altName w:val="FreightNeo Pro Bold"/>
    <w:charset w:val="00"/>
    <w:family w:val="swiss"/>
    <w:pitch w:val="default"/>
    <w:sig w:usb0="00000003" w:usb1="00000000" w:usb2="00000000" w:usb3="00000000" w:csb0="00000001" w:csb1="00000000"/>
  </w:font>
  <w:font w:name="Ginto Copilot Variable">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embedRegular r:id="rId3" w:fontKey="{B5309F15-A2D7-4DB6-9E2D-3327DC946DFC}"/>
  </w:font>
  <w:font w:name="Sitka Banner">
    <w:panose1 w:val="00000000000000000000"/>
    <w:charset w:val="00"/>
    <w:family w:val="auto"/>
    <w:pitch w:val="variable"/>
    <w:sig w:usb0="A00002EF" w:usb1="4000204B" w:usb2="00000000" w:usb3="00000000" w:csb0="0000019F" w:csb1="00000000"/>
    <w:embedRegular r:id="rId4" w:fontKey="{6E85BC44-3AAF-478D-85C7-5F8E890F6737}"/>
    <w:embedBold r:id="rId5" w:fontKey="{5A07A6EF-9243-4861-9441-C764A7D5D74C}"/>
    <w:embedItalic r:id="rId6" w:fontKey="{43998F46-89A7-48F1-9B8F-58E7976D4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343C" w14:textId="77777777" w:rsidR="00193385" w:rsidRDefault="001933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489C7" w14:textId="77777777" w:rsidR="00F63714" w:rsidRDefault="00F63714">
      <w:r>
        <w:separator/>
      </w:r>
    </w:p>
  </w:footnote>
  <w:footnote w:type="continuationSeparator" w:id="0">
    <w:p w14:paraId="05BA46C0" w14:textId="77777777" w:rsidR="00F63714" w:rsidRDefault="00F63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0EF3" w14:textId="77777777" w:rsidR="00193385" w:rsidRDefault="004A6BA3">
    <w:pPr>
      <w:jc w:val="center"/>
    </w:pPr>
    <w:r>
      <w:rPr>
        <w:noProof/>
      </w:rPr>
      <w:drawing>
        <wp:inline distT="114300" distB="114300" distL="114300" distR="114300" wp14:anchorId="6F96E57E" wp14:editId="0AEF0EC9">
          <wp:extent cx="1988711" cy="140239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8711" cy="140239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16F9"/>
    <w:multiLevelType w:val="hybridMultilevel"/>
    <w:tmpl w:val="E814C396"/>
    <w:lvl w:ilvl="0" w:tplc="D362E312">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27048"/>
    <w:multiLevelType w:val="multilevel"/>
    <w:tmpl w:val="708A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F43B5"/>
    <w:multiLevelType w:val="multilevel"/>
    <w:tmpl w:val="937A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F05BB2"/>
    <w:multiLevelType w:val="multilevel"/>
    <w:tmpl w:val="142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A86275"/>
    <w:multiLevelType w:val="multilevel"/>
    <w:tmpl w:val="CA9A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3249B8"/>
    <w:multiLevelType w:val="multilevel"/>
    <w:tmpl w:val="A418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E64B8"/>
    <w:multiLevelType w:val="multilevel"/>
    <w:tmpl w:val="6E4E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1027F8"/>
    <w:multiLevelType w:val="multilevel"/>
    <w:tmpl w:val="FBF8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675C87"/>
    <w:multiLevelType w:val="multilevel"/>
    <w:tmpl w:val="0632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E55F9B"/>
    <w:multiLevelType w:val="multilevel"/>
    <w:tmpl w:val="087A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010F59"/>
    <w:multiLevelType w:val="multilevel"/>
    <w:tmpl w:val="E18E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400469"/>
    <w:multiLevelType w:val="multilevel"/>
    <w:tmpl w:val="DF78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72EEE"/>
    <w:multiLevelType w:val="multilevel"/>
    <w:tmpl w:val="38F0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256744">
    <w:abstractNumId w:val="0"/>
  </w:num>
  <w:num w:numId="2" w16cid:durableId="187261944">
    <w:abstractNumId w:val="11"/>
  </w:num>
  <w:num w:numId="3" w16cid:durableId="1492139120">
    <w:abstractNumId w:val="1"/>
  </w:num>
  <w:num w:numId="4" w16cid:durableId="440145401">
    <w:abstractNumId w:val="10"/>
  </w:num>
  <w:num w:numId="5" w16cid:durableId="762646010">
    <w:abstractNumId w:val="6"/>
  </w:num>
  <w:num w:numId="6" w16cid:durableId="598178945">
    <w:abstractNumId w:val="3"/>
  </w:num>
  <w:num w:numId="7" w16cid:durableId="1564020908">
    <w:abstractNumId w:val="2"/>
  </w:num>
  <w:num w:numId="8" w16cid:durableId="957030895">
    <w:abstractNumId w:val="7"/>
  </w:num>
  <w:num w:numId="9" w16cid:durableId="1541933576">
    <w:abstractNumId w:val="12"/>
  </w:num>
  <w:num w:numId="10" w16cid:durableId="1508207320">
    <w:abstractNumId w:val="5"/>
  </w:num>
  <w:num w:numId="11" w16cid:durableId="1710565557">
    <w:abstractNumId w:val="9"/>
  </w:num>
  <w:num w:numId="12" w16cid:durableId="674191301">
    <w:abstractNumId w:val="4"/>
  </w:num>
  <w:num w:numId="13" w16cid:durableId="1915752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385"/>
    <w:rsid w:val="00002898"/>
    <w:rsid w:val="00006BA7"/>
    <w:rsid w:val="00010E25"/>
    <w:rsid w:val="00017DF5"/>
    <w:rsid w:val="00026F3B"/>
    <w:rsid w:val="0003767C"/>
    <w:rsid w:val="00045CE2"/>
    <w:rsid w:val="00053FA2"/>
    <w:rsid w:val="00065644"/>
    <w:rsid w:val="00070767"/>
    <w:rsid w:val="000717E2"/>
    <w:rsid w:val="000717F6"/>
    <w:rsid w:val="00072060"/>
    <w:rsid w:val="00081AFD"/>
    <w:rsid w:val="000842E4"/>
    <w:rsid w:val="00084D1C"/>
    <w:rsid w:val="000901CC"/>
    <w:rsid w:val="00094E61"/>
    <w:rsid w:val="00095EAA"/>
    <w:rsid w:val="00096664"/>
    <w:rsid w:val="000966DF"/>
    <w:rsid w:val="00096BD5"/>
    <w:rsid w:val="00096F65"/>
    <w:rsid w:val="000A27A0"/>
    <w:rsid w:val="000A2D66"/>
    <w:rsid w:val="000A49CE"/>
    <w:rsid w:val="000B78E1"/>
    <w:rsid w:val="000C35A2"/>
    <w:rsid w:val="000E114E"/>
    <w:rsid w:val="000F06A7"/>
    <w:rsid w:val="00103F03"/>
    <w:rsid w:val="00103F38"/>
    <w:rsid w:val="00111919"/>
    <w:rsid w:val="00112011"/>
    <w:rsid w:val="001124C8"/>
    <w:rsid w:val="001257E7"/>
    <w:rsid w:val="0013290E"/>
    <w:rsid w:val="00134155"/>
    <w:rsid w:val="0013469C"/>
    <w:rsid w:val="001624CD"/>
    <w:rsid w:val="00175E1C"/>
    <w:rsid w:val="00180F4F"/>
    <w:rsid w:val="00183A72"/>
    <w:rsid w:val="00193385"/>
    <w:rsid w:val="00194FBC"/>
    <w:rsid w:val="001A09F3"/>
    <w:rsid w:val="001A4626"/>
    <w:rsid w:val="001A4B10"/>
    <w:rsid w:val="001B13A5"/>
    <w:rsid w:val="001B16AA"/>
    <w:rsid w:val="001C13DB"/>
    <w:rsid w:val="001C155E"/>
    <w:rsid w:val="001C2B5C"/>
    <w:rsid w:val="001C7EDD"/>
    <w:rsid w:val="001E14C1"/>
    <w:rsid w:val="001E2DD5"/>
    <w:rsid w:val="001E428D"/>
    <w:rsid w:val="001E731D"/>
    <w:rsid w:val="001F2B2A"/>
    <w:rsid w:val="001F7BA7"/>
    <w:rsid w:val="002070A7"/>
    <w:rsid w:val="00224175"/>
    <w:rsid w:val="002270CD"/>
    <w:rsid w:val="00230200"/>
    <w:rsid w:val="00233EA0"/>
    <w:rsid w:val="00236602"/>
    <w:rsid w:val="00255649"/>
    <w:rsid w:val="00262804"/>
    <w:rsid w:val="00265830"/>
    <w:rsid w:val="00274F3C"/>
    <w:rsid w:val="00282456"/>
    <w:rsid w:val="002829AD"/>
    <w:rsid w:val="00283162"/>
    <w:rsid w:val="002841BE"/>
    <w:rsid w:val="00286F1C"/>
    <w:rsid w:val="00287E10"/>
    <w:rsid w:val="00297C67"/>
    <w:rsid w:val="002A0A13"/>
    <w:rsid w:val="002B457F"/>
    <w:rsid w:val="002B65DF"/>
    <w:rsid w:val="002C49A8"/>
    <w:rsid w:val="002C5C6A"/>
    <w:rsid w:val="002C6F79"/>
    <w:rsid w:val="002E0BD1"/>
    <w:rsid w:val="003010B5"/>
    <w:rsid w:val="0032184F"/>
    <w:rsid w:val="003233C7"/>
    <w:rsid w:val="003261B3"/>
    <w:rsid w:val="00326CFF"/>
    <w:rsid w:val="00335B96"/>
    <w:rsid w:val="003422E8"/>
    <w:rsid w:val="00344F81"/>
    <w:rsid w:val="00364DE9"/>
    <w:rsid w:val="00366EF6"/>
    <w:rsid w:val="00374910"/>
    <w:rsid w:val="003849AD"/>
    <w:rsid w:val="003A533B"/>
    <w:rsid w:val="003B2508"/>
    <w:rsid w:val="003B2E73"/>
    <w:rsid w:val="003B5A1D"/>
    <w:rsid w:val="003B6888"/>
    <w:rsid w:val="003C505B"/>
    <w:rsid w:val="003C688E"/>
    <w:rsid w:val="003D7291"/>
    <w:rsid w:val="003E0FCA"/>
    <w:rsid w:val="003E1D8D"/>
    <w:rsid w:val="003F0CAF"/>
    <w:rsid w:val="003F0FC6"/>
    <w:rsid w:val="003F53C8"/>
    <w:rsid w:val="003F744D"/>
    <w:rsid w:val="003F7FFA"/>
    <w:rsid w:val="00400427"/>
    <w:rsid w:val="0040333B"/>
    <w:rsid w:val="00404860"/>
    <w:rsid w:val="00422CE5"/>
    <w:rsid w:val="004254AB"/>
    <w:rsid w:val="004265F8"/>
    <w:rsid w:val="004365CA"/>
    <w:rsid w:val="0044117F"/>
    <w:rsid w:val="00445B30"/>
    <w:rsid w:val="004540B3"/>
    <w:rsid w:val="00460F59"/>
    <w:rsid w:val="004645EA"/>
    <w:rsid w:val="0046649E"/>
    <w:rsid w:val="00472BA9"/>
    <w:rsid w:val="004824EA"/>
    <w:rsid w:val="00487362"/>
    <w:rsid w:val="00487B4D"/>
    <w:rsid w:val="00497EFE"/>
    <w:rsid w:val="004A3361"/>
    <w:rsid w:val="004A5981"/>
    <w:rsid w:val="004A6BA3"/>
    <w:rsid w:val="004B6FE4"/>
    <w:rsid w:val="004D2CC1"/>
    <w:rsid w:val="004D3043"/>
    <w:rsid w:val="004E26CA"/>
    <w:rsid w:val="00504721"/>
    <w:rsid w:val="005173A8"/>
    <w:rsid w:val="00522747"/>
    <w:rsid w:val="005301E8"/>
    <w:rsid w:val="00541440"/>
    <w:rsid w:val="0054246F"/>
    <w:rsid w:val="005424BE"/>
    <w:rsid w:val="00556115"/>
    <w:rsid w:val="00561BFC"/>
    <w:rsid w:val="0057234D"/>
    <w:rsid w:val="00583CDA"/>
    <w:rsid w:val="005918E4"/>
    <w:rsid w:val="00597955"/>
    <w:rsid w:val="005A7013"/>
    <w:rsid w:val="005C54D4"/>
    <w:rsid w:val="005D3B1C"/>
    <w:rsid w:val="005D61BA"/>
    <w:rsid w:val="005D6A13"/>
    <w:rsid w:val="005F18E3"/>
    <w:rsid w:val="006006FC"/>
    <w:rsid w:val="006148E6"/>
    <w:rsid w:val="0062066E"/>
    <w:rsid w:val="00624441"/>
    <w:rsid w:val="00625EC5"/>
    <w:rsid w:val="00632B75"/>
    <w:rsid w:val="00646052"/>
    <w:rsid w:val="00650613"/>
    <w:rsid w:val="00662DFC"/>
    <w:rsid w:val="006630BF"/>
    <w:rsid w:val="00670D1A"/>
    <w:rsid w:val="0067487C"/>
    <w:rsid w:val="006760CF"/>
    <w:rsid w:val="00680A95"/>
    <w:rsid w:val="0068215E"/>
    <w:rsid w:val="006852EB"/>
    <w:rsid w:val="00690B6F"/>
    <w:rsid w:val="006B29A7"/>
    <w:rsid w:val="006B4D37"/>
    <w:rsid w:val="006B79C7"/>
    <w:rsid w:val="006C3022"/>
    <w:rsid w:val="006C5CDE"/>
    <w:rsid w:val="006D2956"/>
    <w:rsid w:val="006D2D1D"/>
    <w:rsid w:val="006E14F6"/>
    <w:rsid w:val="006F5E9C"/>
    <w:rsid w:val="0070392B"/>
    <w:rsid w:val="00706823"/>
    <w:rsid w:val="00715A50"/>
    <w:rsid w:val="00716228"/>
    <w:rsid w:val="0071660D"/>
    <w:rsid w:val="0071666F"/>
    <w:rsid w:val="00724B26"/>
    <w:rsid w:val="00724D11"/>
    <w:rsid w:val="00726718"/>
    <w:rsid w:val="00730E0E"/>
    <w:rsid w:val="00736315"/>
    <w:rsid w:val="00756C0F"/>
    <w:rsid w:val="0076269D"/>
    <w:rsid w:val="00767B22"/>
    <w:rsid w:val="00785615"/>
    <w:rsid w:val="007859D9"/>
    <w:rsid w:val="007A0D05"/>
    <w:rsid w:val="007A3142"/>
    <w:rsid w:val="007A3C23"/>
    <w:rsid w:val="007A6EF5"/>
    <w:rsid w:val="007B2B03"/>
    <w:rsid w:val="007C066E"/>
    <w:rsid w:val="007C1E36"/>
    <w:rsid w:val="007C5267"/>
    <w:rsid w:val="007D4D29"/>
    <w:rsid w:val="007F127B"/>
    <w:rsid w:val="007F3B08"/>
    <w:rsid w:val="007F556D"/>
    <w:rsid w:val="007F6EED"/>
    <w:rsid w:val="0080368C"/>
    <w:rsid w:val="00814DB9"/>
    <w:rsid w:val="00823123"/>
    <w:rsid w:val="008235B7"/>
    <w:rsid w:val="008318BB"/>
    <w:rsid w:val="00831F56"/>
    <w:rsid w:val="00832264"/>
    <w:rsid w:val="00837829"/>
    <w:rsid w:val="0084007F"/>
    <w:rsid w:val="008521F7"/>
    <w:rsid w:val="008614A6"/>
    <w:rsid w:val="00872FFC"/>
    <w:rsid w:val="00875E58"/>
    <w:rsid w:val="008838C5"/>
    <w:rsid w:val="008C2049"/>
    <w:rsid w:val="008C7E8E"/>
    <w:rsid w:val="008D3339"/>
    <w:rsid w:val="008D382A"/>
    <w:rsid w:val="008E0F84"/>
    <w:rsid w:val="008E56A6"/>
    <w:rsid w:val="008E5B15"/>
    <w:rsid w:val="008F2445"/>
    <w:rsid w:val="008F72F3"/>
    <w:rsid w:val="009030FF"/>
    <w:rsid w:val="009138BE"/>
    <w:rsid w:val="009173B9"/>
    <w:rsid w:val="00922FCF"/>
    <w:rsid w:val="00943497"/>
    <w:rsid w:val="00950194"/>
    <w:rsid w:val="0095488F"/>
    <w:rsid w:val="00955AD6"/>
    <w:rsid w:val="009643F6"/>
    <w:rsid w:val="00967D81"/>
    <w:rsid w:val="00967FE3"/>
    <w:rsid w:val="00971854"/>
    <w:rsid w:val="00974CCA"/>
    <w:rsid w:val="0097518C"/>
    <w:rsid w:val="009776A6"/>
    <w:rsid w:val="00984E9C"/>
    <w:rsid w:val="00986231"/>
    <w:rsid w:val="00997EEB"/>
    <w:rsid w:val="009B599E"/>
    <w:rsid w:val="009B6A99"/>
    <w:rsid w:val="009C2FE2"/>
    <w:rsid w:val="009D786B"/>
    <w:rsid w:val="009E0198"/>
    <w:rsid w:val="009E507B"/>
    <w:rsid w:val="009F0272"/>
    <w:rsid w:val="009F1814"/>
    <w:rsid w:val="009F1B3A"/>
    <w:rsid w:val="00A01A67"/>
    <w:rsid w:val="00A1633C"/>
    <w:rsid w:val="00A16D98"/>
    <w:rsid w:val="00A22E02"/>
    <w:rsid w:val="00A2721D"/>
    <w:rsid w:val="00A336A8"/>
    <w:rsid w:val="00A37A1C"/>
    <w:rsid w:val="00A549E5"/>
    <w:rsid w:val="00A647A0"/>
    <w:rsid w:val="00A7009B"/>
    <w:rsid w:val="00A71E6C"/>
    <w:rsid w:val="00A74C8F"/>
    <w:rsid w:val="00A771B6"/>
    <w:rsid w:val="00A8275A"/>
    <w:rsid w:val="00A86749"/>
    <w:rsid w:val="00A932DF"/>
    <w:rsid w:val="00AA2C07"/>
    <w:rsid w:val="00AA4BE6"/>
    <w:rsid w:val="00AC1DA5"/>
    <w:rsid w:val="00AC36F2"/>
    <w:rsid w:val="00AC4167"/>
    <w:rsid w:val="00AC7865"/>
    <w:rsid w:val="00AD05DC"/>
    <w:rsid w:val="00AD2249"/>
    <w:rsid w:val="00AD43C4"/>
    <w:rsid w:val="00AD6BCC"/>
    <w:rsid w:val="00AD7A64"/>
    <w:rsid w:val="00AD7D22"/>
    <w:rsid w:val="00AE6A2F"/>
    <w:rsid w:val="00AE6A5C"/>
    <w:rsid w:val="00AF42B4"/>
    <w:rsid w:val="00B003EF"/>
    <w:rsid w:val="00B143B1"/>
    <w:rsid w:val="00B143F9"/>
    <w:rsid w:val="00B1534F"/>
    <w:rsid w:val="00B205D8"/>
    <w:rsid w:val="00B208F2"/>
    <w:rsid w:val="00B231A2"/>
    <w:rsid w:val="00B402A3"/>
    <w:rsid w:val="00B4281C"/>
    <w:rsid w:val="00B42A8F"/>
    <w:rsid w:val="00B440F2"/>
    <w:rsid w:val="00B51218"/>
    <w:rsid w:val="00B54825"/>
    <w:rsid w:val="00B561F6"/>
    <w:rsid w:val="00B64C63"/>
    <w:rsid w:val="00B65F8B"/>
    <w:rsid w:val="00B679FA"/>
    <w:rsid w:val="00B7208E"/>
    <w:rsid w:val="00B73E11"/>
    <w:rsid w:val="00B85D4F"/>
    <w:rsid w:val="00BA0ED5"/>
    <w:rsid w:val="00BA1CE8"/>
    <w:rsid w:val="00BB4176"/>
    <w:rsid w:val="00BB71D9"/>
    <w:rsid w:val="00BC060D"/>
    <w:rsid w:val="00BC0669"/>
    <w:rsid w:val="00BC3405"/>
    <w:rsid w:val="00BD045C"/>
    <w:rsid w:val="00BD16AA"/>
    <w:rsid w:val="00BD2D08"/>
    <w:rsid w:val="00BD6E74"/>
    <w:rsid w:val="00BD7DA1"/>
    <w:rsid w:val="00BE4600"/>
    <w:rsid w:val="00BE7F61"/>
    <w:rsid w:val="00BF1A91"/>
    <w:rsid w:val="00C07727"/>
    <w:rsid w:val="00C15505"/>
    <w:rsid w:val="00C16616"/>
    <w:rsid w:val="00C1753B"/>
    <w:rsid w:val="00C22D27"/>
    <w:rsid w:val="00C246E9"/>
    <w:rsid w:val="00C278F9"/>
    <w:rsid w:val="00C35902"/>
    <w:rsid w:val="00C36604"/>
    <w:rsid w:val="00C40FC0"/>
    <w:rsid w:val="00C41801"/>
    <w:rsid w:val="00C4564A"/>
    <w:rsid w:val="00C51C6F"/>
    <w:rsid w:val="00C77B94"/>
    <w:rsid w:val="00C81728"/>
    <w:rsid w:val="00C9544A"/>
    <w:rsid w:val="00CA6AB6"/>
    <w:rsid w:val="00CA6BF2"/>
    <w:rsid w:val="00CB168F"/>
    <w:rsid w:val="00CB5E05"/>
    <w:rsid w:val="00CC4DAE"/>
    <w:rsid w:val="00CD1DEE"/>
    <w:rsid w:val="00CE5284"/>
    <w:rsid w:val="00CE6065"/>
    <w:rsid w:val="00CF0697"/>
    <w:rsid w:val="00CF28F9"/>
    <w:rsid w:val="00D1326A"/>
    <w:rsid w:val="00D14406"/>
    <w:rsid w:val="00D22790"/>
    <w:rsid w:val="00D2289D"/>
    <w:rsid w:val="00D23619"/>
    <w:rsid w:val="00D24AD7"/>
    <w:rsid w:val="00D31238"/>
    <w:rsid w:val="00D3760E"/>
    <w:rsid w:val="00D409BA"/>
    <w:rsid w:val="00D415AF"/>
    <w:rsid w:val="00D44212"/>
    <w:rsid w:val="00D44E69"/>
    <w:rsid w:val="00D461F7"/>
    <w:rsid w:val="00D50907"/>
    <w:rsid w:val="00D66A4F"/>
    <w:rsid w:val="00D97D36"/>
    <w:rsid w:val="00DA0EB7"/>
    <w:rsid w:val="00DA322A"/>
    <w:rsid w:val="00DA3264"/>
    <w:rsid w:val="00DA54D7"/>
    <w:rsid w:val="00DD7B0F"/>
    <w:rsid w:val="00DF6765"/>
    <w:rsid w:val="00E02102"/>
    <w:rsid w:val="00E02864"/>
    <w:rsid w:val="00E04EFD"/>
    <w:rsid w:val="00E06136"/>
    <w:rsid w:val="00E06955"/>
    <w:rsid w:val="00E17542"/>
    <w:rsid w:val="00E267F3"/>
    <w:rsid w:val="00E3306C"/>
    <w:rsid w:val="00E33B44"/>
    <w:rsid w:val="00E41306"/>
    <w:rsid w:val="00E4194E"/>
    <w:rsid w:val="00E4567D"/>
    <w:rsid w:val="00E610FA"/>
    <w:rsid w:val="00E67E38"/>
    <w:rsid w:val="00E707F2"/>
    <w:rsid w:val="00E714C3"/>
    <w:rsid w:val="00E725A1"/>
    <w:rsid w:val="00E772F9"/>
    <w:rsid w:val="00E84DE7"/>
    <w:rsid w:val="00EA0116"/>
    <w:rsid w:val="00EC3B65"/>
    <w:rsid w:val="00ED19E0"/>
    <w:rsid w:val="00ED294C"/>
    <w:rsid w:val="00ED4AF5"/>
    <w:rsid w:val="00ED7BDA"/>
    <w:rsid w:val="00EE4DF1"/>
    <w:rsid w:val="00EE54D5"/>
    <w:rsid w:val="00EF3D0E"/>
    <w:rsid w:val="00F00589"/>
    <w:rsid w:val="00F03B02"/>
    <w:rsid w:val="00F03BD4"/>
    <w:rsid w:val="00F050EF"/>
    <w:rsid w:val="00F23C70"/>
    <w:rsid w:val="00F5613B"/>
    <w:rsid w:val="00F605E7"/>
    <w:rsid w:val="00F61F55"/>
    <w:rsid w:val="00F63714"/>
    <w:rsid w:val="00F730D8"/>
    <w:rsid w:val="00F810A2"/>
    <w:rsid w:val="00F817FF"/>
    <w:rsid w:val="00F86F9D"/>
    <w:rsid w:val="00F929EC"/>
    <w:rsid w:val="00F96989"/>
    <w:rsid w:val="00FA5957"/>
    <w:rsid w:val="00FA7DC1"/>
    <w:rsid w:val="00FB2B2B"/>
    <w:rsid w:val="00FB4BE8"/>
    <w:rsid w:val="00FB6881"/>
    <w:rsid w:val="00FD3CD7"/>
    <w:rsid w:val="00FE11FC"/>
    <w:rsid w:val="00FE5409"/>
    <w:rsid w:val="00FF273A"/>
    <w:rsid w:val="00FF6D9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EBB28"/>
  <w15:docId w15:val="{8D5BC68A-429C-49B3-A4AC-00715F571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uiPriority w:val="99"/>
    <w:rPr>
      <w:u w:val="single"/>
    </w:rPr>
  </w:style>
  <w:style w:type="paragraph" w:customStyle="1" w:styleId="Default">
    <w:name w:val="Default"/>
    <w:pPr>
      <w:spacing w:before="160" w:line="288" w:lineRule="auto"/>
    </w:pPr>
    <w:rPr>
      <w:rFonts w:ascii="Didot" w:eastAsia="Arial Unicode MS" w:hAnsi="Didot" w:cs="Arial Unicode MS"/>
      <w:color w:val="000000"/>
      <w14:textOutline w14:w="0" w14:cap="flat" w14:cmpd="sng" w14:algn="ctr">
        <w14:noFill/>
        <w14:prstDash w14:val="solid"/>
        <w14:bevel/>
      </w14:textOutline>
    </w:rPr>
  </w:style>
  <w:style w:type="paragraph" w:customStyle="1" w:styleId="Sottotitolo">
    <w:name w:val="Sottotitolo"/>
    <w:next w:val="Corpo"/>
    <w:pPr>
      <w:keepNext/>
    </w:pPr>
    <w:rPr>
      <w:rFonts w:ascii="Didot" w:eastAsia="Arial Unicode MS" w:hAnsi="Didot" w:cs="Arial Unicode MS"/>
      <w:color w:val="000000"/>
      <w:sz w:val="40"/>
      <w:szCs w:val="40"/>
      <w:lang w:val="it-IT"/>
      <w14:textOutline w14:w="0" w14:cap="flat" w14:cmpd="sng" w14:algn="ctr">
        <w14:noFill/>
        <w14:prstDash w14:val="solid"/>
        <w14:bevel/>
      </w14:textOutline>
    </w:rPr>
  </w:style>
  <w:style w:type="paragraph" w:customStyle="1" w:styleId="Corpo">
    <w:name w:val="Corpo"/>
    <w:rPr>
      <w:rFonts w:ascii="Didot" w:eastAsia="Arial Unicode MS" w:hAnsi="Didot" w:cs="Arial Unicode MS"/>
      <w:color w:val="000000"/>
      <w:sz w:val="22"/>
      <w:szCs w:val="22"/>
      <w:lang w:val="it-IT"/>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outline w:val="0"/>
      <w:color w:val="0000FF"/>
      <w:u w:val="single" w:color="0000FF"/>
    </w:rPr>
  </w:style>
  <w:style w:type="character" w:customStyle="1" w:styleId="Hyperlink1">
    <w:name w:val="Hyperlink.1"/>
    <w:basedOn w:val="Nessuno"/>
    <w:rPr>
      <w:outline w:val="0"/>
      <w:color w:val="0000EE"/>
      <w:shd w:val="clear" w:color="auto" w:fill="FFFFFF"/>
    </w:rPr>
  </w:style>
  <w:style w:type="character" w:customStyle="1" w:styleId="Hyperlink2">
    <w:name w:val="Hyperlink.2"/>
    <w:basedOn w:val="Nessuno"/>
    <w:rPr>
      <w:shd w:val="clear" w:color="auto" w:fill="FFFFFF"/>
    </w:rPr>
  </w:style>
  <w:style w:type="character" w:customStyle="1" w:styleId="Hyperlink3">
    <w:name w:val="Hyperlink.3"/>
    <w:basedOn w:val="Nessuno"/>
    <w:rPr>
      <w:outline w:val="0"/>
      <w:color w:val="0000E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23123"/>
  </w:style>
  <w:style w:type="character" w:styleId="CommentReference">
    <w:name w:val="annotation reference"/>
    <w:basedOn w:val="DefaultParagraphFont"/>
    <w:uiPriority w:val="99"/>
    <w:semiHidden/>
    <w:unhideWhenUsed/>
    <w:rsid w:val="0032184F"/>
    <w:rPr>
      <w:sz w:val="16"/>
      <w:szCs w:val="16"/>
    </w:rPr>
  </w:style>
  <w:style w:type="paragraph" w:styleId="CommentText">
    <w:name w:val="annotation text"/>
    <w:basedOn w:val="Normal"/>
    <w:link w:val="CommentTextChar"/>
    <w:uiPriority w:val="99"/>
    <w:unhideWhenUsed/>
    <w:rsid w:val="0032184F"/>
    <w:rPr>
      <w:sz w:val="20"/>
      <w:szCs w:val="20"/>
    </w:rPr>
  </w:style>
  <w:style w:type="character" w:customStyle="1" w:styleId="CommentTextChar">
    <w:name w:val="Comment Text Char"/>
    <w:basedOn w:val="DefaultParagraphFont"/>
    <w:link w:val="CommentText"/>
    <w:uiPriority w:val="99"/>
    <w:rsid w:val="0032184F"/>
    <w:rPr>
      <w:sz w:val="20"/>
      <w:szCs w:val="20"/>
    </w:rPr>
  </w:style>
  <w:style w:type="paragraph" w:styleId="CommentSubject">
    <w:name w:val="annotation subject"/>
    <w:basedOn w:val="CommentText"/>
    <w:next w:val="CommentText"/>
    <w:link w:val="CommentSubjectChar"/>
    <w:uiPriority w:val="99"/>
    <w:semiHidden/>
    <w:unhideWhenUsed/>
    <w:rsid w:val="0032184F"/>
    <w:rPr>
      <w:b/>
      <w:bCs/>
    </w:rPr>
  </w:style>
  <w:style w:type="character" w:customStyle="1" w:styleId="CommentSubjectChar">
    <w:name w:val="Comment Subject Char"/>
    <w:basedOn w:val="CommentTextChar"/>
    <w:link w:val="CommentSubject"/>
    <w:uiPriority w:val="99"/>
    <w:semiHidden/>
    <w:rsid w:val="0032184F"/>
    <w:rPr>
      <w:b/>
      <w:bCs/>
      <w:sz w:val="20"/>
      <w:szCs w:val="20"/>
    </w:rPr>
  </w:style>
  <w:style w:type="paragraph" w:styleId="ListParagraph">
    <w:name w:val="List Paragraph"/>
    <w:basedOn w:val="Normal"/>
    <w:uiPriority w:val="34"/>
    <w:qFormat/>
    <w:rsid w:val="00D1326A"/>
    <w:pPr>
      <w:ind w:left="720"/>
      <w:contextualSpacing/>
    </w:pPr>
  </w:style>
  <w:style w:type="paragraph" w:styleId="NormalWeb">
    <w:name w:val="Normal (Web)"/>
    <w:basedOn w:val="Normal"/>
    <w:uiPriority w:val="99"/>
    <w:unhideWhenUsed/>
    <w:rsid w:val="0068215E"/>
    <w:pPr>
      <w:spacing w:before="100" w:beforeAutospacing="1" w:after="100" w:afterAutospacing="1"/>
    </w:pPr>
    <w:rPr>
      <w:lang w:val="en-US" w:eastAsia="en-US"/>
    </w:rPr>
  </w:style>
  <w:style w:type="character" w:styleId="Strong">
    <w:name w:val="Strong"/>
    <w:basedOn w:val="DefaultParagraphFont"/>
    <w:uiPriority w:val="22"/>
    <w:qFormat/>
    <w:rsid w:val="0068215E"/>
    <w:rPr>
      <w:b/>
      <w:bCs/>
    </w:rPr>
  </w:style>
  <w:style w:type="paragraph" w:customStyle="1" w:styleId="Pa2">
    <w:name w:val="Pa2"/>
    <w:basedOn w:val="Default"/>
    <w:next w:val="Default"/>
    <w:uiPriority w:val="99"/>
    <w:rsid w:val="007A3C23"/>
    <w:pPr>
      <w:autoSpaceDE w:val="0"/>
      <w:autoSpaceDN w:val="0"/>
      <w:adjustRightInd w:val="0"/>
      <w:spacing w:before="0" w:line="241" w:lineRule="atLeast"/>
    </w:pPr>
    <w:rPr>
      <w:rFonts w:ascii="FreightNeo Pro Medium" w:eastAsia="Times New Roman" w:hAnsi="FreightNeo Pro Medium" w:cs="Times New Roman"/>
      <w:color w:val="auto"/>
      <w:lang w:val="en-US"/>
      <w14:textOutline w14:w="0" w14:cap="rnd" w14:cmpd="sng" w14:algn="ctr">
        <w14:noFill/>
        <w14:prstDash w14:val="solid"/>
        <w14:bevel/>
      </w14:textOutline>
    </w:rPr>
  </w:style>
  <w:style w:type="character" w:customStyle="1" w:styleId="A4">
    <w:name w:val="A4"/>
    <w:uiPriority w:val="99"/>
    <w:rsid w:val="007A3C23"/>
    <w:rPr>
      <w:rFonts w:cs="FreightNeo Pro Medium"/>
      <w:i/>
      <w:iCs/>
      <w:color w:val="57585A"/>
      <w:sz w:val="72"/>
      <w:szCs w:val="72"/>
    </w:rPr>
  </w:style>
  <w:style w:type="character" w:customStyle="1" w:styleId="A5">
    <w:name w:val="A5"/>
    <w:uiPriority w:val="99"/>
    <w:rsid w:val="007A3C23"/>
    <w:rPr>
      <w:rFonts w:cs="FreightNeo Pro Medium"/>
      <w:color w:val="57585A"/>
      <w:sz w:val="52"/>
      <w:szCs w:val="52"/>
    </w:rPr>
  </w:style>
  <w:style w:type="paragraph" w:customStyle="1" w:styleId="Pa4">
    <w:name w:val="Pa4"/>
    <w:basedOn w:val="Default"/>
    <w:next w:val="Default"/>
    <w:uiPriority w:val="99"/>
    <w:rsid w:val="007A3C23"/>
    <w:pPr>
      <w:autoSpaceDE w:val="0"/>
      <w:autoSpaceDN w:val="0"/>
      <w:adjustRightInd w:val="0"/>
      <w:spacing w:before="0" w:line="241" w:lineRule="atLeast"/>
    </w:pPr>
    <w:rPr>
      <w:rFonts w:ascii="FreightNeo Pro Medium" w:eastAsia="Times New Roman" w:hAnsi="FreightNeo Pro Medium" w:cs="Times New Roman"/>
      <w:color w:val="auto"/>
      <w:lang w:val="en-US"/>
      <w14:textOutline w14:w="0" w14:cap="rnd" w14:cmpd="sng" w14:algn="ctr">
        <w14:noFill/>
        <w14:prstDash w14:val="solid"/>
        <w14:bevel/>
      </w14:textOutline>
    </w:rPr>
  </w:style>
  <w:style w:type="character" w:customStyle="1" w:styleId="A6">
    <w:name w:val="A6"/>
    <w:uiPriority w:val="99"/>
    <w:rsid w:val="007A3C23"/>
    <w:rPr>
      <w:rFonts w:cs="FreightNeo Pro Medium"/>
      <w:color w:val="57585A"/>
      <w:sz w:val="48"/>
      <w:szCs w:val="48"/>
    </w:rPr>
  </w:style>
  <w:style w:type="paragraph" w:customStyle="1" w:styleId="Pa7">
    <w:name w:val="Pa7"/>
    <w:basedOn w:val="Default"/>
    <w:next w:val="Default"/>
    <w:uiPriority w:val="99"/>
    <w:rsid w:val="007A3C23"/>
    <w:pPr>
      <w:autoSpaceDE w:val="0"/>
      <w:autoSpaceDN w:val="0"/>
      <w:adjustRightInd w:val="0"/>
      <w:spacing w:before="0" w:line="241" w:lineRule="atLeast"/>
    </w:pPr>
    <w:rPr>
      <w:rFonts w:ascii="FreightNeo Pro Medium" w:eastAsia="Times New Roman" w:hAnsi="FreightNeo Pro Medium" w:cs="Times New Roman"/>
      <w:color w:val="auto"/>
      <w:lang w:val="en-US"/>
      <w14:textOutline w14:w="0" w14:cap="rnd" w14:cmpd="sng" w14:algn="ctr">
        <w14:noFill/>
        <w14:prstDash w14:val="solid"/>
        <w14:bevel/>
      </w14:textOutline>
    </w:rPr>
  </w:style>
  <w:style w:type="character" w:customStyle="1" w:styleId="A8">
    <w:name w:val="A8"/>
    <w:uiPriority w:val="99"/>
    <w:rsid w:val="007A3C23"/>
    <w:rPr>
      <w:rFonts w:ascii="FreightNeo Pro Bold" w:hAnsi="FreightNeo Pro Bold" w:cs="FreightNeo Pro Bold"/>
      <w:b/>
      <w:bCs/>
      <w:color w:val="57585A"/>
      <w:sz w:val="38"/>
      <w:szCs w:val="38"/>
    </w:rPr>
  </w:style>
  <w:style w:type="character" w:customStyle="1" w:styleId="A9">
    <w:name w:val="A9"/>
    <w:uiPriority w:val="99"/>
    <w:rsid w:val="007A3C23"/>
    <w:rPr>
      <w:rFonts w:cs="FreightNeo Pro Medium"/>
      <w:color w:val="57585A"/>
      <w:sz w:val="36"/>
      <w:szCs w:val="36"/>
    </w:rPr>
  </w:style>
  <w:style w:type="paragraph" w:customStyle="1" w:styleId="Pa3">
    <w:name w:val="Pa3"/>
    <w:basedOn w:val="Default"/>
    <w:next w:val="Default"/>
    <w:uiPriority w:val="99"/>
    <w:rsid w:val="007A3C23"/>
    <w:pPr>
      <w:autoSpaceDE w:val="0"/>
      <w:autoSpaceDN w:val="0"/>
      <w:adjustRightInd w:val="0"/>
      <w:spacing w:before="0" w:line="241" w:lineRule="atLeast"/>
    </w:pPr>
    <w:rPr>
      <w:rFonts w:ascii="FreightNeo Pro Medium" w:eastAsia="Times New Roman" w:hAnsi="FreightNeo Pro Medium" w:cs="Times New Roman"/>
      <w:color w:val="auto"/>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726718"/>
    <w:rPr>
      <w:color w:val="605E5C"/>
      <w:shd w:val="clear" w:color="auto" w:fill="E1DFDD"/>
    </w:rPr>
  </w:style>
  <w:style w:type="character" w:styleId="Emphasis">
    <w:name w:val="Emphasis"/>
    <w:basedOn w:val="DefaultParagraphFont"/>
    <w:uiPriority w:val="20"/>
    <w:qFormat/>
    <w:rsid w:val="00726718"/>
    <w:rPr>
      <w:i/>
      <w:iCs/>
    </w:rPr>
  </w:style>
  <w:style w:type="character" w:styleId="FollowedHyperlink">
    <w:name w:val="FollowedHyperlink"/>
    <w:basedOn w:val="DefaultParagraphFont"/>
    <w:uiPriority w:val="99"/>
    <w:semiHidden/>
    <w:unhideWhenUsed/>
    <w:rsid w:val="003B2508"/>
    <w:rPr>
      <w:color w:val="FF00FF" w:themeColor="followedHyperlink"/>
      <w:u w:val="single"/>
    </w:rPr>
  </w:style>
  <w:style w:type="character" w:customStyle="1" w:styleId="apple-converted-space">
    <w:name w:val="apple-converted-space"/>
    <w:basedOn w:val="DefaultParagraphFont"/>
    <w:rsid w:val="00DA0EB7"/>
  </w:style>
  <w:style w:type="character" w:customStyle="1" w:styleId="ng-star-inserted">
    <w:name w:val="ng-star-inserted"/>
    <w:basedOn w:val="DefaultParagraphFont"/>
    <w:rsid w:val="00F810A2"/>
  </w:style>
  <w:style w:type="paragraph" w:customStyle="1" w:styleId="p1">
    <w:name w:val="p1"/>
    <w:basedOn w:val="Normal"/>
    <w:rsid w:val="0040333B"/>
    <w:pPr>
      <w:spacing w:after="180"/>
    </w:pPr>
    <w:rPr>
      <w:rFonts w:ascii="Ginto Copilot Variable" w:hAnsi="Ginto Copilot Variable"/>
      <w:color w:val="26221F"/>
      <w:sz w:val="23"/>
      <w:szCs w:val="23"/>
      <w:lang w:val="en-GB" w:eastAsia="en-GB"/>
    </w:rPr>
  </w:style>
  <w:style w:type="paragraph" w:customStyle="1" w:styleId="p2">
    <w:name w:val="p2"/>
    <w:basedOn w:val="Normal"/>
    <w:rsid w:val="0040333B"/>
    <w:pPr>
      <w:spacing w:after="180"/>
    </w:pPr>
    <w:rPr>
      <w:lang w:val="en-GB" w:eastAsia="en-GB"/>
    </w:rPr>
  </w:style>
  <w:style w:type="paragraph" w:customStyle="1" w:styleId="p3">
    <w:name w:val="p3"/>
    <w:basedOn w:val="Normal"/>
    <w:rsid w:val="0040333B"/>
    <w:pPr>
      <w:spacing w:before="60" w:after="90"/>
    </w:pPr>
    <w:rPr>
      <w:rFonts w:ascii="Ginto Copilot Variable" w:hAnsi="Ginto Copilot Variable"/>
      <w:color w:val="26221F"/>
      <w:sz w:val="30"/>
      <w:szCs w:val="30"/>
      <w:lang w:val="en-GB" w:eastAsia="en-GB"/>
    </w:rPr>
  </w:style>
  <w:style w:type="character" w:customStyle="1" w:styleId="s1">
    <w:name w:val="s1"/>
    <w:basedOn w:val="DefaultParagraphFont"/>
    <w:rsid w:val="0040333B"/>
    <w:rPr>
      <w:spacing w:val="2"/>
    </w:rPr>
  </w:style>
  <w:style w:type="character" w:customStyle="1" w:styleId="s2">
    <w:name w:val="s2"/>
    <w:basedOn w:val="DefaultParagraphFont"/>
    <w:rsid w:val="0040333B"/>
    <w:rPr>
      <w:rFonts w:ascii="Helvetica" w:hAnsi="Helvetica" w:hint="default"/>
      <w:sz w:val="18"/>
      <w:szCs w:val="18"/>
    </w:rPr>
  </w:style>
  <w:style w:type="character" w:customStyle="1" w:styleId="s3">
    <w:name w:val="s3"/>
    <w:basedOn w:val="DefaultParagraphFont"/>
    <w:rsid w:val="0040333B"/>
  </w:style>
  <w:style w:type="paragraph" w:customStyle="1" w:styleId="li1">
    <w:name w:val="li1"/>
    <w:basedOn w:val="Normal"/>
    <w:rsid w:val="009173B9"/>
    <w:pPr>
      <w:spacing w:after="150"/>
    </w:pPr>
    <w:rPr>
      <w:rFonts w:ascii="Ginto Copilot Variable" w:hAnsi="Ginto Copilot Variable"/>
      <w:color w:val="26221F"/>
      <w:sz w:val="23"/>
      <w:szCs w:val="23"/>
      <w:lang w:val="en-GB" w:eastAsia="en-GB"/>
    </w:rPr>
  </w:style>
  <w:style w:type="paragraph" w:customStyle="1" w:styleId="p4">
    <w:name w:val="p4"/>
    <w:basedOn w:val="Normal"/>
    <w:rsid w:val="009643F6"/>
    <w:pPr>
      <w:spacing w:before="60" w:after="90"/>
    </w:pPr>
    <w:rPr>
      <w:rFonts w:ascii="Ginto Copilot Variable" w:hAnsi="Ginto Copilot Variable"/>
      <w:color w:val="26221F"/>
      <w:sz w:val="27"/>
      <w:szCs w:val="27"/>
      <w:lang w:val="en-GB" w:eastAsia="en-GB"/>
    </w:rPr>
  </w:style>
  <w:style w:type="character" w:customStyle="1" w:styleId="s4">
    <w:name w:val="s4"/>
    <w:basedOn w:val="DefaultParagraphFont"/>
    <w:rsid w:val="009643F6"/>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inorhotels.com/" TargetMode="External"/><Relationship Id="rId18" Type="http://schemas.openxmlformats.org/officeDocument/2006/relationships/hyperlink" Target="https://www.tiktok.com/@anantarahotels" TargetMode="External"/><Relationship Id="rId26" Type="http://schemas.openxmlformats.org/officeDocument/2006/relationships/hyperlink" Target="https://www.linkedin.com/company/minor-hotel-group/" TargetMode="External"/><Relationship Id="rId3" Type="http://schemas.openxmlformats.org/officeDocument/2006/relationships/styles" Target="styles.xml"/><Relationship Id="rId21" Type="http://schemas.openxmlformats.org/officeDocument/2006/relationships/hyperlink" Target="https://www.globalhotelalliance.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nantara.com/en/new-york-palace-budapest" TargetMode="External"/><Relationship Id="rId17" Type="http://schemas.openxmlformats.org/officeDocument/2006/relationships/hyperlink" Target="https://instagram.com/anantara_hotels/" TargetMode="External"/><Relationship Id="rId25" Type="http://schemas.openxmlformats.org/officeDocument/2006/relationships/hyperlink" Target="https://www.instagram.com/minorhotel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anantara" TargetMode="External"/><Relationship Id="rId20" Type="http://schemas.openxmlformats.org/officeDocument/2006/relationships/hyperlink" Target="https://www.youtube.com/user/AnantaraJourneys" TargetMode="External"/><Relationship Id="rId29" Type="http://schemas.openxmlformats.org/officeDocument/2006/relationships/hyperlink" Target="mailto:d.triolo@minor-hote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antara.com/en/palais-hansen-vienna" TargetMode="External"/><Relationship Id="rId24" Type="http://schemas.openxmlformats.org/officeDocument/2006/relationships/hyperlink" Target="https://www.facebook.com/minorhotel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edia.minorhotels.com/en-GLO/252506-golden-statues-golden-sands-emmy-awards-buzz-brings-spotlight-to-anantara-s-resorts-in-thailand/anantara.com" TargetMode="External"/><Relationship Id="rId23" Type="http://schemas.openxmlformats.org/officeDocument/2006/relationships/hyperlink" Target="https://www.minorhotels.com/" TargetMode="External"/><Relationship Id="rId28" Type="http://schemas.openxmlformats.org/officeDocument/2006/relationships/hyperlink" Target="https://www.youtube.com/@MinorHotels" TargetMode="External"/><Relationship Id="rId10" Type="http://schemas.openxmlformats.org/officeDocument/2006/relationships/hyperlink" Target="https://www.anantara.com/en/villa-padierna-marbella" TargetMode="External"/><Relationship Id="rId19" Type="http://schemas.openxmlformats.org/officeDocument/2006/relationships/hyperlink" Target="https://x.com/anantara_hotel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nantara.com/en/convento-di-amalfi" TargetMode="External"/><Relationship Id="rId14" Type="http://schemas.openxmlformats.org/officeDocument/2006/relationships/hyperlink" Target="https://www.minorhotels.com/en/loyalty" TargetMode="External"/><Relationship Id="rId22" Type="http://schemas.openxmlformats.org/officeDocument/2006/relationships/hyperlink" Target="https://www.minorhotels.com/en/loyalty" TargetMode="External"/><Relationship Id="rId27" Type="http://schemas.openxmlformats.org/officeDocument/2006/relationships/hyperlink" Target="https://www.tiktok.com/@minorhotels" TargetMode="External"/><Relationship Id="rId30" Type="http://schemas.openxmlformats.org/officeDocument/2006/relationships/hyperlink" Target="mailto:nrhymes@minor.com" TargetMode="External"/><Relationship Id="rId8" Type="http://schemas.openxmlformats.org/officeDocument/2006/relationships/hyperlink" Target="https://www.anantara.com/en/palazzo-naiadi-ro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Didot"/>
        <a:ea typeface="Didot"/>
        <a:cs typeface="Didot"/>
      </a:majorFont>
      <a:minorFont>
        <a:latin typeface="Didot"/>
        <a:ea typeface="Didot"/>
        <a:cs typeface="Dido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Dido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Dido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PbWpXBDrlfHgrsdsakNZ7Zx/g==">CgMxLjA4AHIhMUlrSXozcU42WURscUtIeUJWdHZqeDA2OVVnMnpOcVlZ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1253</Words>
  <Characters>7557</Characters>
  <Application>Microsoft Office Word</Application>
  <DocSecurity>0</DocSecurity>
  <Lines>132</Lines>
  <Paragraphs>58</Paragraphs>
  <ScaleCrop>false</ScaleCrop>
  <HeadingPairs>
    <vt:vector size="2" baseType="variant">
      <vt:variant>
        <vt:lpstr>Title</vt:lpstr>
      </vt:variant>
      <vt:variant>
        <vt:i4>1</vt:i4>
      </vt:variant>
    </vt:vector>
  </HeadingPairs>
  <TitlesOfParts>
    <vt:vector size="1" baseType="lpstr">
      <vt:lpstr/>
    </vt:vector>
  </TitlesOfParts>
  <Company>NH HOTEL GROUP</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TRIOLO</dc:creator>
  <cp:lastModifiedBy>Suthida Chuenban</cp:lastModifiedBy>
  <cp:revision>2</cp:revision>
  <cp:lastPrinted>2025-11-17T11:48:00Z</cp:lastPrinted>
  <dcterms:created xsi:type="dcterms:W3CDTF">2026-03-06T09:47:00Z</dcterms:created>
  <dcterms:modified xsi:type="dcterms:W3CDTF">2026-03-06T09:47:00Z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dbb224b0-3c9f-430c-991c-d9c3bfb0ec50</vt:lpwstr>
  </property>
</Properties>
</file>