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4811" w14:textId="45CAAB23" w:rsidR="00F11492" w:rsidRPr="00EB784A" w:rsidRDefault="00AE6BBD" w:rsidP="00F11492">
      <w:pPr>
        <w:pStyle w:val="NormalWeb"/>
        <w:shd w:val="clear" w:color="auto" w:fill="FFFFFF"/>
        <w:spacing w:before="0" w:beforeAutospacing="0" w:after="0" w:afterAutospacing="0" w:line="360" w:lineRule="auto"/>
        <w:rPr>
          <w:b/>
          <w:bCs/>
          <w:color w:val="A48E82"/>
          <w:spacing w:val="20"/>
          <w:sz w:val="28"/>
          <w:szCs w:val="28"/>
        </w:rPr>
      </w:pPr>
      <w:bookmarkStart w:id="0" w:name="_Hlk172793077"/>
      <w:r w:rsidRPr="00EB784A">
        <w:rPr>
          <w:b/>
          <w:bCs/>
          <w:color w:val="A48E82"/>
          <w:spacing w:val="20"/>
          <w:sz w:val="28"/>
          <w:szCs w:val="28"/>
        </w:rPr>
        <w:t>PRESS RELEASE</w:t>
      </w:r>
    </w:p>
    <w:p w14:paraId="6BF0ECAB" w14:textId="77777777" w:rsidR="009B02BA" w:rsidRDefault="009B02BA" w:rsidP="009F2FA3">
      <w:pPr>
        <w:jc w:val="center"/>
        <w:rPr>
          <w:b/>
          <w:bCs/>
          <w:sz w:val="28"/>
        </w:rPr>
      </w:pPr>
    </w:p>
    <w:p w14:paraId="22139607" w14:textId="4F4BF587" w:rsidR="00213105" w:rsidRPr="00213105" w:rsidRDefault="00CA40C6" w:rsidP="00E17233">
      <w:pPr>
        <w:jc w:val="center"/>
        <w:rPr>
          <w:b/>
          <w:bCs/>
          <w:sz w:val="28"/>
          <w:szCs w:val="28"/>
        </w:rPr>
      </w:pPr>
      <w:bookmarkStart w:id="1" w:name="_Hlk209789046"/>
      <w:r w:rsidRPr="00CA40C6">
        <w:rPr>
          <w:b/>
          <w:bCs/>
          <w:sz w:val="28"/>
          <w:szCs w:val="28"/>
        </w:rPr>
        <w:t xml:space="preserve">A Journey Back to 1921: Anantara Chiang Mai </w:t>
      </w:r>
      <w:r>
        <w:rPr>
          <w:b/>
          <w:bCs/>
          <w:sz w:val="28"/>
          <w:szCs w:val="28"/>
        </w:rPr>
        <w:t xml:space="preserve">Resort </w:t>
      </w:r>
      <w:r w:rsidRPr="00CA40C6">
        <w:rPr>
          <w:b/>
          <w:bCs/>
          <w:sz w:val="28"/>
          <w:szCs w:val="28"/>
        </w:rPr>
        <w:t>Unveils the Colonial Dining Experience</w:t>
      </w:r>
    </w:p>
    <w:bookmarkEnd w:id="1"/>
    <w:p w14:paraId="56DB5D94" w14:textId="77777777" w:rsidR="001B10AB" w:rsidRDefault="001B10AB" w:rsidP="006928AA">
      <w:pPr>
        <w:jc w:val="center"/>
        <w:rPr>
          <w:b/>
          <w:bCs/>
        </w:rPr>
      </w:pPr>
    </w:p>
    <w:p w14:paraId="6FC52CB9" w14:textId="0F862D42" w:rsidR="004A561D" w:rsidRDefault="004A561D" w:rsidP="004A561D">
      <w:pPr>
        <w:jc w:val="both"/>
        <w:rPr>
          <w:rFonts w:ascii="Calibri" w:hAnsi="Calibri" w:cs="Calibri"/>
          <w:sz w:val="22"/>
          <w:szCs w:val="22"/>
          <w:lang w:val="en-US"/>
        </w:rPr>
      </w:pPr>
      <w:bookmarkStart w:id="2" w:name="_Hlk215514514"/>
      <w:r w:rsidRPr="004A561D">
        <w:rPr>
          <w:rFonts w:ascii="Calibri" w:hAnsi="Calibri" w:cs="Calibri"/>
          <w:b/>
          <w:bCs/>
          <w:sz w:val="22"/>
          <w:szCs w:val="22"/>
          <w:lang w:val="en-US"/>
        </w:rPr>
        <w:t xml:space="preserve">Chiang Mai, Thailand </w:t>
      </w:r>
      <w:r>
        <w:rPr>
          <w:rFonts w:ascii="Calibri" w:hAnsi="Calibri" w:cs="Calibri"/>
          <w:sz w:val="22"/>
          <w:szCs w:val="22"/>
          <w:lang w:val="en-US"/>
        </w:rPr>
        <w:t>-</w:t>
      </w:r>
      <w:r w:rsidRPr="004A561D">
        <w:rPr>
          <w:rFonts w:ascii="Calibri" w:hAnsi="Calibri" w:cs="Calibri"/>
          <w:sz w:val="22"/>
          <w:szCs w:val="22"/>
          <w:lang w:val="en-US"/>
        </w:rPr>
        <w:t xml:space="preserve"> </w:t>
      </w:r>
      <w:hyperlink r:id="rId7" w:history="1">
        <w:r w:rsidRPr="009E7242">
          <w:rPr>
            <w:rStyle w:val="Hyperlink"/>
            <w:rFonts w:ascii="Calibri" w:hAnsi="Calibri" w:cs="Calibri"/>
            <w:sz w:val="22"/>
            <w:szCs w:val="22"/>
            <w:lang w:val="en-US"/>
          </w:rPr>
          <w:t>Anantara Chiang Mai Resort</w:t>
        </w:r>
      </w:hyperlink>
      <w:r w:rsidRPr="004A561D">
        <w:rPr>
          <w:rFonts w:ascii="Calibri" w:hAnsi="Calibri" w:cs="Calibri"/>
          <w:sz w:val="22"/>
          <w:szCs w:val="22"/>
          <w:lang w:val="en-US"/>
        </w:rPr>
        <w:t xml:space="preserve"> proudly announces the launch of the </w:t>
      </w:r>
      <w:hyperlink r:id="rId8" w:history="1">
        <w:r w:rsidRPr="0069089F">
          <w:rPr>
            <w:rStyle w:val="Hyperlink"/>
            <w:rFonts w:ascii="Calibri" w:hAnsi="Calibri" w:cs="Calibri"/>
            <w:sz w:val="22"/>
            <w:szCs w:val="22"/>
            <w:lang w:val="en-US"/>
          </w:rPr>
          <w:t>Colonial Dining Experience</w:t>
        </w:r>
      </w:hyperlink>
      <w:r w:rsidRPr="004A561D">
        <w:rPr>
          <w:rFonts w:ascii="Calibri" w:hAnsi="Calibri" w:cs="Calibri"/>
          <w:sz w:val="22"/>
          <w:szCs w:val="22"/>
          <w:lang w:val="en-US"/>
        </w:rPr>
        <w:t xml:space="preserve">, a seven-course chef’s table journey inspired by the cultural convergence that once defined the historic 1921 House. Originally built as the British Consulate more than a century ago, the 1921 House has long stood as a quiet testament to Chiang Mai’s role as a meeting point between Lanna tradition and British refinement. Today, its teak-lined halls and river-facing verandahs provide the setting for an immersive dining experience that brings this shared heritage to life through storytelling, </w:t>
      </w:r>
      <w:proofErr w:type="spellStart"/>
      <w:r w:rsidRPr="004A561D">
        <w:rPr>
          <w:rFonts w:ascii="Calibri" w:hAnsi="Calibri" w:cs="Calibri"/>
          <w:sz w:val="22"/>
          <w:szCs w:val="22"/>
          <w:lang w:val="en-US"/>
        </w:rPr>
        <w:t>flavour</w:t>
      </w:r>
      <w:proofErr w:type="spellEnd"/>
      <w:r w:rsidRPr="004A561D">
        <w:rPr>
          <w:rFonts w:ascii="Calibri" w:hAnsi="Calibri" w:cs="Calibri"/>
          <w:sz w:val="22"/>
          <w:szCs w:val="22"/>
          <w:lang w:val="en-US"/>
        </w:rPr>
        <w:t>, and contemporary culinary craftsmanship.</w:t>
      </w:r>
    </w:p>
    <w:p w14:paraId="772F01F2" w14:textId="77777777" w:rsidR="004A561D" w:rsidRPr="004A561D" w:rsidRDefault="004A561D" w:rsidP="004A561D">
      <w:pPr>
        <w:jc w:val="both"/>
        <w:rPr>
          <w:rFonts w:ascii="Calibri" w:hAnsi="Calibri" w:cs="Calibri"/>
          <w:sz w:val="22"/>
          <w:szCs w:val="22"/>
          <w:lang w:val="en-US"/>
        </w:rPr>
      </w:pPr>
    </w:p>
    <w:p w14:paraId="7A51AA04" w14:textId="77777777" w:rsidR="004A561D" w:rsidRDefault="004A561D" w:rsidP="004A561D">
      <w:pPr>
        <w:jc w:val="both"/>
        <w:rPr>
          <w:rFonts w:ascii="Calibri" w:hAnsi="Calibri" w:cs="Calibri"/>
          <w:sz w:val="22"/>
          <w:szCs w:val="22"/>
          <w:lang w:val="en-US"/>
        </w:rPr>
      </w:pPr>
      <w:r w:rsidRPr="004A561D">
        <w:rPr>
          <w:rFonts w:ascii="Calibri" w:hAnsi="Calibri" w:cs="Calibri"/>
          <w:sz w:val="22"/>
          <w:szCs w:val="22"/>
          <w:lang w:val="en-US"/>
        </w:rPr>
        <w:t xml:space="preserve">Drawing inspiration from the 1920s, when diplomacy and discovery shaped much of Chiang Mai’s international exchange, the Colonial Dining Experience reinterprets the iconic building’s past through a modern lens. Every course reflects a moment of cultural dialogue, weaving together northern Thai ingredients, global influences, and refined techniques. Guests begin their journey with tea-smoked Scottish lobster glazed with tamarind and crowned with Royal Project caviar, followed by a foie gras parfait elevated with Lanna larb spices, sweet preserves, and brioche. A reimagined Mulligatawny velouté, blending Mae Ta sweet potato, coconut foam, and Chiang Mai Sai </w:t>
      </w:r>
      <w:proofErr w:type="spellStart"/>
      <w:r w:rsidRPr="004A561D">
        <w:rPr>
          <w:rFonts w:ascii="Calibri" w:hAnsi="Calibri" w:cs="Calibri"/>
          <w:sz w:val="22"/>
          <w:szCs w:val="22"/>
          <w:lang w:val="en-US"/>
        </w:rPr>
        <w:t>Oua</w:t>
      </w:r>
      <w:proofErr w:type="spellEnd"/>
      <w:r w:rsidRPr="004A561D">
        <w:rPr>
          <w:rFonts w:ascii="Calibri" w:hAnsi="Calibri" w:cs="Calibri"/>
          <w:sz w:val="22"/>
          <w:szCs w:val="22"/>
          <w:lang w:val="en-US"/>
        </w:rPr>
        <w:t xml:space="preserve">, pays homage to the Anglo-Indian </w:t>
      </w:r>
      <w:proofErr w:type="spellStart"/>
      <w:r w:rsidRPr="004A561D">
        <w:rPr>
          <w:rFonts w:ascii="Calibri" w:hAnsi="Calibri" w:cs="Calibri"/>
          <w:sz w:val="22"/>
          <w:szCs w:val="22"/>
          <w:lang w:val="en-US"/>
        </w:rPr>
        <w:t>flavours</w:t>
      </w:r>
      <w:proofErr w:type="spellEnd"/>
      <w:r w:rsidRPr="004A561D">
        <w:rPr>
          <w:rFonts w:ascii="Calibri" w:hAnsi="Calibri" w:cs="Calibri"/>
          <w:sz w:val="22"/>
          <w:szCs w:val="22"/>
          <w:lang w:val="en-US"/>
        </w:rPr>
        <w:t xml:space="preserve"> that once travelled along colonial trade routes. A refreshing rhubarb and gin sorbet prepares the palate for a playful interpretation of British fish and chips, featuring seasonal fish in </w:t>
      </w:r>
      <w:proofErr w:type="spellStart"/>
      <w:r w:rsidRPr="004A561D">
        <w:rPr>
          <w:rFonts w:ascii="Calibri" w:hAnsi="Calibri" w:cs="Calibri"/>
          <w:sz w:val="22"/>
          <w:szCs w:val="22"/>
          <w:lang w:val="en-US"/>
        </w:rPr>
        <w:t>Hinlay</w:t>
      </w:r>
      <w:proofErr w:type="spellEnd"/>
      <w:r w:rsidRPr="004A561D">
        <w:rPr>
          <w:rFonts w:ascii="Calibri" w:hAnsi="Calibri" w:cs="Calibri"/>
          <w:sz w:val="22"/>
          <w:szCs w:val="22"/>
          <w:lang w:val="en-US"/>
        </w:rPr>
        <w:t xml:space="preserve"> curry spice batter, fermented-crab tartar, and crisp Khao Fean fries.</w:t>
      </w:r>
    </w:p>
    <w:p w14:paraId="1FD62832" w14:textId="77777777" w:rsidR="008D288D" w:rsidRPr="004A561D" w:rsidRDefault="008D288D" w:rsidP="004A561D">
      <w:pPr>
        <w:jc w:val="both"/>
        <w:rPr>
          <w:rFonts w:ascii="Calibri" w:hAnsi="Calibri" w:cs="Calibri"/>
          <w:sz w:val="22"/>
          <w:szCs w:val="22"/>
          <w:lang w:val="en-US"/>
        </w:rPr>
      </w:pPr>
    </w:p>
    <w:p w14:paraId="29F4628D" w14:textId="49BCE774" w:rsidR="004A561D" w:rsidRDefault="004A561D" w:rsidP="004A561D">
      <w:pPr>
        <w:jc w:val="both"/>
        <w:rPr>
          <w:rFonts w:ascii="Calibri" w:hAnsi="Calibri" w:cs="Calibri"/>
          <w:sz w:val="22"/>
          <w:szCs w:val="22"/>
          <w:lang w:val="en-US"/>
        </w:rPr>
      </w:pPr>
      <w:r w:rsidRPr="004A561D">
        <w:rPr>
          <w:rFonts w:ascii="Calibri" w:hAnsi="Calibri" w:cs="Calibri"/>
          <w:sz w:val="22"/>
          <w:szCs w:val="22"/>
          <w:lang w:val="en-US"/>
        </w:rPr>
        <w:t xml:space="preserve">The highlight of the evening is Mayura chocolate-fed Wagyu tenderloin, served with </w:t>
      </w:r>
      <w:proofErr w:type="spellStart"/>
      <w:r w:rsidRPr="004A561D">
        <w:rPr>
          <w:rFonts w:ascii="Calibri" w:hAnsi="Calibri" w:cs="Calibri"/>
          <w:sz w:val="22"/>
          <w:szCs w:val="22"/>
          <w:lang w:val="en-US"/>
        </w:rPr>
        <w:t>Makwan</w:t>
      </w:r>
      <w:proofErr w:type="spellEnd"/>
      <w:r w:rsidRPr="004A561D">
        <w:rPr>
          <w:rFonts w:ascii="Calibri" w:hAnsi="Calibri" w:cs="Calibri"/>
          <w:sz w:val="22"/>
          <w:szCs w:val="22"/>
          <w:lang w:val="en-US"/>
        </w:rPr>
        <w:t xml:space="preserve"> pepper jus, Parsi-style edible charcoal, and silky root vegetable purées</w:t>
      </w:r>
      <w:r w:rsidR="009E7242">
        <w:rPr>
          <w:rFonts w:ascii="Calibri" w:hAnsi="Calibri" w:cs="Calibri"/>
          <w:sz w:val="22"/>
          <w:szCs w:val="22"/>
          <w:lang w:val="en-US"/>
        </w:rPr>
        <w:t xml:space="preserve">, </w:t>
      </w:r>
      <w:r w:rsidRPr="004A561D">
        <w:rPr>
          <w:rFonts w:ascii="Calibri" w:hAnsi="Calibri" w:cs="Calibri"/>
          <w:sz w:val="22"/>
          <w:szCs w:val="22"/>
          <w:lang w:val="en-US"/>
        </w:rPr>
        <w:t xml:space="preserve">a dish that bridges the agricultural richness of Chiang Mai’s highlands with the elegance of Mayfair dining rooms of the era. The experience concludes with a dessert inspired by the northern hills, where local San Kamphaeng figs pair with wild-honey yogurt parfait, ginger crumble, blackberry gelato, Akha sumac </w:t>
      </w:r>
      <w:proofErr w:type="spellStart"/>
      <w:r w:rsidRPr="004A561D">
        <w:rPr>
          <w:rFonts w:ascii="Calibri" w:hAnsi="Calibri" w:cs="Calibri"/>
          <w:sz w:val="22"/>
          <w:szCs w:val="22"/>
          <w:lang w:val="en-US"/>
        </w:rPr>
        <w:t>tuile</w:t>
      </w:r>
      <w:proofErr w:type="spellEnd"/>
      <w:r w:rsidRPr="004A561D">
        <w:rPr>
          <w:rFonts w:ascii="Calibri" w:hAnsi="Calibri" w:cs="Calibri"/>
          <w:sz w:val="22"/>
          <w:szCs w:val="22"/>
          <w:lang w:val="en-US"/>
        </w:rPr>
        <w:t>, and warm honey-bourbon sauce poured tableside. Petit fours combining pandan coconut praline and Darjeeling tea shortbread offer a final nod to the interplay of tropical indulgence and colonial-era refinement.</w:t>
      </w:r>
    </w:p>
    <w:p w14:paraId="06E83A4E" w14:textId="77777777" w:rsidR="00A060DA" w:rsidRPr="004A561D" w:rsidRDefault="00A060DA" w:rsidP="004A561D">
      <w:pPr>
        <w:jc w:val="both"/>
        <w:rPr>
          <w:rFonts w:ascii="Calibri" w:hAnsi="Calibri" w:cs="Calibri"/>
          <w:sz w:val="22"/>
          <w:szCs w:val="22"/>
          <w:lang w:val="en-US"/>
        </w:rPr>
      </w:pPr>
    </w:p>
    <w:p w14:paraId="1F7581E2" w14:textId="7361AC68" w:rsidR="004A561D" w:rsidRDefault="004A561D" w:rsidP="004A561D">
      <w:pPr>
        <w:jc w:val="both"/>
        <w:rPr>
          <w:rFonts w:ascii="Calibri" w:hAnsi="Calibri" w:cs="Calibri"/>
          <w:sz w:val="22"/>
          <w:szCs w:val="22"/>
          <w:lang w:val="en-US"/>
        </w:rPr>
      </w:pPr>
      <w:r w:rsidRPr="004A561D">
        <w:rPr>
          <w:rFonts w:ascii="Calibri" w:hAnsi="Calibri" w:cs="Calibri"/>
          <w:sz w:val="22"/>
          <w:szCs w:val="22"/>
          <w:lang w:val="en-US"/>
        </w:rPr>
        <w:t xml:space="preserve">Served in the </w:t>
      </w:r>
      <w:r w:rsidR="00CA40C6">
        <w:rPr>
          <w:rFonts w:ascii="Calibri" w:hAnsi="Calibri" w:cs="Calibri"/>
          <w:sz w:val="22"/>
          <w:szCs w:val="22"/>
          <w:lang w:val="en-US"/>
        </w:rPr>
        <w:t>private dining room</w:t>
      </w:r>
      <w:r w:rsidRPr="004A561D">
        <w:rPr>
          <w:rFonts w:ascii="Calibri" w:hAnsi="Calibri" w:cs="Calibri"/>
          <w:sz w:val="22"/>
          <w:szCs w:val="22"/>
          <w:lang w:val="en-US"/>
        </w:rPr>
        <w:t xml:space="preserve"> of the 1921 House, the </w:t>
      </w:r>
      <w:r w:rsidRPr="009E7242">
        <w:rPr>
          <w:rFonts w:ascii="Calibri" w:hAnsi="Calibri" w:cs="Calibri"/>
          <w:sz w:val="22"/>
          <w:szCs w:val="22"/>
          <w:lang w:val="en-US"/>
        </w:rPr>
        <w:t>Colonial Dining Experience is</w:t>
      </w:r>
      <w:r w:rsidRPr="004A561D">
        <w:rPr>
          <w:rFonts w:ascii="Calibri" w:hAnsi="Calibri" w:cs="Calibri"/>
          <w:sz w:val="22"/>
          <w:szCs w:val="22"/>
          <w:lang w:val="en-US"/>
        </w:rPr>
        <w:t xml:space="preserve"> more than a meal</w:t>
      </w:r>
      <w:r w:rsidR="00A060DA">
        <w:rPr>
          <w:rFonts w:ascii="Calibri" w:hAnsi="Calibri" w:cs="Calibri"/>
          <w:sz w:val="22"/>
          <w:szCs w:val="22"/>
          <w:lang w:val="en-US"/>
        </w:rPr>
        <w:t>;</w:t>
      </w:r>
      <w:r w:rsidRPr="004A561D">
        <w:rPr>
          <w:rFonts w:ascii="Calibri" w:hAnsi="Calibri" w:cs="Calibri"/>
          <w:sz w:val="22"/>
          <w:szCs w:val="22"/>
          <w:lang w:val="en-US"/>
        </w:rPr>
        <w:t xml:space="preserve"> it is a narrative brought alive through taste, atmosphere, and the timeless character of a landmark that has shaped Chiang Mai’s cultural identity. Carefully curated beverage pairings including wine selections from Spain, New Zealand, and Italy, as well as handcrafted cocktails inspired by regional botanicals</w:t>
      </w:r>
      <w:r w:rsidR="009E7242">
        <w:rPr>
          <w:rFonts w:ascii="Calibri" w:hAnsi="Calibri" w:cs="Calibri"/>
          <w:sz w:val="22"/>
          <w:szCs w:val="22"/>
          <w:lang w:val="en-US"/>
        </w:rPr>
        <w:t>,</w:t>
      </w:r>
      <w:r w:rsidRPr="004A561D">
        <w:rPr>
          <w:rFonts w:ascii="Calibri" w:hAnsi="Calibri" w:cs="Calibri"/>
          <w:sz w:val="22"/>
          <w:szCs w:val="22"/>
          <w:lang w:val="en-US"/>
        </w:rPr>
        <w:t xml:space="preserve"> enhance the progression of </w:t>
      </w:r>
      <w:proofErr w:type="spellStart"/>
      <w:r w:rsidRPr="004A561D">
        <w:rPr>
          <w:rFonts w:ascii="Calibri" w:hAnsi="Calibri" w:cs="Calibri"/>
          <w:sz w:val="22"/>
          <w:szCs w:val="22"/>
          <w:lang w:val="en-US"/>
        </w:rPr>
        <w:t>flavours</w:t>
      </w:r>
      <w:proofErr w:type="spellEnd"/>
      <w:r w:rsidRPr="004A561D">
        <w:rPr>
          <w:rFonts w:ascii="Calibri" w:hAnsi="Calibri" w:cs="Calibri"/>
          <w:sz w:val="22"/>
          <w:szCs w:val="22"/>
          <w:lang w:val="en-US"/>
        </w:rPr>
        <w:t xml:space="preserve"> while </w:t>
      </w:r>
      <w:proofErr w:type="spellStart"/>
      <w:r w:rsidRPr="004A561D">
        <w:rPr>
          <w:rFonts w:ascii="Calibri" w:hAnsi="Calibri" w:cs="Calibri"/>
          <w:sz w:val="22"/>
          <w:szCs w:val="22"/>
          <w:lang w:val="en-US"/>
        </w:rPr>
        <w:t>honouring</w:t>
      </w:r>
      <w:proofErr w:type="spellEnd"/>
      <w:r w:rsidRPr="004A561D">
        <w:rPr>
          <w:rFonts w:ascii="Calibri" w:hAnsi="Calibri" w:cs="Calibri"/>
          <w:sz w:val="22"/>
          <w:szCs w:val="22"/>
          <w:lang w:val="en-US"/>
        </w:rPr>
        <w:t xml:space="preserve"> the global influences that once passed through the consulate.</w:t>
      </w:r>
    </w:p>
    <w:p w14:paraId="10932946" w14:textId="77777777" w:rsidR="00A060DA" w:rsidRPr="004A561D" w:rsidRDefault="00A060DA" w:rsidP="004A561D">
      <w:pPr>
        <w:jc w:val="both"/>
        <w:rPr>
          <w:rFonts w:ascii="Calibri" w:hAnsi="Calibri" w:cs="Calibri"/>
          <w:sz w:val="22"/>
          <w:szCs w:val="22"/>
          <w:lang w:val="en-US"/>
        </w:rPr>
      </w:pPr>
    </w:p>
    <w:p w14:paraId="69DDD68E" w14:textId="1F13FA89" w:rsidR="00213105" w:rsidRPr="009E7242" w:rsidRDefault="004A561D" w:rsidP="00A060DA">
      <w:pPr>
        <w:jc w:val="both"/>
        <w:rPr>
          <w:rFonts w:ascii="Calibri" w:hAnsi="Calibri" w:cs="Calibri"/>
          <w:sz w:val="22"/>
          <w:szCs w:val="22"/>
          <w:lang w:val="en-US"/>
        </w:rPr>
      </w:pPr>
      <w:r w:rsidRPr="004A561D">
        <w:rPr>
          <w:rFonts w:ascii="Calibri" w:hAnsi="Calibri" w:cs="Calibri"/>
          <w:sz w:val="22"/>
          <w:szCs w:val="22"/>
          <w:lang w:val="en-US"/>
        </w:rPr>
        <w:t>The Colonial Dining Experience is priced at THB 4,590++ per person for the seven-course menu, with an optional beverage pairing available at THB 1,190++ per person. The experience is offered by advance reservation only at The Service at 1921 House.</w:t>
      </w:r>
      <w:r w:rsidR="00A060DA">
        <w:rPr>
          <w:rFonts w:ascii="Calibri" w:hAnsi="Calibri" w:cs="Calibri"/>
          <w:sz w:val="22"/>
          <w:szCs w:val="22"/>
          <w:lang w:val="en-US"/>
        </w:rPr>
        <w:t xml:space="preserve"> </w:t>
      </w:r>
      <w:r w:rsidR="00213105" w:rsidRPr="00213105">
        <w:rPr>
          <w:rFonts w:ascii="Calibri" w:hAnsi="Calibri" w:cs="Calibri"/>
          <w:sz w:val="22"/>
          <w:szCs w:val="22"/>
          <w:lang w:val="en-US"/>
        </w:rPr>
        <w:t xml:space="preserve">For reservations or enquiries, please contact </w:t>
      </w:r>
      <w:r w:rsidR="00213105" w:rsidRPr="00213105">
        <w:rPr>
          <w:rFonts w:ascii="Calibri" w:hAnsi="Calibri" w:cs="Calibri"/>
          <w:b/>
          <w:bCs/>
          <w:sz w:val="22"/>
          <w:szCs w:val="22"/>
          <w:lang w:val="en-US"/>
        </w:rPr>
        <w:t>+66 53 253 333</w:t>
      </w:r>
      <w:r w:rsidR="00213105" w:rsidRPr="00213105">
        <w:rPr>
          <w:rFonts w:ascii="Calibri" w:hAnsi="Calibri" w:cs="Calibri"/>
          <w:sz w:val="22"/>
          <w:szCs w:val="22"/>
          <w:lang w:val="en-US"/>
        </w:rPr>
        <w:t xml:space="preserve"> or email </w:t>
      </w:r>
      <w:hyperlink r:id="rId9" w:history="1">
        <w:r w:rsidR="00D0131B" w:rsidRPr="008156B6">
          <w:rPr>
            <w:rStyle w:val="Hyperlink"/>
            <w:rFonts w:ascii="Calibri" w:hAnsi="Calibri" w:cs="Calibri"/>
            <w:sz w:val="22"/>
            <w:szCs w:val="22"/>
            <w:lang w:val="en-US"/>
          </w:rPr>
          <w:t>communications_achm@anantar</w:t>
        </w:r>
        <w:r w:rsidR="00D0131B" w:rsidRPr="008156B6">
          <w:rPr>
            <w:rStyle w:val="Hyperlink"/>
            <w:rFonts w:ascii="Calibri" w:hAnsi="Calibri" w:cs="Browallia New"/>
            <w:sz w:val="22"/>
            <w:szCs w:val="28"/>
            <w:lang w:val="en-US" w:bidi="th-TH"/>
          </w:rPr>
          <w:t>a.com</w:t>
        </w:r>
      </w:hyperlink>
      <w:r w:rsidR="009E7242">
        <w:t>.</w:t>
      </w:r>
      <w:r w:rsidR="00D0131B">
        <w:rPr>
          <w:rFonts w:ascii="Calibri" w:hAnsi="Calibri" w:cs="Browallia New"/>
          <w:sz w:val="22"/>
          <w:szCs w:val="28"/>
          <w:lang w:val="en-US" w:bidi="th-TH"/>
        </w:rPr>
        <w:t xml:space="preserve"> </w:t>
      </w:r>
    </w:p>
    <w:p w14:paraId="5C82B10C" w14:textId="77777777" w:rsidR="001B10AB" w:rsidRDefault="001B10AB" w:rsidP="007807EA">
      <w:pPr>
        <w:jc w:val="both"/>
        <w:rPr>
          <w:rFonts w:ascii="Calibri" w:hAnsi="Calibri" w:cs="Calibri"/>
          <w:color w:val="000000"/>
          <w:sz w:val="22"/>
          <w:szCs w:val="22"/>
        </w:rPr>
      </w:pPr>
    </w:p>
    <w:p w14:paraId="58FF2FAB" w14:textId="36900C4C" w:rsidR="00CB1B51" w:rsidRPr="00D31267" w:rsidRDefault="00CB1B51" w:rsidP="00F11492">
      <w:pPr>
        <w:jc w:val="center"/>
        <w:rPr>
          <w:rFonts w:ascii="Calibri" w:hAnsi="Calibri" w:cs="Calibri"/>
          <w:b/>
          <w:bCs/>
          <w:color w:val="000000"/>
          <w:sz w:val="22"/>
          <w:szCs w:val="22"/>
        </w:rPr>
      </w:pPr>
      <w:r w:rsidRPr="00D31267">
        <w:rPr>
          <w:rFonts w:ascii="Calibri" w:hAnsi="Calibri" w:cs="Calibri"/>
          <w:b/>
          <w:bCs/>
          <w:color w:val="000000"/>
          <w:sz w:val="22"/>
          <w:szCs w:val="22"/>
        </w:rPr>
        <w:t>-Ends-</w:t>
      </w:r>
    </w:p>
    <w:bookmarkEnd w:id="0"/>
    <w:bookmarkEnd w:id="2"/>
    <w:p w14:paraId="25FC22B1" w14:textId="77777777" w:rsidR="00562E7E" w:rsidRDefault="00562E7E" w:rsidP="00796096">
      <w:pPr>
        <w:rPr>
          <w:rFonts w:ascii="Calibri" w:hAnsi="Calibri" w:cs="Calibri"/>
          <w:b/>
          <w:bCs/>
          <w:sz w:val="22"/>
          <w:szCs w:val="22"/>
        </w:rPr>
      </w:pPr>
    </w:p>
    <w:p w14:paraId="011D31A5" w14:textId="77777777" w:rsidR="00A060DA" w:rsidRDefault="00A060DA" w:rsidP="00796096">
      <w:pPr>
        <w:rPr>
          <w:rFonts w:ascii="Calibri" w:hAnsi="Calibri" w:cs="Calibri"/>
          <w:b/>
          <w:bCs/>
          <w:sz w:val="20"/>
          <w:szCs w:val="20"/>
        </w:rPr>
      </w:pPr>
    </w:p>
    <w:p w14:paraId="01EAAD53" w14:textId="77777777" w:rsidR="00A060DA" w:rsidRDefault="00A060DA" w:rsidP="00796096">
      <w:pPr>
        <w:rPr>
          <w:rFonts w:ascii="Calibri" w:hAnsi="Calibri" w:cs="Calibri"/>
          <w:b/>
          <w:bCs/>
          <w:sz w:val="20"/>
          <w:szCs w:val="20"/>
        </w:rPr>
      </w:pPr>
    </w:p>
    <w:p w14:paraId="6AAD596D" w14:textId="77777777" w:rsidR="00CA40C6" w:rsidRDefault="00CA40C6" w:rsidP="00796096">
      <w:pPr>
        <w:rPr>
          <w:rFonts w:ascii="Calibri" w:hAnsi="Calibri" w:cs="Calibri"/>
          <w:b/>
          <w:bCs/>
          <w:sz w:val="20"/>
          <w:szCs w:val="20"/>
        </w:rPr>
      </w:pPr>
    </w:p>
    <w:p w14:paraId="6F41FA2F" w14:textId="77777777" w:rsidR="00CA40C6" w:rsidRDefault="00CA40C6" w:rsidP="00796096">
      <w:pPr>
        <w:rPr>
          <w:rFonts w:ascii="Calibri" w:hAnsi="Calibri" w:cs="Calibri"/>
          <w:b/>
          <w:bCs/>
          <w:sz w:val="20"/>
          <w:szCs w:val="20"/>
        </w:rPr>
      </w:pPr>
    </w:p>
    <w:p w14:paraId="040EE2B1" w14:textId="77777777" w:rsidR="00A060DA" w:rsidRDefault="00A060DA" w:rsidP="00796096">
      <w:pPr>
        <w:rPr>
          <w:rFonts w:ascii="Calibri" w:hAnsi="Calibri" w:cs="Calibri"/>
          <w:b/>
          <w:bCs/>
          <w:sz w:val="20"/>
          <w:szCs w:val="20"/>
        </w:rPr>
      </w:pPr>
    </w:p>
    <w:p w14:paraId="5D9D711C" w14:textId="2307FA02" w:rsidR="00760D22" w:rsidRDefault="00276B03" w:rsidP="00796096">
      <w:pPr>
        <w:rPr>
          <w:rFonts w:ascii="Calibri" w:hAnsi="Calibri" w:cs="Calibri"/>
          <w:b/>
          <w:bCs/>
          <w:sz w:val="20"/>
          <w:szCs w:val="20"/>
        </w:rPr>
      </w:pPr>
      <w:r w:rsidRPr="006928AA">
        <w:rPr>
          <w:rFonts w:ascii="Calibri" w:hAnsi="Calibri" w:cs="Calibri"/>
          <w:b/>
          <w:bCs/>
          <w:sz w:val="20"/>
          <w:szCs w:val="20"/>
        </w:rPr>
        <w:t>Editor’s Notes:</w:t>
      </w:r>
    </w:p>
    <w:p w14:paraId="76F4D3DB" w14:textId="77777777" w:rsidR="00D679BC" w:rsidRDefault="00D679BC" w:rsidP="00796096">
      <w:pPr>
        <w:rPr>
          <w:rFonts w:ascii="Calibri" w:hAnsi="Calibri" w:cs="Calibri"/>
          <w:b/>
          <w:bCs/>
          <w:sz w:val="20"/>
          <w:szCs w:val="20"/>
        </w:rPr>
      </w:pPr>
    </w:p>
    <w:p w14:paraId="12B05BE4" w14:textId="77777777" w:rsidR="003263D2" w:rsidRPr="006928AA" w:rsidRDefault="003263D2" w:rsidP="003263D2">
      <w:pPr>
        <w:rPr>
          <w:rFonts w:ascii="Calibri" w:hAnsi="Calibri" w:cs="Calibri"/>
          <w:b/>
          <w:bCs/>
          <w:sz w:val="20"/>
          <w:szCs w:val="20"/>
        </w:rPr>
      </w:pPr>
      <w:r w:rsidRPr="006928AA">
        <w:rPr>
          <w:rFonts w:ascii="Calibri" w:hAnsi="Calibri" w:cs="Calibri"/>
          <w:b/>
          <w:bCs/>
          <w:sz w:val="20"/>
          <w:szCs w:val="20"/>
        </w:rPr>
        <w:t>About Anantara Chiang Mai Resort</w:t>
      </w:r>
    </w:p>
    <w:p w14:paraId="12C1F3C0" w14:textId="77777777" w:rsidR="003263D2" w:rsidRPr="006928AA" w:rsidRDefault="003263D2" w:rsidP="003263D2">
      <w:pPr>
        <w:jc w:val="both"/>
        <w:rPr>
          <w:rFonts w:ascii="Calibri" w:hAnsi="Calibri" w:cs="Calibri"/>
          <w:color w:val="000000"/>
          <w:sz w:val="20"/>
          <w:szCs w:val="20"/>
        </w:rPr>
      </w:pPr>
      <w:r w:rsidRPr="006928AA">
        <w:rPr>
          <w:rFonts w:ascii="Calibri" w:hAnsi="Calibri" w:cs="Calibri"/>
          <w:color w:val="000000"/>
          <w:sz w:val="20"/>
          <w:szCs w:val="20"/>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35B0CFE3" w14:textId="77777777" w:rsidR="003263D2" w:rsidRPr="006928AA" w:rsidRDefault="003263D2" w:rsidP="003263D2">
      <w:pPr>
        <w:jc w:val="both"/>
        <w:rPr>
          <w:rFonts w:ascii="Calibri" w:hAnsi="Calibri" w:cs="Calibri"/>
          <w:color w:val="000000"/>
          <w:sz w:val="20"/>
          <w:szCs w:val="20"/>
        </w:rPr>
      </w:pPr>
    </w:p>
    <w:p w14:paraId="5B2407B6" w14:textId="172DAA6A" w:rsidR="003263D2" w:rsidRDefault="003263D2" w:rsidP="003263D2">
      <w:pPr>
        <w:jc w:val="both"/>
        <w:rPr>
          <w:rFonts w:ascii="Calibri" w:hAnsi="Calibri" w:cs="Calibri"/>
          <w:color w:val="000000"/>
          <w:sz w:val="20"/>
          <w:szCs w:val="20"/>
        </w:rPr>
      </w:pPr>
      <w:hyperlink r:id="rId10" w:history="1">
        <w:r w:rsidRPr="00EA0F94">
          <w:rPr>
            <w:rStyle w:val="Hyperlink"/>
            <w:rFonts w:ascii="Calibri" w:hAnsi="Calibri" w:cs="Calibri"/>
            <w:sz w:val="20"/>
            <w:szCs w:val="20"/>
          </w:rPr>
          <w:t>Anantara Chiang Mai Resort</w:t>
        </w:r>
      </w:hyperlink>
      <w:r w:rsidRPr="00EA0F94">
        <w:rPr>
          <w:rFonts w:ascii="Calibri" w:hAnsi="Calibri" w:cs="Calibri"/>
          <w:color w:val="000000"/>
          <w:sz w:val="20"/>
          <w:szCs w:val="20"/>
        </w:rPr>
        <w:t xml:space="preserve"> offers boutique contemporary luxury on the banks of the Mae Ping River, just five minutes from the Night Bazaar and 15 minutes from the airport. Eighty-</w:t>
      </w:r>
      <w:r w:rsidR="003923D6">
        <w:rPr>
          <w:rFonts w:ascii="Calibri" w:hAnsi="Calibri" w:cs="Calibri"/>
          <w:color w:val="000000"/>
          <w:sz w:val="20"/>
          <w:szCs w:val="20"/>
        </w:rPr>
        <w:t>six</w:t>
      </w:r>
      <w:r w:rsidRPr="00EA0F94">
        <w:rPr>
          <w:rFonts w:ascii="Calibri" w:hAnsi="Calibri" w:cs="Calibri"/>
          <w:color w:val="000000"/>
          <w:sz w:val="20"/>
          <w:szCs w:val="20"/>
        </w:rPr>
        <w:t xml:space="preserve"> rooms and suites are located on the main grounds, with 25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centre offering yoga, tai chi and muay Thai classes. </w:t>
      </w:r>
    </w:p>
    <w:p w14:paraId="18B2A04B" w14:textId="77777777" w:rsidR="001247D8" w:rsidRDefault="001247D8" w:rsidP="003263D2">
      <w:pPr>
        <w:jc w:val="both"/>
        <w:rPr>
          <w:rFonts w:ascii="Calibri" w:hAnsi="Calibri" w:cs="Calibri"/>
          <w:color w:val="000000"/>
          <w:sz w:val="20"/>
          <w:szCs w:val="20"/>
        </w:rPr>
      </w:pPr>
    </w:p>
    <w:p w14:paraId="3C749A00" w14:textId="00035479" w:rsidR="00CA40C6" w:rsidRDefault="009E7242" w:rsidP="003263D2">
      <w:pPr>
        <w:jc w:val="both"/>
        <w:rPr>
          <w:rFonts w:ascii="Calibri" w:hAnsi="Calibri" w:cs="Calibri"/>
          <w:b/>
          <w:bCs/>
          <w:sz w:val="20"/>
          <w:szCs w:val="20"/>
        </w:rPr>
      </w:pPr>
      <w:r>
        <w:rPr>
          <w:rFonts w:ascii="Calibri" w:hAnsi="Calibri" w:cs="Calibri"/>
          <w:b/>
          <w:bCs/>
          <w:sz w:val="20"/>
          <w:szCs w:val="20"/>
        </w:rPr>
        <w:t>About Anantara Hotels &amp; Resorts</w:t>
      </w:r>
    </w:p>
    <w:p w14:paraId="4155DA3F" w14:textId="77777777" w:rsidR="009E7242" w:rsidRPr="009E7242" w:rsidRDefault="009E7242" w:rsidP="009E7242">
      <w:pPr>
        <w:jc w:val="both"/>
        <w:rPr>
          <w:rFonts w:ascii="Calibri" w:hAnsi="Calibri" w:cs="Calibri"/>
          <w:sz w:val="20"/>
          <w:szCs w:val="20"/>
          <w:lang w:val="en-GB"/>
        </w:rPr>
      </w:pPr>
      <w:r w:rsidRPr="009E7242">
        <w:rPr>
          <w:rFonts w:ascii="Calibri" w:hAnsi="Calibri" w:cs="Calibri"/>
          <w:sz w:val="20"/>
          <w:szCs w:val="20"/>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15A2851F" w14:textId="77777777" w:rsidR="009E7242" w:rsidRPr="009E7242" w:rsidRDefault="009E7242" w:rsidP="009E7242">
      <w:pPr>
        <w:jc w:val="both"/>
        <w:rPr>
          <w:rFonts w:ascii="Calibri" w:hAnsi="Calibri" w:cs="Calibri"/>
          <w:sz w:val="20"/>
          <w:szCs w:val="20"/>
          <w:lang w:val="en-GB"/>
        </w:rPr>
      </w:pPr>
    </w:p>
    <w:p w14:paraId="16D9AEC3" w14:textId="77777777" w:rsidR="009E7242" w:rsidRPr="009E7242" w:rsidRDefault="009E7242" w:rsidP="009E7242">
      <w:pPr>
        <w:jc w:val="both"/>
        <w:rPr>
          <w:rFonts w:ascii="Calibri" w:hAnsi="Calibri" w:cs="Calibri"/>
          <w:sz w:val="20"/>
          <w:szCs w:val="20"/>
          <w:lang w:val="en-GB"/>
        </w:rPr>
      </w:pPr>
      <w:r w:rsidRPr="009E7242">
        <w:rPr>
          <w:rFonts w:ascii="Calibri" w:hAnsi="Calibri" w:cs="Calibri"/>
          <w:sz w:val="20"/>
          <w:szCs w:val="20"/>
          <w:lang w:val="en-GB"/>
        </w:rPr>
        <w:t xml:space="preserve">Anantara Hotels &amp; Resorts is a </w:t>
      </w:r>
      <w:hyperlink r:id="rId11" w:history="1">
        <w:r w:rsidRPr="009E7242">
          <w:rPr>
            <w:rStyle w:val="Hyperlink"/>
            <w:rFonts w:ascii="Calibri" w:hAnsi="Calibri" w:cs="Calibri"/>
            <w:sz w:val="20"/>
            <w:szCs w:val="20"/>
            <w:lang w:val="en-GB"/>
          </w:rPr>
          <w:t>Minor Hotels</w:t>
        </w:r>
      </w:hyperlink>
      <w:r w:rsidRPr="009E7242">
        <w:rPr>
          <w:rFonts w:ascii="Calibri" w:hAnsi="Calibri" w:cs="Calibri"/>
          <w:sz w:val="20"/>
          <w:szCs w:val="20"/>
          <w:lang w:val="en-GB"/>
        </w:rPr>
        <w:t xml:space="preserve"> brand and recognises its guests through one unified loyalty programme, </w:t>
      </w:r>
      <w:hyperlink r:id="rId12" w:history="1">
        <w:r w:rsidRPr="009E7242">
          <w:rPr>
            <w:rStyle w:val="Hyperlink"/>
            <w:rFonts w:ascii="Calibri" w:hAnsi="Calibri" w:cs="Calibri"/>
            <w:sz w:val="20"/>
            <w:szCs w:val="20"/>
            <w:lang w:val="en-GB"/>
          </w:rPr>
          <w:t>Minor DISCOVERY</w:t>
        </w:r>
      </w:hyperlink>
      <w:r w:rsidRPr="009E7242">
        <w:rPr>
          <w:rFonts w:ascii="Calibri" w:hAnsi="Calibri" w:cs="Calibri"/>
          <w:sz w:val="20"/>
          <w:szCs w:val="20"/>
          <w:lang w:val="en-GB"/>
        </w:rPr>
        <w:t>, part of GHA DISCOVERY.</w:t>
      </w:r>
    </w:p>
    <w:p w14:paraId="381220AB" w14:textId="77777777" w:rsidR="009E7242" w:rsidRPr="009E7242" w:rsidRDefault="009E7242" w:rsidP="009E7242">
      <w:pPr>
        <w:jc w:val="both"/>
        <w:rPr>
          <w:rFonts w:ascii="Calibri" w:hAnsi="Calibri" w:cs="Calibri"/>
          <w:sz w:val="20"/>
          <w:szCs w:val="20"/>
          <w:lang w:val="en-GB"/>
        </w:rPr>
      </w:pPr>
    </w:p>
    <w:p w14:paraId="4A7CD157" w14:textId="0DE798ED" w:rsidR="009E7242" w:rsidRPr="009E7242" w:rsidRDefault="009E7242" w:rsidP="003263D2">
      <w:pPr>
        <w:jc w:val="both"/>
        <w:rPr>
          <w:rFonts w:ascii="Calibri" w:hAnsi="Calibri" w:cs="Calibri"/>
          <w:sz w:val="20"/>
          <w:szCs w:val="20"/>
          <w:lang w:val="en-GB"/>
        </w:rPr>
      </w:pPr>
      <w:r w:rsidRPr="009E7242">
        <w:rPr>
          <w:rFonts w:ascii="Calibri" w:hAnsi="Calibri" w:cs="Calibri"/>
          <w:sz w:val="20"/>
          <w:szCs w:val="20"/>
          <w:lang w:val="en-GB"/>
        </w:rPr>
        <w:t xml:space="preserve">Visit </w:t>
      </w:r>
      <w:hyperlink r:id="rId13" w:history="1">
        <w:r w:rsidRPr="009E7242">
          <w:rPr>
            <w:rStyle w:val="Hyperlink"/>
            <w:rFonts w:ascii="Calibri" w:hAnsi="Calibri" w:cs="Calibri"/>
            <w:sz w:val="20"/>
            <w:szCs w:val="20"/>
            <w:lang w:val="en-GB"/>
          </w:rPr>
          <w:t>anantara.com</w:t>
        </w:r>
      </w:hyperlink>
      <w:r w:rsidRPr="009E7242">
        <w:rPr>
          <w:rFonts w:ascii="Calibri" w:hAnsi="Calibri" w:cs="Calibri"/>
          <w:sz w:val="20"/>
          <w:szCs w:val="20"/>
          <w:lang w:val="en-GB"/>
        </w:rPr>
        <w:t xml:space="preserve"> for more information, and connect with Anantara on </w:t>
      </w:r>
      <w:hyperlink r:id="rId14" w:history="1">
        <w:r w:rsidRPr="009E7242">
          <w:rPr>
            <w:rStyle w:val="Hyperlink"/>
            <w:rFonts w:ascii="Calibri" w:hAnsi="Calibri" w:cs="Calibri"/>
            <w:sz w:val="20"/>
            <w:szCs w:val="20"/>
            <w:lang w:val="en-GB"/>
          </w:rPr>
          <w:t>Facebook</w:t>
        </w:r>
      </w:hyperlink>
      <w:r w:rsidRPr="009E7242">
        <w:rPr>
          <w:rFonts w:ascii="Calibri" w:hAnsi="Calibri" w:cs="Calibri"/>
          <w:sz w:val="20"/>
          <w:szCs w:val="20"/>
          <w:lang w:val="en-GB"/>
        </w:rPr>
        <w:t xml:space="preserve">, </w:t>
      </w:r>
      <w:hyperlink r:id="rId15" w:history="1">
        <w:r w:rsidRPr="009E7242">
          <w:rPr>
            <w:rStyle w:val="Hyperlink"/>
            <w:rFonts w:ascii="Calibri" w:hAnsi="Calibri" w:cs="Calibri"/>
            <w:sz w:val="20"/>
            <w:szCs w:val="20"/>
            <w:lang w:val="en-GB"/>
          </w:rPr>
          <w:t>Instagram</w:t>
        </w:r>
      </w:hyperlink>
      <w:r w:rsidRPr="009E7242">
        <w:rPr>
          <w:rFonts w:ascii="Calibri" w:hAnsi="Calibri" w:cs="Calibri"/>
          <w:sz w:val="20"/>
          <w:szCs w:val="20"/>
          <w:lang w:val="en-GB"/>
        </w:rPr>
        <w:t xml:space="preserve">, </w:t>
      </w:r>
      <w:hyperlink r:id="rId16" w:history="1">
        <w:r w:rsidRPr="009E7242">
          <w:rPr>
            <w:rStyle w:val="Hyperlink"/>
            <w:rFonts w:ascii="Calibri" w:hAnsi="Calibri" w:cs="Calibri"/>
            <w:sz w:val="20"/>
            <w:szCs w:val="20"/>
            <w:lang w:val="en-GB"/>
          </w:rPr>
          <w:t>TikTok</w:t>
        </w:r>
      </w:hyperlink>
      <w:r w:rsidRPr="009E7242">
        <w:rPr>
          <w:rFonts w:ascii="Calibri" w:hAnsi="Calibri" w:cs="Calibri"/>
          <w:sz w:val="20"/>
          <w:szCs w:val="20"/>
          <w:lang w:val="en-GB"/>
        </w:rPr>
        <w:t xml:space="preserve">, </w:t>
      </w:r>
      <w:hyperlink r:id="rId17" w:history="1">
        <w:r w:rsidRPr="009E7242">
          <w:rPr>
            <w:rStyle w:val="Hyperlink"/>
            <w:rFonts w:ascii="Calibri" w:hAnsi="Calibri" w:cs="Calibri"/>
            <w:sz w:val="20"/>
            <w:szCs w:val="20"/>
            <w:lang w:val="en-GB"/>
          </w:rPr>
          <w:t>X</w:t>
        </w:r>
      </w:hyperlink>
      <w:r w:rsidRPr="009E7242">
        <w:rPr>
          <w:rFonts w:ascii="Calibri" w:hAnsi="Calibri" w:cs="Calibri"/>
          <w:sz w:val="20"/>
          <w:szCs w:val="20"/>
          <w:lang w:val="en-GB"/>
        </w:rPr>
        <w:t xml:space="preserve">, and </w:t>
      </w:r>
      <w:hyperlink r:id="rId18" w:history="1">
        <w:r w:rsidRPr="009E7242">
          <w:rPr>
            <w:rStyle w:val="Hyperlink"/>
            <w:rFonts w:ascii="Calibri" w:hAnsi="Calibri" w:cs="Calibri"/>
            <w:sz w:val="20"/>
            <w:szCs w:val="20"/>
            <w:lang w:val="en-GB"/>
          </w:rPr>
          <w:t>YouTube</w:t>
        </w:r>
      </w:hyperlink>
      <w:r w:rsidRPr="009E7242">
        <w:rPr>
          <w:rFonts w:ascii="Calibri" w:hAnsi="Calibri" w:cs="Calibri"/>
          <w:sz w:val="20"/>
          <w:szCs w:val="20"/>
          <w:lang w:val="en-GB"/>
        </w:rPr>
        <w:t>.</w:t>
      </w:r>
    </w:p>
    <w:p w14:paraId="5D450E6B" w14:textId="77777777" w:rsidR="009E7242" w:rsidRDefault="009E7242" w:rsidP="003263D2">
      <w:pPr>
        <w:jc w:val="both"/>
        <w:rPr>
          <w:rFonts w:ascii="Calibri" w:hAnsi="Calibri" w:cs="Calibri"/>
          <w:b/>
          <w:bCs/>
          <w:sz w:val="20"/>
          <w:szCs w:val="20"/>
        </w:rPr>
      </w:pPr>
    </w:p>
    <w:p w14:paraId="24DAD033" w14:textId="1BA5D208" w:rsidR="009E7242" w:rsidRDefault="009E7242" w:rsidP="003263D2">
      <w:pPr>
        <w:jc w:val="both"/>
        <w:rPr>
          <w:rFonts w:ascii="Calibri" w:hAnsi="Calibri" w:cs="Calibri"/>
          <w:b/>
          <w:bCs/>
          <w:sz w:val="20"/>
          <w:szCs w:val="20"/>
        </w:rPr>
      </w:pPr>
      <w:r>
        <w:rPr>
          <w:rFonts w:ascii="Calibri" w:hAnsi="Calibri" w:cs="Calibri"/>
          <w:b/>
          <w:bCs/>
          <w:sz w:val="20"/>
          <w:szCs w:val="20"/>
        </w:rPr>
        <w:t>About Minor Hotels</w:t>
      </w:r>
    </w:p>
    <w:p w14:paraId="51D94565" w14:textId="77777777" w:rsidR="009E7242" w:rsidRPr="009E7242" w:rsidRDefault="009E7242" w:rsidP="009E7242">
      <w:pPr>
        <w:jc w:val="both"/>
        <w:rPr>
          <w:rFonts w:ascii="Calibri" w:hAnsi="Calibri" w:cs="Calibri"/>
          <w:sz w:val="20"/>
          <w:szCs w:val="20"/>
          <w:lang w:val="en-GB"/>
        </w:rPr>
      </w:pPr>
      <w:r w:rsidRPr="009E7242">
        <w:rPr>
          <w:rFonts w:ascii="Calibri" w:hAnsi="Calibri" w:cs="Calibri"/>
          <w:sz w:val="20"/>
          <w:szCs w:val="20"/>
          <w:lang w:val="en-GB"/>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9E7242">
        <w:rPr>
          <w:rFonts w:ascii="Calibri" w:hAnsi="Calibri" w:cs="Calibri"/>
          <w:sz w:val="20"/>
          <w:szCs w:val="20"/>
          <w:lang w:val="en-GB"/>
        </w:rPr>
        <w:t>iStay</w:t>
      </w:r>
      <w:proofErr w:type="spellEnd"/>
      <w:r w:rsidRPr="009E7242">
        <w:rPr>
          <w:rFonts w:ascii="Calibri" w:hAnsi="Calibri" w:cs="Calibri"/>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7480DDF" w14:textId="77777777" w:rsidR="009E7242" w:rsidRPr="009E7242" w:rsidRDefault="009E7242" w:rsidP="009E7242">
      <w:pPr>
        <w:jc w:val="both"/>
        <w:rPr>
          <w:rFonts w:ascii="Calibri" w:hAnsi="Calibri" w:cs="Calibri"/>
          <w:sz w:val="20"/>
          <w:szCs w:val="20"/>
          <w:lang w:val="en-GB"/>
        </w:rPr>
      </w:pPr>
    </w:p>
    <w:p w14:paraId="4248DB75" w14:textId="77777777" w:rsidR="009E7242" w:rsidRPr="009E7242" w:rsidRDefault="009E7242" w:rsidP="009E7242">
      <w:pPr>
        <w:jc w:val="both"/>
        <w:rPr>
          <w:rFonts w:ascii="Calibri" w:hAnsi="Calibri" w:cs="Calibri"/>
          <w:sz w:val="20"/>
          <w:szCs w:val="20"/>
          <w:lang w:val="en-GB"/>
        </w:rPr>
      </w:pPr>
      <w:r w:rsidRPr="009E7242">
        <w:rPr>
          <w:rFonts w:ascii="Calibri" w:hAnsi="Calibri" w:cs="Calibri"/>
          <w:sz w:val="20"/>
          <w:szCs w:val="20"/>
          <w:lang w:val="en-GB"/>
        </w:rPr>
        <w:t>Minor Hotels is a proud member of the </w:t>
      </w:r>
      <w:hyperlink r:id="rId19" w:history="1">
        <w:r w:rsidRPr="009E7242">
          <w:rPr>
            <w:rStyle w:val="Hyperlink"/>
            <w:rFonts w:ascii="Calibri" w:hAnsi="Calibri" w:cs="Calibri"/>
            <w:sz w:val="20"/>
            <w:szCs w:val="20"/>
            <w:lang w:val="en-GB"/>
          </w:rPr>
          <w:t>Global Hotel Alliance (GHA)</w:t>
        </w:r>
      </w:hyperlink>
      <w:r w:rsidRPr="009E7242">
        <w:rPr>
          <w:rFonts w:ascii="Calibri" w:hAnsi="Calibri" w:cs="Calibri"/>
          <w:sz w:val="20"/>
          <w:szCs w:val="20"/>
          <w:lang w:val="en-GB"/>
        </w:rPr>
        <w:t> and recognises its guests through one unified loyalty programme, </w:t>
      </w:r>
      <w:hyperlink r:id="rId20" w:history="1">
        <w:r w:rsidRPr="009E7242">
          <w:rPr>
            <w:rStyle w:val="Hyperlink"/>
            <w:rFonts w:ascii="Calibri" w:hAnsi="Calibri" w:cs="Calibri"/>
            <w:sz w:val="20"/>
            <w:szCs w:val="20"/>
            <w:lang w:val="en-GB"/>
          </w:rPr>
          <w:t>Minor DISCOVERY</w:t>
        </w:r>
      </w:hyperlink>
      <w:r w:rsidRPr="009E7242">
        <w:rPr>
          <w:rFonts w:ascii="Calibri" w:hAnsi="Calibri" w:cs="Calibri"/>
          <w:sz w:val="20"/>
          <w:szCs w:val="20"/>
          <w:lang w:val="en-GB"/>
        </w:rPr>
        <w:t>, part of GHA DISCOVERY.</w:t>
      </w:r>
    </w:p>
    <w:p w14:paraId="0018013B" w14:textId="77777777" w:rsidR="009E7242" w:rsidRPr="009E7242" w:rsidRDefault="009E7242" w:rsidP="009E7242">
      <w:pPr>
        <w:jc w:val="both"/>
        <w:rPr>
          <w:rFonts w:ascii="Calibri" w:hAnsi="Calibri" w:cs="Calibri"/>
          <w:sz w:val="20"/>
          <w:szCs w:val="20"/>
          <w:lang w:val="en-GB"/>
        </w:rPr>
      </w:pPr>
    </w:p>
    <w:p w14:paraId="33F3F339" w14:textId="77777777" w:rsidR="009E7242" w:rsidRPr="009E7242" w:rsidRDefault="009E7242" w:rsidP="009E7242">
      <w:pPr>
        <w:rPr>
          <w:rFonts w:ascii="Calibri" w:hAnsi="Calibri" w:cs="Calibri"/>
          <w:sz w:val="20"/>
          <w:szCs w:val="20"/>
          <w:lang w:val="en-GB"/>
        </w:rPr>
      </w:pPr>
      <w:r w:rsidRPr="009E7242">
        <w:rPr>
          <w:rFonts w:ascii="Calibri" w:hAnsi="Calibri" w:cs="Calibri"/>
          <w:sz w:val="20"/>
          <w:szCs w:val="20"/>
          <w:lang w:val="en-GB"/>
        </w:rPr>
        <w:t>Discover our world at </w:t>
      </w:r>
      <w:hyperlink r:id="rId21" w:history="1">
        <w:r w:rsidRPr="009E7242">
          <w:rPr>
            <w:rStyle w:val="Hyperlink"/>
            <w:rFonts w:ascii="Calibri" w:hAnsi="Calibri" w:cs="Calibri"/>
            <w:sz w:val="20"/>
            <w:szCs w:val="20"/>
            <w:lang w:val="en-GB"/>
          </w:rPr>
          <w:t>minorhotels.com</w:t>
        </w:r>
      </w:hyperlink>
      <w:r w:rsidRPr="009E7242">
        <w:rPr>
          <w:rFonts w:ascii="Calibri" w:hAnsi="Calibri" w:cs="Calibri"/>
          <w:sz w:val="20"/>
          <w:szCs w:val="20"/>
          <w:lang w:val="en-GB"/>
        </w:rPr>
        <w:t> and connect with Minor Hotels on </w:t>
      </w:r>
      <w:hyperlink r:id="rId22" w:history="1">
        <w:r w:rsidRPr="009E7242">
          <w:rPr>
            <w:rStyle w:val="Hyperlink"/>
            <w:rFonts w:ascii="Calibri" w:hAnsi="Calibri" w:cs="Calibri"/>
            <w:sz w:val="20"/>
            <w:szCs w:val="20"/>
            <w:lang w:val="en-GB"/>
          </w:rPr>
          <w:t>Facebook</w:t>
        </w:r>
      </w:hyperlink>
      <w:r w:rsidRPr="009E7242">
        <w:rPr>
          <w:rFonts w:ascii="Calibri" w:hAnsi="Calibri" w:cs="Calibri"/>
          <w:sz w:val="20"/>
          <w:szCs w:val="20"/>
          <w:lang w:val="en-GB"/>
        </w:rPr>
        <w:t>, </w:t>
      </w:r>
      <w:hyperlink r:id="rId23" w:history="1">
        <w:r w:rsidRPr="009E7242">
          <w:rPr>
            <w:rStyle w:val="Hyperlink"/>
            <w:rFonts w:ascii="Calibri" w:hAnsi="Calibri" w:cs="Calibri"/>
            <w:sz w:val="20"/>
            <w:szCs w:val="20"/>
            <w:lang w:val="en-GB"/>
          </w:rPr>
          <w:t>Instagram</w:t>
        </w:r>
      </w:hyperlink>
      <w:r w:rsidRPr="009E7242">
        <w:rPr>
          <w:rFonts w:ascii="Calibri" w:hAnsi="Calibri" w:cs="Calibri"/>
          <w:sz w:val="20"/>
          <w:szCs w:val="20"/>
          <w:lang w:val="en-GB"/>
        </w:rPr>
        <w:t>, </w:t>
      </w:r>
      <w:hyperlink r:id="rId24" w:history="1">
        <w:r w:rsidRPr="009E7242">
          <w:rPr>
            <w:rStyle w:val="Hyperlink"/>
            <w:rFonts w:ascii="Calibri" w:hAnsi="Calibri" w:cs="Calibri"/>
            <w:sz w:val="20"/>
            <w:szCs w:val="20"/>
            <w:lang w:val="en-GB"/>
          </w:rPr>
          <w:t>LinkedIn</w:t>
        </w:r>
      </w:hyperlink>
      <w:r w:rsidRPr="009E7242">
        <w:rPr>
          <w:rFonts w:ascii="Calibri" w:hAnsi="Calibri" w:cs="Calibri"/>
          <w:sz w:val="20"/>
          <w:szCs w:val="20"/>
          <w:lang w:val="en-GB"/>
        </w:rPr>
        <w:t>, </w:t>
      </w:r>
      <w:hyperlink r:id="rId25" w:history="1">
        <w:r w:rsidRPr="009E7242">
          <w:rPr>
            <w:rStyle w:val="Hyperlink"/>
            <w:rFonts w:ascii="Calibri" w:hAnsi="Calibri" w:cs="Calibri"/>
            <w:sz w:val="20"/>
            <w:szCs w:val="20"/>
            <w:lang w:val="en-GB"/>
          </w:rPr>
          <w:t>TikTok</w:t>
        </w:r>
      </w:hyperlink>
      <w:r w:rsidRPr="009E7242">
        <w:rPr>
          <w:rFonts w:ascii="Calibri" w:hAnsi="Calibri" w:cs="Calibri"/>
          <w:sz w:val="20"/>
          <w:szCs w:val="20"/>
          <w:lang w:val="en-GB"/>
        </w:rPr>
        <w:t>, and </w:t>
      </w:r>
      <w:hyperlink r:id="rId26" w:history="1">
        <w:r w:rsidRPr="009E7242">
          <w:rPr>
            <w:rStyle w:val="Hyperlink"/>
            <w:rFonts w:ascii="Calibri" w:hAnsi="Calibri" w:cs="Calibri"/>
            <w:sz w:val="20"/>
            <w:szCs w:val="20"/>
            <w:lang w:val="en-GB"/>
          </w:rPr>
          <w:t>YouTube</w:t>
        </w:r>
      </w:hyperlink>
      <w:r w:rsidRPr="009E7242">
        <w:rPr>
          <w:rFonts w:ascii="Calibri" w:hAnsi="Calibri" w:cs="Calibri"/>
          <w:sz w:val="20"/>
          <w:szCs w:val="20"/>
          <w:lang w:val="en-GB"/>
        </w:rPr>
        <w:t>.</w:t>
      </w:r>
    </w:p>
    <w:p w14:paraId="30C6B3CA" w14:textId="77777777" w:rsidR="009E7242" w:rsidRPr="009E7242" w:rsidRDefault="009E7242" w:rsidP="009E7242">
      <w:pPr>
        <w:jc w:val="both"/>
        <w:rPr>
          <w:rFonts w:ascii="Calibri" w:hAnsi="Calibri" w:cs="Calibri"/>
          <w:sz w:val="20"/>
          <w:szCs w:val="20"/>
          <w:lang w:val="en-GB"/>
        </w:rPr>
      </w:pPr>
    </w:p>
    <w:p w14:paraId="51EC2AF1" w14:textId="77777777" w:rsidR="009E7242" w:rsidRPr="009E7242" w:rsidRDefault="009E7242" w:rsidP="009E7242">
      <w:pPr>
        <w:jc w:val="both"/>
        <w:rPr>
          <w:rFonts w:ascii="Calibri" w:hAnsi="Calibri" w:cs="Calibri"/>
          <w:sz w:val="20"/>
          <w:szCs w:val="20"/>
          <w:lang w:val="en-GB"/>
        </w:rPr>
      </w:pPr>
      <w:r w:rsidRPr="009E7242">
        <w:rPr>
          <w:rFonts w:ascii="Calibri" w:hAnsi="Calibri" w:cs="Calibri"/>
          <w:sz w:val="20"/>
          <w:szCs w:val="20"/>
          <w:lang w:val="en-GB"/>
        </w:rPr>
        <w:t>*</w:t>
      </w:r>
      <w:r w:rsidRPr="009E7242">
        <w:rPr>
          <w:rFonts w:ascii="Calibri" w:hAnsi="Calibri" w:cs="Calibri"/>
          <w:i/>
          <w:iCs/>
          <w:sz w:val="20"/>
          <w:szCs w:val="20"/>
          <w:lang w:val="en-GB"/>
        </w:rPr>
        <w:t>Property count includes operating properties as well as committed developments through ownership, joint ventures, signed leases, and management agreements.</w:t>
      </w:r>
    </w:p>
    <w:p w14:paraId="517ECF21" w14:textId="77777777" w:rsidR="009E7242" w:rsidRPr="00CA40C6" w:rsidRDefault="009E7242" w:rsidP="003263D2">
      <w:pPr>
        <w:jc w:val="both"/>
        <w:rPr>
          <w:rFonts w:ascii="Calibri" w:hAnsi="Calibri" w:cs="Calibri"/>
          <w:sz w:val="20"/>
          <w:szCs w:val="20"/>
        </w:rPr>
      </w:pPr>
    </w:p>
    <w:p w14:paraId="47901A57" w14:textId="21F5FF21" w:rsidR="001247D8" w:rsidRPr="00EA0F94" w:rsidRDefault="001247D8" w:rsidP="003263D2">
      <w:pPr>
        <w:jc w:val="both"/>
        <w:rPr>
          <w:rFonts w:ascii="Calibri" w:hAnsi="Calibri" w:cs="Calibri"/>
          <w:color w:val="000000"/>
          <w:sz w:val="20"/>
          <w:szCs w:val="20"/>
        </w:rPr>
      </w:pPr>
      <w:r>
        <w:rPr>
          <w:rFonts w:ascii="Calibri" w:hAnsi="Calibri" w:cs="Calibri"/>
          <w:color w:val="000000"/>
          <w:sz w:val="20"/>
          <w:szCs w:val="20"/>
        </w:rPr>
        <w:t>-----</w:t>
      </w:r>
    </w:p>
    <w:p w14:paraId="1048BF91" w14:textId="77777777" w:rsidR="003263D2" w:rsidRPr="00EA0F94" w:rsidRDefault="003263D2" w:rsidP="003263D2">
      <w:pPr>
        <w:rPr>
          <w:rFonts w:ascii="Calibri" w:hAnsi="Calibri" w:cs="Calibri"/>
          <w:b/>
          <w:bCs/>
          <w:sz w:val="20"/>
          <w:szCs w:val="20"/>
        </w:rPr>
      </w:pPr>
    </w:p>
    <w:p w14:paraId="538AC4FB" w14:textId="5F15F228" w:rsidR="00F11492" w:rsidRPr="00EA0F94" w:rsidRDefault="00F11492" w:rsidP="00F11492">
      <w:pPr>
        <w:rPr>
          <w:rFonts w:ascii="Calibri" w:hAnsi="Calibri" w:cs="Calibri"/>
          <w:color w:val="000000"/>
          <w:sz w:val="20"/>
          <w:szCs w:val="20"/>
        </w:rPr>
      </w:pPr>
      <w:r w:rsidRPr="00EA0F94">
        <w:rPr>
          <w:rFonts w:ascii="Calibri" w:hAnsi="Calibri" w:cs="Calibri"/>
          <w:b/>
          <w:bCs/>
          <w:color w:val="000000"/>
          <w:sz w:val="20"/>
          <w:szCs w:val="20"/>
        </w:rPr>
        <w:t>For media enquiries, please contact</w:t>
      </w:r>
      <w:r w:rsidRPr="00EA0F94">
        <w:rPr>
          <w:rFonts w:ascii="Calibri" w:hAnsi="Calibri" w:cs="Calibri"/>
          <w:color w:val="000000"/>
          <w:sz w:val="20"/>
          <w:szCs w:val="20"/>
        </w:rPr>
        <w:t xml:space="preserve">:  </w:t>
      </w:r>
    </w:p>
    <w:p w14:paraId="3F78A514" w14:textId="77777777" w:rsidR="00F11492" w:rsidRPr="00EA0F94" w:rsidRDefault="00F11492" w:rsidP="00F11492">
      <w:pPr>
        <w:rPr>
          <w:rFonts w:ascii="Calibri" w:hAnsi="Calibri" w:cs="Calibri"/>
          <w:color w:val="000000"/>
          <w:sz w:val="20"/>
          <w:szCs w:val="20"/>
        </w:rPr>
      </w:pPr>
      <w:r w:rsidRPr="00EA0F94">
        <w:rPr>
          <w:rFonts w:ascii="Calibri" w:hAnsi="Calibri" w:cs="Calibri"/>
          <w:b/>
          <w:bCs/>
          <w:color w:val="000000"/>
          <w:sz w:val="20"/>
          <w:szCs w:val="20"/>
        </w:rPr>
        <w:t>Supa-</w:t>
      </w:r>
      <w:proofErr w:type="spellStart"/>
      <w:r w:rsidRPr="00EA0F94">
        <w:rPr>
          <w:rFonts w:ascii="Calibri" w:hAnsi="Calibri" w:cs="Calibri"/>
          <w:b/>
          <w:bCs/>
          <w:color w:val="000000"/>
          <w:sz w:val="20"/>
          <w:szCs w:val="20"/>
        </w:rPr>
        <w:t>arpha</w:t>
      </w:r>
      <w:proofErr w:type="spellEnd"/>
      <w:r w:rsidRPr="00EA0F94">
        <w:rPr>
          <w:rFonts w:ascii="Calibri" w:hAnsi="Calibri" w:cs="Calibri"/>
          <w:b/>
          <w:bCs/>
          <w:color w:val="000000"/>
          <w:sz w:val="20"/>
          <w:szCs w:val="20"/>
        </w:rPr>
        <w:t xml:space="preserve"> Itthikaiwan (Mandy)</w:t>
      </w:r>
      <w:r w:rsidRPr="00EA0F94">
        <w:rPr>
          <w:rFonts w:ascii="Calibri" w:hAnsi="Calibri" w:cs="Calibri"/>
          <w:color w:val="000000"/>
          <w:sz w:val="20"/>
          <w:szCs w:val="20"/>
        </w:rPr>
        <w:t xml:space="preserve">                                             </w:t>
      </w:r>
    </w:p>
    <w:p w14:paraId="1261C29D" w14:textId="77777777" w:rsidR="00F11492" w:rsidRPr="00EA0F94" w:rsidRDefault="00F11492" w:rsidP="00F11492">
      <w:pPr>
        <w:rPr>
          <w:rFonts w:ascii="Calibri" w:hAnsi="Calibri" w:cs="Calibri"/>
          <w:color w:val="000000"/>
          <w:sz w:val="20"/>
          <w:szCs w:val="20"/>
        </w:rPr>
      </w:pPr>
      <w:r w:rsidRPr="00EA0F94">
        <w:rPr>
          <w:rFonts w:ascii="Calibri" w:hAnsi="Calibri" w:cs="Calibri"/>
          <w:color w:val="000000"/>
          <w:sz w:val="20"/>
          <w:szCs w:val="20"/>
        </w:rPr>
        <w:t>Director of Marketing &amp; Communications</w:t>
      </w:r>
      <w:r w:rsidRPr="00EA0F94">
        <w:rPr>
          <w:rFonts w:ascii="Calibri" w:hAnsi="Calibri" w:cs="Calibri"/>
          <w:color w:val="000000"/>
          <w:sz w:val="20"/>
          <w:szCs w:val="20"/>
        </w:rPr>
        <w:tab/>
      </w:r>
    </w:p>
    <w:p w14:paraId="4B73CC6A" w14:textId="1FBB6AF1" w:rsidR="00F11492" w:rsidRPr="00EA0F94" w:rsidRDefault="00F11492" w:rsidP="00F11492">
      <w:pPr>
        <w:rPr>
          <w:rFonts w:ascii="Calibri" w:hAnsi="Calibri" w:cs="Calibri"/>
          <w:color w:val="000000"/>
          <w:sz w:val="20"/>
          <w:szCs w:val="20"/>
          <w:lang w:val="it-IT"/>
        </w:rPr>
      </w:pPr>
      <w:r w:rsidRPr="00EA0F94">
        <w:rPr>
          <w:rFonts w:ascii="Calibri" w:hAnsi="Calibri" w:cs="Calibri"/>
          <w:color w:val="000000"/>
          <w:sz w:val="20"/>
          <w:szCs w:val="20"/>
          <w:lang w:val="it-IT"/>
        </w:rPr>
        <w:t xml:space="preserve">Anantara Chiang Mai Resort </w:t>
      </w:r>
    </w:p>
    <w:p w14:paraId="56520221" w14:textId="2D090FD1" w:rsidR="00A275C8" w:rsidRPr="00EA0F94" w:rsidRDefault="00A275C8" w:rsidP="00F11492">
      <w:pPr>
        <w:rPr>
          <w:rFonts w:ascii="Calibri" w:hAnsi="Calibri" w:cs="Calibri"/>
          <w:sz w:val="20"/>
          <w:szCs w:val="20"/>
          <w:lang w:val="it-IT"/>
        </w:rPr>
      </w:pPr>
      <w:hyperlink r:id="rId27" w:history="1"/>
      <w:r w:rsidR="00F11492" w:rsidRPr="00EA0F94">
        <w:rPr>
          <w:rFonts w:ascii="Calibri" w:hAnsi="Calibri" w:cs="Calibri"/>
          <w:color w:val="000000"/>
          <w:sz w:val="20"/>
          <w:szCs w:val="20"/>
          <w:lang w:val="it-IT"/>
        </w:rPr>
        <w:t>T: + 66 (0) 53 253 33</w:t>
      </w:r>
      <w:r w:rsidR="00C910C1" w:rsidRPr="00EA0F94">
        <w:rPr>
          <w:rFonts w:ascii="Calibri" w:hAnsi="Calibri" w:cs="Calibri"/>
          <w:color w:val="000000"/>
          <w:sz w:val="20"/>
          <w:szCs w:val="20"/>
          <w:lang w:val="it-IT"/>
        </w:rPr>
        <w:t xml:space="preserve">3 </w:t>
      </w:r>
      <w:r w:rsidR="00F11492" w:rsidRPr="00EA0F94">
        <w:rPr>
          <w:rFonts w:ascii="Calibri" w:hAnsi="Calibri" w:cs="Calibri"/>
          <w:color w:val="000000"/>
          <w:sz w:val="20"/>
          <w:szCs w:val="20"/>
          <w:lang w:val="it-IT"/>
        </w:rPr>
        <w:t xml:space="preserve">E: </w:t>
      </w:r>
      <w:hyperlink r:id="rId28" w:history="1">
        <w:r w:rsidR="00F11492" w:rsidRPr="00EA0F94">
          <w:rPr>
            <w:rStyle w:val="Hyperlink"/>
            <w:rFonts w:ascii="Calibri" w:hAnsi="Calibri" w:cs="Calibri"/>
            <w:sz w:val="20"/>
            <w:szCs w:val="20"/>
            <w:lang w:val="it-IT"/>
          </w:rPr>
          <w:t>supaarpha_it@anantara.com</w:t>
        </w:r>
      </w:hyperlink>
      <w:r w:rsidR="00F11492" w:rsidRPr="00EA0F94">
        <w:rPr>
          <w:rFonts w:ascii="Calibri" w:hAnsi="Calibri" w:cs="Calibri"/>
          <w:color w:val="000000"/>
          <w:sz w:val="20"/>
          <w:szCs w:val="20"/>
          <w:lang w:val="it-IT"/>
        </w:rPr>
        <w:t xml:space="preserve">                        </w:t>
      </w:r>
    </w:p>
    <w:sectPr w:rsidR="00A275C8" w:rsidRPr="00EA0F94" w:rsidSect="003D0280">
      <w:headerReference w:type="default" r:id="rId29"/>
      <w:footerReference w:type="defaul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6D42" w14:textId="77777777" w:rsidR="009C2D62" w:rsidRDefault="009C2D62" w:rsidP="001A3B55">
      <w:r>
        <w:separator/>
      </w:r>
    </w:p>
  </w:endnote>
  <w:endnote w:type="continuationSeparator" w:id="0">
    <w:p w14:paraId="3912054B" w14:textId="77777777" w:rsidR="009C2D62" w:rsidRDefault="009C2D62" w:rsidP="001A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FreightNeo Pro Semi">
    <w:altName w:val="Calibri"/>
    <w:panose1 w:val="02000503000000020004"/>
    <w:charset w:val="00"/>
    <w:family w:val="modern"/>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5F6B66ED">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0170" w14:textId="77777777" w:rsidR="009C2D62" w:rsidRDefault="009C2D62" w:rsidP="001A3B55">
      <w:r>
        <w:separator/>
      </w:r>
    </w:p>
  </w:footnote>
  <w:footnote w:type="continuationSeparator" w:id="0">
    <w:p w14:paraId="125D8970" w14:textId="77777777" w:rsidR="009C2D62" w:rsidRDefault="009C2D62" w:rsidP="001A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178D8EFA" w:rsidR="001A3B55" w:rsidRPr="001A3B55" w:rsidRDefault="00A275C8" w:rsidP="00EA0F94">
    <w:pPr>
      <w:pStyle w:val="Header"/>
      <w:tabs>
        <w:tab w:val="clear" w:pos="4680"/>
        <w:tab w:val="clear" w:pos="9360"/>
        <w:tab w:val="center" w:pos="4513"/>
      </w:tabs>
    </w:pPr>
    <w:r>
      <w:rPr>
        <w:noProof/>
      </w:rPr>
      <w:drawing>
        <wp:anchor distT="0" distB="0" distL="114300" distR="114300" simplePos="0" relativeHeight="251661312" behindDoc="1" locked="0" layoutInCell="1" allowOverlap="1" wp14:anchorId="14041B6F" wp14:editId="6CC3DF9F">
          <wp:simplePos x="0" y="0"/>
          <wp:positionH relativeFrom="margin">
            <wp:align>center</wp:align>
          </wp:positionH>
          <wp:positionV relativeFrom="paragraph">
            <wp:posOffset>-388620</wp:posOffset>
          </wp:positionV>
          <wp:extent cx="1554480" cy="1099097"/>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9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F9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4612"/>
    <w:rsid w:val="00025D30"/>
    <w:rsid w:val="00032729"/>
    <w:rsid w:val="0003389F"/>
    <w:rsid w:val="000371B6"/>
    <w:rsid w:val="000446DE"/>
    <w:rsid w:val="000475E0"/>
    <w:rsid w:val="000557B4"/>
    <w:rsid w:val="00077154"/>
    <w:rsid w:val="000A37BF"/>
    <w:rsid w:val="000F17FE"/>
    <w:rsid w:val="000F31AE"/>
    <w:rsid w:val="000F50E1"/>
    <w:rsid w:val="00102213"/>
    <w:rsid w:val="00110F17"/>
    <w:rsid w:val="0011177D"/>
    <w:rsid w:val="00112328"/>
    <w:rsid w:val="001123DB"/>
    <w:rsid w:val="001247D8"/>
    <w:rsid w:val="001414DC"/>
    <w:rsid w:val="00143957"/>
    <w:rsid w:val="00152283"/>
    <w:rsid w:val="00170DB1"/>
    <w:rsid w:val="001757A9"/>
    <w:rsid w:val="00183BA1"/>
    <w:rsid w:val="00184BDF"/>
    <w:rsid w:val="0018599B"/>
    <w:rsid w:val="001906D6"/>
    <w:rsid w:val="001930A1"/>
    <w:rsid w:val="001A3B55"/>
    <w:rsid w:val="001B10AB"/>
    <w:rsid w:val="001C009F"/>
    <w:rsid w:val="001C7FDE"/>
    <w:rsid w:val="001D5D0F"/>
    <w:rsid w:val="001E7262"/>
    <w:rsid w:val="001E7586"/>
    <w:rsid w:val="00200A46"/>
    <w:rsid w:val="00203E08"/>
    <w:rsid w:val="002116B4"/>
    <w:rsid w:val="00213105"/>
    <w:rsid w:val="00214DB7"/>
    <w:rsid w:val="0024203F"/>
    <w:rsid w:val="00251CD5"/>
    <w:rsid w:val="00272D0C"/>
    <w:rsid w:val="00276B03"/>
    <w:rsid w:val="00291118"/>
    <w:rsid w:val="002B7E72"/>
    <w:rsid w:val="002D33EE"/>
    <w:rsid w:val="002E493B"/>
    <w:rsid w:val="003000E1"/>
    <w:rsid w:val="00304B5F"/>
    <w:rsid w:val="00320B6E"/>
    <w:rsid w:val="003229D7"/>
    <w:rsid w:val="00324A71"/>
    <w:rsid w:val="00324C2F"/>
    <w:rsid w:val="003263D2"/>
    <w:rsid w:val="003424B1"/>
    <w:rsid w:val="00361A2F"/>
    <w:rsid w:val="00362B5B"/>
    <w:rsid w:val="00370500"/>
    <w:rsid w:val="00381A7B"/>
    <w:rsid w:val="003923D6"/>
    <w:rsid w:val="003B34C8"/>
    <w:rsid w:val="003D0280"/>
    <w:rsid w:val="003E207E"/>
    <w:rsid w:val="003F4A12"/>
    <w:rsid w:val="004009EA"/>
    <w:rsid w:val="00425463"/>
    <w:rsid w:val="0043752D"/>
    <w:rsid w:val="00445FAD"/>
    <w:rsid w:val="00446ADB"/>
    <w:rsid w:val="00450C33"/>
    <w:rsid w:val="00451A68"/>
    <w:rsid w:val="00462127"/>
    <w:rsid w:val="00464EF1"/>
    <w:rsid w:val="00470F84"/>
    <w:rsid w:val="004722F1"/>
    <w:rsid w:val="004813D0"/>
    <w:rsid w:val="004A1461"/>
    <w:rsid w:val="004A561D"/>
    <w:rsid w:val="004A782A"/>
    <w:rsid w:val="004B469A"/>
    <w:rsid w:val="004B6016"/>
    <w:rsid w:val="004C2535"/>
    <w:rsid w:val="004D3F9A"/>
    <w:rsid w:val="004D41CB"/>
    <w:rsid w:val="004F6431"/>
    <w:rsid w:val="005038F3"/>
    <w:rsid w:val="00520BD6"/>
    <w:rsid w:val="005340FE"/>
    <w:rsid w:val="00534565"/>
    <w:rsid w:val="00536C62"/>
    <w:rsid w:val="00540445"/>
    <w:rsid w:val="00540F12"/>
    <w:rsid w:val="00541B16"/>
    <w:rsid w:val="00541F62"/>
    <w:rsid w:val="00546BC4"/>
    <w:rsid w:val="00550668"/>
    <w:rsid w:val="00554B0A"/>
    <w:rsid w:val="00557D78"/>
    <w:rsid w:val="00562E7E"/>
    <w:rsid w:val="005738EF"/>
    <w:rsid w:val="00576E30"/>
    <w:rsid w:val="0058082F"/>
    <w:rsid w:val="005929F0"/>
    <w:rsid w:val="00592CB5"/>
    <w:rsid w:val="005934B6"/>
    <w:rsid w:val="005E3ACB"/>
    <w:rsid w:val="006059F4"/>
    <w:rsid w:val="00613A6D"/>
    <w:rsid w:val="006172DC"/>
    <w:rsid w:val="0063004B"/>
    <w:rsid w:val="00655611"/>
    <w:rsid w:val="00657483"/>
    <w:rsid w:val="006774C9"/>
    <w:rsid w:val="00687DAF"/>
    <w:rsid w:val="0069089F"/>
    <w:rsid w:val="00690F04"/>
    <w:rsid w:val="006928AA"/>
    <w:rsid w:val="006A6831"/>
    <w:rsid w:val="006F1C7C"/>
    <w:rsid w:val="00707944"/>
    <w:rsid w:val="0071510A"/>
    <w:rsid w:val="00716CE8"/>
    <w:rsid w:val="00723F84"/>
    <w:rsid w:val="007272C2"/>
    <w:rsid w:val="00727AC4"/>
    <w:rsid w:val="00733825"/>
    <w:rsid w:val="007447C7"/>
    <w:rsid w:val="00750358"/>
    <w:rsid w:val="00760D22"/>
    <w:rsid w:val="00770A85"/>
    <w:rsid w:val="007807EA"/>
    <w:rsid w:val="00783312"/>
    <w:rsid w:val="0078700D"/>
    <w:rsid w:val="00794284"/>
    <w:rsid w:val="00796096"/>
    <w:rsid w:val="00797B99"/>
    <w:rsid w:val="007B0F2F"/>
    <w:rsid w:val="007B5CE1"/>
    <w:rsid w:val="007B782E"/>
    <w:rsid w:val="007C5BFF"/>
    <w:rsid w:val="007D57FF"/>
    <w:rsid w:val="007D5808"/>
    <w:rsid w:val="007E024E"/>
    <w:rsid w:val="007E231A"/>
    <w:rsid w:val="007E340C"/>
    <w:rsid w:val="007E50D0"/>
    <w:rsid w:val="007E5E29"/>
    <w:rsid w:val="007F03A2"/>
    <w:rsid w:val="007F1B0E"/>
    <w:rsid w:val="007F25E2"/>
    <w:rsid w:val="007F5F69"/>
    <w:rsid w:val="007F61CE"/>
    <w:rsid w:val="008340E0"/>
    <w:rsid w:val="0083785E"/>
    <w:rsid w:val="008407AC"/>
    <w:rsid w:val="008428BE"/>
    <w:rsid w:val="008460AA"/>
    <w:rsid w:val="00872BBA"/>
    <w:rsid w:val="00875979"/>
    <w:rsid w:val="0087797E"/>
    <w:rsid w:val="00881353"/>
    <w:rsid w:val="008919E1"/>
    <w:rsid w:val="008B591D"/>
    <w:rsid w:val="008D288D"/>
    <w:rsid w:val="008D40CF"/>
    <w:rsid w:val="00904357"/>
    <w:rsid w:val="00927EE0"/>
    <w:rsid w:val="009615A7"/>
    <w:rsid w:val="009628D5"/>
    <w:rsid w:val="00966DCD"/>
    <w:rsid w:val="0096783B"/>
    <w:rsid w:val="00991B18"/>
    <w:rsid w:val="009969B0"/>
    <w:rsid w:val="009A0694"/>
    <w:rsid w:val="009A7A2A"/>
    <w:rsid w:val="009B02BA"/>
    <w:rsid w:val="009B6D33"/>
    <w:rsid w:val="009C2D62"/>
    <w:rsid w:val="009C4C7E"/>
    <w:rsid w:val="009C7470"/>
    <w:rsid w:val="009D15D8"/>
    <w:rsid w:val="009D1AED"/>
    <w:rsid w:val="009E7242"/>
    <w:rsid w:val="009F2FA3"/>
    <w:rsid w:val="009F5CD3"/>
    <w:rsid w:val="00A006B5"/>
    <w:rsid w:val="00A060DA"/>
    <w:rsid w:val="00A16F92"/>
    <w:rsid w:val="00A21019"/>
    <w:rsid w:val="00A21830"/>
    <w:rsid w:val="00A22F0F"/>
    <w:rsid w:val="00A275C8"/>
    <w:rsid w:val="00A32FAD"/>
    <w:rsid w:val="00A41FA3"/>
    <w:rsid w:val="00A44331"/>
    <w:rsid w:val="00A462EB"/>
    <w:rsid w:val="00A542A7"/>
    <w:rsid w:val="00A74ADB"/>
    <w:rsid w:val="00A92102"/>
    <w:rsid w:val="00A96156"/>
    <w:rsid w:val="00AA2843"/>
    <w:rsid w:val="00AB0A1C"/>
    <w:rsid w:val="00AB52B2"/>
    <w:rsid w:val="00AB7C39"/>
    <w:rsid w:val="00AE18E7"/>
    <w:rsid w:val="00AE6885"/>
    <w:rsid w:val="00AE6BBD"/>
    <w:rsid w:val="00AF210D"/>
    <w:rsid w:val="00B22EDA"/>
    <w:rsid w:val="00B2538B"/>
    <w:rsid w:val="00B2583E"/>
    <w:rsid w:val="00B45EF6"/>
    <w:rsid w:val="00B47D80"/>
    <w:rsid w:val="00B51A58"/>
    <w:rsid w:val="00B5300F"/>
    <w:rsid w:val="00B55136"/>
    <w:rsid w:val="00B62FC4"/>
    <w:rsid w:val="00B63F11"/>
    <w:rsid w:val="00B76E75"/>
    <w:rsid w:val="00B87085"/>
    <w:rsid w:val="00BA3456"/>
    <w:rsid w:val="00BA4148"/>
    <w:rsid w:val="00BB0E42"/>
    <w:rsid w:val="00BC6227"/>
    <w:rsid w:val="00BE6D81"/>
    <w:rsid w:val="00BE6EB5"/>
    <w:rsid w:val="00BF5F34"/>
    <w:rsid w:val="00C016F8"/>
    <w:rsid w:val="00C17055"/>
    <w:rsid w:val="00C17340"/>
    <w:rsid w:val="00C1775F"/>
    <w:rsid w:val="00C4388D"/>
    <w:rsid w:val="00C55FDA"/>
    <w:rsid w:val="00C61786"/>
    <w:rsid w:val="00C62035"/>
    <w:rsid w:val="00C910C1"/>
    <w:rsid w:val="00CA02EC"/>
    <w:rsid w:val="00CA4080"/>
    <w:rsid w:val="00CA40C6"/>
    <w:rsid w:val="00CB046E"/>
    <w:rsid w:val="00CB1B51"/>
    <w:rsid w:val="00CC040D"/>
    <w:rsid w:val="00CD439B"/>
    <w:rsid w:val="00CD4D41"/>
    <w:rsid w:val="00CD59DF"/>
    <w:rsid w:val="00CD750D"/>
    <w:rsid w:val="00CF5C55"/>
    <w:rsid w:val="00D0001A"/>
    <w:rsid w:val="00D0131B"/>
    <w:rsid w:val="00D10EF1"/>
    <w:rsid w:val="00D13217"/>
    <w:rsid w:val="00D1549D"/>
    <w:rsid w:val="00D31267"/>
    <w:rsid w:val="00D45486"/>
    <w:rsid w:val="00D53EB9"/>
    <w:rsid w:val="00D618E6"/>
    <w:rsid w:val="00D679BC"/>
    <w:rsid w:val="00D814F2"/>
    <w:rsid w:val="00D83398"/>
    <w:rsid w:val="00DA1107"/>
    <w:rsid w:val="00DA6927"/>
    <w:rsid w:val="00DB10E1"/>
    <w:rsid w:val="00DD043E"/>
    <w:rsid w:val="00DD7CBB"/>
    <w:rsid w:val="00DE1EE1"/>
    <w:rsid w:val="00DF0E7A"/>
    <w:rsid w:val="00E06911"/>
    <w:rsid w:val="00E13EE5"/>
    <w:rsid w:val="00E17233"/>
    <w:rsid w:val="00E27550"/>
    <w:rsid w:val="00E276D4"/>
    <w:rsid w:val="00E31332"/>
    <w:rsid w:val="00E36FF8"/>
    <w:rsid w:val="00E4401B"/>
    <w:rsid w:val="00E51BCC"/>
    <w:rsid w:val="00E646EF"/>
    <w:rsid w:val="00E7257C"/>
    <w:rsid w:val="00E86DB2"/>
    <w:rsid w:val="00E94761"/>
    <w:rsid w:val="00EA0F94"/>
    <w:rsid w:val="00EA1DBA"/>
    <w:rsid w:val="00EA7A72"/>
    <w:rsid w:val="00EB21A0"/>
    <w:rsid w:val="00EB6303"/>
    <w:rsid w:val="00EB784A"/>
    <w:rsid w:val="00EC16CD"/>
    <w:rsid w:val="00EC628A"/>
    <w:rsid w:val="00ED0E09"/>
    <w:rsid w:val="00ED2BB7"/>
    <w:rsid w:val="00ED43BF"/>
    <w:rsid w:val="00EF4ACB"/>
    <w:rsid w:val="00F027EF"/>
    <w:rsid w:val="00F04DB6"/>
    <w:rsid w:val="00F11492"/>
    <w:rsid w:val="00F219B6"/>
    <w:rsid w:val="00F2388D"/>
    <w:rsid w:val="00F40F1C"/>
    <w:rsid w:val="00F75215"/>
    <w:rsid w:val="00F76939"/>
    <w:rsid w:val="00FA590C"/>
    <w:rsid w:val="00FB1BAE"/>
    <w:rsid w:val="00FB5326"/>
    <w:rsid w:val="00FC18E6"/>
    <w:rsid w:val="00FC1F1D"/>
    <w:rsid w:val="00FE36FB"/>
    <w:rsid w:val="00FF66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4A"/>
    <w:pPr>
      <w:spacing w:after="0" w:line="240" w:lineRule="auto"/>
    </w:pPr>
    <w:rPr>
      <w:rFonts w:ascii="Times New Roman" w:eastAsia="Times New Roman" w:hAnsi="Times New Roman" w:cs="Times New Roman"/>
      <w:kern w:val="0"/>
      <w:szCs w:val="24"/>
      <w:lang w:val="en-AE" w:bidi="ar-SA"/>
      <w14:ligatures w14:val="none"/>
    </w:rPr>
  </w:style>
  <w:style w:type="paragraph" w:styleId="Heading1">
    <w:name w:val="heading 1"/>
    <w:basedOn w:val="Normal"/>
    <w:next w:val="Normal"/>
    <w:link w:val="Heading1Char"/>
    <w:qFormat/>
    <w:rsid w:val="00CB1B51"/>
    <w:pPr>
      <w:keepNext/>
      <w:jc w:val="center"/>
      <w:outlineLvl w:val="0"/>
    </w:pPr>
    <w:rPr>
      <w:rFonts w:ascii="Arial Narrow" w:hAnsi="Arial Narrow" w:cs="Angsana New"/>
      <w:b/>
      <w:bCs/>
      <w:sz w:val="36"/>
      <w:szCs w:val="36"/>
      <w:lang w:val="en-GB" w:bidi="th-TH"/>
    </w:rPr>
  </w:style>
  <w:style w:type="paragraph" w:styleId="Heading2">
    <w:name w:val="heading 2"/>
    <w:basedOn w:val="Normal"/>
    <w:next w:val="Normal"/>
    <w:link w:val="Heading2Char"/>
    <w:uiPriority w:val="9"/>
    <w:semiHidden/>
    <w:unhideWhenUsed/>
    <w:qFormat/>
    <w:rsid w:val="0021310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pPr>
    <w:rPr>
      <w:lang w:val="en-US" w:bidi="th-TH"/>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 w:type="character" w:styleId="Strong">
    <w:name w:val="Strong"/>
    <w:basedOn w:val="DefaultParagraphFont"/>
    <w:uiPriority w:val="22"/>
    <w:qFormat/>
    <w:rsid w:val="00EB784A"/>
    <w:rPr>
      <w:b/>
      <w:bCs/>
    </w:rPr>
  </w:style>
  <w:style w:type="character" w:customStyle="1" w:styleId="apple-converted-space">
    <w:name w:val="apple-converted-space"/>
    <w:basedOn w:val="DefaultParagraphFont"/>
    <w:rsid w:val="00EB784A"/>
  </w:style>
  <w:style w:type="character" w:styleId="Emphasis">
    <w:name w:val="Emphasis"/>
    <w:basedOn w:val="DefaultParagraphFont"/>
    <w:uiPriority w:val="20"/>
    <w:qFormat/>
    <w:rsid w:val="00EB784A"/>
    <w:rPr>
      <w:i/>
      <w:iCs/>
    </w:rPr>
  </w:style>
  <w:style w:type="paragraph" w:styleId="Revision">
    <w:name w:val="Revision"/>
    <w:hidden/>
    <w:uiPriority w:val="99"/>
    <w:semiHidden/>
    <w:rsid w:val="00557D78"/>
    <w:pPr>
      <w:spacing w:after="0" w:line="240" w:lineRule="auto"/>
    </w:pPr>
    <w:rPr>
      <w:rFonts w:ascii="Times New Roman" w:eastAsia="Times New Roman" w:hAnsi="Times New Roman" w:cs="Times New Roman"/>
      <w:kern w:val="0"/>
      <w:szCs w:val="24"/>
      <w:lang w:val="en-AE" w:bidi="ar-SA"/>
      <w14:ligatures w14:val="none"/>
    </w:rPr>
  </w:style>
  <w:style w:type="character" w:customStyle="1" w:styleId="Heading2Char">
    <w:name w:val="Heading 2 Char"/>
    <w:basedOn w:val="DefaultParagraphFont"/>
    <w:link w:val="Heading2"/>
    <w:uiPriority w:val="9"/>
    <w:semiHidden/>
    <w:rsid w:val="00213105"/>
    <w:rPr>
      <w:rFonts w:asciiTheme="majorHAnsi" w:eastAsiaTheme="majorEastAsia" w:hAnsiTheme="majorHAnsi" w:cstheme="majorBidi"/>
      <w:color w:val="0F4761" w:themeColor="accent1" w:themeShade="BF"/>
      <w:kern w:val="0"/>
      <w:sz w:val="26"/>
      <w:szCs w:val="26"/>
      <w:lang w:val="en-A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0789">
      <w:bodyDiv w:val="1"/>
      <w:marLeft w:val="0"/>
      <w:marRight w:val="0"/>
      <w:marTop w:val="0"/>
      <w:marBottom w:val="0"/>
      <w:divBdr>
        <w:top w:val="none" w:sz="0" w:space="0" w:color="auto"/>
        <w:left w:val="none" w:sz="0" w:space="0" w:color="auto"/>
        <w:bottom w:val="none" w:sz="0" w:space="0" w:color="auto"/>
        <w:right w:val="none" w:sz="0" w:space="0" w:color="auto"/>
      </w:divBdr>
    </w:div>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899051360">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458067144">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1838497443">
      <w:bodyDiv w:val="1"/>
      <w:marLeft w:val="0"/>
      <w:marRight w:val="0"/>
      <w:marTop w:val="0"/>
      <w:marBottom w:val="0"/>
      <w:divBdr>
        <w:top w:val="none" w:sz="0" w:space="0" w:color="auto"/>
        <w:left w:val="none" w:sz="0" w:space="0" w:color="auto"/>
        <w:bottom w:val="none" w:sz="0" w:space="0" w:color="auto"/>
        <w:right w:val="none" w:sz="0" w:space="0" w:color="auto"/>
      </w:divBdr>
    </w:div>
    <w:div w:id="1900555071">
      <w:bodyDiv w:val="1"/>
      <w:marLeft w:val="0"/>
      <w:marRight w:val="0"/>
      <w:marTop w:val="0"/>
      <w:marBottom w:val="0"/>
      <w:divBdr>
        <w:top w:val="none" w:sz="0" w:space="0" w:color="auto"/>
        <w:left w:val="none" w:sz="0" w:space="0" w:color="auto"/>
        <w:bottom w:val="none" w:sz="0" w:space="0" w:color="auto"/>
        <w:right w:val="none" w:sz="0" w:space="0" w:color="auto"/>
      </w:divBdr>
    </w:div>
    <w:div w:id="1947467954">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25858417">
      <w:bodyDiv w:val="1"/>
      <w:marLeft w:val="0"/>
      <w:marRight w:val="0"/>
      <w:marTop w:val="0"/>
      <w:marBottom w:val="0"/>
      <w:divBdr>
        <w:top w:val="none" w:sz="0" w:space="0" w:color="auto"/>
        <w:left w:val="none" w:sz="0" w:space="0" w:color="auto"/>
        <w:bottom w:val="none" w:sz="0" w:space="0" w:color="auto"/>
        <w:right w:val="none" w:sz="0" w:space="0" w:color="auto"/>
      </w:divBdr>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32992848">
      <w:bodyDiv w:val="1"/>
      <w:marLeft w:val="0"/>
      <w:marRight w:val="0"/>
      <w:marTop w:val="0"/>
      <w:marBottom w:val="0"/>
      <w:divBdr>
        <w:top w:val="none" w:sz="0" w:space="0" w:color="auto"/>
        <w:left w:val="none" w:sz="0" w:space="0" w:color="auto"/>
        <w:bottom w:val="none" w:sz="0" w:space="0" w:color="auto"/>
        <w:right w:val="none" w:sz="0" w:space="0" w:color="auto"/>
      </w:divBdr>
      <w:divsChild>
        <w:div w:id="117453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chiang-mai/restaurants/colonial-dining-experience" TargetMode="External"/><Relationship Id="rId13" Type="http://schemas.openxmlformats.org/officeDocument/2006/relationships/hyperlink" Target="http://www.anantara.com" TargetMode="External"/><Relationship Id="rId18" Type="http://schemas.openxmlformats.org/officeDocument/2006/relationships/hyperlink" Target="https://www.youtube.com/user/AnantaraJourneys" TargetMode="External"/><Relationship Id="rId26" Type="http://schemas.openxmlformats.org/officeDocument/2006/relationships/hyperlink" Target="https://www.youtube.com/@MinorHotels" TargetMode="External"/><Relationship Id="rId3" Type="http://schemas.openxmlformats.org/officeDocument/2006/relationships/settings" Target="settings.xml"/><Relationship Id="rId21" Type="http://schemas.openxmlformats.org/officeDocument/2006/relationships/hyperlink" Target="https://www.minorhotels.com/" TargetMode="External"/><Relationship Id="rId7" Type="http://schemas.openxmlformats.org/officeDocument/2006/relationships/hyperlink" Target="https://www.anantara.com/en/chiang-mai" TargetMode="External"/><Relationship Id="rId12" Type="http://schemas.openxmlformats.org/officeDocument/2006/relationships/hyperlink" Target="https://www.minorhotels.com/en/loyalty" TargetMode="External"/><Relationship Id="rId17" Type="http://schemas.openxmlformats.org/officeDocument/2006/relationships/hyperlink" Target="https://x.com/anantara_hotels" TargetMode="External"/><Relationship Id="rId25" Type="http://schemas.openxmlformats.org/officeDocument/2006/relationships/hyperlink" Target="https://www.tiktok.com/@minorhotels" TargetMode="External"/><Relationship Id="rId2" Type="http://schemas.openxmlformats.org/officeDocument/2006/relationships/styles" Target="styles.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norhotels.com/" TargetMode="External"/><Relationship Id="rId24" Type="http://schemas.openxmlformats.org/officeDocument/2006/relationships/hyperlink" Target="https://www.linkedin.com/company/minor-hotel-grou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stagram.com/anantara_hotels/" TargetMode="External"/><Relationship Id="rId23" Type="http://schemas.openxmlformats.org/officeDocument/2006/relationships/hyperlink" Target="https://www.instagram.com/minorhotels/" TargetMode="External"/><Relationship Id="rId28" Type="http://schemas.openxmlformats.org/officeDocument/2006/relationships/hyperlink" Target="about:blank" TargetMode="External"/><Relationship Id="rId10" Type="http://schemas.openxmlformats.org/officeDocument/2006/relationships/hyperlink" Target="https://www.anantara.com/en/chiang-mai" TargetMode="External"/><Relationship Id="rId19" Type="http://schemas.openxmlformats.org/officeDocument/2006/relationships/hyperlink" Target="https://www.globalhotelalliance.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_achm@anantara.com" TargetMode="External"/><Relationship Id="rId14" Type="http://schemas.openxmlformats.org/officeDocument/2006/relationships/hyperlink" Target="https://www.facebook.com/anantara" TargetMode="External"/><Relationship Id="rId22" Type="http://schemas.openxmlformats.org/officeDocument/2006/relationships/hyperlink" Target="https://www.facebook.com/minorhotels/"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46F5-C9CE-417F-9EAC-96B4CB75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1157</Words>
  <Characters>6599</Characters>
  <Application>Microsoft Office Word</Application>
  <DocSecurity>0</DocSecurity>
  <Lines>164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JJ Minder</cp:lastModifiedBy>
  <cp:revision>4</cp:revision>
  <cp:lastPrinted>2024-05-02T05:53:00Z</cp:lastPrinted>
  <dcterms:created xsi:type="dcterms:W3CDTF">2025-12-17T08:51:00Z</dcterms:created>
  <dcterms:modified xsi:type="dcterms:W3CDTF">2025-12-17T08:56:00Z</dcterms:modified>
</cp:coreProperties>
</file>