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C087" w14:textId="77777777" w:rsidR="007D0613" w:rsidRDefault="00843D2C">
      <w:pPr>
        <w:spacing w:before="0" w:after="0"/>
        <w:jc w:val="center"/>
        <w:rPr>
          <w:rFonts w:ascii="Times" w:eastAsia="Times" w:hAnsi="Times" w:cs="Times"/>
          <w:color w:val="9D2235"/>
          <w:sz w:val="34"/>
          <w:szCs w:val="34"/>
        </w:rPr>
      </w:pPr>
      <w:r>
        <w:rPr>
          <w:rFonts w:ascii="Times" w:hAnsi="Times"/>
          <w:noProof/>
          <w:color w:val="9D2235"/>
          <w:sz w:val="34"/>
        </w:rPr>
        <w:drawing>
          <wp:anchor distT="0" distB="0" distL="114300" distR="114300" simplePos="0" relativeHeight="251658240" behindDoc="0" locked="0" layoutInCell="1" hidden="0" allowOverlap="1" wp14:anchorId="4ED8E022" wp14:editId="78A5B996">
            <wp:simplePos x="0" y="0"/>
            <wp:positionH relativeFrom="page">
              <wp:posOffset>2779319</wp:posOffset>
            </wp:positionH>
            <wp:positionV relativeFrom="page">
              <wp:posOffset>123825</wp:posOffset>
            </wp:positionV>
            <wp:extent cx="1861168" cy="833933"/>
            <wp:effectExtent l="0" t="0" r="0" b="0"/>
            <wp:wrapNone/>
            <wp:docPr id="1831325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srcRect t="26273" b="26799"/>
                    <a:stretch/>
                  </pic:blipFill>
                  <pic:spPr bwMode="auto">
                    <a:xfrm>
                      <a:off x="0" y="0"/>
                      <a:ext cx="1861168" cy="8339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692864" w14:textId="77777777" w:rsidR="007D0613" w:rsidRDefault="00843D2C">
      <w:pPr>
        <w:spacing w:before="0" w:after="0"/>
        <w:jc w:val="center"/>
        <w:rPr>
          <w:rFonts w:ascii="Times" w:eastAsia="Times" w:hAnsi="Times" w:cs="Times"/>
          <w:color w:val="9D2235"/>
          <w:sz w:val="34"/>
          <w:szCs w:val="34"/>
        </w:rPr>
      </w:pPr>
      <w:r>
        <w:rPr>
          <w:noProof/>
        </w:rPr>
        <w:drawing>
          <wp:anchor distT="0" distB="0" distL="114300" distR="114300" simplePos="0" relativeHeight="251658241" behindDoc="0" locked="0" layoutInCell="1" hidden="0" allowOverlap="1" wp14:anchorId="72D887F0" wp14:editId="57E7E7BA">
            <wp:simplePos x="0" y="0"/>
            <wp:positionH relativeFrom="column">
              <wp:posOffset>2900511</wp:posOffset>
            </wp:positionH>
            <wp:positionV relativeFrom="paragraph">
              <wp:posOffset>103964</wp:posOffset>
            </wp:positionV>
            <wp:extent cx="143510" cy="64770"/>
            <wp:effectExtent l="0" t="0" r="8890" b="0"/>
            <wp:wrapNone/>
            <wp:docPr id="18313257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l="-4623" t="46875"/>
                    <a:stretch>
                      <a:fillRect/>
                    </a:stretch>
                  </pic:blipFill>
                  <pic:spPr>
                    <a:xfrm>
                      <a:off x="0" y="0"/>
                      <a:ext cx="143510" cy="64770"/>
                    </a:xfrm>
                    <a:prstGeom prst="rect">
                      <a:avLst/>
                    </a:prstGeom>
                    <a:ln/>
                  </pic:spPr>
                </pic:pic>
              </a:graphicData>
            </a:graphic>
          </wp:anchor>
        </w:drawing>
      </w:r>
    </w:p>
    <w:p w14:paraId="672A6659" w14:textId="77777777" w:rsidR="007D0613" w:rsidRDefault="007D0613">
      <w:pPr>
        <w:pBdr>
          <w:top w:val="none" w:sz="0" w:space="0" w:color="D9D9E3"/>
          <w:left w:val="none" w:sz="0" w:space="0" w:color="D9D9E3"/>
          <w:bottom w:val="none" w:sz="0" w:space="0" w:color="D9D9E3"/>
          <w:right w:val="none" w:sz="0" w:space="0" w:color="D9D9E3"/>
          <w:between w:val="none" w:sz="0" w:space="0" w:color="D9D9E3"/>
        </w:pBdr>
        <w:spacing w:before="0" w:after="0" w:line="276" w:lineRule="auto"/>
        <w:jc w:val="center"/>
        <w:rPr>
          <w:rFonts w:ascii="Times" w:eastAsia="Times" w:hAnsi="Times" w:cs="Times"/>
          <w:color w:val="9D2235"/>
          <w:sz w:val="34"/>
          <w:szCs w:val="34"/>
        </w:rPr>
      </w:pPr>
    </w:p>
    <w:p w14:paraId="1ED89F82" w14:textId="77777777" w:rsidR="00294D54" w:rsidRDefault="00843D2C">
      <w:pPr>
        <w:pBdr>
          <w:top w:val="none" w:sz="0" w:space="0" w:color="D9D9E3"/>
          <w:left w:val="none" w:sz="0" w:space="0" w:color="D9D9E3"/>
          <w:bottom w:val="none" w:sz="0" w:space="0" w:color="D9D9E3"/>
          <w:right w:val="none" w:sz="0" w:space="0" w:color="D9D9E3"/>
          <w:between w:val="none" w:sz="0" w:space="0" w:color="D9D9E3"/>
        </w:pBdr>
        <w:spacing w:before="0" w:after="0" w:line="276" w:lineRule="auto"/>
        <w:jc w:val="center"/>
        <w:rPr>
          <w:rFonts w:ascii="Times" w:hAnsi="Times"/>
          <w:color w:val="9D2235"/>
          <w:sz w:val="30"/>
        </w:rPr>
      </w:pPr>
      <w:r w:rsidRPr="0093675E">
        <w:rPr>
          <w:rFonts w:ascii="Times" w:hAnsi="Times"/>
          <w:color w:val="9D2235"/>
          <w:sz w:val="30"/>
        </w:rPr>
        <w:t xml:space="preserve">NH Collection Hotels &amp; Resorts continues its expansion </w:t>
      </w:r>
      <w:r w:rsidR="00294D54">
        <w:rPr>
          <w:rFonts w:ascii="Times" w:hAnsi="Times"/>
          <w:color w:val="9D2235"/>
          <w:sz w:val="30"/>
        </w:rPr>
        <w:t>in Spain</w:t>
      </w:r>
      <w:r w:rsidRPr="0093675E">
        <w:rPr>
          <w:rFonts w:ascii="Times" w:hAnsi="Times"/>
          <w:color w:val="9D2235"/>
          <w:sz w:val="30"/>
        </w:rPr>
        <w:t xml:space="preserve"> with two </w:t>
      </w:r>
    </w:p>
    <w:p w14:paraId="51602818" w14:textId="314428A9" w:rsidR="007D0613" w:rsidRPr="0093675E" w:rsidRDefault="00843D2C">
      <w:pPr>
        <w:pBdr>
          <w:top w:val="none" w:sz="0" w:space="0" w:color="D9D9E3"/>
          <w:left w:val="none" w:sz="0" w:space="0" w:color="D9D9E3"/>
          <w:bottom w:val="none" w:sz="0" w:space="0" w:color="D9D9E3"/>
          <w:right w:val="none" w:sz="0" w:space="0" w:color="D9D9E3"/>
          <w:between w:val="none" w:sz="0" w:space="0" w:color="D9D9E3"/>
        </w:pBdr>
        <w:spacing w:before="0" w:after="0" w:line="276" w:lineRule="auto"/>
        <w:jc w:val="center"/>
        <w:rPr>
          <w:rFonts w:ascii="Times" w:eastAsia="Times" w:hAnsi="Times" w:cs="Times"/>
          <w:color w:val="9D2235"/>
          <w:sz w:val="30"/>
          <w:szCs w:val="30"/>
        </w:rPr>
      </w:pPr>
      <w:r w:rsidRPr="0093675E">
        <w:rPr>
          <w:rFonts w:ascii="Times" w:hAnsi="Times"/>
          <w:color w:val="9D2235"/>
          <w:sz w:val="30"/>
        </w:rPr>
        <w:t xml:space="preserve">new openings: NH Collection Ibiza and NH Collection Marbella </w:t>
      </w:r>
    </w:p>
    <w:p w14:paraId="2555D554" w14:textId="77777777" w:rsidR="007D0613" w:rsidRPr="0093675E" w:rsidRDefault="00843D2C" w:rsidP="004D66CD">
      <w:pPr>
        <w:tabs>
          <w:tab w:val="left" w:pos="4820"/>
        </w:tabs>
        <w:spacing w:before="0" w:after="0"/>
        <w:rPr>
          <w:rFonts w:ascii="Times" w:eastAsia="Times" w:hAnsi="Times" w:cs="Times"/>
          <w:i/>
          <w:color w:val="9D2235"/>
          <w:sz w:val="26"/>
          <w:szCs w:val="26"/>
        </w:rPr>
      </w:pPr>
      <w:r w:rsidRPr="0093675E">
        <w:rPr>
          <w:noProof/>
        </w:rPr>
        <w:drawing>
          <wp:anchor distT="0" distB="0" distL="114300" distR="114300" simplePos="0" relativeHeight="251658242" behindDoc="0" locked="0" layoutInCell="1" hidden="0" allowOverlap="1" wp14:anchorId="17B0F755" wp14:editId="09A1F358">
            <wp:simplePos x="0" y="0"/>
            <wp:positionH relativeFrom="column">
              <wp:posOffset>2890799</wp:posOffset>
            </wp:positionH>
            <wp:positionV relativeFrom="paragraph">
              <wp:posOffset>147320</wp:posOffset>
            </wp:positionV>
            <wp:extent cx="143510" cy="64770"/>
            <wp:effectExtent l="0" t="0" r="8890" b="0"/>
            <wp:wrapNone/>
            <wp:docPr id="18313257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l="-4623" t="46875"/>
                    <a:stretch>
                      <a:fillRect/>
                    </a:stretch>
                  </pic:blipFill>
                  <pic:spPr>
                    <a:xfrm>
                      <a:off x="0" y="0"/>
                      <a:ext cx="143510" cy="64770"/>
                    </a:xfrm>
                    <a:prstGeom prst="rect">
                      <a:avLst/>
                    </a:prstGeom>
                    <a:ln/>
                  </pic:spPr>
                </pic:pic>
              </a:graphicData>
            </a:graphic>
          </wp:anchor>
        </w:drawing>
      </w:r>
    </w:p>
    <w:p w14:paraId="0A37501D" w14:textId="77777777" w:rsidR="007D0613" w:rsidRPr="0093675E" w:rsidRDefault="007D0613">
      <w:pPr>
        <w:pBdr>
          <w:top w:val="none" w:sz="0" w:space="0" w:color="D9D9E3"/>
          <w:left w:val="none" w:sz="0" w:space="0" w:color="D9D9E3"/>
          <w:bottom w:val="none" w:sz="0" w:space="0" w:color="D9D9E3"/>
          <w:right w:val="none" w:sz="0" w:space="0" w:color="D9D9E3"/>
          <w:between w:val="none" w:sz="0" w:space="0" w:color="D9D9E3"/>
        </w:pBdr>
        <w:spacing w:before="0" w:after="0" w:line="276" w:lineRule="auto"/>
        <w:jc w:val="both"/>
        <w:rPr>
          <w:rFonts w:ascii="Times" w:eastAsia="Times" w:hAnsi="Times" w:cs="Times"/>
          <w:color w:val="6E6259"/>
          <w:sz w:val="24"/>
          <w:szCs w:val="24"/>
        </w:rPr>
      </w:pPr>
    </w:p>
    <w:p w14:paraId="36F36E3A" w14:textId="1A32A5AB" w:rsidR="007D42B2" w:rsidRPr="0093675E" w:rsidRDefault="007D42B2" w:rsidP="004D66CD">
      <w:pPr>
        <w:pStyle w:val="ListParagraph"/>
        <w:numPr>
          <w:ilvl w:val="0"/>
          <w:numId w:val="2"/>
        </w:numPr>
        <w:pBdr>
          <w:top w:val="none" w:sz="0" w:space="0" w:color="D9D9E3"/>
          <w:left w:val="none" w:sz="0" w:space="0" w:color="D9D9E3"/>
          <w:bottom w:val="none" w:sz="0" w:space="0" w:color="D9D9E3"/>
          <w:right w:val="none" w:sz="0" w:space="0" w:color="D9D9E3"/>
          <w:between w:val="none" w:sz="0" w:space="0" w:color="D9D9E3"/>
        </w:pBdr>
        <w:tabs>
          <w:tab w:val="left" w:pos="4678"/>
        </w:tabs>
        <w:spacing w:before="0" w:after="0" w:line="276" w:lineRule="auto"/>
        <w:ind w:left="284" w:hanging="284"/>
        <w:jc w:val="center"/>
        <w:rPr>
          <w:color w:val="6E6259"/>
          <w:sz w:val="24"/>
          <w:szCs w:val="24"/>
        </w:rPr>
      </w:pPr>
      <w:r w:rsidRPr="0093675E">
        <w:rPr>
          <w:color w:val="6E6259"/>
          <w:sz w:val="24"/>
        </w:rPr>
        <w:t xml:space="preserve">NH Collection celebrates its tenth anniversary this year, lifting its portfolio to 100 properties worldwide following the addition of these new </w:t>
      </w:r>
      <w:r w:rsidR="006E7DAA">
        <w:rPr>
          <w:color w:val="6E6259"/>
          <w:sz w:val="24"/>
        </w:rPr>
        <w:t>hotels</w:t>
      </w:r>
      <w:r w:rsidRPr="0093675E">
        <w:rPr>
          <w:color w:val="6E6259"/>
          <w:sz w:val="24"/>
        </w:rPr>
        <w:t>.</w:t>
      </w:r>
    </w:p>
    <w:p w14:paraId="79B71916" w14:textId="3A0C8751" w:rsidR="00235BCF" w:rsidRPr="0093675E" w:rsidRDefault="000C0CFE" w:rsidP="00A9575A">
      <w:pPr>
        <w:pStyle w:val="ListParagraph"/>
        <w:numPr>
          <w:ilvl w:val="0"/>
          <w:numId w:val="2"/>
        </w:numPr>
        <w:pBdr>
          <w:top w:val="none" w:sz="0" w:space="0" w:color="D9D9E3"/>
          <w:left w:val="none" w:sz="0" w:space="0" w:color="D9D9E3"/>
          <w:bottom w:val="none" w:sz="0" w:space="0" w:color="D9D9E3"/>
          <w:right w:val="none" w:sz="0" w:space="0" w:color="D9D9E3"/>
          <w:between w:val="none" w:sz="0" w:space="0" w:color="D9D9E3"/>
        </w:pBdr>
        <w:spacing w:before="0" w:after="0" w:line="276" w:lineRule="auto"/>
        <w:ind w:left="284" w:hanging="284"/>
        <w:jc w:val="center"/>
        <w:rPr>
          <w:color w:val="6E6259"/>
          <w:sz w:val="24"/>
          <w:szCs w:val="24"/>
        </w:rPr>
      </w:pPr>
      <w:r w:rsidRPr="0093675E">
        <w:rPr>
          <w:color w:val="6E6259"/>
          <w:sz w:val="24"/>
        </w:rPr>
        <w:t xml:space="preserve">Its début in two of the most exclusive and coveted cities in the Mediterranean is framed by the robust growth strategy in place for Minor Hotels’ premium brand.  </w:t>
      </w:r>
    </w:p>
    <w:p w14:paraId="76D84FFA" w14:textId="77777777" w:rsidR="00291D93" w:rsidRPr="00235BCF" w:rsidRDefault="00291D93">
      <w:pPr>
        <w:spacing w:before="0" w:after="280" w:line="276" w:lineRule="auto"/>
        <w:jc w:val="both"/>
        <w:rPr>
          <w:b/>
          <w:color w:val="6E6259"/>
        </w:rPr>
      </w:pPr>
    </w:p>
    <w:p w14:paraId="09D3319D" w14:textId="64F2CFD3" w:rsidR="007D0613" w:rsidRPr="00346317" w:rsidRDefault="00843D2C">
      <w:pPr>
        <w:spacing w:before="0" w:after="280" w:line="276" w:lineRule="auto"/>
        <w:jc w:val="both"/>
        <w:rPr>
          <w:color w:val="6E6259"/>
        </w:rPr>
      </w:pPr>
      <w:r>
        <w:rPr>
          <w:b/>
          <w:color w:val="6E6259"/>
        </w:rPr>
        <w:t xml:space="preserve">Madrid, </w:t>
      </w:r>
      <w:r w:rsidR="0057611A">
        <w:rPr>
          <w:b/>
          <w:color w:val="6E6259"/>
        </w:rPr>
        <w:t>May</w:t>
      </w:r>
      <w:r>
        <w:rPr>
          <w:b/>
          <w:color w:val="6E6259"/>
        </w:rPr>
        <w:t xml:space="preserve"> 2025</w:t>
      </w:r>
      <w:r>
        <w:rPr>
          <w:color w:val="6E6259"/>
        </w:rPr>
        <w:t xml:space="preserve"> – NH Collection Hotel &amp; Resorts, Minor Hotels’ premium brand, continues to execute its global growth and expansion plan, announcing two new openings: NH Collection Ibiza and NH Collection Marbella. These new Spanish hotels mark the brand’s début in the Balearic Islands and Costa del Sol, two of the most exclusive and internationally sought-after destinations along the Mediterranean. Both establishments offer contemporary design and a food and wine offering crafted to ensure their guests enjoy a memorable stay, particularly during the summer months. </w:t>
      </w:r>
    </w:p>
    <w:p w14:paraId="437E067E" w14:textId="7865C8D1" w:rsidR="00600FBF" w:rsidRPr="00346317" w:rsidRDefault="003E772D" w:rsidP="004D0311">
      <w:pPr>
        <w:spacing w:before="0" w:after="280" w:line="276" w:lineRule="auto"/>
        <w:jc w:val="both"/>
        <w:rPr>
          <w:color w:val="6E6259"/>
        </w:rPr>
      </w:pPr>
      <w:r w:rsidRPr="0093675E">
        <w:rPr>
          <w:color w:val="6E6259"/>
        </w:rPr>
        <w:t>These twin openings are part of Minor Hotels’ robust growth strategy for southern Europe and reinforce the NH Collection Hotel &amp; Resorts brand’s positioning in the premium segment in key coastal destinations. The brand is celebrating its tenth anniversary with a portfolio milestone: 100 properties worldwide following the addition of these two hotels.</w:t>
      </w:r>
      <w:r>
        <w:rPr>
          <w:color w:val="6E6259"/>
        </w:rPr>
        <w:t xml:space="preserve"> </w:t>
      </w:r>
    </w:p>
    <w:p w14:paraId="4629BB8B" w14:textId="7FBC7B55" w:rsidR="007D0613" w:rsidRPr="00FA79A9" w:rsidRDefault="004C7C84">
      <w:pPr>
        <w:spacing w:before="0" w:after="280" w:line="276" w:lineRule="auto"/>
        <w:jc w:val="both"/>
        <w:rPr>
          <w:color w:val="9D2238"/>
          <w:sz w:val="22"/>
          <w:szCs w:val="18"/>
        </w:rPr>
      </w:pPr>
      <w:r w:rsidRPr="00FA79A9">
        <w:rPr>
          <w:color w:val="9D2238"/>
          <w:sz w:val="22"/>
          <w:szCs w:val="18"/>
        </w:rPr>
        <w:t xml:space="preserve">First </w:t>
      </w:r>
      <w:r w:rsidR="00FA79A9">
        <w:rPr>
          <w:color w:val="9D2238"/>
          <w:sz w:val="22"/>
          <w:szCs w:val="18"/>
        </w:rPr>
        <w:t xml:space="preserve">NH Collection </w:t>
      </w:r>
      <w:r w:rsidRPr="00FA79A9">
        <w:rPr>
          <w:color w:val="9D2238"/>
          <w:sz w:val="22"/>
          <w:szCs w:val="18"/>
        </w:rPr>
        <w:t>hotel in the Balearic Islands</w:t>
      </w:r>
    </w:p>
    <w:p w14:paraId="0211CD0D" w14:textId="77777777" w:rsidR="007903D4" w:rsidRPr="00A23D52" w:rsidRDefault="007903D4" w:rsidP="007903D4">
      <w:pPr>
        <w:spacing w:before="0" w:after="280" w:line="276" w:lineRule="auto"/>
        <w:jc w:val="both"/>
        <w:rPr>
          <w:color w:val="6E6259"/>
        </w:rPr>
      </w:pPr>
      <w:r>
        <w:rPr>
          <w:color w:val="6E6259"/>
        </w:rPr>
        <w:t xml:space="preserve">The NH Collection Ibiza, located in the heart of the city, is the ideal choice for those looking to immerse themselves in Ibiza’s vibrant social scene, explore its night-life and enjoy its diverse gastronomy and cultural attractions. A few short steps away from the main marinas and the old town, Dalt Vila - a World Heritage Site -, and just a 10 minute walk from some of the most exclusive nightclubs in Europe, this 5-star hotel aspires to quickly become the establishment of choice for premium tourism in the Balearics. </w:t>
      </w:r>
    </w:p>
    <w:p w14:paraId="7FF40F03" w14:textId="656FB975" w:rsidR="007903D4" w:rsidRPr="00A23D52" w:rsidRDefault="007903D4" w:rsidP="007903D4">
      <w:pPr>
        <w:spacing w:before="0" w:after="280" w:line="276" w:lineRule="auto"/>
        <w:jc w:val="both"/>
        <w:rPr>
          <w:color w:val="6E6259"/>
        </w:rPr>
      </w:pPr>
      <w:r>
        <w:rPr>
          <w:color w:val="6E6259"/>
        </w:rPr>
        <w:t xml:space="preserve">Its contemporary design, the work of Spanish architecture firm Ribas &amp; Ribas, evokes the marinas’ yachts and stands out for its minimalist elegance, wide windows and geometric shapes, creating a cosmopolitan and relaxing atmosphere. With 38 rooms designed by Baranowitz &amp; Kronenberg, NH Collection Ibiza crafts stays in which every detail has been considered in order to provide an unrivalled experience. The rooms are decorated with stripped wooden floorboards recovered from yachts and stainless steel wall cladding. Some feature private balconies and spectacular views over the marina and old quarter. </w:t>
      </w:r>
    </w:p>
    <w:p w14:paraId="50F0D523" w14:textId="6D640654" w:rsidR="007903D4" w:rsidRPr="00A23D52" w:rsidRDefault="007903D4" w:rsidP="007903D4">
      <w:pPr>
        <w:spacing w:before="0" w:after="280" w:line="276" w:lineRule="auto"/>
        <w:jc w:val="both"/>
        <w:rPr>
          <w:color w:val="6E6259"/>
        </w:rPr>
      </w:pPr>
      <w:r>
        <w:rPr>
          <w:color w:val="6E6259"/>
        </w:rPr>
        <w:t xml:space="preserve">This hotel offers an exceptional experience and premium quality services and amenities, designed to create unique memories for its guests, who can enjoy its swimming pool and sun loungers, an outdoor workout area and a full range of activities, from boat hire to in-room massages. Some or all of the hotel’s facilities, such as its terrace or penthouse suite, can also be hired for private use for family celebrations or unique and unforgettable corporate events. </w:t>
      </w:r>
    </w:p>
    <w:p w14:paraId="422D719D" w14:textId="77777777" w:rsidR="007903D4" w:rsidRPr="00A23D52" w:rsidRDefault="007903D4" w:rsidP="007903D4">
      <w:pPr>
        <w:spacing w:before="0" w:after="280" w:line="276" w:lineRule="auto"/>
        <w:jc w:val="both"/>
        <w:rPr>
          <w:color w:val="6E6259"/>
        </w:rPr>
      </w:pPr>
      <w:r>
        <w:rPr>
          <w:color w:val="6E6259"/>
        </w:rPr>
        <w:lastRenderedPageBreak/>
        <w:t>NH Collection Ibiza rounds out its premium guest experience with high-level, singular gastronomy thanks to its three eateries: SLVJ Ibiza, Arrogante and Rhino Bar. They all blend seamlessly into the location’s cosmopolitan atmosphere and make ideal meeting points for locals and visitors looking for unique experiences.</w:t>
      </w:r>
    </w:p>
    <w:p w14:paraId="7B45E935" w14:textId="02B59A03" w:rsidR="007903D4" w:rsidRPr="007903D4" w:rsidRDefault="007903D4">
      <w:pPr>
        <w:spacing w:before="0" w:after="280" w:line="276" w:lineRule="auto"/>
        <w:jc w:val="both"/>
        <w:rPr>
          <w:color w:val="6E6259"/>
        </w:rPr>
      </w:pPr>
      <w:r>
        <w:rPr>
          <w:color w:val="6E6259"/>
        </w:rPr>
        <w:t xml:space="preserve">The SLVJ Ibiza restaurant celebrates the wilder side of Japanese cuisine. Present in iconic cities around the world, this concept's début in Ibiza offers a unique experience by combining fine Japanese food with music, design and entertainment. The atmosphere is one of a sensory feast. For more relaxed dining, the Rhino Bar is a great option for guests looking to spend the day by the pool, featuring a snack menu made up of SLVJ’s best-selling dishes. The hotel’s third and last restaurant, Arrogante, will open 24 hours a day from June, offering a range of delicious pizzas and pasta dishes in a casual and fun environment. </w:t>
      </w:r>
    </w:p>
    <w:p w14:paraId="16E7DBA7" w14:textId="1E6B4D6D" w:rsidR="007D0613" w:rsidRPr="00FA79A9" w:rsidRDefault="00651DAD">
      <w:pPr>
        <w:spacing w:before="0" w:after="280" w:line="276" w:lineRule="auto"/>
        <w:jc w:val="both"/>
        <w:rPr>
          <w:color w:val="9D2238"/>
          <w:sz w:val="22"/>
          <w:szCs w:val="18"/>
        </w:rPr>
      </w:pPr>
      <w:r w:rsidRPr="00FA79A9">
        <w:rPr>
          <w:color w:val="9D2238"/>
          <w:sz w:val="22"/>
          <w:szCs w:val="18"/>
        </w:rPr>
        <w:t>Launch in Costa del Sol</w:t>
      </w:r>
      <w:r w:rsidR="00FA79A9" w:rsidRPr="00FA79A9">
        <w:rPr>
          <w:color w:val="9D2238"/>
          <w:sz w:val="22"/>
          <w:szCs w:val="18"/>
        </w:rPr>
        <w:t>: NH Collection Marbella</w:t>
      </w:r>
    </w:p>
    <w:p w14:paraId="2503F295" w14:textId="246CF29B" w:rsidR="007D0613" w:rsidRPr="0093675E" w:rsidRDefault="00F1556C">
      <w:pPr>
        <w:spacing w:line="276" w:lineRule="auto"/>
        <w:jc w:val="both"/>
        <w:rPr>
          <w:color w:val="6E6259"/>
        </w:rPr>
      </w:pPr>
      <w:r w:rsidRPr="0093675E">
        <w:rPr>
          <w:color w:val="6E6259"/>
        </w:rPr>
        <w:t>NH Collection's maiden hotel in Malaga province and Spain’s coveted Costa del Sol is located close to what is known as Marbella’s Golden Mile, halfway between the city centre and Puerto Banús. NH Collection Marbella provides an elevated experience thanks to a new interior design and premium quality services. Combining sophistication and comfort, this hotel is the ideal destination for a holiday break for leisure travellers and also for businesses travellers.</w:t>
      </w:r>
    </w:p>
    <w:p w14:paraId="60E3CB7F" w14:textId="4A12F1FF" w:rsidR="007D0613" w:rsidRPr="0093675E" w:rsidRDefault="00843D2C">
      <w:pPr>
        <w:spacing w:line="276" w:lineRule="auto"/>
        <w:jc w:val="both"/>
        <w:rPr>
          <w:color w:val="6E6259"/>
        </w:rPr>
      </w:pPr>
      <w:r w:rsidRPr="0093675E">
        <w:rPr>
          <w:color w:val="6E6259"/>
        </w:rPr>
        <w:t>Just a 10-minute walk from the beach and board walk and with easy access to Marbella’s Congress Centre, it lies in the heart of the city’s social life and commercial buzz. It has 163 bright rooms with views of the sea or mountains. It also has a restaurant that offers Mediterranean cuisine with a terrace open all year round where guests can enjoy classic as well as international dishes in privileged surroundings. The hotel is surrounded by extensive gardens and a pool and poolside bar</w:t>
      </w:r>
      <w:r w:rsidRPr="0093675E">
        <w:t>.</w:t>
      </w:r>
    </w:p>
    <w:p w14:paraId="2BB9A513" w14:textId="4989F5D3" w:rsidR="008948CC" w:rsidRPr="008948CC" w:rsidRDefault="0094056C" w:rsidP="008948CC">
      <w:pPr>
        <w:pBdr>
          <w:top w:val="nil"/>
          <w:left w:val="nil"/>
          <w:bottom w:val="nil"/>
          <w:right w:val="nil"/>
          <w:between w:val="nil"/>
        </w:pBdr>
        <w:spacing w:line="276" w:lineRule="auto"/>
        <w:jc w:val="both"/>
        <w:rPr>
          <w:color w:val="6E6259"/>
        </w:rPr>
      </w:pPr>
      <w:r w:rsidRPr="0093675E">
        <w:rPr>
          <w:color w:val="6E6259"/>
        </w:rPr>
        <w:t>With these two new openings, the NH Collection brand has reaffirmed its commitment to innovation and guest satisfaction in new locations, offering unforgettable experiences in two extremely popular southern European coastal destinations for international travellers.</w:t>
      </w:r>
    </w:p>
    <w:p w14:paraId="5A39BBE3" w14:textId="77777777" w:rsidR="007D0613" w:rsidRPr="0057611A" w:rsidRDefault="007D0613">
      <w:pPr>
        <w:pBdr>
          <w:top w:val="nil"/>
          <w:left w:val="nil"/>
          <w:bottom w:val="nil"/>
          <w:right w:val="nil"/>
          <w:between w:val="nil"/>
        </w:pBdr>
        <w:spacing w:line="276" w:lineRule="auto"/>
        <w:jc w:val="both"/>
        <w:rPr>
          <w:color w:val="6E6259"/>
          <w:lang w:val="en-US"/>
        </w:rPr>
      </w:pPr>
    </w:p>
    <w:p w14:paraId="20D01406" w14:textId="77777777" w:rsidR="007D0613" w:rsidRDefault="00843D2C">
      <w:pPr>
        <w:spacing w:before="280" w:after="280" w:line="276" w:lineRule="auto"/>
        <w:jc w:val="both"/>
        <w:rPr>
          <w:rFonts w:ascii="Times New Roman" w:eastAsia="Times New Roman" w:hAnsi="Times New Roman" w:cs="Times New Roman"/>
          <w:color w:val="9D2238"/>
          <w:sz w:val="24"/>
          <w:szCs w:val="24"/>
        </w:rPr>
      </w:pPr>
      <w:r>
        <w:rPr>
          <w:rFonts w:ascii="Times New Roman" w:hAnsi="Times New Roman"/>
          <w:color w:val="9D2238"/>
          <w:sz w:val="24"/>
        </w:rPr>
        <w:t>About NH Collection Hotels &amp; Resorts</w:t>
      </w:r>
    </w:p>
    <w:p w14:paraId="30A5E569" w14:textId="2D92FE50" w:rsidR="007D0613" w:rsidRDefault="00843D2C">
      <w:pPr>
        <w:spacing w:before="280" w:after="280" w:line="276" w:lineRule="auto"/>
        <w:jc w:val="both"/>
        <w:rPr>
          <w:color w:val="6E6259"/>
          <w:sz w:val="18"/>
          <w:szCs w:val="18"/>
        </w:rPr>
      </w:pPr>
      <w:bookmarkStart w:id="0" w:name="_Hlk197533197"/>
      <w:r>
        <w:rPr>
          <w:color w:val="6E6259"/>
          <w:sz w:val="18"/>
        </w:rPr>
        <w:t>NH Collection Hotels &amp; Resorts is an upper upscale hotel brand with 100 properties across Europe and the Americas and a growing global presence. It provides extraordinary experiences by combining comfort, innovation, intuitive service, elegant surroundings and surprising flavours. All of which imbued with each establishment’s local identity. NH Collection is part of the global hotel group</w:t>
      </w:r>
      <w:r>
        <w:t xml:space="preserve"> </w:t>
      </w:r>
      <w:hyperlink r:id="rId11">
        <w:r>
          <w:rPr>
            <w:color w:val="1155CC"/>
            <w:sz w:val="18"/>
            <w:u w:val="single"/>
          </w:rPr>
          <w:t>Minor Hotels</w:t>
        </w:r>
      </w:hyperlink>
      <w:r>
        <w:rPr>
          <w:color w:val="6E6259"/>
          <w:sz w:val="18"/>
        </w:rPr>
        <w:t xml:space="preserve"> and a member of the </w:t>
      </w:r>
      <w:hyperlink r:id="rId12">
        <w:r>
          <w:rPr>
            <w:color w:val="1155CC"/>
            <w:sz w:val="18"/>
            <w:u w:val="single"/>
          </w:rPr>
          <w:t>GHA DISCOVERY</w:t>
        </w:r>
      </w:hyperlink>
      <w:r>
        <w:rPr>
          <w:color w:val="6E6259"/>
          <w:sz w:val="18"/>
        </w:rPr>
        <w:t xml:space="preserve"> loyalty programme. </w:t>
      </w:r>
    </w:p>
    <w:p w14:paraId="41C8F396" w14:textId="27A6F98E" w:rsidR="007D0613" w:rsidRDefault="00843D2C" w:rsidP="006E7DAA">
      <w:pPr>
        <w:spacing w:before="280" w:after="280" w:line="276" w:lineRule="auto"/>
        <w:jc w:val="both"/>
        <w:rPr>
          <w:color w:val="6E6259"/>
          <w:sz w:val="18"/>
        </w:rPr>
      </w:pPr>
      <w:r>
        <w:rPr>
          <w:color w:val="6E6259"/>
          <w:sz w:val="18"/>
        </w:rPr>
        <w:t xml:space="preserve">For more information, please visit </w:t>
      </w:r>
      <w:hyperlink r:id="rId13">
        <w:r>
          <w:rPr>
            <w:color w:val="1155CC"/>
            <w:sz w:val="18"/>
            <w:u w:val="single"/>
          </w:rPr>
          <w:t>nh-collection.com</w:t>
        </w:r>
      </w:hyperlink>
      <w:r>
        <w:rPr>
          <w:color w:val="6E6259"/>
          <w:sz w:val="18"/>
        </w:rPr>
        <w:t xml:space="preserve"> and connect with NH Collection on </w:t>
      </w:r>
      <w:hyperlink r:id="rId14">
        <w:r>
          <w:rPr>
            <w:color w:val="1155CC"/>
            <w:sz w:val="18"/>
            <w:u w:val="single"/>
          </w:rPr>
          <w:t>Facebook</w:t>
        </w:r>
      </w:hyperlink>
      <w:r>
        <w:rPr>
          <w:color w:val="6E6259"/>
          <w:sz w:val="18"/>
        </w:rPr>
        <w:t xml:space="preserve">, </w:t>
      </w:r>
      <w:hyperlink r:id="rId15">
        <w:r>
          <w:rPr>
            <w:color w:val="1155CC"/>
            <w:sz w:val="18"/>
            <w:u w:val="single"/>
          </w:rPr>
          <w:t>Instagram</w:t>
        </w:r>
      </w:hyperlink>
      <w:r>
        <w:rPr>
          <w:color w:val="6E6259"/>
          <w:sz w:val="18"/>
        </w:rPr>
        <w:t xml:space="preserve"> or </w:t>
      </w:r>
      <w:hyperlink r:id="rId16">
        <w:r>
          <w:rPr>
            <w:color w:val="1155CC"/>
            <w:sz w:val="18"/>
            <w:u w:val="single"/>
          </w:rPr>
          <w:t>YouTube</w:t>
        </w:r>
      </w:hyperlink>
      <w:r>
        <w:rPr>
          <w:color w:val="6E6259"/>
          <w:sz w:val="18"/>
        </w:rPr>
        <w:t xml:space="preserve">.  </w:t>
      </w:r>
      <w:bookmarkEnd w:id="0"/>
    </w:p>
    <w:p w14:paraId="369F90DF" w14:textId="77777777" w:rsidR="006E7DAA" w:rsidRDefault="006E7DAA">
      <w:pPr>
        <w:shd w:val="clear" w:color="auto" w:fill="FFFFFF"/>
        <w:spacing w:before="0" w:after="160"/>
        <w:ind w:right="90"/>
        <w:jc w:val="both"/>
        <w:rPr>
          <w:rFonts w:ascii="Times New Roman" w:hAnsi="Times New Roman"/>
          <w:color w:val="9D2238"/>
          <w:sz w:val="24"/>
        </w:rPr>
      </w:pPr>
    </w:p>
    <w:p w14:paraId="33BE7B75" w14:textId="77777777" w:rsidR="006E7DAA" w:rsidRDefault="006E7DAA">
      <w:pPr>
        <w:shd w:val="clear" w:color="auto" w:fill="FFFFFF"/>
        <w:spacing w:before="0" w:after="160"/>
        <w:ind w:right="90"/>
        <w:jc w:val="both"/>
        <w:rPr>
          <w:rFonts w:ascii="Times New Roman" w:hAnsi="Times New Roman"/>
          <w:color w:val="9D2238"/>
          <w:sz w:val="24"/>
        </w:rPr>
      </w:pPr>
    </w:p>
    <w:p w14:paraId="4C9D21FD" w14:textId="77777777" w:rsidR="00BA4B52" w:rsidRDefault="00BA4B52" w:rsidP="00BA4B52">
      <w:pPr>
        <w:shd w:val="clear" w:color="auto" w:fill="FFFFFF"/>
        <w:spacing w:before="0" w:after="160"/>
        <w:jc w:val="both"/>
        <w:rPr>
          <w:rFonts w:ascii="Times New Roman" w:hAnsi="Times New Roman"/>
          <w:color w:val="9D2238"/>
          <w:sz w:val="24"/>
        </w:rPr>
      </w:pPr>
    </w:p>
    <w:p w14:paraId="7ADFD307" w14:textId="77777777" w:rsidR="006E7DAA" w:rsidRDefault="006E7DAA">
      <w:pPr>
        <w:shd w:val="clear" w:color="auto" w:fill="FFFFFF"/>
        <w:spacing w:before="0" w:after="160"/>
        <w:ind w:right="90"/>
        <w:jc w:val="both"/>
        <w:rPr>
          <w:rFonts w:ascii="Times New Roman" w:hAnsi="Times New Roman"/>
          <w:color w:val="9D2238"/>
          <w:sz w:val="24"/>
        </w:rPr>
      </w:pPr>
    </w:p>
    <w:p w14:paraId="073AA8FE" w14:textId="77777777" w:rsidR="00294D54" w:rsidRDefault="00294D54">
      <w:pPr>
        <w:shd w:val="clear" w:color="auto" w:fill="FFFFFF"/>
        <w:spacing w:before="0" w:after="160"/>
        <w:ind w:right="90"/>
        <w:jc w:val="both"/>
        <w:rPr>
          <w:rFonts w:ascii="Times New Roman" w:hAnsi="Times New Roman"/>
          <w:color w:val="9D2238"/>
          <w:sz w:val="24"/>
        </w:rPr>
      </w:pPr>
    </w:p>
    <w:p w14:paraId="58015DAA" w14:textId="77777777" w:rsidR="00294D54" w:rsidRDefault="00294D54">
      <w:pPr>
        <w:shd w:val="clear" w:color="auto" w:fill="FFFFFF"/>
        <w:spacing w:before="0" w:after="160"/>
        <w:ind w:right="90"/>
        <w:jc w:val="both"/>
        <w:rPr>
          <w:rFonts w:ascii="Times New Roman" w:hAnsi="Times New Roman"/>
          <w:color w:val="9D2238"/>
          <w:sz w:val="24"/>
        </w:rPr>
      </w:pPr>
    </w:p>
    <w:p w14:paraId="6B87483A" w14:textId="7071C78D" w:rsidR="007D0613" w:rsidRDefault="00843D2C">
      <w:pPr>
        <w:shd w:val="clear" w:color="auto" w:fill="FFFFFF"/>
        <w:spacing w:before="0" w:after="160"/>
        <w:ind w:right="90"/>
        <w:jc w:val="both"/>
        <w:rPr>
          <w:b/>
          <w:color w:val="000000"/>
          <w:sz w:val="14"/>
          <w:szCs w:val="14"/>
        </w:rPr>
      </w:pPr>
      <w:r>
        <w:rPr>
          <w:rFonts w:ascii="Times New Roman" w:hAnsi="Times New Roman"/>
          <w:color w:val="9D2238"/>
          <w:sz w:val="24"/>
        </w:rPr>
        <w:lastRenderedPageBreak/>
        <w:t>About Minor Hotels:</w:t>
      </w:r>
    </w:p>
    <w:p w14:paraId="6A9FABD6" w14:textId="26286ABD" w:rsidR="007D0613" w:rsidRDefault="00843D2C">
      <w:pPr>
        <w:pBdr>
          <w:top w:val="nil"/>
          <w:left w:val="nil"/>
          <w:bottom w:val="nil"/>
          <w:right w:val="nil"/>
          <w:between w:val="nil"/>
        </w:pBdr>
        <w:spacing w:before="280" w:after="280" w:line="276" w:lineRule="auto"/>
        <w:jc w:val="both"/>
        <w:rPr>
          <w:color w:val="6E6259"/>
          <w:sz w:val="18"/>
          <w:szCs w:val="18"/>
        </w:rPr>
      </w:pPr>
      <w:bookmarkStart w:id="1" w:name="_Hlk197533232"/>
      <w:r>
        <w:rPr>
          <w:color w:val="6E6259"/>
          <w:sz w:val="18"/>
        </w:rPr>
        <w:t>Minor Hotels is a global leader in the hospitality industry with over 560 hotels, resorts and branded residences across 5</w:t>
      </w:r>
      <w:r w:rsidR="00294D54">
        <w:rPr>
          <w:color w:val="6E6259"/>
          <w:sz w:val="18"/>
        </w:rPr>
        <w:t>7</w:t>
      </w:r>
      <w:r>
        <w:rPr>
          <w:color w:val="6E6259"/>
          <w:sz w:val="18"/>
        </w:rPr>
        <w:t xml:space="preserve">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886CED1" w14:textId="77777777" w:rsidR="007D0613" w:rsidRDefault="00843D2C">
      <w:pPr>
        <w:pBdr>
          <w:top w:val="nil"/>
          <w:left w:val="nil"/>
          <w:bottom w:val="nil"/>
          <w:right w:val="nil"/>
          <w:between w:val="nil"/>
        </w:pBdr>
        <w:spacing w:before="280" w:after="280" w:line="276" w:lineRule="auto"/>
        <w:jc w:val="both"/>
        <w:rPr>
          <w:color w:val="6E6259"/>
          <w:sz w:val="18"/>
          <w:szCs w:val="18"/>
        </w:rPr>
      </w:pPr>
      <w:r>
        <w:rPr>
          <w:color w:val="6E6259"/>
          <w:sz w:val="18"/>
        </w:rPr>
        <w:t>Minor Hotels is a proud member of the Global Hotel Alliance (GHA) and recognises its guests through one unified loyalty programme, Minor DISCOVERY, part of GHA DISCOVERY.</w:t>
      </w:r>
    </w:p>
    <w:p w14:paraId="4CFA60AF" w14:textId="77777777" w:rsidR="007D0613" w:rsidRDefault="00843D2C">
      <w:pPr>
        <w:pBdr>
          <w:top w:val="nil"/>
          <w:left w:val="nil"/>
          <w:bottom w:val="nil"/>
          <w:right w:val="nil"/>
          <w:between w:val="nil"/>
        </w:pBdr>
        <w:spacing w:before="280" w:after="280" w:line="276" w:lineRule="auto"/>
        <w:jc w:val="both"/>
        <w:rPr>
          <w:color w:val="6E6259"/>
          <w:sz w:val="18"/>
          <w:szCs w:val="18"/>
          <w:highlight w:val="white"/>
        </w:rPr>
      </w:pPr>
      <w:r>
        <w:rPr>
          <w:color w:val="6E6259"/>
          <w:sz w:val="18"/>
        </w:rPr>
        <w:t>Discover our world at</w:t>
      </w:r>
      <w:r>
        <w:rPr>
          <w:color w:val="6E6259"/>
          <w:sz w:val="18"/>
          <w:highlight w:val="white"/>
        </w:rPr>
        <w:t xml:space="preserve"> </w:t>
      </w:r>
      <w:hyperlink r:id="rId17">
        <w:r>
          <w:rPr>
            <w:color w:val="1155CC"/>
            <w:sz w:val="18"/>
            <w:highlight w:val="white"/>
            <w:u w:val="single"/>
          </w:rPr>
          <w:t>minorhotels.com</w:t>
        </w:r>
      </w:hyperlink>
      <w:r>
        <w:rPr>
          <w:color w:val="6E6259"/>
          <w:sz w:val="18"/>
          <w:highlight w:val="white"/>
        </w:rPr>
        <w:t xml:space="preserve"> and connect with Minor Hotels on </w:t>
      </w:r>
      <w:hyperlink r:id="rId18">
        <w:r>
          <w:rPr>
            <w:color w:val="1155CC"/>
            <w:sz w:val="18"/>
            <w:highlight w:val="white"/>
            <w:u w:val="single"/>
          </w:rPr>
          <w:t>Facebook</w:t>
        </w:r>
      </w:hyperlink>
      <w:r>
        <w:rPr>
          <w:color w:val="6E6259"/>
          <w:sz w:val="18"/>
          <w:highlight w:val="white"/>
        </w:rPr>
        <w:t xml:space="preserve">, </w:t>
      </w:r>
      <w:hyperlink r:id="rId19">
        <w:r>
          <w:rPr>
            <w:color w:val="1155CC"/>
            <w:sz w:val="18"/>
            <w:highlight w:val="white"/>
            <w:u w:val="single"/>
          </w:rPr>
          <w:t>Instagram</w:t>
        </w:r>
      </w:hyperlink>
      <w:r>
        <w:rPr>
          <w:color w:val="6E6259"/>
          <w:sz w:val="18"/>
          <w:highlight w:val="white"/>
        </w:rPr>
        <w:t xml:space="preserve">, </w:t>
      </w:r>
      <w:hyperlink r:id="rId20">
        <w:r>
          <w:rPr>
            <w:color w:val="1155CC"/>
            <w:sz w:val="18"/>
            <w:highlight w:val="white"/>
            <w:u w:val="single"/>
          </w:rPr>
          <w:t>LinkedIn</w:t>
        </w:r>
      </w:hyperlink>
      <w:r>
        <w:rPr>
          <w:color w:val="6E6259"/>
          <w:sz w:val="18"/>
          <w:highlight w:val="white"/>
        </w:rPr>
        <w:t xml:space="preserve"> and </w:t>
      </w:r>
      <w:hyperlink r:id="rId21">
        <w:r>
          <w:rPr>
            <w:color w:val="1155CC"/>
            <w:sz w:val="18"/>
            <w:highlight w:val="white"/>
            <w:u w:val="single"/>
          </w:rPr>
          <w:t>YouTube</w:t>
        </w:r>
      </w:hyperlink>
      <w:r>
        <w:rPr>
          <w:color w:val="6E6259"/>
          <w:sz w:val="18"/>
          <w:highlight w:val="white"/>
        </w:rPr>
        <w:t xml:space="preserve">. </w:t>
      </w:r>
    </w:p>
    <w:bookmarkEnd w:id="1"/>
    <w:p w14:paraId="0D0B940D" w14:textId="77777777" w:rsidR="007D0613" w:rsidRDefault="007D0613">
      <w:pPr>
        <w:spacing w:before="0" w:after="160"/>
        <w:jc w:val="both"/>
        <w:rPr>
          <w:color w:val="6E6259"/>
          <w:sz w:val="18"/>
          <w:szCs w:val="18"/>
        </w:rPr>
      </w:pPr>
    </w:p>
    <w:sectPr w:rsidR="007D0613" w:rsidSect="006E7DAA">
      <w:headerReference w:type="even" r:id="rId22"/>
      <w:headerReference w:type="default" r:id="rId23"/>
      <w:footerReference w:type="even" r:id="rId24"/>
      <w:footerReference w:type="default" r:id="rId25"/>
      <w:headerReference w:type="first" r:id="rId26"/>
      <w:footerReference w:type="first" r:id="rId27"/>
      <w:pgSz w:w="11900" w:h="16840"/>
      <w:pgMar w:top="1701" w:right="1127" w:bottom="1843" w:left="1134" w:header="0"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5963" w14:textId="77777777" w:rsidR="00A300A2" w:rsidRDefault="00A300A2">
      <w:pPr>
        <w:spacing w:before="0" w:after="0"/>
      </w:pPr>
      <w:r>
        <w:separator/>
      </w:r>
    </w:p>
  </w:endnote>
  <w:endnote w:type="continuationSeparator" w:id="0">
    <w:p w14:paraId="40921E3E" w14:textId="77777777" w:rsidR="00A300A2" w:rsidRDefault="00A300A2">
      <w:pPr>
        <w:spacing w:before="0" w:after="0"/>
      </w:pPr>
      <w:r>
        <w:continuationSeparator/>
      </w:r>
    </w:p>
  </w:endnote>
  <w:endnote w:type="continuationNotice" w:id="1">
    <w:p w14:paraId="3276EB46" w14:textId="77777777" w:rsidR="00A300A2" w:rsidRDefault="00A300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D0613" w:rsidRDefault="007D0613">
    <w:pPr>
      <w:pBdr>
        <w:top w:val="nil"/>
        <w:left w:val="nil"/>
        <w:bottom w:val="nil"/>
        <w:right w:val="nil"/>
        <w:between w:val="nil"/>
      </w:pBdr>
      <w:tabs>
        <w:tab w:val="center" w:pos="4252"/>
        <w:tab w:val="right" w:pos="8504"/>
      </w:tabs>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58B2" w14:textId="77777777" w:rsidR="007D0613" w:rsidRDefault="00843D2C">
    <w:pPr>
      <w:pBdr>
        <w:top w:val="nil"/>
        <w:left w:val="nil"/>
        <w:bottom w:val="nil"/>
        <w:right w:val="nil"/>
        <w:between w:val="nil"/>
      </w:pBdr>
      <w:tabs>
        <w:tab w:val="center" w:pos="4252"/>
        <w:tab w:val="right" w:pos="8504"/>
      </w:tabs>
      <w:spacing w:after="0"/>
    </w:pPr>
    <w:r>
      <w:rPr>
        <w:noProof/>
      </w:rPr>
      <mc:AlternateContent>
        <mc:Choice Requires="wps">
          <w:drawing>
            <wp:anchor distT="0" distB="0" distL="114300" distR="114300" simplePos="0" relativeHeight="251658242" behindDoc="0" locked="0" layoutInCell="1" hidden="0" allowOverlap="1" wp14:anchorId="4C7E3988" wp14:editId="0C964ABE">
              <wp:simplePos x="0" y="0"/>
              <wp:positionH relativeFrom="column">
                <wp:posOffset>-723899</wp:posOffset>
              </wp:positionH>
              <wp:positionV relativeFrom="paragraph">
                <wp:posOffset>0</wp:posOffset>
              </wp:positionV>
              <wp:extent cx="7769036" cy="1047998"/>
              <wp:effectExtent l="0" t="0" r="0" b="0"/>
              <wp:wrapNone/>
              <wp:docPr id="1831325710" name="Rectangle 1831325710"/>
              <wp:cNvGraphicFramePr/>
              <a:graphic xmlns:a="http://schemas.openxmlformats.org/drawingml/2006/main">
                <a:graphicData uri="http://schemas.microsoft.com/office/word/2010/wordprocessingShape">
                  <wps:wsp>
                    <wps:cNvSpPr/>
                    <wps:spPr>
                      <a:xfrm>
                        <a:off x="0" y="0"/>
                        <a:ext cx="7769036" cy="1047998"/>
                      </a:xfrm>
                      <a:prstGeom prst="rect">
                        <a:avLst/>
                      </a:prstGeom>
                      <a:solidFill>
                        <a:srgbClr val="6E6259"/>
                      </a:solidFill>
                      <a:ln>
                        <a:noFill/>
                      </a:ln>
                    </wps:spPr>
                    <wps:txbx>
                      <w:txbxContent>
                        <w:p w14:paraId="44EAFD9C" w14:textId="77777777" w:rsidR="007D0613" w:rsidRDefault="007D0613">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4C7E3988" id="Rectangle 1831325710" o:spid="_x0000_s1026" style="position:absolute;margin-left:-57pt;margin-top:0;width:611.75pt;height:8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" fillcolor="#6e6259" stroked="f">
              <v:textbox inset="2.53958mm,2.53958mm,2.53958mm,2.53958mm">
                <w:txbxContent>
                  <w:p w14:paraId="44EAFD9C" w14:textId="77777777" w:rsidR="007D0613" w:rsidRDefault="007D0613">
                    <w:pPr>
                      <w:spacing w:before="0" w:after="0"/>
                      <w:textDirection w:val="btLr"/>
                    </w:pPr>
                  </w:p>
                </w:txbxContent>
              </v:textbox>
            </v:rect>
          </w:pict>
        </mc:Fallback>
      </mc:AlternateContent>
    </w:r>
  </w:p>
  <w:p w14:paraId="4B94D5A5" w14:textId="77777777" w:rsidR="007D0613" w:rsidRDefault="007D0613">
    <w:pPr>
      <w:pBdr>
        <w:top w:val="nil"/>
        <w:left w:val="nil"/>
        <w:bottom w:val="nil"/>
        <w:right w:val="nil"/>
        <w:between w:val="nil"/>
      </w:pBdr>
      <w:tabs>
        <w:tab w:val="center" w:pos="4252"/>
        <w:tab w:val="right" w:pos="8504"/>
      </w:tabs>
      <w:spacing w:after="0"/>
    </w:pPr>
  </w:p>
  <w:p w14:paraId="3DEEC669" w14:textId="77777777" w:rsidR="007D0613" w:rsidRDefault="007D0613">
    <w:pPr>
      <w:pBdr>
        <w:top w:val="nil"/>
        <w:left w:val="nil"/>
        <w:bottom w:val="nil"/>
        <w:right w:val="nil"/>
        <w:between w:val="nil"/>
      </w:pBdr>
      <w:tabs>
        <w:tab w:val="center" w:pos="4252"/>
        <w:tab w:val="right" w:pos="8504"/>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85D5" w14:textId="77777777" w:rsidR="007D0613" w:rsidRDefault="00843D2C">
    <w:pPr>
      <w:pBdr>
        <w:top w:val="nil"/>
        <w:left w:val="nil"/>
        <w:bottom w:val="nil"/>
        <w:right w:val="nil"/>
        <w:between w:val="nil"/>
      </w:pBdr>
      <w:tabs>
        <w:tab w:val="center" w:pos="4252"/>
        <w:tab w:val="right" w:pos="8504"/>
      </w:tabs>
      <w:spacing w:after="0"/>
    </w:pPr>
    <w:r>
      <w:rPr>
        <w:noProof/>
      </w:rPr>
      <mc:AlternateContent>
        <mc:Choice Requires="wps">
          <w:drawing>
            <wp:anchor distT="0" distB="0" distL="114300" distR="114300" simplePos="0" relativeHeight="251658243" behindDoc="0" locked="0" layoutInCell="1" hidden="0" allowOverlap="1" wp14:anchorId="392A6387" wp14:editId="07777777">
              <wp:simplePos x="0" y="0"/>
              <wp:positionH relativeFrom="column">
                <wp:posOffset>-723899</wp:posOffset>
              </wp:positionH>
              <wp:positionV relativeFrom="paragraph">
                <wp:posOffset>0</wp:posOffset>
              </wp:positionV>
              <wp:extent cx="7875914" cy="952995"/>
              <wp:effectExtent l="0" t="0" r="0" b="0"/>
              <wp:wrapNone/>
              <wp:docPr id="1831325713" name="Rectangle 1831325713"/>
              <wp:cNvGraphicFramePr/>
              <a:graphic xmlns:a="http://schemas.openxmlformats.org/drawingml/2006/main">
                <a:graphicData uri="http://schemas.microsoft.com/office/word/2010/wordprocessingShape">
                  <wps:wsp>
                    <wps:cNvSpPr/>
                    <wps:spPr>
                      <a:xfrm>
                        <a:off x="1522343" y="3417803"/>
                        <a:ext cx="7647314" cy="724395"/>
                      </a:xfrm>
                      <a:prstGeom prst="rect">
                        <a:avLst/>
                      </a:prstGeom>
                      <a:solidFill>
                        <a:srgbClr val="6E6259"/>
                      </a:solidFill>
                      <a:ln>
                        <a:noFill/>
                      </a:ln>
                    </wps:spPr>
                    <wps:txbx>
                      <w:txbxContent>
                        <w:p w14:paraId="4B99056E" w14:textId="77777777" w:rsidR="007D0613" w:rsidRDefault="007D0613">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392A6387" id="Rectangle 1831325713" o:spid="_x0000_s1028" style="position:absolute;margin-left:-57pt;margin-top:0;width:620.15pt;height:75.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" fillcolor="#6e6259" stroked="f">
              <v:textbox inset="2.53958mm,2.53958mm,2.53958mm,2.53958mm">
                <w:txbxContent>
                  <w:p w14:paraId="4B99056E" w14:textId="77777777" w:rsidR="007D0613" w:rsidRDefault="007D0613">
                    <w:pPr>
                      <w:spacing w:before="0" w:after="0"/>
                      <w:textDirection w:val="btLr"/>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0DEA6CDE" wp14:editId="07777777">
              <wp:simplePos x="0" y="0"/>
              <wp:positionH relativeFrom="column">
                <wp:posOffset>-711199</wp:posOffset>
              </wp:positionH>
              <wp:positionV relativeFrom="paragraph">
                <wp:posOffset>9690100</wp:posOffset>
              </wp:positionV>
              <wp:extent cx="7911465" cy="885825"/>
              <wp:effectExtent l="0" t="0" r="0" b="0"/>
              <wp:wrapNone/>
              <wp:docPr id="1831325711" name="Rectangle 1831325711"/>
              <wp:cNvGraphicFramePr/>
              <a:graphic xmlns:a="http://schemas.openxmlformats.org/drawingml/2006/main">
                <a:graphicData uri="http://schemas.microsoft.com/office/word/2010/wordprocessingShape">
                  <wps:wsp>
                    <wps:cNvSpPr/>
                    <wps:spPr>
                      <a:xfrm>
                        <a:off x="1504568" y="3451388"/>
                        <a:ext cx="7682865" cy="657225"/>
                      </a:xfrm>
                      <a:prstGeom prst="rect">
                        <a:avLst/>
                      </a:prstGeom>
                      <a:noFill/>
                      <a:ln>
                        <a:noFill/>
                      </a:ln>
                    </wps:spPr>
                    <wps:txbx>
                      <w:txbxContent>
                        <w:p w14:paraId="5A9FE371" w14:textId="77777777" w:rsidR="007D0613" w:rsidRDefault="00843D2C">
                          <w:pPr>
                            <w:spacing w:line="275" w:lineRule="auto"/>
                            <w:jc w:val="center"/>
                            <w:textDirection w:val="btLr"/>
                          </w:pPr>
                          <w:r>
                            <w:rPr>
                              <w:color w:val="FFFFFF"/>
                              <w:sz w:val="16"/>
                            </w:rPr>
                            <w:t>Tel: +34 91 600 81 46 (switchboard) / departamento@nh-hotels.com</w:t>
                          </w:r>
                          <w:r>
                            <w:rPr>
                              <w:b/>
                              <w:color w:val="FFFFFF"/>
                              <w:sz w:val="16"/>
                            </w:rPr>
                            <w:t xml:space="preserve"> / </w:t>
                          </w:r>
                          <w:r>
                            <w:rPr>
                              <w:b/>
                              <w:color w:val="FFFFFF"/>
                              <w:sz w:val="16"/>
                              <w:u w:val="single"/>
                            </w:rPr>
                            <w:t>www.nh-hotels.com</w:t>
                          </w:r>
                        </w:p>
                        <w:p w14:paraId="1299C43A" w14:textId="77777777" w:rsidR="007D0613" w:rsidRDefault="007D0613">
                          <w:pPr>
                            <w:spacing w:line="275" w:lineRule="auto"/>
                            <w:jc w:val="center"/>
                            <w:textDirection w:val="btLr"/>
                          </w:pPr>
                        </w:p>
                        <w:p w14:paraId="4DDBEF00" w14:textId="77777777" w:rsidR="007D0613" w:rsidRDefault="007D0613">
                          <w:pPr>
                            <w:jc w:val="center"/>
                            <w:textDirection w:val="btLr"/>
                          </w:pPr>
                        </w:p>
                      </w:txbxContent>
                    </wps:txbx>
                    <wps:bodyPr spcFirstLastPara="1" wrap="square" lIns="91425" tIns="91425" rIns="91425" bIns="91425" anchor="t" anchorCtr="0">
                      <a:noAutofit/>
                    </wps:bodyPr>
                  </wps:wsp>
                </a:graphicData>
              </a:graphic>
            </wp:anchor>
          </w:drawing>
        </mc:Choice>
        <mc:Fallback>
          <w:pict>
            <v:rect w14:anchorId="0DEA6CDE" id="Rectangle 1831325711" o:spid="_x0000_s1029" style="position:absolute;margin-left:-56pt;margin-top:763pt;width:622.95pt;height:69.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" filled="f" stroked="f">
              <v:textbox inset="2.53958mm,2.53958mm,2.53958mm,2.53958mm">
                <w:txbxContent>
                  <w:p w14:paraId="5A9FE371" w14:textId="77777777" w:rsidR="007D0613" w:rsidRDefault="00843D2C">
                    <w:pPr>
                      <w:spacing w:line="275" w:lineRule="auto"/>
                      <w:jc w:val="center"/>
                      <w:textDirection w:val="btLr"/>
                    </w:pPr>
                    <w:r>
                      <w:rPr>
                        <w:color w:val="FFFFFF"/>
                        <w:sz w:val="16"/>
                      </w:rPr>
                      <w:t>Tel: +34 91 600 81 46 (switchboard) / departamento@nh-hotels.com</w:t>
                    </w:r>
                    <w:r>
                      <w:rPr>
                        <w:b/>
                        <w:color w:val="FFFFFF"/>
                        <w:sz w:val="16"/>
                      </w:rPr>
                      <w:t xml:space="preserve"> / </w:t>
                    </w:r>
                    <w:r>
                      <w:rPr>
                        <w:b/>
                        <w:color w:val="FFFFFF"/>
                        <w:sz w:val="16"/>
                        <w:u w:val="single"/>
                      </w:rPr>
                      <w:t>www.nh-hotels.com</w:t>
                    </w:r>
                  </w:p>
                  <w:p w14:paraId="1299C43A" w14:textId="77777777" w:rsidR="007D0613" w:rsidRDefault="007D0613">
                    <w:pPr>
                      <w:spacing w:line="275" w:lineRule="auto"/>
                      <w:jc w:val="center"/>
                      <w:textDirection w:val="btLr"/>
                    </w:pPr>
                  </w:p>
                  <w:p w14:paraId="4DDBEF00" w14:textId="77777777" w:rsidR="007D0613" w:rsidRDefault="007D0613">
                    <w:pPr>
                      <w:jc w:val="center"/>
                      <w:textDirection w:val="btLr"/>
                    </w:pPr>
                  </w:p>
                </w:txbxContent>
              </v:textbox>
            </v:rect>
          </w:pict>
        </mc:Fallback>
      </mc:AlternateContent>
    </w:r>
  </w:p>
  <w:p w14:paraId="3461D779" w14:textId="77777777" w:rsidR="007D0613" w:rsidRDefault="007D0613">
    <w:pPr>
      <w:pBdr>
        <w:top w:val="nil"/>
        <w:left w:val="nil"/>
        <w:bottom w:val="nil"/>
        <w:right w:val="nil"/>
        <w:between w:val="nil"/>
      </w:pBdr>
      <w:tabs>
        <w:tab w:val="center" w:pos="4252"/>
        <w:tab w:val="right" w:pos="8504"/>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FCAF" w14:textId="77777777" w:rsidR="00A300A2" w:rsidRDefault="00A300A2">
      <w:pPr>
        <w:spacing w:before="0" w:after="0"/>
      </w:pPr>
      <w:r>
        <w:separator/>
      </w:r>
    </w:p>
  </w:footnote>
  <w:footnote w:type="continuationSeparator" w:id="0">
    <w:p w14:paraId="7BA5B388" w14:textId="77777777" w:rsidR="00A300A2" w:rsidRDefault="00A300A2">
      <w:pPr>
        <w:spacing w:before="0" w:after="0"/>
      </w:pPr>
      <w:r>
        <w:continuationSeparator/>
      </w:r>
    </w:p>
  </w:footnote>
  <w:footnote w:type="continuationNotice" w:id="1">
    <w:p w14:paraId="5EDD1D98" w14:textId="77777777" w:rsidR="00A300A2" w:rsidRDefault="00A300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7D0613" w:rsidRDefault="007D0613">
    <w:pPr>
      <w:pBdr>
        <w:top w:val="nil"/>
        <w:left w:val="nil"/>
        <w:bottom w:val="nil"/>
        <w:right w:val="nil"/>
        <w:between w:val="nil"/>
      </w:pBdr>
      <w:tabs>
        <w:tab w:val="center" w:pos="4252"/>
        <w:tab w:val="right" w:pos="8504"/>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4796" w14:textId="77777777" w:rsidR="007D0613" w:rsidRDefault="00843D2C">
    <w:pPr>
      <w:pBdr>
        <w:top w:val="nil"/>
        <w:left w:val="nil"/>
        <w:bottom w:val="nil"/>
        <w:right w:val="nil"/>
        <w:between w:val="nil"/>
      </w:pBdr>
      <w:tabs>
        <w:tab w:val="center" w:pos="4252"/>
        <w:tab w:val="right" w:pos="8504"/>
      </w:tabs>
      <w:spacing w:after="0"/>
      <w:jc w:val="right"/>
    </w:pPr>
    <w:r>
      <w:rPr>
        <w:noProof/>
      </w:rPr>
      <w:drawing>
        <wp:anchor distT="0" distB="0" distL="114300" distR="114300" simplePos="0" relativeHeight="251658240" behindDoc="0" locked="0" layoutInCell="1" hidden="0" allowOverlap="1" wp14:anchorId="61386DED" wp14:editId="07777777">
          <wp:simplePos x="0" y="0"/>
          <wp:positionH relativeFrom="column">
            <wp:posOffset>4381500</wp:posOffset>
          </wp:positionH>
          <wp:positionV relativeFrom="paragraph">
            <wp:posOffset>222234</wp:posOffset>
          </wp:positionV>
          <wp:extent cx="1876425" cy="944188"/>
          <wp:effectExtent l="0" t="0" r="0" b="0"/>
          <wp:wrapNone/>
          <wp:docPr id="21053293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28217" b="21559"/>
                  <a:stretch>
                    <a:fillRect/>
                  </a:stretch>
                </pic:blipFill>
                <pic:spPr>
                  <a:xfrm>
                    <a:off x="0" y="0"/>
                    <a:ext cx="1876425" cy="944188"/>
                  </a:xfrm>
                  <a:prstGeom prst="rect">
                    <a:avLst/>
                  </a:prstGeom>
                  <a:ln/>
                </pic:spPr>
              </pic:pic>
            </a:graphicData>
          </a:graphic>
        </wp:anchor>
      </w:drawing>
    </w:r>
  </w:p>
  <w:p w14:paraId="53128261" w14:textId="77777777" w:rsidR="007D0613" w:rsidRDefault="007D0613">
    <w:pPr>
      <w:pBdr>
        <w:top w:val="nil"/>
        <w:left w:val="nil"/>
        <w:bottom w:val="nil"/>
        <w:right w:val="nil"/>
        <w:between w:val="nil"/>
      </w:pBdr>
      <w:tabs>
        <w:tab w:val="center" w:pos="4252"/>
        <w:tab w:val="right" w:pos="8504"/>
      </w:tabs>
      <w:spacing w:after="0"/>
      <w:jc w:val="right"/>
    </w:pPr>
  </w:p>
  <w:p w14:paraId="62486C05" w14:textId="77777777" w:rsidR="007D0613" w:rsidRDefault="007D0613">
    <w:pPr>
      <w:pBdr>
        <w:top w:val="nil"/>
        <w:left w:val="nil"/>
        <w:bottom w:val="nil"/>
        <w:right w:val="nil"/>
        <w:between w:val="nil"/>
      </w:pBdr>
      <w:tabs>
        <w:tab w:val="center" w:pos="4252"/>
        <w:tab w:val="right" w:pos="8504"/>
      </w:tabs>
      <w:spacing w:after="0"/>
      <w:jc w:val="right"/>
    </w:pPr>
  </w:p>
  <w:p w14:paraId="0DFAE634" w14:textId="77777777" w:rsidR="007D0613" w:rsidRDefault="00843D2C">
    <w:pPr>
      <w:pBdr>
        <w:top w:val="nil"/>
        <w:left w:val="nil"/>
        <w:bottom w:val="nil"/>
        <w:right w:val="nil"/>
        <w:between w:val="nil"/>
      </w:pBdr>
      <w:tabs>
        <w:tab w:val="center" w:pos="4252"/>
        <w:tab w:val="right" w:pos="8504"/>
      </w:tabs>
      <w:spacing w:after="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0FA4" w14:textId="77777777" w:rsidR="007D0613" w:rsidRDefault="00843D2C">
    <w:pPr>
      <w:pBdr>
        <w:top w:val="nil"/>
        <w:left w:val="nil"/>
        <w:bottom w:val="nil"/>
        <w:right w:val="nil"/>
        <w:between w:val="nil"/>
      </w:pBdr>
      <w:tabs>
        <w:tab w:val="center" w:pos="4252"/>
        <w:tab w:val="right" w:pos="8504"/>
      </w:tabs>
      <w:spacing w:after="0"/>
      <w:jc w:val="center"/>
    </w:pPr>
    <w:r>
      <w:rPr>
        <w:noProof/>
      </w:rPr>
      <mc:AlternateContent>
        <mc:Choice Requires="wps">
          <w:drawing>
            <wp:anchor distT="0" distB="0" distL="114300" distR="114300" simplePos="0" relativeHeight="251658241" behindDoc="0" locked="0" layoutInCell="1" hidden="0" allowOverlap="1" wp14:anchorId="3F73F259" wp14:editId="07777777">
              <wp:simplePos x="0" y="0"/>
              <wp:positionH relativeFrom="column">
                <wp:posOffset>-723899</wp:posOffset>
              </wp:positionH>
              <wp:positionV relativeFrom="paragraph">
                <wp:posOffset>0</wp:posOffset>
              </wp:positionV>
              <wp:extent cx="9025128" cy="1181100"/>
              <wp:effectExtent l="0" t="0" r="0" b="0"/>
              <wp:wrapNone/>
              <wp:docPr id="1831325712" name="Rectangle 1831325712"/>
              <wp:cNvGraphicFramePr/>
              <a:graphic xmlns:a="http://schemas.openxmlformats.org/drawingml/2006/main">
                <a:graphicData uri="http://schemas.microsoft.com/office/word/2010/wordprocessingShape">
                  <wps:wsp>
                    <wps:cNvSpPr/>
                    <wps:spPr>
                      <a:xfrm>
                        <a:off x="947736" y="3303750"/>
                        <a:ext cx="8796528" cy="952500"/>
                      </a:xfrm>
                      <a:prstGeom prst="rect">
                        <a:avLst/>
                      </a:prstGeom>
                      <a:solidFill>
                        <a:srgbClr val="9D2235"/>
                      </a:solidFill>
                      <a:ln>
                        <a:noFill/>
                      </a:ln>
                    </wps:spPr>
                    <wps:txbx>
                      <w:txbxContent>
                        <w:p w14:paraId="29D6B04F" w14:textId="77777777" w:rsidR="007D0613" w:rsidRDefault="00843D2C">
                          <w:pPr>
                            <w:textDirection w:val="btLr"/>
                          </w:pPr>
                          <w:r>
                            <w:t xml:space="preserve"> </w:t>
                          </w:r>
                        </w:p>
                      </w:txbxContent>
                    </wps:txbx>
                    <wps:bodyPr spcFirstLastPara="1" wrap="square" lIns="91425" tIns="45700" rIns="91425" bIns="45700" anchor="ctr" anchorCtr="0">
                      <a:noAutofit/>
                    </wps:bodyPr>
                  </wps:wsp>
                </a:graphicData>
              </a:graphic>
            </wp:anchor>
          </w:drawing>
        </mc:Choice>
        <mc:Fallback>
          <w:pict>
            <v:rect w14:anchorId="3F73F259" id="Rectangle 1831325712" o:spid="_x0000_s1027" style="position:absolute;left:0;text-align:left;margin-left:-57pt;margin-top:0;width:710.65pt;height: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" fillcolor="#9d2235" stroked="f">
              <v:textbox inset="2.53958mm,1.2694mm,2.53958mm,1.2694mm">
                <w:txbxContent>
                  <w:p w14:paraId="29D6B04F" w14:textId="77777777" w:rsidR="007D0613" w:rsidRDefault="00843D2C">
                    <w:pPr>
                      <w:textDirection w:val="btLr"/>
                    </w:pPr>
                    <w: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33F"/>
    <w:multiLevelType w:val="hybridMultilevel"/>
    <w:tmpl w:val="82624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5C61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2860867">
    <w:abstractNumId w:val="1"/>
  </w:num>
  <w:num w:numId="2" w16cid:durableId="54252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13"/>
    <w:rsid w:val="0000629C"/>
    <w:rsid w:val="0001155F"/>
    <w:rsid w:val="00021057"/>
    <w:rsid w:val="000267D4"/>
    <w:rsid w:val="0004308F"/>
    <w:rsid w:val="000940DF"/>
    <w:rsid w:val="000A3473"/>
    <w:rsid w:val="000A483A"/>
    <w:rsid w:val="000C0CFE"/>
    <w:rsid w:val="000D22FD"/>
    <w:rsid w:val="000F06B9"/>
    <w:rsid w:val="0013492A"/>
    <w:rsid w:val="0013608F"/>
    <w:rsid w:val="00152A55"/>
    <w:rsid w:val="00152EE0"/>
    <w:rsid w:val="00157ED7"/>
    <w:rsid w:val="00187548"/>
    <w:rsid w:val="00194466"/>
    <w:rsid w:val="001B6C94"/>
    <w:rsid w:val="001D463D"/>
    <w:rsid w:val="001D7C21"/>
    <w:rsid w:val="001E58D6"/>
    <w:rsid w:val="001F64D3"/>
    <w:rsid w:val="002211AD"/>
    <w:rsid w:val="00224C69"/>
    <w:rsid w:val="00235BCF"/>
    <w:rsid w:val="00237C95"/>
    <w:rsid w:val="002510F0"/>
    <w:rsid w:val="00291D93"/>
    <w:rsid w:val="00293819"/>
    <w:rsid w:val="00294D54"/>
    <w:rsid w:val="002C7E8D"/>
    <w:rsid w:val="002E5F8F"/>
    <w:rsid w:val="002E7720"/>
    <w:rsid w:val="002F228E"/>
    <w:rsid w:val="003028B0"/>
    <w:rsid w:val="00313F1E"/>
    <w:rsid w:val="003209F9"/>
    <w:rsid w:val="00346317"/>
    <w:rsid w:val="00355489"/>
    <w:rsid w:val="00381A42"/>
    <w:rsid w:val="003A07F0"/>
    <w:rsid w:val="003A7ACC"/>
    <w:rsid w:val="003D0C37"/>
    <w:rsid w:val="003D17D1"/>
    <w:rsid w:val="003E3619"/>
    <w:rsid w:val="003E772D"/>
    <w:rsid w:val="00434AE4"/>
    <w:rsid w:val="004534C3"/>
    <w:rsid w:val="004602CC"/>
    <w:rsid w:val="0046569D"/>
    <w:rsid w:val="00470507"/>
    <w:rsid w:val="00491253"/>
    <w:rsid w:val="004B15FF"/>
    <w:rsid w:val="004C19D3"/>
    <w:rsid w:val="004C7C84"/>
    <w:rsid w:val="004D0311"/>
    <w:rsid w:val="004D0A57"/>
    <w:rsid w:val="004D66CD"/>
    <w:rsid w:val="004F741C"/>
    <w:rsid w:val="00505718"/>
    <w:rsid w:val="005105D9"/>
    <w:rsid w:val="00525153"/>
    <w:rsid w:val="0052605C"/>
    <w:rsid w:val="005337B5"/>
    <w:rsid w:val="00542132"/>
    <w:rsid w:val="00557DF5"/>
    <w:rsid w:val="00563498"/>
    <w:rsid w:val="0056428B"/>
    <w:rsid w:val="0057611A"/>
    <w:rsid w:val="00585ABB"/>
    <w:rsid w:val="0059362F"/>
    <w:rsid w:val="005C4084"/>
    <w:rsid w:val="005D6615"/>
    <w:rsid w:val="005E340C"/>
    <w:rsid w:val="005E34E9"/>
    <w:rsid w:val="005E60C0"/>
    <w:rsid w:val="005F617B"/>
    <w:rsid w:val="00600FBF"/>
    <w:rsid w:val="006436E3"/>
    <w:rsid w:val="00647553"/>
    <w:rsid w:val="00651DAD"/>
    <w:rsid w:val="0065795D"/>
    <w:rsid w:val="00660E07"/>
    <w:rsid w:val="00661D0F"/>
    <w:rsid w:val="006622EE"/>
    <w:rsid w:val="00667E35"/>
    <w:rsid w:val="00672597"/>
    <w:rsid w:val="00696F81"/>
    <w:rsid w:val="006A6626"/>
    <w:rsid w:val="006B7B55"/>
    <w:rsid w:val="006C026B"/>
    <w:rsid w:val="006C143F"/>
    <w:rsid w:val="006E35E5"/>
    <w:rsid w:val="006E7DAA"/>
    <w:rsid w:val="00704AF3"/>
    <w:rsid w:val="00714BE3"/>
    <w:rsid w:val="0071793E"/>
    <w:rsid w:val="0074407A"/>
    <w:rsid w:val="00773F27"/>
    <w:rsid w:val="007903D4"/>
    <w:rsid w:val="007A2049"/>
    <w:rsid w:val="007A383F"/>
    <w:rsid w:val="007B01A5"/>
    <w:rsid w:val="007C1BB1"/>
    <w:rsid w:val="007C6520"/>
    <w:rsid w:val="007D0613"/>
    <w:rsid w:val="007D3478"/>
    <w:rsid w:val="007D42B2"/>
    <w:rsid w:val="008076EE"/>
    <w:rsid w:val="008166B6"/>
    <w:rsid w:val="00827B84"/>
    <w:rsid w:val="00834B87"/>
    <w:rsid w:val="008353E3"/>
    <w:rsid w:val="00843D2C"/>
    <w:rsid w:val="00844ECD"/>
    <w:rsid w:val="008471D2"/>
    <w:rsid w:val="00854B6B"/>
    <w:rsid w:val="00875369"/>
    <w:rsid w:val="00880DE7"/>
    <w:rsid w:val="00881F36"/>
    <w:rsid w:val="008948CC"/>
    <w:rsid w:val="00895BD2"/>
    <w:rsid w:val="008B4461"/>
    <w:rsid w:val="008C5709"/>
    <w:rsid w:val="008D1895"/>
    <w:rsid w:val="008E6B53"/>
    <w:rsid w:val="008F051A"/>
    <w:rsid w:val="0090577D"/>
    <w:rsid w:val="00921906"/>
    <w:rsid w:val="00922F1F"/>
    <w:rsid w:val="009254F2"/>
    <w:rsid w:val="0093675E"/>
    <w:rsid w:val="0094056C"/>
    <w:rsid w:val="009720E6"/>
    <w:rsid w:val="009A3587"/>
    <w:rsid w:val="009B46BD"/>
    <w:rsid w:val="009D1336"/>
    <w:rsid w:val="009D45EF"/>
    <w:rsid w:val="009E58FA"/>
    <w:rsid w:val="00A027F6"/>
    <w:rsid w:val="00A1223B"/>
    <w:rsid w:val="00A12CE4"/>
    <w:rsid w:val="00A14388"/>
    <w:rsid w:val="00A23553"/>
    <w:rsid w:val="00A24231"/>
    <w:rsid w:val="00A26381"/>
    <w:rsid w:val="00A300A2"/>
    <w:rsid w:val="00A41C0C"/>
    <w:rsid w:val="00A732E0"/>
    <w:rsid w:val="00A86DF2"/>
    <w:rsid w:val="00A9575A"/>
    <w:rsid w:val="00AA241A"/>
    <w:rsid w:val="00AA4C2E"/>
    <w:rsid w:val="00AC6517"/>
    <w:rsid w:val="00AD6C68"/>
    <w:rsid w:val="00AE4316"/>
    <w:rsid w:val="00AF253F"/>
    <w:rsid w:val="00AF6155"/>
    <w:rsid w:val="00B14469"/>
    <w:rsid w:val="00B1466A"/>
    <w:rsid w:val="00B479AC"/>
    <w:rsid w:val="00B54530"/>
    <w:rsid w:val="00B70C7C"/>
    <w:rsid w:val="00B97E23"/>
    <w:rsid w:val="00BA3D47"/>
    <w:rsid w:val="00BA4B52"/>
    <w:rsid w:val="00BB3AF2"/>
    <w:rsid w:val="00BD442E"/>
    <w:rsid w:val="00BD7EC8"/>
    <w:rsid w:val="00C079FF"/>
    <w:rsid w:val="00C118B9"/>
    <w:rsid w:val="00C241B4"/>
    <w:rsid w:val="00C40446"/>
    <w:rsid w:val="00C41A43"/>
    <w:rsid w:val="00C56570"/>
    <w:rsid w:val="00C676C7"/>
    <w:rsid w:val="00C959A3"/>
    <w:rsid w:val="00CA1515"/>
    <w:rsid w:val="00CC1F80"/>
    <w:rsid w:val="00CC70D6"/>
    <w:rsid w:val="00CE6D21"/>
    <w:rsid w:val="00CF1690"/>
    <w:rsid w:val="00CF6776"/>
    <w:rsid w:val="00D1354C"/>
    <w:rsid w:val="00D17C44"/>
    <w:rsid w:val="00D57FDC"/>
    <w:rsid w:val="00D63199"/>
    <w:rsid w:val="00D943A3"/>
    <w:rsid w:val="00DB4C5E"/>
    <w:rsid w:val="00DC6338"/>
    <w:rsid w:val="00DC6475"/>
    <w:rsid w:val="00E26E9E"/>
    <w:rsid w:val="00E52547"/>
    <w:rsid w:val="00E602FA"/>
    <w:rsid w:val="00E95FCC"/>
    <w:rsid w:val="00EC164B"/>
    <w:rsid w:val="00ED1818"/>
    <w:rsid w:val="00F1556C"/>
    <w:rsid w:val="00F23CFE"/>
    <w:rsid w:val="00F467D0"/>
    <w:rsid w:val="00F54F16"/>
    <w:rsid w:val="00F60753"/>
    <w:rsid w:val="00F65E67"/>
    <w:rsid w:val="00F66A87"/>
    <w:rsid w:val="00F95338"/>
    <w:rsid w:val="00FA79A9"/>
    <w:rsid w:val="00FA7EAF"/>
    <w:rsid w:val="00FB0173"/>
    <w:rsid w:val="00FB5368"/>
    <w:rsid w:val="00FE3549"/>
    <w:rsid w:val="0D9324ED"/>
    <w:rsid w:val="1370E053"/>
    <w:rsid w:val="1789B534"/>
    <w:rsid w:val="29A9DD6E"/>
    <w:rsid w:val="34AC039E"/>
    <w:rsid w:val="59BD9DB5"/>
    <w:rsid w:val="6F2338E1"/>
    <w:rsid w:val="7118493C"/>
    <w:rsid w:val="7E76C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B067"/>
  <w15:docId w15:val="{A95C1B64-8881-4E75-A54C-5E04CEF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808080"/>
        <w:lang w:val="en-GB" w:eastAsia="ja-JP"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35315"/>
    <w:pPr>
      <w:tabs>
        <w:tab w:val="center" w:pos="4252"/>
        <w:tab w:val="right" w:pos="8504"/>
      </w:tabs>
      <w:spacing w:before="0" w:after="0"/>
    </w:pPr>
  </w:style>
  <w:style w:type="character" w:customStyle="1" w:styleId="HeaderChar">
    <w:name w:val="Header Char"/>
    <w:basedOn w:val="DefaultParagraphFont"/>
    <w:link w:val="Header"/>
    <w:uiPriority w:val="99"/>
    <w:rsid w:val="00935315"/>
  </w:style>
  <w:style w:type="paragraph" w:styleId="Footer">
    <w:name w:val="footer"/>
    <w:basedOn w:val="Normal"/>
    <w:link w:val="FooterChar"/>
    <w:uiPriority w:val="99"/>
    <w:unhideWhenUsed/>
    <w:rsid w:val="00935315"/>
    <w:pPr>
      <w:tabs>
        <w:tab w:val="center" w:pos="4252"/>
        <w:tab w:val="right" w:pos="8504"/>
      </w:tabs>
      <w:spacing w:before="0" w:after="0"/>
    </w:pPr>
  </w:style>
  <w:style w:type="character" w:customStyle="1" w:styleId="FooterChar">
    <w:name w:val="Footer Char"/>
    <w:basedOn w:val="DefaultParagraphFont"/>
    <w:link w:val="Footer"/>
    <w:uiPriority w:val="99"/>
    <w:rsid w:val="00935315"/>
  </w:style>
  <w:style w:type="paragraph" w:styleId="CommentSubject">
    <w:name w:val="annotation subject"/>
    <w:basedOn w:val="CommentText"/>
    <w:next w:val="CommentText"/>
    <w:link w:val="CommentSubjectChar"/>
    <w:uiPriority w:val="99"/>
    <w:semiHidden/>
    <w:unhideWhenUsed/>
    <w:rsid w:val="00A03439"/>
    <w:rPr>
      <w:b/>
      <w:bCs/>
    </w:rPr>
  </w:style>
  <w:style w:type="character" w:customStyle="1" w:styleId="CommentSubjectChar">
    <w:name w:val="Comment Subject Char"/>
    <w:basedOn w:val="CommentTextChar"/>
    <w:link w:val="CommentSubject"/>
    <w:uiPriority w:val="99"/>
    <w:semiHidden/>
    <w:rsid w:val="00A03439"/>
    <w:rPr>
      <w:b/>
      <w:bCs/>
    </w:rPr>
  </w:style>
  <w:style w:type="character" w:styleId="Hyperlink">
    <w:name w:val="Hyperlink"/>
    <w:basedOn w:val="DefaultParagraphFont"/>
    <w:uiPriority w:val="99"/>
    <w:rsid w:val="00103F46"/>
    <w:rPr>
      <w:rFonts w:cs="Times New Roman"/>
      <w:color w:val="0000FF"/>
      <w:u w:val="single"/>
    </w:rPr>
  </w:style>
  <w:style w:type="paragraph" w:styleId="Revision">
    <w:name w:val="Revision"/>
    <w:hidden/>
    <w:uiPriority w:val="99"/>
    <w:semiHidden/>
    <w:rsid w:val="00A07D44"/>
    <w:pPr>
      <w:spacing w:before="0" w:after="0"/>
    </w:pPr>
  </w:style>
  <w:style w:type="character" w:styleId="UnresolvedMention">
    <w:name w:val="Unresolved Mention"/>
    <w:basedOn w:val="DefaultParagraphFont"/>
    <w:uiPriority w:val="99"/>
    <w:semiHidden/>
    <w:unhideWhenUsed/>
    <w:rsid w:val="00E26E9E"/>
    <w:rPr>
      <w:color w:val="605E5C"/>
      <w:shd w:val="clear" w:color="auto" w:fill="E1DFDD"/>
    </w:rPr>
  </w:style>
  <w:style w:type="paragraph" w:styleId="ListParagraph">
    <w:name w:val="List Paragraph"/>
    <w:basedOn w:val="Normal"/>
    <w:uiPriority w:val="34"/>
    <w:qFormat/>
    <w:rsid w:val="00A95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9916">
      <w:bodyDiv w:val="1"/>
      <w:marLeft w:val="0"/>
      <w:marRight w:val="0"/>
      <w:marTop w:val="0"/>
      <w:marBottom w:val="0"/>
      <w:divBdr>
        <w:top w:val="none" w:sz="0" w:space="0" w:color="auto"/>
        <w:left w:val="none" w:sz="0" w:space="0" w:color="auto"/>
        <w:bottom w:val="none" w:sz="0" w:space="0" w:color="auto"/>
        <w:right w:val="none" w:sz="0" w:space="0" w:color="auto"/>
      </w:divBdr>
    </w:div>
    <w:div w:id="389769577">
      <w:bodyDiv w:val="1"/>
      <w:marLeft w:val="0"/>
      <w:marRight w:val="0"/>
      <w:marTop w:val="0"/>
      <w:marBottom w:val="0"/>
      <w:divBdr>
        <w:top w:val="none" w:sz="0" w:space="0" w:color="auto"/>
        <w:left w:val="none" w:sz="0" w:space="0" w:color="auto"/>
        <w:bottom w:val="none" w:sz="0" w:space="0" w:color="auto"/>
        <w:right w:val="none" w:sz="0" w:space="0" w:color="auto"/>
      </w:divBdr>
    </w:div>
    <w:div w:id="408116139">
      <w:bodyDiv w:val="1"/>
      <w:marLeft w:val="0"/>
      <w:marRight w:val="0"/>
      <w:marTop w:val="0"/>
      <w:marBottom w:val="0"/>
      <w:divBdr>
        <w:top w:val="none" w:sz="0" w:space="0" w:color="auto"/>
        <w:left w:val="none" w:sz="0" w:space="0" w:color="auto"/>
        <w:bottom w:val="none" w:sz="0" w:space="0" w:color="auto"/>
        <w:right w:val="none" w:sz="0" w:space="0" w:color="auto"/>
      </w:divBdr>
    </w:div>
    <w:div w:id="578252161">
      <w:bodyDiv w:val="1"/>
      <w:marLeft w:val="0"/>
      <w:marRight w:val="0"/>
      <w:marTop w:val="0"/>
      <w:marBottom w:val="0"/>
      <w:divBdr>
        <w:top w:val="none" w:sz="0" w:space="0" w:color="auto"/>
        <w:left w:val="none" w:sz="0" w:space="0" w:color="auto"/>
        <w:bottom w:val="none" w:sz="0" w:space="0" w:color="auto"/>
        <w:right w:val="none" w:sz="0" w:space="0" w:color="auto"/>
      </w:divBdr>
    </w:div>
    <w:div w:id="672729012">
      <w:bodyDiv w:val="1"/>
      <w:marLeft w:val="0"/>
      <w:marRight w:val="0"/>
      <w:marTop w:val="0"/>
      <w:marBottom w:val="0"/>
      <w:divBdr>
        <w:top w:val="none" w:sz="0" w:space="0" w:color="auto"/>
        <w:left w:val="none" w:sz="0" w:space="0" w:color="auto"/>
        <w:bottom w:val="none" w:sz="0" w:space="0" w:color="auto"/>
        <w:right w:val="none" w:sz="0" w:space="0" w:color="auto"/>
      </w:divBdr>
      <w:divsChild>
        <w:div w:id="1722361122">
          <w:marLeft w:val="0"/>
          <w:marRight w:val="0"/>
          <w:marTop w:val="0"/>
          <w:marBottom w:val="0"/>
          <w:divBdr>
            <w:top w:val="none" w:sz="0" w:space="0" w:color="auto"/>
            <w:left w:val="none" w:sz="0" w:space="0" w:color="auto"/>
            <w:bottom w:val="none" w:sz="0" w:space="0" w:color="auto"/>
            <w:right w:val="none" w:sz="0" w:space="0" w:color="auto"/>
          </w:divBdr>
          <w:divsChild>
            <w:div w:id="1115715128">
              <w:marLeft w:val="0"/>
              <w:marRight w:val="0"/>
              <w:marTop w:val="0"/>
              <w:marBottom w:val="0"/>
              <w:divBdr>
                <w:top w:val="none" w:sz="0" w:space="0" w:color="auto"/>
                <w:left w:val="none" w:sz="0" w:space="0" w:color="auto"/>
                <w:bottom w:val="none" w:sz="0" w:space="0" w:color="auto"/>
                <w:right w:val="none" w:sz="0" w:space="0" w:color="auto"/>
              </w:divBdr>
              <w:divsChild>
                <w:div w:id="517356510">
                  <w:marLeft w:val="0"/>
                  <w:marRight w:val="0"/>
                  <w:marTop w:val="0"/>
                  <w:marBottom w:val="0"/>
                  <w:divBdr>
                    <w:top w:val="none" w:sz="0" w:space="0" w:color="auto"/>
                    <w:left w:val="none" w:sz="0" w:space="0" w:color="auto"/>
                    <w:bottom w:val="none" w:sz="0" w:space="0" w:color="auto"/>
                    <w:right w:val="none" w:sz="0" w:space="0" w:color="auto"/>
                  </w:divBdr>
                  <w:divsChild>
                    <w:div w:id="344479154">
                      <w:marLeft w:val="0"/>
                      <w:marRight w:val="0"/>
                      <w:marTop w:val="0"/>
                      <w:marBottom w:val="0"/>
                      <w:divBdr>
                        <w:top w:val="none" w:sz="0" w:space="0" w:color="auto"/>
                        <w:left w:val="none" w:sz="0" w:space="0" w:color="auto"/>
                        <w:bottom w:val="none" w:sz="0" w:space="0" w:color="auto"/>
                        <w:right w:val="none" w:sz="0" w:space="0" w:color="auto"/>
                      </w:divBdr>
                      <w:divsChild>
                        <w:div w:id="16918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75153">
      <w:bodyDiv w:val="1"/>
      <w:marLeft w:val="0"/>
      <w:marRight w:val="0"/>
      <w:marTop w:val="0"/>
      <w:marBottom w:val="0"/>
      <w:divBdr>
        <w:top w:val="none" w:sz="0" w:space="0" w:color="auto"/>
        <w:left w:val="none" w:sz="0" w:space="0" w:color="auto"/>
        <w:bottom w:val="none" w:sz="0" w:space="0" w:color="auto"/>
        <w:right w:val="none" w:sz="0" w:space="0" w:color="auto"/>
      </w:divBdr>
    </w:div>
    <w:div w:id="902719542">
      <w:bodyDiv w:val="1"/>
      <w:marLeft w:val="0"/>
      <w:marRight w:val="0"/>
      <w:marTop w:val="0"/>
      <w:marBottom w:val="0"/>
      <w:divBdr>
        <w:top w:val="none" w:sz="0" w:space="0" w:color="auto"/>
        <w:left w:val="none" w:sz="0" w:space="0" w:color="auto"/>
        <w:bottom w:val="none" w:sz="0" w:space="0" w:color="auto"/>
        <w:right w:val="none" w:sz="0" w:space="0" w:color="auto"/>
      </w:divBdr>
    </w:div>
    <w:div w:id="1056667440">
      <w:bodyDiv w:val="1"/>
      <w:marLeft w:val="0"/>
      <w:marRight w:val="0"/>
      <w:marTop w:val="0"/>
      <w:marBottom w:val="0"/>
      <w:divBdr>
        <w:top w:val="none" w:sz="0" w:space="0" w:color="auto"/>
        <w:left w:val="none" w:sz="0" w:space="0" w:color="auto"/>
        <w:bottom w:val="none" w:sz="0" w:space="0" w:color="auto"/>
        <w:right w:val="none" w:sz="0" w:space="0" w:color="auto"/>
      </w:divBdr>
    </w:div>
    <w:div w:id="1178808066">
      <w:bodyDiv w:val="1"/>
      <w:marLeft w:val="0"/>
      <w:marRight w:val="0"/>
      <w:marTop w:val="0"/>
      <w:marBottom w:val="0"/>
      <w:divBdr>
        <w:top w:val="none" w:sz="0" w:space="0" w:color="auto"/>
        <w:left w:val="none" w:sz="0" w:space="0" w:color="auto"/>
        <w:bottom w:val="none" w:sz="0" w:space="0" w:color="auto"/>
        <w:right w:val="none" w:sz="0" w:space="0" w:color="auto"/>
      </w:divBdr>
      <w:divsChild>
        <w:div w:id="716776656">
          <w:marLeft w:val="0"/>
          <w:marRight w:val="0"/>
          <w:marTop w:val="0"/>
          <w:marBottom w:val="0"/>
          <w:divBdr>
            <w:top w:val="none" w:sz="0" w:space="0" w:color="auto"/>
            <w:left w:val="none" w:sz="0" w:space="0" w:color="auto"/>
            <w:bottom w:val="none" w:sz="0" w:space="0" w:color="auto"/>
            <w:right w:val="none" w:sz="0" w:space="0" w:color="auto"/>
          </w:divBdr>
          <w:divsChild>
            <w:div w:id="254555548">
              <w:marLeft w:val="0"/>
              <w:marRight w:val="0"/>
              <w:marTop w:val="0"/>
              <w:marBottom w:val="0"/>
              <w:divBdr>
                <w:top w:val="none" w:sz="0" w:space="0" w:color="auto"/>
                <w:left w:val="none" w:sz="0" w:space="0" w:color="auto"/>
                <w:bottom w:val="none" w:sz="0" w:space="0" w:color="auto"/>
                <w:right w:val="none" w:sz="0" w:space="0" w:color="auto"/>
              </w:divBdr>
              <w:divsChild>
                <w:div w:id="1830780590">
                  <w:marLeft w:val="0"/>
                  <w:marRight w:val="0"/>
                  <w:marTop w:val="0"/>
                  <w:marBottom w:val="0"/>
                  <w:divBdr>
                    <w:top w:val="none" w:sz="0" w:space="0" w:color="auto"/>
                    <w:left w:val="none" w:sz="0" w:space="0" w:color="auto"/>
                    <w:bottom w:val="none" w:sz="0" w:space="0" w:color="auto"/>
                    <w:right w:val="none" w:sz="0" w:space="0" w:color="auto"/>
                  </w:divBdr>
                  <w:divsChild>
                    <w:div w:id="900405476">
                      <w:marLeft w:val="0"/>
                      <w:marRight w:val="0"/>
                      <w:marTop w:val="0"/>
                      <w:marBottom w:val="0"/>
                      <w:divBdr>
                        <w:top w:val="none" w:sz="0" w:space="0" w:color="auto"/>
                        <w:left w:val="none" w:sz="0" w:space="0" w:color="auto"/>
                        <w:bottom w:val="none" w:sz="0" w:space="0" w:color="auto"/>
                        <w:right w:val="none" w:sz="0" w:space="0" w:color="auto"/>
                      </w:divBdr>
                      <w:divsChild>
                        <w:div w:id="13828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665494">
      <w:bodyDiv w:val="1"/>
      <w:marLeft w:val="0"/>
      <w:marRight w:val="0"/>
      <w:marTop w:val="0"/>
      <w:marBottom w:val="0"/>
      <w:divBdr>
        <w:top w:val="none" w:sz="0" w:space="0" w:color="auto"/>
        <w:left w:val="none" w:sz="0" w:space="0" w:color="auto"/>
        <w:bottom w:val="none" w:sz="0" w:space="0" w:color="auto"/>
        <w:right w:val="none" w:sz="0" w:space="0" w:color="auto"/>
      </w:divBdr>
      <w:divsChild>
        <w:div w:id="135728457">
          <w:marLeft w:val="0"/>
          <w:marRight w:val="0"/>
          <w:marTop w:val="0"/>
          <w:marBottom w:val="0"/>
          <w:divBdr>
            <w:top w:val="none" w:sz="0" w:space="0" w:color="auto"/>
            <w:left w:val="none" w:sz="0" w:space="0" w:color="auto"/>
            <w:bottom w:val="none" w:sz="0" w:space="0" w:color="auto"/>
            <w:right w:val="none" w:sz="0" w:space="0" w:color="auto"/>
          </w:divBdr>
          <w:divsChild>
            <w:div w:id="181942863">
              <w:marLeft w:val="0"/>
              <w:marRight w:val="0"/>
              <w:marTop w:val="0"/>
              <w:marBottom w:val="0"/>
              <w:divBdr>
                <w:top w:val="none" w:sz="0" w:space="0" w:color="auto"/>
                <w:left w:val="none" w:sz="0" w:space="0" w:color="auto"/>
                <w:bottom w:val="none" w:sz="0" w:space="0" w:color="auto"/>
                <w:right w:val="none" w:sz="0" w:space="0" w:color="auto"/>
              </w:divBdr>
              <w:divsChild>
                <w:div w:id="362558398">
                  <w:marLeft w:val="0"/>
                  <w:marRight w:val="0"/>
                  <w:marTop w:val="0"/>
                  <w:marBottom w:val="0"/>
                  <w:divBdr>
                    <w:top w:val="none" w:sz="0" w:space="0" w:color="auto"/>
                    <w:left w:val="none" w:sz="0" w:space="0" w:color="auto"/>
                    <w:bottom w:val="none" w:sz="0" w:space="0" w:color="auto"/>
                    <w:right w:val="none" w:sz="0" w:space="0" w:color="auto"/>
                  </w:divBdr>
                  <w:divsChild>
                    <w:div w:id="1045834595">
                      <w:marLeft w:val="0"/>
                      <w:marRight w:val="0"/>
                      <w:marTop w:val="0"/>
                      <w:marBottom w:val="0"/>
                      <w:divBdr>
                        <w:top w:val="none" w:sz="0" w:space="0" w:color="auto"/>
                        <w:left w:val="none" w:sz="0" w:space="0" w:color="auto"/>
                        <w:bottom w:val="none" w:sz="0" w:space="0" w:color="auto"/>
                        <w:right w:val="none" w:sz="0" w:space="0" w:color="auto"/>
                      </w:divBdr>
                      <w:divsChild>
                        <w:div w:id="18427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40839">
      <w:bodyDiv w:val="1"/>
      <w:marLeft w:val="0"/>
      <w:marRight w:val="0"/>
      <w:marTop w:val="0"/>
      <w:marBottom w:val="0"/>
      <w:divBdr>
        <w:top w:val="none" w:sz="0" w:space="0" w:color="auto"/>
        <w:left w:val="none" w:sz="0" w:space="0" w:color="auto"/>
        <w:bottom w:val="none" w:sz="0" w:space="0" w:color="auto"/>
        <w:right w:val="none" w:sz="0" w:space="0" w:color="auto"/>
      </w:divBdr>
      <w:divsChild>
        <w:div w:id="719020278">
          <w:marLeft w:val="0"/>
          <w:marRight w:val="0"/>
          <w:marTop w:val="0"/>
          <w:marBottom w:val="0"/>
          <w:divBdr>
            <w:top w:val="none" w:sz="0" w:space="0" w:color="auto"/>
            <w:left w:val="none" w:sz="0" w:space="0" w:color="auto"/>
            <w:bottom w:val="none" w:sz="0" w:space="0" w:color="auto"/>
            <w:right w:val="none" w:sz="0" w:space="0" w:color="auto"/>
          </w:divBdr>
          <w:divsChild>
            <w:div w:id="581456386">
              <w:marLeft w:val="0"/>
              <w:marRight w:val="0"/>
              <w:marTop w:val="0"/>
              <w:marBottom w:val="0"/>
              <w:divBdr>
                <w:top w:val="none" w:sz="0" w:space="0" w:color="auto"/>
                <w:left w:val="none" w:sz="0" w:space="0" w:color="auto"/>
                <w:bottom w:val="none" w:sz="0" w:space="0" w:color="auto"/>
                <w:right w:val="none" w:sz="0" w:space="0" w:color="auto"/>
              </w:divBdr>
              <w:divsChild>
                <w:div w:id="957761562">
                  <w:marLeft w:val="0"/>
                  <w:marRight w:val="0"/>
                  <w:marTop w:val="0"/>
                  <w:marBottom w:val="0"/>
                  <w:divBdr>
                    <w:top w:val="none" w:sz="0" w:space="0" w:color="auto"/>
                    <w:left w:val="none" w:sz="0" w:space="0" w:color="auto"/>
                    <w:bottom w:val="none" w:sz="0" w:space="0" w:color="auto"/>
                    <w:right w:val="none" w:sz="0" w:space="0" w:color="auto"/>
                  </w:divBdr>
                  <w:divsChild>
                    <w:div w:id="413668899">
                      <w:marLeft w:val="0"/>
                      <w:marRight w:val="0"/>
                      <w:marTop w:val="0"/>
                      <w:marBottom w:val="0"/>
                      <w:divBdr>
                        <w:top w:val="none" w:sz="0" w:space="0" w:color="auto"/>
                        <w:left w:val="none" w:sz="0" w:space="0" w:color="auto"/>
                        <w:bottom w:val="none" w:sz="0" w:space="0" w:color="auto"/>
                        <w:right w:val="none" w:sz="0" w:space="0" w:color="auto"/>
                      </w:divBdr>
                      <w:divsChild>
                        <w:div w:id="19095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302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h-collection.com"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youtube.com/%40MinorHotels" TargetMode="External"/><Relationship Id="rId7" Type="http://schemas.openxmlformats.org/officeDocument/2006/relationships/endnotes" Target="endnotes.xml"/><Relationship Id="rId12" Type="http://schemas.openxmlformats.org/officeDocument/2006/relationships/hyperlink" Target="https://es.ghadiscovery.com/" TargetMode="External"/><Relationship Id="rId17" Type="http://schemas.openxmlformats.org/officeDocument/2006/relationships/hyperlink" Target="https://www.minorhotels.com/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nhcollection" TargetMode="External"/><Relationship Id="rId20" Type="http://schemas.openxmlformats.org/officeDocument/2006/relationships/hyperlink" Target="https://www.linkedin.com/company/minor-hotel-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rhotels.com/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stagram.com/nhcollec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instagram.com/minorhote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nhcollection.ES/?brand_redir=246485095559008"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2kT9WVv9q3E0IQaSmFHGHhK8A==">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7409</CharactersWithSpaces>
  <SharedDoc>false</SharedDoc>
  <HLinks>
    <vt:vector size="66" baseType="variant">
      <vt:variant>
        <vt:i4>5701732</vt:i4>
      </vt:variant>
      <vt:variant>
        <vt:i4>30</vt:i4>
      </vt:variant>
      <vt:variant>
        <vt:i4>0</vt:i4>
      </vt:variant>
      <vt:variant>
        <vt:i4>5</vt:i4>
      </vt:variant>
      <vt:variant>
        <vt:lpwstr>https://www.youtube.com/@MinorHotels</vt:lpwstr>
      </vt:variant>
      <vt:variant>
        <vt:lpwstr/>
      </vt:variant>
      <vt:variant>
        <vt:i4>2162805</vt:i4>
      </vt:variant>
      <vt:variant>
        <vt:i4>27</vt:i4>
      </vt:variant>
      <vt:variant>
        <vt:i4>0</vt:i4>
      </vt:variant>
      <vt:variant>
        <vt:i4>5</vt:i4>
      </vt:variant>
      <vt:variant>
        <vt:lpwstr>https://www.linkedin.com/company/minor-hotel-group/</vt:lpwstr>
      </vt:variant>
      <vt:variant>
        <vt:lpwstr/>
      </vt:variant>
      <vt:variant>
        <vt:i4>6488098</vt:i4>
      </vt:variant>
      <vt:variant>
        <vt:i4>24</vt:i4>
      </vt:variant>
      <vt:variant>
        <vt:i4>0</vt:i4>
      </vt:variant>
      <vt:variant>
        <vt:i4>5</vt:i4>
      </vt:variant>
      <vt:variant>
        <vt:lpwstr>https://www.instagram.com/minorhotels/</vt:lpwstr>
      </vt:variant>
      <vt:variant>
        <vt:lpwstr/>
      </vt:variant>
      <vt:variant>
        <vt:i4>5111888</vt:i4>
      </vt:variant>
      <vt:variant>
        <vt:i4>21</vt:i4>
      </vt:variant>
      <vt:variant>
        <vt:i4>0</vt:i4>
      </vt:variant>
      <vt:variant>
        <vt:i4>5</vt:i4>
      </vt:variant>
      <vt:variant>
        <vt:lpwstr>https://www.facebook.com/minorhotels/</vt:lpwstr>
      </vt:variant>
      <vt:variant>
        <vt:lpwstr/>
      </vt:variant>
      <vt:variant>
        <vt:i4>4063267</vt:i4>
      </vt:variant>
      <vt:variant>
        <vt:i4>18</vt:i4>
      </vt:variant>
      <vt:variant>
        <vt:i4>0</vt:i4>
      </vt:variant>
      <vt:variant>
        <vt:i4>5</vt:i4>
      </vt:variant>
      <vt:variant>
        <vt:lpwstr>https://www.minorhotels.com/en</vt:lpwstr>
      </vt:variant>
      <vt:variant>
        <vt:lpwstr/>
      </vt:variant>
      <vt:variant>
        <vt:i4>5242957</vt:i4>
      </vt:variant>
      <vt:variant>
        <vt:i4>15</vt:i4>
      </vt:variant>
      <vt:variant>
        <vt:i4>0</vt:i4>
      </vt:variant>
      <vt:variant>
        <vt:i4>5</vt:i4>
      </vt:variant>
      <vt:variant>
        <vt:lpwstr>https://www.youtube.com/nhcollection</vt:lpwstr>
      </vt:variant>
      <vt:variant>
        <vt:lpwstr/>
      </vt:variant>
      <vt:variant>
        <vt:i4>3473461</vt:i4>
      </vt:variant>
      <vt:variant>
        <vt:i4>12</vt:i4>
      </vt:variant>
      <vt:variant>
        <vt:i4>0</vt:i4>
      </vt:variant>
      <vt:variant>
        <vt:i4>5</vt:i4>
      </vt:variant>
      <vt:variant>
        <vt:lpwstr>https://www.instagram.com/nhcollection/</vt:lpwstr>
      </vt:variant>
      <vt:variant>
        <vt:lpwstr/>
      </vt:variant>
      <vt:variant>
        <vt:i4>7929948</vt:i4>
      </vt:variant>
      <vt:variant>
        <vt:i4>9</vt:i4>
      </vt:variant>
      <vt:variant>
        <vt:i4>0</vt:i4>
      </vt:variant>
      <vt:variant>
        <vt:i4>5</vt:i4>
      </vt:variant>
      <vt:variant>
        <vt:lpwstr>https://www.facebook.com/nhcollection.ES/?brand_redir=246485095559008</vt:lpwstr>
      </vt:variant>
      <vt:variant>
        <vt:lpwstr/>
      </vt:variant>
      <vt:variant>
        <vt:i4>65617</vt:i4>
      </vt:variant>
      <vt:variant>
        <vt:i4>6</vt:i4>
      </vt:variant>
      <vt:variant>
        <vt:i4>0</vt:i4>
      </vt:variant>
      <vt:variant>
        <vt:i4>5</vt:i4>
      </vt:variant>
      <vt:variant>
        <vt:lpwstr>http://nh-collection.com/</vt:lpwstr>
      </vt:variant>
      <vt:variant>
        <vt:lpwstr/>
      </vt:variant>
      <vt:variant>
        <vt:i4>262153</vt:i4>
      </vt:variant>
      <vt:variant>
        <vt:i4>3</vt:i4>
      </vt:variant>
      <vt:variant>
        <vt:i4>0</vt:i4>
      </vt:variant>
      <vt:variant>
        <vt:i4>5</vt:i4>
      </vt:variant>
      <vt:variant>
        <vt:lpwstr>https://es.ghadiscovery.com/</vt:lpwstr>
      </vt:variant>
      <vt:variant>
        <vt:lpwstr/>
      </vt:variant>
      <vt:variant>
        <vt:i4>4063267</vt:i4>
      </vt:variant>
      <vt:variant>
        <vt:i4>0</vt:i4>
      </vt:variant>
      <vt:variant>
        <vt:i4>0</vt:i4>
      </vt:variant>
      <vt:variant>
        <vt:i4>5</vt:i4>
      </vt:variant>
      <vt:variant>
        <vt:lpwstr>https://www.minorhotels.com/en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HERNANDEZ VARA</dc:creator>
  <cp:keywords/>
  <cp:lastModifiedBy>NATASHA RHYMES</cp:lastModifiedBy>
  <cp:revision>3</cp:revision>
  <dcterms:created xsi:type="dcterms:W3CDTF">2025-05-29T11:17:00Z</dcterms:created>
  <dcterms:modified xsi:type="dcterms:W3CDTF">2025-05-29T11:20:00Z</dcterms:modified>
</cp:coreProperties>
</file>