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38D5D" w14:textId="2151A1C1" w:rsidR="002934E2" w:rsidRDefault="002934E2" w:rsidP="001F244B">
      <w:pPr>
        <w:pBdr>
          <w:top w:val="nil"/>
          <w:left w:val="nil"/>
          <w:bottom w:val="nil"/>
          <w:right w:val="nil"/>
          <w:between w:val="nil"/>
        </w:pBdr>
        <w:shd w:val="clear" w:color="auto" w:fill="FFFFFF"/>
        <w:spacing w:after="0" w:line="240" w:lineRule="auto"/>
        <w:ind w:right="90"/>
        <w:jc w:val="both"/>
        <w:rPr>
          <w:rFonts w:ascii="Arial" w:eastAsia="Arial" w:hAnsi="Arial" w:cs="Arial"/>
          <w:b/>
          <w:color w:val="000000"/>
          <w:sz w:val="28"/>
        </w:rPr>
      </w:pPr>
      <w:r>
        <w:rPr>
          <w:rFonts w:ascii="Arial" w:eastAsia="Arial" w:hAnsi="Arial" w:cs="Arial"/>
          <w:b/>
          <w:color w:val="000000"/>
          <w:sz w:val="28"/>
        </w:rPr>
        <w:t>Press Release</w:t>
      </w:r>
    </w:p>
    <w:p w14:paraId="3D58BAE3" w14:textId="77777777" w:rsidR="00773707" w:rsidRPr="002934E2" w:rsidRDefault="00773707" w:rsidP="001F244B">
      <w:pPr>
        <w:pBdr>
          <w:top w:val="nil"/>
          <w:left w:val="nil"/>
          <w:bottom w:val="nil"/>
          <w:right w:val="nil"/>
          <w:between w:val="nil"/>
        </w:pBdr>
        <w:shd w:val="clear" w:color="auto" w:fill="FFFFFF"/>
        <w:spacing w:after="0" w:line="240" w:lineRule="auto"/>
        <w:ind w:right="90"/>
        <w:jc w:val="both"/>
        <w:rPr>
          <w:rFonts w:ascii="Arial" w:eastAsia="Arial" w:hAnsi="Arial" w:cs="Arial"/>
          <w:b/>
          <w:color w:val="000000"/>
          <w:sz w:val="28"/>
        </w:rPr>
      </w:pPr>
    </w:p>
    <w:p w14:paraId="4E8E67B8" w14:textId="0AB021BD" w:rsidR="001F244B" w:rsidRDefault="0019544F" w:rsidP="001F244B">
      <w:pPr>
        <w:spacing w:after="0" w:line="240" w:lineRule="auto"/>
        <w:jc w:val="center"/>
        <w:rPr>
          <w:rFonts w:ascii="Arial" w:eastAsia="Arial" w:hAnsi="Arial" w:cs="Arial"/>
          <w:b/>
          <w:bCs/>
          <w:color w:val="000000"/>
          <w:sz w:val="28"/>
        </w:rPr>
      </w:pPr>
      <w:bookmarkStart w:id="0" w:name="_Hlk157529786"/>
      <w:r w:rsidRPr="0019544F">
        <w:rPr>
          <w:rFonts w:ascii="Arial" w:eastAsia="Arial" w:hAnsi="Arial" w:cs="Arial"/>
          <w:b/>
          <w:bCs/>
          <w:color w:val="000000"/>
          <w:sz w:val="28"/>
        </w:rPr>
        <w:t xml:space="preserve">Minor Hotels to Debut the NH Collection </w:t>
      </w:r>
      <w:r w:rsidR="003F3109">
        <w:rPr>
          <w:rFonts w:ascii="Arial" w:eastAsia="Arial" w:hAnsi="Arial" w:cs="Arial"/>
          <w:b/>
          <w:bCs/>
          <w:color w:val="000000"/>
          <w:sz w:val="28"/>
        </w:rPr>
        <w:t>B</w:t>
      </w:r>
      <w:r w:rsidRPr="0019544F">
        <w:rPr>
          <w:rFonts w:ascii="Arial" w:eastAsia="Arial" w:hAnsi="Arial" w:cs="Arial"/>
          <w:b/>
          <w:bCs/>
          <w:color w:val="000000"/>
          <w:sz w:val="28"/>
        </w:rPr>
        <w:t xml:space="preserve">rand in the Maldives’ </w:t>
      </w:r>
      <w:r w:rsidR="003F3109">
        <w:rPr>
          <w:rFonts w:ascii="Arial" w:eastAsia="Arial" w:hAnsi="Arial" w:cs="Arial"/>
          <w:b/>
          <w:bCs/>
          <w:color w:val="000000"/>
          <w:sz w:val="28"/>
        </w:rPr>
        <w:br/>
      </w:r>
      <w:r w:rsidRPr="0019544F">
        <w:rPr>
          <w:rFonts w:ascii="Arial" w:eastAsia="Arial" w:hAnsi="Arial" w:cs="Arial"/>
          <w:b/>
          <w:bCs/>
          <w:color w:val="000000"/>
          <w:sz w:val="28"/>
        </w:rPr>
        <w:t>Baa Atoll UNESCO Biosphere Reserve</w:t>
      </w:r>
    </w:p>
    <w:p w14:paraId="5F38A3C5" w14:textId="77777777" w:rsidR="0019544F" w:rsidRDefault="0019544F" w:rsidP="001F244B">
      <w:pPr>
        <w:spacing w:after="0" w:line="240" w:lineRule="auto"/>
        <w:jc w:val="center"/>
        <w:rPr>
          <w:rFonts w:ascii="Arial" w:eastAsia="Arial" w:hAnsi="Arial" w:cs="Arial"/>
          <w:i/>
          <w:color w:val="000000"/>
          <w:szCs w:val="22"/>
        </w:rPr>
      </w:pPr>
    </w:p>
    <w:p w14:paraId="21030E65" w14:textId="37715EF3" w:rsidR="001F244B" w:rsidRDefault="00450C49" w:rsidP="001F244B">
      <w:pPr>
        <w:spacing w:after="0" w:line="240" w:lineRule="auto"/>
        <w:jc w:val="center"/>
        <w:rPr>
          <w:rFonts w:ascii="Arial" w:eastAsia="Arial" w:hAnsi="Arial" w:cs="Arial"/>
          <w:i/>
          <w:color w:val="000000"/>
          <w:szCs w:val="22"/>
        </w:rPr>
      </w:pPr>
      <w:r w:rsidRPr="00450C49">
        <w:rPr>
          <w:rFonts w:ascii="Arial" w:eastAsia="Arial" w:hAnsi="Arial" w:cs="Arial"/>
          <w:i/>
          <w:color w:val="000000"/>
          <w:szCs w:val="22"/>
        </w:rPr>
        <w:t xml:space="preserve">NH Collection Maldives Reethi Resort will open in late 2025 </w:t>
      </w:r>
      <w:r w:rsidR="00CA1C31">
        <w:rPr>
          <w:rFonts w:ascii="Arial" w:eastAsia="Arial" w:hAnsi="Arial" w:cs="Arial"/>
          <w:i/>
          <w:color w:val="000000"/>
          <w:szCs w:val="22"/>
        </w:rPr>
        <w:br/>
      </w:r>
      <w:r w:rsidRPr="00450C49">
        <w:rPr>
          <w:rFonts w:ascii="Arial" w:eastAsia="Arial" w:hAnsi="Arial" w:cs="Arial"/>
          <w:i/>
          <w:color w:val="000000"/>
          <w:szCs w:val="22"/>
        </w:rPr>
        <w:t>following an extensive renovation</w:t>
      </w:r>
    </w:p>
    <w:p w14:paraId="1EC4333E" w14:textId="77777777" w:rsidR="00475F5F" w:rsidRPr="002934E2" w:rsidRDefault="00475F5F" w:rsidP="001F244B">
      <w:pPr>
        <w:spacing w:after="0" w:line="240" w:lineRule="auto"/>
        <w:jc w:val="center"/>
        <w:rPr>
          <w:rFonts w:ascii="Arial" w:eastAsia="Arial" w:hAnsi="Arial" w:cs="Arial"/>
          <w:i/>
          <w:color w:val="000000"/>
          <w:szCs w:val="22"/>
        </w:rPr>
      </w:pPr>
    </w:p>
    <w:p w14:paraId="2265BFA9" w14:textId="48AD741C" w:rsidR="00CA1C31" w:rsidRDefault="002934E2" w:rsidP="00CA1C31">
      <w:pPr>
        <w:spacing w:after="0" w:line="240" w:lineRule="auto"/>
        <w:jc w:val="both"/>
        <w:rPr>
          <w:rFonts w:ascii="Arial" w:eastAsia="Arial" w:hAnsi="Arial" w:cs="Arial"/>
          <w:color w:val="000000"/>
          <w:sz w:val="20"/>
          <w:szCs w:val="20"/>
        </w:rPr>
      </w:pPr>
      <w:r w:rsidRPr="00D61231">
        <w:rPr>
          <w:rFonts w:ascii="Arial" w:eastAsia="Arial" w:hAnsi="Arial" w:cs="Arial"/>
          <w:b/>
          <w:sz w:val="20"/>
          <w:szCs w:val="20"/>
        </w:rPr>
        <w:t xml:space="preserve">Bangkok, </w:t>
      </w:r>
      <w:r w:rsidR="00B07C80">
        <w:rPr>
          <w:rFonts w:ascii="Arial" w:eastAsia="Arial" w:hAnsi="Arial" w:cs="Arial"/>
          <w:b/>
          <w:sz w:val="20"/>
          <w:szCs w:val="20"/>
        </w:rPr>
        <w:t>3 October</w:t>
      </w:r>
      <w:r w:rsidRPr="00D61231">
        <w:rPr>
          <w:rFonts w:ascii="Arial" w:eastAsia="Arial" w:hAnsi="Arial" w:cs="Arial"/>
          <w:b/>
          <w:sz w:val="20"/>
          <w:szCs w:val="20"/>
        </w:rPr>
        <w:t xml:space="preserve"> </w:t>
      </w:r>
      <w:r w:rsidRPr="00D61231">
        <w:rPr>
          <w:rFonts w:ascii="Arial" w:eastAsia="Arial" w:hAnsi="Arial" w:cs="Arial"/>
          <w:b/>
          <w:color w:val="000000"/>
          <w:sz w:val="20"/>
          <w:szCs w:val="20"/>
        </w:rPr>
        <w:t>2024:</w:t>
      </w:r>
      <w:r w:rsidRPr="00C570BA">
        <w:rPr>
          <w:rFonts w:ascii="Arial" w:eastAsia="Arial" w:hAnsi="Arial" w:cs="Arial"/>
          <w:color w:val="000000"/>
          <w:sz w:val="20"/>
          <w:szCs w:val="20"/>
        </w:rPr>
        <w:t xml:space="preserve"> </w:t>
      </w:r>
      <w:r w:rsidR="00CA1C31" w:rsidRPr="00CA1C31">
        <w:rPr>
          <w:rFonts w:ascii="Arial" w:eastAsia="Arial" w:hAnsi="Arial" w:cs="Arial"/>
          <w:color w:val="000000"/>
          <w:sz w:val="20"/>
          <w:szCs w:val="20"/>
        </w:rPr>
        <w:t xml:space="preserve">Minor Hotels, </w:t>
      </w:r>
      <w:r w:rsidR="00CA1C31" w:rsidRPr="001A633F">
        <w:rPr>
          <w:rFonts w:ascii="Arial" w:eastAsia="Arial" w:hAnsi="Arial" w:cs="Arial"/>
          <w:color w:val="000000"/>
          <w:sz w:val="20"/>
          <w:szCs w:val="20"/>
        </w:rPr>
        <w:t xml:space="preserve">in partnership with </w:t>
      </w:r>
      <w:r w:rsidR="00DD41F3" w:rsidRPr="0041263F">
        <w:rPr>
          <w:rFonts w:ascii="Arial" w:eastAsia="Arial" w:hAnsi="Arial" w:cs="Arial"/>
          <w:color w:val="000000"/>
          <w:sz w:val="20"/>
          <w:szCs w:val="20"/>
        </w:rPr>
        <w:t xml:space="preserve">a </w:t>
      </w:r>
      <w:r w:rsidR="0041263F">
        <w:rPr>
          <w:rFonts w:ascii="Arial" w:eastAsia="Arial" w:hAnsi="Arial" w:cs="Arial"/>
          <w:color w:val="000000"/>
          <w:sz w:val="20"/>
          <w:szCs w:val="20"/>
        </w:rPr>
        <w:t>p</w:t>
      </w:r>
      <w:r w:rsidR="00C9128D">
        <w:rPr>
          <w:rFonts w:ascii="Arial" w:eastAsia="Arial" w:hAnsi="Arial" w:cs="Arial"/>
          <w:color w:val="000000"/>
          <w:sz w:val="20"/>
          <w:szCs w:val="20"/>
        </w:rPr>
        <w:t xml:space="preserve">rivate </w:t>
      </w:r>
      <w:r w:rsidR="0041263F">
        <w:rPr>
          <w:rFonts w:ascii="Arial" w:eastAsia="Arial" w:hAnsi="Arial" w:cs="Arial"/>
          <w:color w:val="000000"/>
          <w:sz w:val="20"/>
          <w:szCs w:val="20"/>
        </w:rPr>
        <w:t>e</w:t>
      </w:r>
      <w:r w:rsidR="00C9128D">
        <w:rPr>
          <w:rFonts w:ascii="Arial" w:eastAsia="Arial" w:hAnsi="Arial" w:cs="Arial"/>
          <w:color w:val="000000"/>
          <w:sz w:val="20"/>
          <w:szCs w:val="20"/>
        </w:rPr>
        <w:t xml:space="preserve">quity </w:t>
      </w:r>
      <w:r w:rsidR="00DD41F3" w:rsidRPr="0041263F">
        <w:rPr>
          <w:rFonts w:ascii="Arial" w:eastAsia="Arial" w:hAnsi="Arial" w:cs="Arial"/>
          <w:color w:val="000000"/>
          <w:sz w:val="20"/>
          <w:szCs w:val="20"/>
        </w:rPr>
        <w:t xml:space="preserve">fund managed by </w:t>
      </w:r>
      <w:r w:rsidR="00CA1C31" w:rsidRPr="001A633F">
        <w:rPr>
          <w:rFonts w:ascii="Arial" w:eastAsia="Arial" w:hAnsi="Arial" w:cs="Arial"/>
          <w:color w:val="000000"/>
          <w:sz w:val="20"/>
          <w:szCs w:val="20"/>
        </w:rPr>
        <w:t>Ares Management</w:t>
      </w:r>
      <w:r w:rsidR="00CA1C31" w:rsidRPr="00CA1C31">
        <w:rPr>
          <w:rFonts w:ascii="Arial" w:eastAsia="Arial" w:hAnsi="Arial" w:cs="Arial"/>
          <w:color w:val="000000"/>
          <w:sz w:val="20"/>
          <w:szCs w:val="20"/>
        </w:rPr>
        <w:t>, announces the upcoming rebrand of Reethi Beach Resort as NH Collection Maldives Reethi Resort, set to re-open in Q4 2025 after an extensive renovation.</w:t>
      </w:r>
    </w:p>
    <w:p w14:paraId="7133C1E9" w14:textId="77777777" w:rsidR="00CA1C31" w:rsidRPr="00CA1C31" w:rsidRDefault="00CA1C31" w:rsidP="00CA1C31">
      <w:pPr>
        <w:spacing w:after="0" w:line="240" w:lineRule="auto"/>
        <w:jc w:val="both"/>
        <w:rPr>
          <w:rFonts w:ascii="Arial" w:eastAsia="Arial" w:hAnsi="Arial" w:cs="Arial"/>
          <w:color w:val="000000"/>
          <w:sz w:val="20"/>
          <w:szCs w:val="20"/>
        </w:rPr>
      </w:pPr>
    </w:p>
    <w:p w14:paraId="3476879E" w14:textId="77777777" w:rsidR="00CA1C31" w:rsidRPr="00CA1C31" w:rsidRDefault="00CA1C31" w:rsidP="00CA1C31">
      <w:pPr>
        <w:spacing w:after="0" w:line="240" w:lineRule="auto"/>
        <w:jc w:val="both"/>
        <w:rPr>
          <w:rFonts w:ascii="Arial" w:eastAsia="Arial" w:hAnsi="Arial" w:cs="Arial"/>
          <w:color w:val="000000"/>
          <w:sz w:val="20"/>
          <w:szCs w:val="20"/>
        </w:rPr>
      </w:pPr>
      <w:r w:rsidRPr="00CA1C31">
        <w:rPr>
          <w:rFonts w:ascii="Arial" w:eastAsia="Arial" w:hAnsi="Arial" w:cs="Arial"/>
          <w:color w:val="000000"/>
          <w:sz w:val="20"/>
          <w:szCs w:val="20"/>
        </w:rPr>
        <w:t xml:space="preserve">The 129-key property is set on a lush island in </w:t>
      </w:r>
      <w:proofErr w:type="spellStart"/>
      <w:r w:rsidRPr="00CA1C31">
        <w:rPr>
          <w:rFonts w:ascii="Arial" w:eastAsia="Arial" w:hAnsi="Arial" w:cs="Arial"/>
          <w:color w:val="000000"/>
          <w:sz w:val="20"/>
          <w:szCs w:val="20"/>
        </w:rPr>
        <w:t>Hanifaru</w:t>
      </w:r>
      <w:proofErr w:type="spellEnd"/>
      <w:r w:rsidRPr="00CA1C31">
        <w:rPr>
          <w:rFonts w:ascii="Arial" w:eastAsia="Arial" w:hAnsi="Arial" w:cs="Arial"/>
          <w:color w:val="000000"/>
          <w:sz w:val="20"/>
          <w:szCs w:val="20"/>
        </w:rPr>
        <w:t xml:space="preserve"> Bay within the Baa Atoll. Just a 35-minute seaplane flight from </w:t>
      </w:r>
      <w:proofErr w:type="spellStart"/>
      <w:r w:rsidRPr="00CA1C31">
        <w:rPr>
          <w:rFonts w:ascii="Arial" w:eastAsia="Arial" w:hAnsi="Arial" w:cs="Arial"/>
          <w:color w:val="000000"/>
          <w:sz w:val="20"/>
          <w:szCs w:val="20"/>
        </w:rPr>
        <w:t>Velana</w:t>
      </w:r>
      <w:proofErr w:type="spellEnd"/>
      <w:r w:rsidRPr="00CA1C31">
        <w:rPr>
          <w:rFonts w:ascii="Arial" w:eastAsia="Arial" w:hAnsi="Arial" w:cs="Arial"/>
          <w:color w:val="000000"/>
          <w:sz w:val="20"/>
          <w:szCs w:val="20"/>
        </w:rPr>
        <w:t xml:space="preserve"> International Airport in Male, the resort offers easy access to the atoll's unspoiled beauty, home to manta rays, whale sharks, turtles, and an abundance of vibrant marine life.</w:t>
      </w:r>
    </w:p>
    <w:p w14:paraId="423D8E57" w14:textId="77777777" w:rsidR="00CA1C31" w:rsidRDefault="00CA1C31" w:rsidP="00CA1C31">
      <w:pPr>
        <w:spacing w:after="0" w:line="240" w:lineRule="auto"/>
        <w:jc w:val="both"/>
        <w:rPr>
          <w:rFonts w:ascii="Arial" w:eastAsia="Arial" w:hAnsi="Arial" w:cs="Arial"/>
          <w:color w:val="000000"/>
          <w:sz w:val="20"/>
          <w:szCs w:val="20"/>
        </w:rPr>
      </w:pPr>
      <w:r w:rsidRPr="00CA1C31">
        <w:rPr>
          <w:rFonts w:ascii="Arial" w:eastAsia="Arial" w:hAnsi="Arial" w:cs="Arial"/>
          <w:color w:val="000000"/>
          <w:sz w:val="20"/>
          <w:szCs w:val="20"/>
        </w:rPr>
        <w:t>Reethi Beach Resort will remain open until 25th April 2025, after which it will close for six months to undergo its transformation into NH Collection. The renovation, the most significant in the resort's 25-year history, will include upgrades to the villas, dining outlets, and leisure facilities while preserving the lush island’s natural beauty.</w:t>
      </w:r>
    </w:p>
    <w:p w14:paraId="2BEA1EC1" w14:textId="77777777" w:rsidR="00CA1C31" w:rsidRPr="00CA1C31" w:rsidRDefault="00CA1C31" w:rsidP="00CA1C31">
      <w:pPr>
        <w:spacing w:after="0" w:line="240" w:lineRule="auto"/>
        <w:jc w:val="both"/>
        <w:rPr>
          <w:rFonts w:ascii="Arial" w:eastAsia="Arial" w:hAnsi="Arial" w:cs="Arial"/>
          <w:color w:val="000000"/>
          <w:sz w:val="20"/>
          <w:szCs w:val="20"/>
        </w:rPr>
      </w:pPr>
    </w:p>
    <w:p w14:paraId="4E8A868E" w14:textId="77777777" w:rsidR="00CA1C31" w:rsidRDefault="00CA1C31" w:rsidP="00CA1C31">
      <w:pPr>
        <w:spacing w:after="0" w:line="240" w:lineRule="auto"/>
        <w:jc w:val="both"/>
        <w:rPr>
          <w:rFonts w:ascii="Arial" w:eastAsia="Arial" w:hAnsi="Arial" w:cs="Arial"/>
          <w:color w:val="000000"/>
          <w:sz w:val="20"/>
          <w:szCs w:val="20"/>
        </w:rPr>
      </w:pPr>
      <w:r w:rsidRPr="00CA1C31">
        <w:rPr>
          <w:rFonts w:ascii="Arial" w:eastAsia="Arial" w:hAnsi="Arial" w:cs="Arial"/>
          <w:color w:val="000000"/>
          <w:sz w:val="20"/>
          <w:szCs w:val="20"/>
        </w:rPr>
        <w:t xml:space="preserve">NH Collection Maldives Reethi Resort will offer a mix of on-land and overwater villas that cater to the needs of a wide range of </w:t>
      </w:r>
      <w:proofErr w:type="spellStart"/>
      <w:r w:rsidRPr="00CA1C31">
        <w:rPr>
          <w:rFonts w:ascii="Arial" w:eastAsia="Arial" w:hAnsi="Arial" w:cs="Arial"/>
          <w:color w:val="000000"/>
          <w:sz w:val="20"/>
          <w:szCs w:val="20"/>
        </w:rPr>
        <w:t>travellers</w:t>
      </w:r>
      <w:proofErr w:type="spellEnd"/>
      <w:r w:rsidRPr="00CA1C31">
        <w:rPr>
          <w:rFonts w:ascii="Arial" w:eastAsia="Arial" w:hAnsi="Arial" w:cs="Arial"/>
          <w:color w:val="000000"/>
          <w:sz w:val="20"/>
          <w:szCs w:val="20"/>
        </w:rPr>
        <w:t xml:space="preserve">. With 10 distinctive food and beverage outlets, including all-day dining venues, specialty restaurants, and bars, the resort will offer something for every taste. The resort offers diverse water activities in the Baa Atoll and its house reefs, including diving, </w:t>
      </w:r>
      <w:proofErr w:type="spellStart"/>
      <w:r w:rsidRPr="00CA1C31">
        <w:rPr>
          <w:rFonts w:ascii="Arial" w:eastAsia="Arial" w:hAnsi="Arial" w:cs="Arial"/>
          <w:color w:val="000000"/>
          <w:sz w:val="20"/>
          <w:szCs w:val="20"/>
        </w:rPr>
        <w:t>snorkelling</w:t>
      </w:r>
      <w:proofErr w:type="spellEnd"/>
      <w:r w:rsidRPr="00CA1C31">
        <w:rPr>
          <w:rFonts w:ascii="Arial" w:eastAsia="Arial" w:hAnsi="Arial" w:cs="Arial"/>
          <w:color w:val="000000"/>
          <w:sz w:val="20"/>
          <w:szCs w:val="20"/>
        </w:rPr>
        <w:t xml:space="preserve">, fishing, and water sports. On land, guests can unwind at the spa, lounge by the pools, or stay active with tennis, badminton and squash courts plus a fully equipped fitness </w:t>
      </w:r>
      <w:proofErr w:type="spellStart"/>
      <w:r w:rsidRPr="00CA1C31">
        <w:rPr>
          <w:rFonts w:ascii="Arial" w:eastAsia="Arial" w:hAnsi="Arial" w:cs="Arial"/>
          <w:color w:val="000000"/>
          <w:sz w:val="20"/>
          <w:szCs w:val="20"/>
        </w:rPr>
        <w:t>centre</w:t>
      </w:r>
      <w:proofErr w:type="spellEnd"/>
      <w:r w:rsidRPr="00CA1C31">
        <w:rPr>
          <w:rFonts w:ascii="Arial" w:eastAsia="Arial" w:hAnsi="Arial" w:cs="Arial"/>
          <w:color w:val="000000"/>
          <w:sz w:val="20"/>
          <w:szCs w:val="20"/>
        </w:rPr>
        <w:t xml:space="preserve">. </w:t>
      </w:r>
    </w:p>
    <w:p w14:paraId="5ED340FF" w14:textId="77777777" w:rsidR="00CA1C31" w:rsidRPr="00CA1C31" w:rsidRDefault="00CA1C31" w:rsidP="00CA1C31">
      <w:pPr>
        <w:spacing w:after="0" w:line="240" w:lineRule="auto"/>
        <w:jc w:val="both"/>
        <w:rPr>
          <w:rFonts w:ascii="Arial" w:eastAsia="Arial" w:hAnsi="Arial" w:cs="Arial"/>
          <w:color w:val="000000"/>
          <w:sz w:val="20"/>
          <w:szCs w:val="20"/>
        </w:rPr>
      </w:pPr>
    </w:p>
    <w:p w14:paraId="3358E574" w14:textId="77777777" w:rsidR="00CA1C31" w:rsidRDefault="00CA1C31" w:rsidP="00CA1C31">
      <w:pPr>
        <w:spacing w:after="0" w:line="240" w:lineRule="auto"/>
        <w:jc w:val="both"/>
        <w:rPr>
          <w:rFonts w:ascii="Arial" w:eastAsia="Arial" w:hAnsi="Arial" w:cs="Arial"/>
          <w:color w:val="000000"/>
          <w:sz w:val="20"/>
          <w:szCs w:val="20"/>
        </w:rPr>
      </w:pPr>
      <w:r w:rsidRPr="00CA1C31">
        <w:rPr>
          <w:rFonts w:ascii="Arial" w:eastAsia="Arial" w:hAnsi="Arial" w:cs="Arial"/>
          <w:color w:val="000000"/>
          <w:sz w:val="20"/>
          <w:szCs w:val="20"/>
        </w:rPr>
        <w:t xml:space="preserve">“We are excited to </w:t>
      </w:r>
      <w:r w:rsidRPr="00206CF1">
        <w:rPr>
          <w:rFonts w:ascii="Arial" w:eastAsia="Arial" w:hAnsi="Arial" w:cs="Arial"/>
          <w:color w:val="000000"/>
          <w:sz w:val="20"/>
          <w:szCs w:val="20"/>
        </w:rPr>
        <w:t>partner with Ares Management to</w:t>
      </w:r>
      <w:r w:rsidRPr="00CA1C31">
        <w:rPr>
          <w:rFonts w:ascii="Arial" w:eastAsia="Arial" w:hAnsi="Arial" w:cs="Arial"/>
          <w:color w:val="000000"/>
          <w:sz w:val="20"/>
          <w:szCs w:val="20"/>
        </w:rPr>
        <w:t xml:space="preserve"> introduce a fresh chapter for Reethi Beach Resort under the NH Collection brand,” said Puneet Dhawan, Head of Asia at Minor Hotels. “Renowned for its breathtaking marine life, this iconic destination will offer guests an unparalleled Maldivian experience, with enhanced offerings and sustainability at the forefront. We look forward to unveiling the reimagined NH Collection Maldives Reethi Resort in late 2025.”</w:t>
      </w:r>
    </w:p>
    <w:p w14:paraId="3CEC75B0" w14:textId="77777777" w:rsidR="00CA1C31" w:rsidRPr="00CA1C31" w:rsidRDefault="00CA1C31" w:rsidP="00CA1C31">
      <w:pPr>
        <w:spacing w:after="0" w:line="240" w:lineRule="auto"/>
        <w:jc w:val="both"/>
        <w:rPr>
          <w:rFonts w:ascii="Arial" w:eastAsia="Arial" w:hAnsi="Arial" w:cs="Arial"/>
          <w:color w:val="000000"/>
          <w:sz w:val="20"/>
          <w:szCs w:val="20"/>
        </w:rPr>
      </w:pPr>
    </w:p>
    <w:p w14:paraId="7467743F" w14:textId="2E7DD08B" w:rsidR="00CA1C31" w:rsidRDefault="00882FDA" w:rsidP="00CA1C31">
      <w:pPr>
        <w:spacing w:after="0" w:line="240" w:lineRule="auto"/>
        <w:jc w:val="both"/>
        <w:rPr>
          <w:rFonts w:ascii="Arial" w:eastAsia="Arial" w:hAnsi="Arial" w:cs="Arial"/>
          <w:color w:val="000000"/>
          <w:sz w:val="20"/>
          <w:szCs w:val="20"/>
        </w:rPr>
      </w:pPr>
      <w:r w:rsidRPr="00D61231">
        <w:rPr>
          <w:rFonts w:ascii="Arial" w:eastAsia="Arial" w:hAnsi="Arial" w:cs="Arial"/>
          <w:color w:val="000000"/>
          <w:sz w:val="20"/>
          <w:szCs w:val="20"/>
        </w:rPr>
        <w:t xml:space="preserve">Kieran </w:t>
      </w:r>
      <w:proofErr w:type="spellStart"/>
      <w:r w:rsidRPr="00D61231">
        <w:rPr>
          <w:rFonts w:ascii="Arial" w:eastAsia="Arial" w:hAnsi="Arial" w:cs="Arial"/>
          <w:color w:val="000000"/>
          <w:sz w:val="20"/>
          <w:szCs w:val="20"/>
        </w:rPr>
        <w:t>Bestall</w:t>
      </w:r>
      <w:proofErr w:type="spellEnd"/>
      <w:r w:rsidRPr="00D61231">
        <w:rPr>
          <w:rFonts w:ascii="Arial" w:eastAsia="Arial" w:hAnsi="Arial" w:cs="Arial"/>
          <w:color w:val="000000"/>
          <w:sz w:val="20"/>
          <w:szCs w:val="20"/>
        </w:rPr>
        <w:t xml:space="preserve">, </w:t>
      </w:r>
      <w:r w:rsidRPr="002D54E6">
        <w:rPr>
          <w:rFonts w:ascii="Arial" w:eastAsia="Arial" w:hAnsi="Arial" w:cs="Arial"/>
          <w:color w:val="000000"/>
          <w:sz w:val="20"/>
          <w:szCs w:val="20"/>
        </w:rPr>
        <w:t>Managing Director in Ares Asia</w:t>
      </w:r>
      <w:r w:rsidR="00CA1C31" w:rsidRPr="00D61231">
        <w:rPr>
          <w:rFonts w:ascii="Arial" w:eastAsia="Arial" w:hAnsi="Arial" w:cs="Arial"/>
          <w:color w:val="000000"/>
          <w:sz w:val="20"/>
          <w:szCs w:val="20"/>
        </w:rPr>
        <w:t xml:space="preserve"> at Ares Management added, “For over 25 years, Reethi Beach Resort has been a sanctuary of </w:t>
      </w:r>
      <w:r w:rsidRPr="00D61231">
        <w:rPr>
          <w:rFonts w:ascii="Arial" w:eastAsia="Arial" w:hAnsi="Arial" w:cs="Arial"/>
          <w:color w:val="000000"/>
          <w:sz w:val="20"/>
          <w:szCs w:val="20"/>
        </w:rPr>
        <w:t>tranqui</w:t>
      </w:r>
      <w:r w:rsidR="007D6EDC">
        <w:rPr>
          <w:rFonts w:ascii="Arial" w:eastAsia="Arial" w:hAnsi="Arial" w:cs="Arial"/>
          <w:color w:val="000000"/>
          <w:sz w:val="20"/>
          <w:szCs w:val="20"/>
        </w:rPr>
        <w:t>l</w:t>
      </w:r>
      <w:r w:rsidRPr="00D61231">
        <w:rPr>
          <w:rFonts w:ascii="Arial" w:eastAsia="Arial" w:hAnsi="Arial" w:cs="Arial"/>
          <w:color w:val="000000"/>
          <w:sz w:val="20"/>
          <w:szCs w:val="20"/>
        </w:rPr>
        <w:t>lity</w:t>
      </w:r>
      <w:r w:rsidR="00CA1C31" w:rsidRPr="00D61231">
        <w:rPr>
          <w:rFonts w:ascii="Arial" w:eastAsia="Arial" w:hAnsi="Arial" w:cs="Arial"/>
          <w:color w:val="000000"/>
          <w:sz w:val="20"/>
          <w:szCs w:val="20"/>
        </w:rPr>
        <w:t xml:space="preserve"> in the Baa Atoll, offering guests a truly authentic Maldivian retreat. </w:t>
      </w:r>
      <w:r w:rsidR="00717E8F">
        <w:rPr>
          <w:rFonts w:ascii="Arial" w:eastAsia="Arial" w:hAnsi="Arial" w:cs="Arial"/>
          <w:color w:val="000000"/>
          <w:sz w:val="20"/>
          <w:szCs w:val="20"/>
        </w:rPr>
        <w:t>We believe o</w:t>
      </w:r>
      <w:r w:rsidR="00CA1C31" w:rsidRPr="00D61231">
        <w:rPr>
          <w:rFonts w:ascii="Arial" w:eastAsia="Arial" w:hAnsi="Arial" w:cs="Arial"/>
          <w:color w:val="000000"/>
          <w:sz w:val="20"/>
          <w:szCs w:val="20"/>
        </w:rPr>
        <w:t>ur collaboration with Minor Hotels will redefine this legacy, elevating the resort’s appeal while preserving the essence of its natural beauty and heritage. We are excited about our shared future and what we will accomplish together.”</w:t>
      </w:r>
    </w:p>
    <w:p w14:paraId="7E9E4DD0" w14:textId="77777777" w:rsidR="00CA1C31" w:rsidRPr="00CA1C31" w:rsidRDefault="00CA1C31" w:rsidP="00CA1C31">
      <w:pPr>
        <w:spacing w:after="0" w:line="240" w:lineRule="auto"/>
        <w:jc w:val="both"/>
        <w:rPr>
          <w:rFonts w:ascii="Arial" w:eastAsia="Arial" w:hAnsi="Arial" w:cs="Arial"/>
          <w:color w:val="000000"/>
          <w:sz w:val="20"/>
          <w:szCs w:val="20"/>
        </w:rPr>
      </w:pPr>
    </w:p>
    <w:p w14:paraId="0A140439" w14:textId="126CEC7D" w:rsidR="001F244B" w:rsidRDefault="00CA1C31" w:rsidP="00CA1C31">
      <w:pPr>
        <w:spacing w:after="0" w:line="240" w:lineRule="auto"/>
        <w:jc w:val="both"/>
        <w:rPr>
          <w:rFonts w:ascii="Arial" w:eastAsia="Arial" w:hAnsi="Arial" w:cs="Arial"/>
          <w:color w:val="000000"/>
          <w:sz w:val="20"/>
          <w:szCs w:val="20"/>
        </w:rPr>
      </w:pPr>
      <w:r w:rsidRPr="00CA1C31">
        <w:rPr>
          <w:rFonts w:ascii="Arial" w:eastAsia="Arial" w:hAnsi="Arial" w:cs="Arial"/>
          <w:color w:val="000000"/>
          <w:sz w:val="20"/>
          <w:szCs w:val="20"/>
        </w:rPr>
        <w:t xml:space="preserve">The premium brand property will join Minor Hotels’ two resorts in the Baa Atoll - </w:t>
      </w:r>
      <w:hyperlink r:id="rId9" w:history="1">
        <w:r w:rsidRPr="008C5C7A">
          <w:rPr>
            <w:rStyle w:val="Hyperlink"/>
            <w:rFonts w:ascii="Arial" w:eastAsia="Arial" w:hAnsi="Arial" w:cs="Arial"/>
            <w:sz w:val="20"/>
            <w:szCs w:val="20"/>
          </w:rPr>
          <w:t xml:space="preserve">Anantara </w:t>
        </w:r>
        <w:proofErr w:type="spellStart"/>
        <w:r w:rsidRPr="008C5C7A">
          <w:rPr>
            <w:rStyle w:val="Hyperlink"/>
            <w:rFonts w:ascii="Arial" w:eastAsia="Arial" w:hAnsi="Arial" w:cs="Arial"/>
            <w:sz w:val="20"/>
            <w:szCs w:val="20"/>
          </w:rPr>
          <w:t>Kihavah</w:t>
        </w:r>
        <w:proofErr w:type="spellEnd"/>
        <w:r w:rsidRPr="008C5C7A">
          <w:rPr>
            <w:rStyle w:val="Hyperlink"/>
            <w:rFonts w:ascii="Arial" w:eastAsia="Arial" w:hAnsi="Arial" w:cs="Arial"/>
            <w:sz w:val="20"/>
            <w:szCs w:val="20"/>
          </w:rPr>
          <w:t xml:space="preserve"> Maldives Villas</w:t>
        </w:r>
      </w:hyperlink>
      <w:r w:rsidRPr="00CA1C31">
        <w:rPr>
          <w:rFonts w:ascii="Arial" w:eastAsia="Arial" w:hAnsi="Arial" w:cs="Arial"/>
          <w:color w:val="000000"/>
          <w:sz w:val="20"/>
          <w:szCs w:val="20"/>
        </w:rPr>
        <w:t xml:space="preserve"> and </w:t>
      </w:r>
      <w:hyperlink r:id="rId10" w:history="1">
        <w:r w:rsidRPr="00E31F28">
          <w:rPr>
            <w:rStyle w:val="Hyperlink"/>
            <w:rFonts w:ascii="Arial" w:eastAsia="Arial" w:hAnsi="Arial" w:cs="Arial"/>
            <w:sz w:val="20"/>
            <w:szCs w:val="20"/>
          </w:rPr>
          <w:t>Avani+ Maldives Fares Resort</w:t>
        </w:r>
      </w:hyperlink>
      <w:r w:rsidRPr="00CA1C31">
        <w:rPr>
          <w:rFonts w:ascii="Arial" w:eastAsia="Arial" w:hAnsi="Arial" w:cs="Arial"/>
          <w:color w:val="000000"/>
          <w:sz w:val="20"/>
          <w:szCs w:val="20"/>
        </w:rPr>
        <w:t xml:space="preserve"> - offering guests a more accessible way to experience one of the Maldives’ richest marine ecosystems. NH Collection Maldives Reethi Resort will be Minor Hotels' ninth property in the Maldives and the second NH Collection property, alongside </w:t>
      </w:r>
      <w:hyperlink r:id="rId11" w:history="1">
        <w:r w:rsidRPr="002D2EEE">
          <w:rPr>
            <w:rStyle w:val="Hyperlink"/>
            <w:rFonts w:ascii="Arial" w:eastAsia="Arial" w:hAnsi="Arial" w:cs="Arial"/>
            <w:sz w:val="20"/>
            <w:szCs w:val="20"/>
          </w:rPr>
          <w:t xml:space="preserve">NH Collection Maldives </w:t>
        </w:r>
        <w:proofErr w:type="spellStart"/>
        <w:r w:rsidRPr="002D2EEE">
          <w:rPr>
            <w:rStyle w:val="Hyperlink"/>
            <w:rFonts w:ascii="Arial" w:eastAsia="Arial" w:hAnsi="Arial" w:cs="Arial"/>
            <w:sz w:val="20"/>
            <w:szCs w:val="20"/>
          </w:rPr>
          <w:t>Havodda</w:t>
        </w:r>
        <w:proofErr w:type="spellEnd"/>
        <w:r w:rsidRPr="002D2EEE">
          <w:rPr>
            <w:rStyle w:val="Hyperlink"/>
            <w:rFonts w:ascii="Arial" w:eastAsia="Arial" w:hAnsi="Arial" w:cs="Arial"/>
            <w:sz w:val="20"/>
            <w:szCs w:val="20"/>
          </w:rPr>
          <w:t xml:space="preserve"> Resort</w:t>
        </w:r>
      </w:hyperlink>
      <w:r w:rsidRPr="00CA1C31">
        <w:rPr>
          <w:rFonts w:ascii="Arial" w:eastAsia="Arial" w:hAnsi="Arial" w:cs="Arial"/>
          <w:color w:val="000000"/>
          <w:sz w:val="20"/>
          <w:szCs w:val="20"/>
        </w:rPr>
        <w:t xml:space="preserve">, which opened in 2023 in </w:t>
      </w:r>
      <w:proofErr w:type="spellStart"/>
      <w:r w:rsidRPr="00CA1C31">
        <w:rPr>
          <w:rFonts w:ascii="Arial" w:eastAsia="Arial" w:hAnsi="Arial" w:cs="Arial"/>
          <w:color w:val="000000"/>
          <w:sz w:val="20"/>
          <w:szCs w:val="20"/>
        </w:rPr>
        <w:t>Ghaafu</w:t>
      </w:r>
      <w:proofErr w:type="spellEnd"/>
      <w:r w:rsidRPr="00CA1C31">
        <w:rPr>
          <w:rFonts w:ascii="Arial" w:eastAsia="Arial" w:hAnsi="Arial" w:cs="Arial"/>
          <w:color w:val="000000"/>
          <w:sz w:val="20"/>
          <w:szCs w:val="20"/>
        </w:rPr>
        <w:t xml:space="preserve"> </w:t>
      </w:r>
      <w:proofErr w:type="spellStart"/>
      <w:r w:rsidRPr="00CA1C31">
        <w:rPr>
          <w:rFonts w:ascii="Arial" w:eastAsia="Arial" w:hAnsi="Arial" w:cs="Arial"/>
          <w:color w:val="000000"/>
          <w:sz w:val="20"/>
          <w:szCs w:val="20"/>
        </w:rPr>
        <w:t>Dhaalu</w:t>
      </w:r>
      <w:proofErr w:type="spellEnd"/>
      <w:r w:rsidRPr="00CA1C31">
        <w:rPr>
          <w:rFonts w:ascii="Arial" w:eastAsia="Arial" w:hAnsi="Arial" w:cs="Arial"/>
          <w:color w:val="000000"/>
          <w:sz w:val="20"/>
          <w:szCs w:val="20"/>
        </w:rPr>
        <w:t xml:space="preserve"> Atoll.</w:t>
      </w:r>
    </w:p>
    <w:p w14:paraId="006A5156" w14:textId="77777777" w:rsidR="002934E2" w:rsidRPr="002934E2" w:rsidRDefault="002934E2" w:rsidP="001F244B">
      <w:pPr>
        <w:spacing w:after="0" w:line="240" w:lineRule="auto"/>
        <w:jc w:val="both"/>
        <w:rPr>
          <w:rFonts w:ascii="Arial" w:eastAsia="Arial" w:hAnsi="Arial" w:cs="Arial"/>
          <w:color w:val="000000"/>
          <w:sz w:val="20"/>
          <w:szCs w:val="20"/>
        </w:rPr>
      </w:pPr>
    </w:p>
    <w:bookmarkEnd w:id="0"/>
    <w:p w14:paraId="0C123C7A" w14:textId="77777777" w:rsidR="002934E2" w:rsidRDefault="002934E2" w:rsidP="001F244B">
      <w:pPr>
        <w:spacing w:after="0" w:line="240" w:lineRule="auto"/>
        <w:jc w:val="center"/>
        <w:rPr>
          <w:rFonts w:ascii="Arial" w:eastAsia="Arial" w:hAnsi="Arial" w:cs="Arial"/>
          <w:b/>
          <w:color w:val="000000"/>
          <w:szCs w:val="22"/>
        </w:rPr>
      </w:pPr>
      <w:r w:rsidRPr="005F185C">
        <w:rPr>
          <w:rFonts w:ascii="Arial" w:eastAsia="Arial" w:hAnsi="Arial" w:cs="Arial"/>
          <w:b/>
          <w:color w:val="000000"/>
          <w:szCs w:val="22"/>
        </w:rPr>
        <w:t>-Ends-</w:t>
      </w:r>
      <w:r>
        <w:rPr>
          <w:rFonts w:ascii="Arial" w:eastAsia="Arial" w:hAnsi="Arial" w:cs="Arial"/>
          <w:b/>
          <w:color w:val="000000"/>
          <w:szCs w:val="22"/>
        </w:rPr>
        <w:br w:type="page"/>
      </w:r>
    </w:p>
    <w:p w14:paraId="455F76DB" w14:textId="27B57EA8" w:rsidR="002934E2" w:rsidRPr="00CE7744" w:rsidRDefault="002934E2" w:rsidP="001F244B">
      <w:pPr>
        <w:spacing w:after="0" w:line="240" w:lineRule="auto"/>
        <w:jc w:val="both"/>
        <w:rPr>
          <w:rFonts w:ascii="Arial" w:eastAsia="Arial" w:hAnsi="Arial" w:cs="Arial"/>
          <w:b/>
          <w:color w:val="000000"/>
          <w:sz w:val="20"/>
          <w:szCs w:val="20"/>
        </w:rPr>
      </w:pPr>
      <w:r w:rsidRPr="00CE7744">
        <w:rPr>
          <w:rFonts w:ascii="Arial" w:eastAsia="Arial" w:hAnsi="Arial" w:cs="Arial"/>
          <w:b/>
          <w:color w:val="000000"/>
          <w:sz w:val="20"/>
          <w:szCs w:val="20"/>
        </w:rPr>
        <w:lastRenderedPageBreak/>
        <w:t>Editor’s Notes:</w:t>
      </w:r>
    </w:p>
    <w:p w14:paraId="0F41AA1F" w14:textId="77777777" w:rsidR="00690926" w:rsidRDefault="00690926" w:rsidP="001F244B">
      <w:pPr>
        <w:spacing w:after="0" w:line="240" w:lineRule="auto"/>
        <w:jc w:val="both"/>
        <w:rPr>
          <w:rFonts w:ascii="Arial" w:eastAsia="Arial" w:hAnsi="Arial" w:cs="Arial"/>
          <w:b/>
          <w:color w:val="000000"/>
          <w:sz w:val="20"/>
          <w:szCs w:val="20"/>
        </w:rPr>
      </w:pPr>
    </w:p>
    <w:p w14:paraId="3ED07819" w14:textId="3B824299" w:rsidR="002934E2" w:rsidRPr="002934E2" w:rsidRDefault="002934E2" w:rsidP="001F244B">
      <w:pPr>
        <w:spacing w:after="0" w:line="240" w:lineRule="auto"/>
        <w:jc w:val="both"/>
        <w:rPr>
          <w:rFonts w:ascii="Arial" w:eastAsia="Arial" w:hAnsi="Arial" w:cs="Arial"/>
          <w:b/>
          <w:color w:val="000000"/>
          <w:sz w:val="20"/>
          <w:szCs w:val="20"/>
        </w:rPr>
      </w:pPr>
      <w:r w:rsidRPr="00CE7744">
        <w:rPr>
          <w:rFonts w:ascii="Arial" w:eastAsia="Arial" w:hAnsi="Arial" w:cs="Arial"/>
          <w:b/>
          <w:color w:val="000000"/>
          <w:sz w:val="20"/>
          <w:szCs w:val="20"/>
        </w:rPr>
        <w:t>About Minor Hotels</w:t>
      </w:r>
    </w:p>
    <w:p w14:paraId="504B82AC" w14:textId="77777777" w:rsidR="00690926" w:rsidRDefault="00690926" w:rsidP="001F244B">
      <w:pPr>
        <w:spacing w:after="0" w:line="240" w:lineRule="auto"/>
        <w:jc w:val="both"/>
        <w:rPr>
          <w:rFonts w:ascii="Arial" w:eastAsia="Arial" w:hAnsi="Arial" w:cs="Arial"/>
          <w:color w:val="000000"/>
          <w:sz w:val="20"/>
          <w:szCs w:val="20"/>
        </w:rPr>
      </w:pPr>
    </w:p>
    <w:p w14:paraId="270DF66E" w14:textId="298FC81D" w:rsidR="002934E2" w:rsidRPr="001C243B" w:rsidRDefault="002934E2" w:rsidP="001F244B">
      <w:pPr>
        <w:spacing w:after="0" w:line="240" w:lineRule="auto"/>
        <w:jc w:val="both"/>
        <w:rPr>
          <w:rFonts w:ascii="Arial" w:eastAsia="Arial" w:hAnsi="Arial" w:cs="Arial"/>
          <w:color w:val="000000"/>
          <w:sz w:val="20"/>
          <w:szCs w:val="20"/>
        </w:rPr>
      </w:pPr>
      <w:r w:rsidRPr="001C243B">
        <w:rPr>
          <w:rFonts w:ascii="Arial" w:eastAsia="Arial" w:hAnsi="Arial" w:cs="Arial"/>
          <w:color w:val="000000"/>
          <w:sz w:val="20"/>
          <w:szCs w:val="20"/>
        </w:rPr>
        <w:t>Minor Hotels is a global hospitality group operating over 5</w:t>
      </w:r>
      <w:r w:rsidR="00690926">
        <w:rPr>
          <w:rFonts w:ascii="Arial" w:eastAsia="Arial" w:hAnsi="Arial" w:cs="Arial"/>
          <w:color w:val="000000"/>
          <w:sz w:val="20"/>
          <w:szCs w:val="20"/>
        </w:rPr>
        <w:t>5</w:t>
      </w:r>
      <w:r w:rsidRPr="001C243B">
        <w:rPr>
          <w:rFonts w:ascii="Arial" w:eastAsia="Arial" w:hAnsi="Arial" w:cs="Arial"/>
          <w:color w:val="000000"/>
          <w:sz w:val="20"/>
          <w:szCs w:val="20"/>
        </w:rPr>
        <w:t xml:space="preserve">0 hotels, resorts and residences in 56 countries, pursuing its vision of crafting a more passionate and interconnected world. As a hotel owner, operator and investor, Minor Hotels fulfils the needs and desires of today’s global </w:t>
      </w:r>
      <w:proofErr w:type="spellStart"/>
      <w:r w:rsidRPr="001C243B">
        <w:rPr>
          <w:rFonts w:ascii="Arial" w:eastAsia="Arial" w:hAnsi="Arial" w:cs="Arial"/>
          <w:color w:val="000000"/>
          <w:sz w:val="20"/>
          <w:szCs w:val="20"/>
        </w:rPr>
        <w:t>travellers</w:t>
      </w:r>
      <w:proofErr w:type="spellEnd"/>
      <w:r w:rsidRPr="001C243B">
        <w:rPr>
          <w:rFonts w:ascii="Arial" w:eastAsia="Arial" w:hAnsi="Arial" w:cs="Arial"/>
          <w:color w:val="000000"/>
          <w:sz w:val="20"/>
          <w:szCs w:val="20"/>
        </w:rPr>
        <w:t xml:space="preserve"> through its diverse portfolio of eight hotel brands – Anantara, Avani, Elewana Collection, NH, NH Collection, nhow, Oaks and Tivoli – and a collection of related businesses. Minor Hotels is rapidly accelerating its global growth ambitions, aiming to add more than 200 hotels by the end of 2026.</w:t>
      </w:r>
    </w:p>
    <w:p w14:paraId="7FF0081C" w14:textId="77777777" w:rsidR="00690926" w:rsidRDefault="00690926" w:rsidP="001F244B">
      <w:pPr>
        <w:spacing w:after="0" w:line="240" w:lineRule="auto"/>
        <w:jc w:val="both"/>
        <w:rPr>
          <w:rFonts w:ascii="Arial" w:eastAsia="Arial" w:hAnsi="Arial" w:cs="Arial"/>
          <w:color w:val="000000"/>
          <w:sz w:val="20"/>
          <w:szCs w:val="20"/>
        </w:rPr>
      </w:pPr>
    </w:p>
    <w:p w14:paraId="4CE6CC1E" w14:textId="7BE0F3A5" w:rsidR="002934E2" w:rsidRPr="001C243B" w:rsidRDefault="002934E2" w:rsidP="001F244B">
      <w:pPr>
        <w:spacing w:after="0" w:line="240" w:lineRule="auto"/>
        <w:jc w:val="both"/>
        <w:rPr>
          <w:rFonts w:ascii="Arial" w:eastAsia="Arial" w:hAnsi="Arial" w:cs="Arial"/>
          <w:color w:val="000000"/>
          <w:sz w:val="20"/>
          <w:szCs w:val="20"/>
        </w:rPr>
      </w:pPr>
      <w:r w:rsidRPr="001C243B">
        <w:rPr>
          <w:rFonts w:ascii="Arial" w:eastAsia="Arial" w:hAnsi="Arial" w:cs="Arial"/>
          <w:color w:val="000000"/>
          <w:sz w:val="20"/>
          <w:szCs w:val="20"/>
        </w:rPr>
        <w:t xml:space="preserve">Minor Hotels is a proud member of the </w:t>
      </w:r>
      <w:hyperlink r:id="rId12" w:history="1">
        <w:r w:rsidRPr="001C243B">
          <w:rPr>
            <w:rStyle w:val="Hyperlink"/>
            <w:rFonts w:ascii="Arial" w:eastAsia="Arial" w:hAnsi="Arial" w:cs="Arial"/>
            <w:sz w:val="20"/>
            <w:szCs w:val="20"/>
          </w:rPr>
          <w:t>Global Hotel Alliance (GHA)</w:t>
        </w:r>
      </w:hyperlink>
      <w:r w:rsidRPr="001C243B">
        <w:rPr>
          <w:rFonts w:ascii="Arial" w:eastAsia="Arial" w:hAnsi="Arial" w:cs="Arial"/>
          <w:color w:val="000000"/>
          <w:sz w:val="20"/>
          <w:szCs w:val="20"/>
        </w:rPr>
        <w:t xml:space="preserve">, the world's largest alliance of independent hotel brands, and participates in the </w:t>
      </w:r>
      <w:hyperlink r:id="rId13" w:history="1">
        <w:r w:rsidRPr="001C243B">
          <w:rPr>
            <w:rStyle w:val="Hyperlink"/>
            <w:rFonts w:ascii="Arial" w:eastAsia="Arial" w:hAnsi="Arial" w:cs="Arial"/>
            <w:sz w:val="20"/>
            <w:szCs w:val="20"/>
          </w:rPr>
          <w:t>GHA DISCOVERY</w:t>
        </w:r>
      </w:hyperlink>
      <w:r w:rsidRPr="001C243B">
        <w:rPr>
          <w:rFonts w:ascii="Arial" w:eastAsia="Arial" w:hAnsi="Arial" w:cs="Arial"/>
          <w:color w:val="000000"/>
          <w:sz w:val="20"/>
          <w:szCs w:val="20"/>
        </w:rPr>
        <w:t xml:space="preserve"> loyalty </w:t>
      </w:r>
      <w:proofErr w:type="spellStart"/>
      <w:r w:rsidRPr="001C243B">
        <w:rPr>
          <w:rFonts w:ascii="Arial" w:eastAsia="Arial" w:hAnsi="Arial" w:cs="Arial"/>
          <w:color w:val="000000"/>
          <w:sz w:val="20"/>
          <w:szCs w:val="20"/>
        </w:rPr>
        <w:t>programme</w:t>
      </w:r>
      <w:proofErr w:type="spellEnd"/>
      <w:r w:rsidRPr="001C243B">
        <w:rPr>
          <w:rFonts w:ascii="Arial" w:eastAsia="Arial" w:hAnsi="Arial" w:cs="Arial"/>
          <w:color w:val="000000"/>
          <w:sz w:val="20"/>
          <w:szCs w:val="20"/>
        </w:rPr>
        <w:t>.</w:t>
      </w:r>
    </w:p>
    <w:p w14:paraId="1D4D3BD5" w14:textId="77777777" w:rsidR="00690926" w:rsidRDefault="00690926" w:rsidP="001F244B">
      <w:pPr>
        <w:spacing w:after="0" w:line="240" w:lineRule="auto"/>
        <w:jc w:val="both"/>
        <w:rPr>
          <w:rFonts w:ascii="Arial" w:eastAsia="Arial" w:hAnsi="Arial" w:cs="Arial"/>
          <w:color w:val="000000"/>
          <w:sz w:val="20"/>
          <w:szCs w:val="20"/>
        </w:rPr>
      </w:pPr>
    </w:p>
    <w:p w14:paraId="4D3173B0" w14:textId="36740E16" w:rsidR="002934E2" w:rsidRDefault="002934E2" w:rsidP="001F244B">
      <w:pPr>
        <w:spacing w:after="0" w:line="240" w:lineRule="auto"/>
        <w:jc w:val="both"/>
        <w:rPr>
          <w:rFonts w:ascii="Arial" w:eastAsia="Arial" w:hAnsi="Arial" w:cs="Arial"/>
          <w:color w:val="000000"/>
          <w:sz w:val="20"/>
          <w:szCs w:val="20"/>
        </w:rPr>
      </w:pPr>
      <w:r w:rsidRPr="001C243B">
        <w:rPr>
          <w:rFonts w:ascii="Arial" w:eastAsia="Arial" w:hAnsi="Arial" w:cs="Arial"/>
          <w:color w:val="000000"/>
          <w:sz w:val="20"/>
          <w:szCs w:val="20"/>
        </w:rPr>
        <w:t xml:space="preserve">For more information, please visit </w:t>
      </w:r>
      <w:hyperlink r:id="rId14" w:history="1">
        <w:r w:rsidRPr="001C243B">
          <w:rPr>
            <w:rStyle w:val="Hyperlink"/>
            <w:rFonts w:ascii="Arial" w:eastAsia="Arial" w:hAnsi="Arial" w:cs="Arial"/>
            <w:sz w:val="20"/>
            <w:szCs w:val="20"/>
          </w:rPr>
          <w:t>minorhotels.com</w:t>
        </w:r>
      </w:hyperlink>
      <w:r w:rsidRPr="001C243B">
        <w:rPr>
          <w:rFonts w:ascii="Arial" w:eastAsia="Arial" w:hAnsi="Arial" w:cs="Arial"/>
          <w:color w:val="000000"/>
          <w:sz w:val="20"/>
          <w:szCs w:val="20"/>
        </w:rPr>
        <w:t xml:space="preserve"> and connect with Minor Hotels on </w:t>
      </w:r>
      <w:hyperlink r:id="rId15" w:history="1">
        <w:r w:rsidRPr="001C243B">
          <w:rPr>
            <w:rStyle w:val="Hyperlink"/>
            <w:rFonts w:ascii="Arial" w:eastAsia="Arial" w:hAnsi="Arial" w:cs="Arial"/>
            <w:sz w:val="20"/>
            <w:szCs w:val="20"/>
          </w:rPr>
          <w:t>Facebook</w:t>
        </w:r>
      </w:hyperlink>
      <w:r w:rsidRPr="001C243B">
        <w:rPr>
          <w:rFonts w:ascii="Arial" w:eastAsia="Arial" w:hAnsi="Arial" w:cs="Arial"/>
          <w:color w:val="000000"/>
          <w:sz w:val="20"/>
          <w:szCs w:val="20"/>
        </w:rPr>
        <w:t xml:space="preserve"> and </w:t>
      </w:r>
      <w:hyperlink r:id="rId16" w:history="1">
        <w:r w:rsidRPr="001C243B">
          <w:rPr>
            <w:rStyle w:val="Hyperlink"/>
            <w:rFonts w:ascii="Arial" w:eastAsia="Arial" w:hAnsi="Arial" w:cs="Arial"/>
            <w:sz w:val="20"/>
            <w:szCs w:val="20"/>
          </w:rPr>
          <w:t>LinkedIn</w:t>
        </w:r>
      </w:hyperlink>
      <w:r w:rsidRPr="001C243B">
        <w:rPr>
          <w:rFonts w:ascii="Arial" w:eastAsia="Arial" w:hAnsi="Arial" w:cs="Arial"/>
          <w:color w:val="000000"/>
          <w:sz w:val="20"/>
          <w:szCs w:val="20"/>
        </w:rPr>
        <w:t>.</w:t>
      </w:r>
    </w:p>
    <w:p w14:paraId="7D300A24" w14:textId="77777777" w:rsidR="002934E2" w:rsidRDefault="002934E2" w:rsidP="001F244B">
      <w:pPr>
        <w:shd w:val="clear" w:color="auto" w:fill="FFFFFF"/>
        <w:spacing w:after="0" w:line="240" w:lineRule="auto"/>
        <w:ind w:right="90"/>
        <w:jc w:val="both"/>
        <w:rPr>
          <w:rFonts w:ascii="Arial" w:eastAsia="Arial" w:hAnsi="Arial" w:cs="Arial"/>
          <w:b/>
          <w:sz w:val="20"/>
          <w:szCs w:val="20"/>
        </w:rPr>
      </w:pPr>
      <w:bookmarkStart w:id="1" w:name="_heading=h.3dy6vkm" w:colFirst="0" w:colLast="0"/>
      <w:bookmarkEnd w:id="1"/>
    </w:p>
    <w:p w14:paraId="60F2C887" w14:textId="4723040C" w:rsidR="002934E2" w:rsidRPr="002934E2" w:rsidRDefault="002934E2" w:rsidP="001F244B">
      <w:pPr>
        <w:shd w:val="clear" w:color="auto" w:fill="FFFFFF"/>
        <w:spacing w:after="0" w:line="240" w:lineRule="auto"/>
        <w:ind w:right="90"/>
        <w:jc w:val="both"/>
        <w:rPr>
          <w:rFonts w:ascii="Arial" w:eastAsia="Arial" w:hAnsi="Arial" w:cs="Arial"/>
          <w:b/>
          <w:sz w:val="20"/>
          <w:szCs w:val="20"/>
        </w:rPr>
      </w:pPr>
      <w:r w:rsidRPr="00CE7744">
        <w:rPr>
          <w:rFonts w:ascii="Arial" w:eastAsia="Arial" w:hAnsi="Arial" w:cs="Arial"/>
          <w:b/>
          <w:sz w:val="20"/>
          <w:szCs w:val="20"/>
        </w:rPr>
        <w:t xml:space="preserve">For media enquiries, please contact:  </w:t>
      </w:r>
    </w:p>
    <w:p w14:paraId="014A765C" w14:textId="77777777" w:rsidR="002934E2" w:rsidRPr="00D61231" w:rsidRDefault="002934E2" w:rsidP="001F244B">
      <w:pPr>
        <w:shd w:val="clear" w:color="auto" w:fill="FFFFFF"/>
        <w:spacing w:after="0" w:line="240" w:lineRule="auto"/>
        <w:ind w:right="90"/>
        <w:jc w:val="both"/>
        <w:rPr>
          <w:rFonts w:ascii="Arial" w:eastAsia="Arial" w:hAnsi="Arial" w:cs="Arial"/>
          <w:bCs/>
          <w:sz w:val="20"/>
          <w:szCs w:val="20"/>
          <w:lang w:val="en-GB"/>
        </w:rPr>
      </w:pPr>
    </w:p>
    <w:p w14:paraId="20AB591A" w14:textId="77777777" w:rsidR="002934E2" w:rsidRPr="00D61231" w:rsidRDefault="002934E2" w:rsidP="001F244B">
      <w:pPr>
        <w:shd w:val="clear" w:color="auto" w:fill="FFFFFF"/>
        <w:spacing w:after="0" w:line="240" w:lineRule="auto"/>
        <w:ind w:right="90"/>
        <w:jc w:val="both"/>
        <w:rPr>
          <w:rFonts w:ascii="Arial" w:eastAsia="Arial" w:hAnsi="Arial" w:cs="Arial"/>
          <w:bCs/>
          <w:sz w:val="20"/>
          <w:szCs w:val="20"/>
          <w:lang w:val="en-GB"/>
        </w:rPr>
      </w:pPr>
      <w:r w:rsidRPr="00D61231">
        <w:rPr>
          <w:rFonts w:ascii="Arial" w:eastAsia="Arial" w:hAnsi="Arial" w:cs="Arial"/>
          <w:bCs/>
          <w:sz w:val="20"/>
          <w:szCs w:val="20"/>
          <w:lang w:val="en-GB"/>
        </w:rPr>
        <w:t>Mark Thomson</w:t>
      </w:r>
    </w:p>
    <w:p w14:paraId="6885FE54" w14:textId="77777777" w:rsidR="002934E2" w:rsidRDefault="002934E2" w:rsidP="001F244B">
      <w:pPr>
        <w:shd w:val="clear" w:color="auto" w:fill="FFFFFF"/>
        <w:spacing w:after="0" w:line="240" w:lineRule="auto"/>
        <w:ind w:right="90"/>
        <w:jc w:val="both"/>
        <w:rPr>
          <w:rFonts w:ascii="Arial" w:eastAsia="Arial" w:hAnsi="Arial" w:cs="Arial"/>
          <w:bCs/>
          <w:sz w:val="20"/>
          <w:szCs w:val="20"/>
        </w:rPr>
      </w:pPr>
      <w:r>
        <w:rPr>
          <w:rFonts w:ascii="Arial" w:eastAsia="Arial" w:hAnsi="Arial" w:cs="Arial"/>
          <w:bCs/>
          <w:sz w:val="20"/>
          <w:szCs w:val="20"/>
        </w:rPr>
        <w:t>Group Director of PR &amp; Communications</w:t>
      </w:r>
    </w:p>
    <w:p w14:paraId="777AD795" w14:textId="77777777" w:rsidR="002934E2" w:rsidRPr="00D61231" w:rsidRDefault="002934E2" w:rsidP="001F244B">
      <w:pPr>
        <w:shd w:val="clear" w:color="auto" w:fill="FFFFFF"/>
        <w:spacing w:after="0" w:line="240" w:lineRule="auto"/>
        <w:ind w:right="90"/>
        <w:jc w:val="both"/>
        <w:rPr>
          <w:rFonts w:ascii="Arial" w:eastAsia="Arial" w:hAnsi="Arial" w:cs="Arial"/>
          <w:bCs/>
          <w:sz w:val="20"/>
          <w:szCs w:val="20"/>
          <w:lang w:val="de-AT"/>
        </w:rPr>
      </w:pPr>
      <w:r w:rsidRPr="00D61231">
        <w:rPr>
          <w:rFonts w:ascii="Arial" w:eastAsia="Arial" w:hAnsi="Arial" w:cs="Arial"/>
          <w:bCs/>
          <w:sz w:val="20"/>
          <w:szCs w:val="20"/>
          <w:lang w:val="de-AT"/>
        </w:rPr>
        <w:t xml:space="preserve">E: </w:t>
      </w:r>
      <w:hyperlink r:id="rId17" w:history="1">
        <w:r w:rsidRPr="00D61231">
          <w:rPr>
            <w:rStyle w:val="Hyperlink"/>
            <w:rFonts w:ascii="Arial" w:eastAsia="Arial" w:hAnsi="Arial" w:cs="Arial"/>
            <w:bCs/>
            <w:sz w:val="20"/>
            <w:szCs w:val="20"/>
            <w:lang w:val="de-AT"/>
          </w:rPr>
          <w:t>mthomson@minor.com</w:t>
        </w:r>
      </w:hyperlink>
    </w:p>
    <w:p w14:paraId="3EAD696A" w14:textId="77777777" w:rsidR="002934E2" w:rsidRPr="00D61231" w:rsidRDefault="002934E2" w:rsidP="001F244B">
      <w:pPr>
        <w:shd w:val="clear" w:color="auto" w:fill="FFFFFF"/>
        <w:spacing w:after="0" w:line="240" w:lineRule="auto"/>
        <w:ind w:right="90"/>
        <w:jc w:val="both"/>
        <w:rPr>
          <w:rFonts w:ascii="Arial" w:eastAsia="Arial" w:hAnsi="Arial" w:cs="Arial"/>
          <w:bCs/>
          <w:sz w:val="20"/>
          <w:szCs w:val="20"/>
          <w:lang w:val="de-AT"/>
        </w:rPr>
      </w:pPr>
    </w:p>
    <w:p w14:paraId="1DB1CBC5" w14:textId="77777777" w:rsidR="002934E2" w:rsidRPr="00D61231" w:rsidRDefault="002934E2" w:rsidP="001F244B">
      <w:pPr>
        <w:shd w:val="clear" w:color="auto" w:fill="FFFFFF"/>
        <w:spacing w:after="0" w:line="240" w:lineRule="auto"/>
        <w:ind w:right="90"/>
        <w:jc w:val="both"/>
        <w:rPr>
          <w:rFonts w:ascii="Arial" w:eastAsia="Arial" w:hAnsi="Arial" w:cs="Arial"/>
          <w:bCs/>
          <w:sz w:val="20"/>
          <w:szCs w:val="20"/>
          <w:lang w:val="de-AT"/>
        </w:rPr>
      </w:pPr>
      <w:r w:rsidRPr="00D61231">
        <w:rPr>
          <w:rFonts w:ascii="Arial" w:eastAsia="Arial" w:hAnsi="Arial" w:cs="Arial"/>
          <w:bCs/>
          <w:sz w:val="20"/>
          <w:szCs w:val="20"/>
          <w:lang w:val="de-AT"/>
        </w:rPr>
        <w:t>JJ Minder</w:t>
      </w:r>
    </w:p>
    <w:p w14:paraId="48E30A40" w14:textId="77777777" w:rsidR="002934E2" w:rsidRPr="00CE7744" w:rsidRDefault="002934E2" w:rsidP="001F244B">
      <w:pPr>
        <w:shd w:val="clear" w:color="auto" w:fill="FFFFFF"/>
        <w:spacing w:after="0" w:line="240" w:lineRule="auto"/>
        <w:ind w:right="90"/>
        <w:jc w:val="both"/>
        <w:rPr>
          <w:rFonts w:ascii="Arial" w:eastAsia="Arial" w:hAnsi="Arial" w:cs="Arial"/>
          <w:sz w:val="20"/>
          <w:szCs w:val="20"/>
        </w:rPr>
      </w:pPr>
      <w:r>
        <w:rPr>
          <w:rFonts w:ascii="Arial" w:eastAsia="Arial" w:hAnsi="Arial" w:cs="Arial"/>
          <w:sz w:val="20"/>
          <w:szCs w:val="20"/>
        </w:rPr>
        <w:t xml:space="preserve">Assistant </w:t>
      </w:r>
      <w:r w:rsidRPr="00CE7744">
        <w:rPr>
          <w:rFonts w:ascii="Arial" w:eastAsia="Arial" w:hAnsi="Arial" w:cs="Arial"/>
          <w:sz w:val="20"/>
          <w:szCs w:val="20"/>
        </w:rPr>
        <w:t xml:space="preserve">Director of </w:t>
      </w:r>
      <w:r>
        <w:rPr>
          <w:rFonts w:ascii="Arial" w:eastAsia="Arial" w:hAnsi="Arial" w:cs="Arial"/>
          <w:sz w:val="20"/>
          <w:szCs w:val="20"/>
        </w:rPr>
        <w:t xml:space="preserve">PR &amp; </w:t>
      </w:r>
      <w:r w:rsidRPr="00CE7744">
        <w:rPr>
          <w:rFonts w:ascii="Arial" w:eastAsia="Arial" w:hAnsi="Arial" w:cs="Arial"/>
          <w:sz w:val="20"/>
          <w:szCs w:val="20"/>
        </w:rPr>
        <w:t>Communications</w:t>
      </w:r>
    </w:p>
    <w:p w14:paraId="490D103E" w14:textId="77777777" w:rsidR="002934E2" w:rsidRDefault="002934E2" w:rsidP="001F244B">
      <w:pPr>
        <w:shd w:val="clear" w:color="auto" w:fill="FFFFFF"/>
        <w:spacing w:after="0" w:line="240" w:lineRule="auto"/>
        <w:ind w:right="90"/>
        <w:jc w:val="both"/>
        <w:rPr>
          <w:rFonts w:ascii="Arial" w:eastAsia="Arial" w:hAnsi="Arial" w:cs="Arial"/>
          <w:sz w:val="20"/>
          <w:szCs w:val="20"/>
        </w:rPr>
      </w:pPr>
      <w:r w:rsidRPr="00CE7744">
        <w:rPr>
          <w:rFonts w:ascii="Arial" w:eastAsia="Arial" w:hAnsi="Arial" w:cs="Arial"/>
          <w:sz w:val="20"/>
          <w:szCs w:val="20"/>
        </w:rPr>
        <w:t xml:space="preserve">E: </w:t>
      </w:r>
      <w:hyperlink r:id="rId18" w:history="1">
        <w:r w:rsidRPr="002030EB">
          <w:rPr>
            <w:rStyle w:val="Hyperlink"/>
            <w:rFonts w:ascii="Arial" w:eastAsia="Arial" w:hAnsi="Arial" w:cs="Arial"/>
            <w:sz w:val="20"/>
            <w:szCs w:val="20"/>
          </w:rPr>
          <w:t>jminder@minor.com</w:t>
        </w:r>
      </w:hyperlink>
      <w:r w:rsidRPr="00CE7744">
        <w:rPr>
          <w:rFonts w:ascii="Arial" w:eastAsia="Arial" w:hAnsi="Arial" w:cs="Arial"/>
          <w:sz w:val="20"/>
          <w:szCs w:val="20"/>
        </w:rPr>
        <w:t xml:space="preserve">  </w:t>
      </w:r>
    </w:p>
    <w:p w14:paraId="638C0503" w14:textId="77132C36" w:rsidR="002934E2" w:rsidRDefault="002934E2" w:rsidP="002934E2">
      <w:pPr>
        <w:ind w:left="-270" w:right="-333"/>
        <w:jc w:val="both"/>
      </w:pPr>
    </w:p>
    <w:p w14:paraId="0DA91F95" w14:textId="443A21D2" w:rsidR="00AB2743" w:rsidRDefault="00FA6297" w:rsidP="002623F3">
      <w:pPr>
        <w:ind w:left="-270" w:right="-333"/>
        <w:jc w:val="both"/>
      </w:pPr>
      <w:r>
        <w:t xml:space="preserve"> </w:t>
      </w:r>
    </w:p>
    <w:sectPr w:rsidR="00AB2743" w:rsidSect="00E0138D">
      <w:headerReference w:type="default" r:id="rId19"/>
      <w:pgSz w:w="11907" w:h="16839" w:code="9"/>
      <w:pgMar w:top="2160" w:right="1440" w:bottom="198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652F5" w14:textId="77777777" w:rsidR="00EF0833" w:rsidRDefault="00EF0833" w:rsidP="00FA6297">
      <w:pPr>
        <w:spacing w:after="0" w:line="240" w:lineRule="auto"/>
      </w:pPr>
      <w:r>
        <w:separator/>
      </w:r>
    </w:p>
  </w:endnote>
  <w:endnote w:type="continuationSeparator" w:id="0">
    <w:p w14:paraId="0DDD2CB1" w14:textId="77777777" w:rsidR="00EF0833" w:rsidRDefault="00EF0833" w:rsidP="00FA6297">
      <w:pPr>
        <w:spacing w:after="0" w:line="240" w:lineRule="auto"/>
      </w:pPr>
      <w:r>
        <w:continuationSeparator/>
      </w:r>
    </w:p>
  </w:endnote>
  <w:endnote w:type="continuationNotice" w:id="1">
    <w:p w14:paraId="4CE9AF1C" w14:textId="77777777" w:rsidR="00EF0833" w:rsidRDefault="00EF08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76504" w14:textId="77777777" w:rsidR="00EF0833" w:rsidRDefault="00EF0833" w:rsidP="00FA6297">
      <w:pPr>
        <w:spacing w:after="0" w:line="240" w:lineRule="auto"/>
      </w:pPr>
      <w:r>
        <w:separator/>
      </w:r>
    </w:p>
  </w:footnote>
  <w:footnote w:type="continuationSeparator" w:id="0">
    <w:p w14:paraId="101CD536" w14:textId="77777777" w:rsidR="00EF0833" w:rsidRDefault="00EF0833" w:rsidP="00FA6297">
      <w:pPr>
        <w:spacing w:after="0" w:line="240" w:lineRule="auto"/>
      </w:pPr>
      <w:r>
        <w:continuationSeparator/>
      </w:r>
    </w:p>
  </w:footnote>
  <w:footnote w:type="continuationNotice" w:id="1">
    <w:p w14:paraId="6619D58F" w14:textId="77777777" w:rsidR="00EF0833" w:rsidRDefault="00EF08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4D459" w14:textId="77777777" w:rsidR="00FA6297" w:rsidRDefault="008170C5">
    <w:pPr>
      <w:pStyle w:val="Header"/>
    </w:pPr>
    <w:r>
      <w:rPr>
        <w:noProof/>
      </w:rPr>
      <w:drawing>
        <wp:anchor distT="0" distB="0" distL="114300" distR="114300" simplePos="0" relativeHeight="251658240" behindDoc="1" locked="0" layoutInCell="1" allowOverlap="1" wp14:anchorId="479A6A89" wp14:editId="0590BBCB">
          <wp:simplePos x="0" y="0"/>
          <wp:positionH relativeFrom="column">
            <wp:posOffset>-914400</wp:posOffset>
          </wp:positionH>
          <wp:positionV relativeFrom="paragraph">
            <wp:posOffset>-331025</wp:posOffset>
          </wp:positionV>
          <wp:extent cx="7546575" cy="1066667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6575" cy="106666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297"/>
    <w:rsid w:val="000033FC"/>
    <w:rsid w:val="0001285C"/>
    <w:rsid w:val="00046F89"/>
    <w:rsid w:val="00076EB7"/>
    <w:rsid w:val="00101828"/>
    <w:rsid w:val="00160DD2"/>
    <w:rsid w:val="001821CC"/>
    <w:rsid w:val="0019544F"/>
    <w:rsid w:val="001A633F"/>
    <w:rsid w:val="001F244B"/>
    <w:rsid w:val="00206CF1"/>
    <w:rsid w:val="002623F3"/>
    <w:rsid w:val="002934E2"/>
    <w:rsid w:val="002D2EEE"/>
    <w:rsid w:val="002D54E6"/>
    <w:rsid w:val="002E00AE"/>
    <w:rsid w:val="00366D00"/>
    <w:rsid w:val="00374D70"/>
    <w:rsid w:val="0038628B"/>
    <w:rsid w:val="003E0E80"/>
    <w:rsid w:val="003F1BAD"/>
    <w:rsid w:val="003F3109"/>
    <w:rsid w:val="0041263F"/>
    <w:rsid w:val="00450C49"/>
    <w:rsid w:val="00475F5F"/>
    <w:rsid w:val="004A2DEE"/>
    <w:rsid w:val="004A462A"/>
    <w:rsid w:val="004C57BD"/>
    <w:rsid w:val="004E7EC4"/>
    <w:rsid w:val="0051473D"/>
    <w:rsid w:val="00581EBF"/>
    <w:rsid w:val="005A6527"/>
    <w:rsid w:val="005B4AEC"/>
    <w:rsid w:val="005D04B3"/>
    <w:rsid w:val="005D505A"/>
    <w:rsid w:val="005F079C"/>
    <w:rsid w:val="0066423C"/>
    <w:rsid w:val="00690926"/>
    <w:rsid w:val="006914A4"/>
    <w:rsid w:val="006D6CBC"/>
    <w:rsid w:val="00717E8F"/>
    <w:rsid w:val="00766AF3"/>
    <w:rsid w:val="00772891"/>
    <w:rsid w:val="00773707"/>
    <w:rsid w:val="00780FD6"/>
    <w:rsid w:val="007A53C0"/>
    <w:rsid w:val="007D6EDC"/>
    <w:rsid w:val="007E138A"/>
    <w:rsid w:val="007F1ACC"/>
    <w:rsid w:val="008170C5"/>
    <w:rsid w:val="00827410"/>
    <w:rsid w:val="00827839"/>
    <w:rsid w:val="00843942"/>
    <w:rsid w:val="00865825"/>
    <w:rsid w:val="008722AC"/>
    <w:rsid w:val="00882FDA"/>
    <w:rsid w:val="008A32F0"/>
    <w:rsid w:val="008C5C7A"/>
    <w:rsid w:val="008F09D6"/>
    <w:rsid w:val="00902A8D"/>
    <w:rsid w:val="009672ED"/>
    <w:rsid w:val="009B2D49"/>
    <w:rsid w:val="009C3F1C"/>
    <w:rsid w:val="00A047F0"/>
    <w:rsid w:val="00A95DAF"/>
    <w:rsid w:val="00A97198"/>
    <w:rsid w:val="00AB1CA2"/>
    <w:rsid w:val="00AB2743"/>
    <w:rsid w:val="00B07C80"/>
    <w:rsid w:val="00B47246"/>
    <w:rsid w:val="00BA4E47"/>
    <w:rsid w:val="00C16B38"/>
    <w:rsid w:val="00C23A12"/>
    <w:rsid w:val="00C323FC"/>
    <w:rsid w:val="00C42592"/>
    <w:rsid w:val="00C47DCC"/>
    <w:rsid w:val="00C82BF9"/>
    <w:rsid w:val="00C9128D"/>
    <w:rsid w:val="00CA040E"/>
    <w:rsid w:val="00CA1C31"/>
    <w:rsid w:val="00CA643C"/>
    <w:rsid w:val="00CB6F95"/>
    <w:rsid w:val="00D07A9F"/>
    <w:rsid w:val="00D61231"/>
    <w:rsid w:val="00DB3648"/>
    <w:rsid w:val="00DD41F3"/>
    <w:rsid w:val="00DF7998"/>
    <w:rsid w:val="00E0138D"/>
    <w:rsid w:val="00E031B4"/>
    <w:rsid w:val="00E06EE4"/>
    <w:rsid w:val="00E31F28"/>
    <w:rsid w:val="00E56E93"/>
    <w:rsid w:val="00E71F80"/>
    <w:rsid w:val="00E74D8F"/>
    <w:rsid w:val="00E978FF"/>
    <w:rsid w:val="00ED5DCA"/>
    <w:rsid w:val="00EF0833"/>
    <w:rsid w:val="00F41A1B"/>
    <w:rsid w:val="00F67FEA"/>
    <w:rsid w:val="00F934A1"/>
    <w:rsid w:val="00FA6297"/>
    <w:rsid w:val="00FD07F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AC0F1"/>
  <w15:chartTrackingRefBased/>
  <w15:docId w15:val="{A16EFD27-5458-4CF8-94DB-753E452E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297"/>
  </w:style>
  <w:style w:type="paragraph" w:styleId="Footer">
    <w:name w:val="footer"/>
    <w:basedOn w:val="Normal"/>
    <w:link w:val="FooterChar"/>
    <w:uiPriority w:val="99"/>
    <w:unhideWhenUsed/>
    <w:rsid w:val="00FA6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297"/>
  </w:style>
  <w:style w:type="paragraph" w:styleId="BalloonText">
    <w:name w:val="Balloon Text"/>
    <w:basedOn w:val="Normal"/>
    <w:link w:val="BalloonTextChar"/>
    <w:uiPriority w:val="99"/>
    <w:semiHidden/>
    <w:unhideWhenUsed/>
    <w:rsid w:val="002623F3"/>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623F3"/>
    <w:rPr>
      <w:rFonts w:ascii="Segoe UI" w:hAnsi="Segoe UI" w:cs="Angsana New"/>
      <w:sz w:val="18"/>
      <w:szCs w:val="22"/>
    </w:rPr>
  </w:style>
  <w:style w:type="character" w:styleId="Hyperlink">
    <w:name w:val="Hyperlink"/>
    <w:basedOn w:val="DefaultParagraphFont"/>
    <w:uiPriority w:val="99"/>
    <w:unhideWhenUsed/>
    <w:rsid w:val="002934E2"/>
    <w:rPr>
      <w:color w:val="0563C1" w:themeColor="hyperlink"/>
      <w:u w:val="single"/>
    </w:rPr>
  </w:style>
  <w:style w:type="character" w:styleId="UnresolvedMention">
    <w:name w:val="Unresolved Mention"/>
    <w:basedOn w:val="DefaultParagraphFont"/>
    <w:uiPriority w:val="99"/>
    <w:semiHidden/>
    <w:unhideWhenUsed/>
    <w:rsid w:val="009C3F1C"/>
    <w:rPr>
      <w:color w:val="605E5C"/>
      <w:shd w:val="clear" w:color="auto" w:fill="E1DFDD"/>
    </w:rPr>
  </w:style>
  <w:style w:type="paragraph" w:styleId="Revision">
    <w:name w:val="Revision"/>
    <w:hidden/>
    <w:uiPriority w:val="99"/>
    <w:semiHidden/>
    <w:rsid w:val="00DD41F3"/>
    <w:pPr>
      <w:spacing w:after="0" w:line="240" w:lineRule="auto"/>
    </w:pPr>
  </w:style>
  <w:style w:type="character" w:styleId="CommentReference">
    <w:name w:val="annotation reference"/>
    <w:basedOn w:val="DefaultParagraphFont"/>
    <w:uiPriority w:val="99"/>
    <w:semiHidden/>
    <w:unhideWhenUsed/>
    <w:rsid w:val="00DD41F3"/>
    <w:rPr>
      <w:sz w:val="16"/>
      <w:szCs w:val="16"/>
    </w:rPr>
  </w:style>
  <w:style w:type="paragraph" w:styleId="CommentText">
    <w:name w:val="annotation text"/>
    <w:basedOn w:val="Normal"/>
    <w:link w:val="CommentTextChar"/>
    <w:uiPriority w:val="99"/>
    <w:unhideWhenUsed/>
    <w:rsid w:val="00DD41F3"/>
    <w:pPr>
      <w:spacing w:line="240" w:lineRule="auto"/>
    </w:pPr>
    <w:rPr>
      <w:sz w:val="20"/>
      <w:szCs w:val="25"/>
    </w:rPr>
  </w:style>
  <w:style w:type="character" w:customStyle="1" w:styleId="CommentTextChar">
    <w:name w:val="Comment Text Char"/>
    <w:basedOn w:val="DefaultParagraphFont"/>
    <w:link w:val="CommentText"/>
    <w:uiPriority w:val="99"/>
    <w:rsid w:val="00DD41F3"/>
    <w:rPr>
      <w:sz w:val="20"/>
      <w:szCs w:val="25"/>
    </w:rPr>
  </w:style>
  <w:style w:type="paragraph" w:styleId="CommentSubject">
    <w:name w:val="annotation subject"/>
    <w:basedOn w:val="CommentText"/>
    <w:next w:val="CommentText"/>
    <w:link w:val="CommentSubjectChar"/>
    <w:uiPriority w:val="99"/>
    <w:semiHidden/>
    <w:unhideWhenUsed/>
    <w:rsid w:val="00DD41F3"/>
    <w:rPr>
      <w:b/>
      <w:bCs/>
    </w:rPr>
  </w:style>
  <w:style w:type="character" w:customStyle="1" w:styleId="CommentSubjectChar">
    <w:name w:val="Comment Subject Char"/>
    <w:basedOn w:val="CommentTextChar"/>
    <w:link w:val="CommentSubject"/>
    <w:uiPriority w:val="99"/>
    <w:semiHidden/>
    <w:rsid w:val="00DD41F3"/>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hadiscovery.com/" TargetMode="External"/><Relationship Id="rId18" Type="http://schemas.openxmlformats.org/officeDocument/2006/relationships/hyperlink" Target="mailto:jminder@minor.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lobalhotelalliance.com/" TargetMode="External"/><Relationship Id="rId17" Type="http://schemas.openxmlformats.org/officeDocument/2006/relationships/hyperlink" Target="mailto:mthomson@minor.com" TargetMode="External"/><Relationship Id="rId2" Type="http://schemas.openxmlformats.org/officeDocument/2006/relationships/customXml" Target="../customXml/item2.xml"/><Relationship Id="rId16" Type="http://schemas.openxmlformats.org/officeDocument/2006/relationships/hyperlink" Target="https://www.linkedin.com/company/minor-hotel-grou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ld.nh-hotels.com/en/nh-collection-maldives-havodda" TargetMode="External"/><Relationship Id="rId5" Type="http://schemas.openxmlformats.org/officeDocument/2006/relationships/settings" Target="settings.xml"/><Relationship Id="rId15" Type="http://schemas.openxmlformats.org/officeDocument/2006/relationships/hyperlink" Target="https://www.facebook.com/minorhotels" TargetMode="External"/><Relationship Id="rId10" Type="http://schemas.openxmlformats.org/officeDocument/2006/relationships/hyperlink" Target="https://www.avanihotels.com/en/fares-maldive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nantara.com/en/kihavah-maldives" TargetMode="External"/><Relationship Id="rId14" Type="http://schemas.openxmlformats.org/officeDocument/2006/relationships/hyperlink" Target="https://www.minorhotels.c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E97561FA32C54BBF8B6F585268FC6D" ma:contentTypeVersion="18" ma:contentTypeDescription="Create a new document." ma:contentTypeScope="" ma:versionID="c63732124d1d8869e0e13af21b468275">
  <xsd:schema xmlns:xsd="http://www.w3.org/2001/XMLSchema" xmlns:xs="http://www.w3.org/2001/XMLSchema" xmlns:p="http://schemas.microsoft.com/office/2006/metadata/properties" xmlns:ns2="0ef4b38a-db8d-4074-aa1e-3383786cd8c0" xmlns:ns3="296dd0a7-071d-4eef-82fc-e68cac1e33fe" targetNamespace="http://schemas.microsoft.com/office/2006/metadata/properties" ma:root="true" ma:fieldsID="0e1ac6d3898ada41ed2c6ba4a6553877" ns2:_="" ns3:_="">
    <xsd:import namespace="0ef4b38a-db8d-4074-aa1e-3383786cd8c0"/>
    <xsd:import namespace="296dd0a7-071d-4eef-82fc-e68cac1e33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4b38a-db8d-4074-aa1e-3383786cd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d97cbc-e22d-4637-bdc6-e7398105f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6dd0a7-071d-4eef-82fc-e68cac1e33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efa486-339d-48fa-adfb-e59f3bb6bf7c}" ma:internalName="TaxCatchAll" ma:showField="CatchAllData" ma:web="296dd0a7-071d-4eef-82fc-e68cac1e3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4b38a-db8d-4074-aa1e-3383786cd8c0">
      <Terms xmlns="http://schemas.microsoft.com/office/infopath/2007/PartnerControls"/>
    </lcf76f155ced4ddcb4097134ff3c332f>
    <TaxCatchAll xmlns="296dd0a7-071d-4eef-82fc-e68cac1e33fe" xsi:nil="true"/>
  </documentManagement>
</p:properties>
</file>

<file path=customXml/itemProps1.xml><?xml version="1.0" encoding="utf-8"?>
<ds:datastoreItem xmlns:ds="http://schemas.openxmlformats.org/officeDocument/2006/customXml" ds:itemID="{DAFC2722-6688-4EF2-947D-F6C1174296FA}">
  <ds:schemaRefs>
    <ds:schemaRef ds:uri="http://schemas.microsoft.com/sharepoint/v3/contenttype/forms"/>
  </ds:schemaRefs>
</ds:datastoreItem>
</file>

<file path=customXml/itemProps2.xml><?xml version="1.0" encoding="utf-8"?>
<ds:datastoreItem xmlns:ds="http://schemas.openxmlformats.org/officeDocument/2006/customXml" ds:itemID="{EEE3BD02-5477-4D01-9FA3-98568D78D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4b38a-db8d-4074-aa1e-3383786cd8c0"/>
    <ds:schemaRef ds:uri="296dd0a7-071d-4eef-82fc-e68cac1e3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8DA9E-69FD-486D-AE15-9EB4A16ED4A8}">
  <ds:schemaRefs>
    <ds:schemaRef ds:uri="http://schemas.microsoft.com/office/2006/metadata/properties"/>
    <ds:schemaRef ds:uri="http://schemas.microsoft.com/office/infopath/2007/PartnerControls"/>
    <ds:schemaRef ds:uri="0ef4b38a-db8d-4074-aa1e-3383786cd8c0"/>
    <ds:schemaRef ds:uri="296dd0a7-071d-4eef-82fc-e68cac1e33f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Tataya Srinop</dc:creator>
  <cp:keywords/>
  <dc:description/>
  <cp:lastModifiedBy>JJ Minder</cp:lastModifiedBy>
  <cp:revision>10</cp:revision>
  <cp:lastPrinted>2021-02-16T07:19:00Z</cp:lastPrinted>
  <dcterms:created xsi:type="dcterms:W3CDTF">2024-09-26T01:05:00Z</dcterms:created>
  <dcterms:modified xsi:type="dcterms:W3CDTF">2024-10-03T06:28:00Z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0x010100ADE97561FA32C54BBF8B6F585268FC6D</vt:lpwstr>
  </property>
  <property fmtid="{D5CDD505-2E9C-101B-9397-08002B2CF9AE}" pid="3" name="MediaServiceImageTags">
    <vt:lpwstr/>
  </property>
</Properties>
</file>