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C755" w14:textId="56D90699" w:rsidR="00A416B3" w:rsidRPr="00A416B3" w:rsidRDefault="00A416B3" w:rsidP="00A416B3">
      <w:pPr>
        <w:jc w:val="center"/>
        <w:rPr>
          <w:b/>
          <w:bCs/>
        </w:rPr>
      </w:pPr>
      <w:r w:rsidRPr="00A416B3">
        <w:rPr>
          <w:b/>
          <w:bCs/>
        </w:rPr>
        <w:t>Puerto del Callao: Se inaugura nuevo servicio “Alpaca”</w:t>
      </w:r>
      <w:r w:rsidR="00A34608">
        <w:rPr>
          <w:b/>
          <w:bCs/>
        </w:rPr>
        <w:t xml:space="preserve"> que</w:t>
      </w:r>
      <w:r w:rsidRPr="00A416B3">
        <w:rPr>
          <w:b/>
          <w:bCs/>
        </w:rPr>
        <w:t xml:space="preserve"> conectará directamente mercados </w:t>
      </w:r>
      <w:r>
        <w:rPr>
          <w:b/>
          <w:bCs/>
        </w:rPr>
        <w:t>de</w:t>
      </w:r>
      <w:r w:rsidRPr="00A416B3">
        <w:rPr>
          <w:b/>
          <w:bCs/>
        </w:rPr>
        <w:t xml:space="preserve"> China y Corea del Sur</w:t>
      </w:r>
      <w:r>
        <w:rPr>
          <w:b/>
          <w:bCs/>
        </w:rPr>
        <w:t xml:space="preserve"> con Perú</w:t>
      </w:r>
    </w:p>
    <w:p w14:paraId="3794F0BF" w14:textId="77777777" w:rsidR="00B55CC3" w:rsidRDefault="00A416B3" w:rsidP="00B55CC3">
      <w:pPr>
        <w:pStyle w:val="Prrafodelista"/>
        <w:numPr>
          <w:ilvl w:val="0"/>
          <w:numId w:val="1"/>
        </w:numPr>
        <w:jc w:val="both"/>
        <w:rPr>
          <w:i/>
          <w:iCs/>
        </w:rPr>
      </w:pPr>
      <w:r w:rsidRPr="00B55CC3">
        <w:rPr>
          <w:i/>
          <w:iCs/>
        </w:rPr>
        <w:t>Embarcaciones procedentes de estos países asiáticos arribarán al Terminal Norte Multipropósito operado por APM Terminals Callao</w:t>
      </w:r>
      <w:r w:rsidR="00B55CC3" w:rsidRPr="00B55CC3">
        <w:rPr>
          <w:i/>
          <w:iCs/>
        </w:rPr>
        <w:t xml:space="preserve">. </w:t>
      </w:r>
    </w:p>
    <w:p w14:paraId="7F690B4C" w14:textId="1304B673" w:rsidR="00B55CC3" w:rsidRPr="00B55CC3" w:rsidRDefault="00B55CC3" w:rsidP="00B55CC3">
      <w:pPr>
        <w:pStyle w:val="Prrafodelista"/>
        <w:numPr>
          <w:ilvl w:val="0"/>
          <w:numId w:val="1"/>
        </w:numPr>
        <w:jc w:val="both"/>
        <w:rPr>
          <w:i/>
          <w:iCs/>
        </w:rPr>
      </w:pPr>
      <w:r>
        <w:rPr>
          <w:i/>
          <w:iCs/>
        </w:rPr>
        <w:t xml:space="preserve">Primer recorrido tomó solo 23 días en llegar. </w:t>
      </w:r>
    </w:p>
    <w:p w14:paraId="1CD9E1C0" w14:textId="77777777" w:rsidR="00B55CC3" w:rsidRDefault="00B55CC3" w:rsidP="00A34608">
      <w:pPr>
        <w:jc w:val="both"/>
        <w:rPr>
          <w:i/>
          <w:iCs/>
        </w:rPr>
      </w:pPr>
    </w:p>
    <w:p w14:paraId="0228A24C" w14:textId="26250820" w:rsidR="00B55CC3" w:rsidRDefault="00B55CC3" w:rsidP="00A34608">
      <w:pPr>
        <w:jc w:val="both"/>
      </w:pPr>
      <w:r>
        <w:t xml:space="preserve">La embarcación MSC LOME V arribó al Puerto del Callao, inaugurando en el Perú el servicio Alpaca de </w:t>
      </w:r>
      <w:r>
        <w:t>Mediterranean Shipping Company (MSC), el cual conectará sin escalas</w:t>
      </w:r>
      <w:r>
        <w:t xml:space="preserve"> a nuestro país con puertos líderes del Asia como </w:t>
      </w:r>
      <w:r>
        <w:t>Ningbo (China) y Busan (Corea del Sur).</w:t>
      </w:r>
    </w:p>
    <w:p w14:paraId="68FB61FC" w14:textId="469001A1" w:rsidR="00A34608" w:rsidRDefault="00A416B3" w:rsidP="005C2907">
      <w:pPr>
        <w:jc w:val="both"/>
      </w:pPr>
      <w:r>
        <w:t>“</w:t>
      </w:r>
      <w:r w:rsidRPr="005C2907">
        <w:rPr>
          <w:i/>
          <w:iCs/>
        </w:rPr>
        <w:t>Es una solución logística diseñada para importadores y exportadores, que permite reducir significativamente los tiempos de tránsito entre Asia y Perú, ofreciendo una conexión directa, eficiente y estratégica con los principales mercados asiáticos</w:t>
      </w:r>
      <w:r>
        <w:t xml:space="preserve">”, comentó </w:t>
      </w:r>
      <w:r w:rsidR="00FF2422">
        <w:t>Fernando Fauche</w:t>
      </w:r>
      <w:r w:rsidR="00B55CC3">
        <w:t xml:space="preserve">, </w:t>
      </w:r>
      <w:r w:rsidR="00FF2422">
        <w:t>director comercial</w:t>
      </w:r>
      <w:r>
        <w:t xml:space="preserve"> de APM Terminals Callao. </w:t>
      </w:r>
      <w:r w:rsidR="005C2907">
        <w:t>“Felicitamos</w:t>
      </w:r>
      <w:r w:rsidR="005C2907" w:rsidRPr="005C2907">
        <w:rPr>
          <w:i/>
          <w:iCs/>
        </w:rPr>
        <w:t xml:space="preserve"> la iniciativa que representa un hito logístico y comercial para nosotros, marcando el inicio de una nueva etapa de conectividad marítima</w:t>
      </w:r>
      <w:r w:rsidR="005C2907">
        <w:t xml:space="preserve">”, añadió.  </w:t>
      </w:r>
    </w:p>
    <w:p w14:paraId="342DCA6C" w14:textId="69F29C61" w:rsidR="00A416B3" w:rsidRDefault="00A34608" w:rsidP="00526B2A">
      <w:pPr>
        <w:jc w:val="both"/>
      </w:pPr>
      <w:r>
        <w:t xml:space="preserve">Este servicio llegará todos los miércoles al Terminal Norte Multipropósito del Puerto del Callao, </w:t>
      </w:r>
      <w:r w:rsidR="005C2907">
        <w:t xml:space="preserve">reforzando el rol estratégico del Callao como puerta de entrada y salida al comercio internacional del Perú. </w:t>
      </w:r>
      <w:r w:rsidR="00A416B3">
        <w:t>Además, consolida a nuestro país como un socio estratégico en la región, atrayendo inversiones, fomentando el comercio bilateral y potenciando sectores clave como tecnología, manufactura, retail y minería.</w:t>
      </w:r>
    </w:p>
    <w:p w14:paraId="55C87D6E" w14:textId="5BBB568B" w:rsidR="00A416B3" w:rsidRPr="00276C8C" w:rsidRDefault="00A416B3" w:rsidP="00526B2A">
      <w:pPr>
        <w:jc w:val="both"/>
      </w:pPr>
      <w:r>
        <w:t>El lanzamiento de Alpaca demuestra la confianza de las navieras en que el Terminal Norte Multipropósito está preparado para recibir servicios de largo alcance, reafirmando el compromiso de APM Terminals Callao con el desarrollo del comercio exterior peruano.</w:t>
      </w:r>
    </w:p>
    <w:sectPr w:rsidR="00A416B3" w:rsidRPr="00276C8C">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C7B0" w14:textId="77777777" w:rsidR="004B05CA" w:rsidRDefault="004B05CA" w:rsidP="006F5AA1">
      <w:pPr>
        <w:spacing w:after="0" w:line="240" w:lineRule="auto"/>
      </w:pPr>
      <w:r>
        <w:separator/>
      </w:r>
    </w:p>
  </w:endnote>
  <w:endnote w:type="continuationSeparator" w:id="0">
    <w:p w14:paraId="2C7C71C3" w14:textId="77777777" w:rsidR="004B05CA" w:rsidRDefault="004B05CA" w:rsidP="006F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34B2" w14:textId="2F88EA39" w:rsidR="006F5AA1" w:rsidRDefault="006F5AA1">
    <w:pPr>
      <w:pStyle w:val="Piedepgina"/>
    </w:pPr>
    <w:r>
      <w:rPr>
        <w:noProof/>
      </w:rPr>
      <mc:AlternateContent>
        <mc:Choice Requires="wps">
          <w:drawing>
            <wp:anchor distT="0" distB="0" distL="0" distR="0" simplePos="0" relativeHeight="251659264" behindDoc="0" locked="0" layoutInCell="1" allowOverlap="1" wp14:anchorId="328E6C64" wp14:editId="19C8E690">
              <wp:simplePos x="635" y="635"/>
              <wp:positionH relativeFrom="page">
                <wp:align>left</wp:align>
              </wp:positionH>
              <wp:positionV relativeFrom="page">
                <wp:align>bottom</wp:align>
              </wp:positionV>
              <wp:extent cx="1390015" cy="370205"/>
              <wp:effectExtent l="0" t="0" r="635" b="0"/>
              <wp:wrapNone/>
              <wp:docPr id="22431467"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29B70C27" w14:textId="6E59F9C6"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E6C64"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" filled="f" stroked="f">
              <v:textbox style="mso-fit-shape-to-text:t" inset="20pt,0,0,15pt">
                <w:txbxContent>
                  <w:p w14:paraId="29B70C27" w14:textId="6E59F9C6"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08FB" w14:textId="3AA7760B" w:rsidR="006F5AA1" w:rsidRDefault="006F5AA1">
    <w:pPr>
      <w:pStyle w:val="Piedepgina"/>
    </w:pPr>
    <w:r>
      <w:rPr>
        <w:noProof/>
      </w:rPr>
      <mc:AlternateContent>
        <mc:Choice Requires="wps">
          <w:drawing>
            <wp:anchor distT="0" distB="0" distL="0" distR="0" simplePos="0" relativeHeight="251660288" behindDoc="0" locked="0" layoutInCell="1" allowOverlap="1" wp14:anchorId="456853B8" wp14:editId="6594B9EF">
              <wp:simplePos x="1079500" y="10058400"/>
              <wp:positionH relativeFrom="page">
                <wp:align>left</wp:align>
              </wp:positionH>
              <wp:positionV relativeFrom="page">
                <wp:align>bottom</wp:align>
              </wp:positionV>
              <wp:extent cx="1390015" cy="370205"/>
              <wp:effectExtent l="0" t="0" r="635" b="0"/>
              <wp:wrapNone/>
              <wp:docPr id="1694465778"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5CA9F568" w14:textId="7F3871AA"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853B8"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" filled="f" stroked="f">
              <v:textbox style="mso-fit-shape-to-text:t" inset="20pt,0,0,15pt">
                <w:txbxContent>
                  <w:p w14:paraId="5CA9F568" w14:textId="7F3871AA"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658B" w14:textId="0B766F0E" w:rsidR="006F5AA1" w:rsidRDefault="006F5AA1">
    <w:pPr>
      <w:pStyle w:val="Piedepgina"/>
    </w:pPr>
    <w:r>
      <w:rPr>
        <w:noProof/>
      </w:rPr>
      <mc:AlternateContent>
        <mc:Choice Requires="wps">
          <w:drawing>
            <wp:anchor distT="0" distB="0" distL="0" distR="0" simplePos="0" relativeHeight="251658240" behindDoc="0" locked="0" layoutInCell="1" allowOverlap="1" wp14:anchorId="598F269B" wp14:editId="08F3EBAF">
              <wp:simplePos x="635" y="635"/>
              <wp:positionH relativeFrom="page">
                <wp:align>left</wp:align>
              </wp:positionH>
              <wp:positionV relativeFrom="page">
                <wp:align>bottom</wp:align>
              </wp:positionV>
              <wp:extent cx="1390015" cy="370205"/>
              <wp:effectExtent l="0" t="0" r="635" b="0"/>
              <wp:wrapNone/>
              <wp:docPr id="1135220497"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6056CC79" w14:textId="7CEF17F1"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F269B"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" filled="f" stroked="f">
              <v:textbox style="mso-fit-shape-to-text:t" inset="20pt,0,0,15pt">
                <w:txbxContent>
                  <w:p w14:paraId="6056CC79" w14:textId="7CEF17F1" w:rsidR="006F5AA1" w:rsidRPr="006F5AA1" w:rsidRDefault="006F5AA1" w:rsidP="006F5AA1">
                    <w:pPr>
                      <w:spacing w:after="0"/>
                      <w:rPr>
                        <w:rFonts w:ascii="Calibri" w:eastAsia="Calibri" w:hAnsi="Calibri" w:cs="Calibri"/>
                        <w:noProof/>
                        <w:color w:val="000000"/>
                        <w:sz w:val="20"/>
                        <w:szCs w:val="20"/>
                      </w:rPr>
                    </w:pPr>
                    <w:r w:rsidRPr="006F5AA1">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D333" w14:textId="77777777" w:rsidR="004B05CA" w:rsidRDefault="004B05CA" w:rsidP="006F5AA1">
      <w:pPr>
        <w:spacing w:after="0" w:line="240" w:lineRule="auto"/>
      </w:pPr>
      <w:r>
        <w:separator/>
      </w:r>
    </w:p>
  </w:footnote>
  <w:footnote w:type="continuationSeparator" w:id="0">
    <w:p w14:paraId="5DC3C39C" w14:textId="77777777" w:rsidR="004B05CA" w:rsidRDefault="004B05CA" w:rsidP="006F5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B4EBD"/>
    <w:multiLevelType w:val="hybridMultilevel"/>
    <w:tmpl w:val="E006F4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2952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F9"/>
    <w:rsid w:val="00034965"/>
    <w:rsid w:val="0003735E"/>
    <w:rsid w:val="000C1EE0"/>
    <w:rsid w:val="001201C6"/>
    <w:rsid w:val="00125DA9"/>
    <w:rsid w:val="00276C8C"/>
    <w:rsid w:val="002D470C"/>
    <w:rsid w:val="003136A1"/>
    <w:rsid w:val="00337D24"/>
    <w:rsid w:val="003D45DC"/>
    <w:rsid w:val="004039C9"/>
    <w:rsid w:val="004A6A66"/>
    <w:rsid w:val="004B05CA"/>
    <w:rsid w:val="00526B2A"/>
    <w:rsid w:val="005434A4"/>
    <w:rsid w:val="005A71FC"/>
    <w:rsid w:val="005C2907"/>
    <w:rsid w:val="006F5AA1"/>
    <w:rsid w:val="00711249"/>
    <w:rsid w:val="007F1F05"/>
    <w:rsid w:val="00835FAA"/>
    <w:rsid w:val="00852119"/>
    <w:rsid w:val="0088766C"/>
    <w:rsid w:val="0098079D"/>
    <w:rsid w:val="00A34608"/>
    <w:rsid w:val="00A416B3"/>
    <w:rsid w:val="00A51525"/>
    <w:rsid w:val="00B20759"/>
    <w:rsid w:val="00B55CC3"/>
    <w:rsid w:val="00C052F9"/>
    <w:rsid w:val="00C47F26"/>
    <w:rsid w:val="00D761B5"/>
    <w:rsid w:val="00DA6072"/>
    <w:rsid w:val="00FF24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43F1"/>
  <w15:chartTrackingRefBased/>
  <w15:docId w15:val="{81D3A239-3B9D-499F-9866-395F5E84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F9"/>
  </w:style>
  <w:style w:type="paragraph" w:styleId="Ttulo1">
    <w:name w:val="heading 1"/>
    <w:basedOn w:val="Normal"/>
    <w:next w:val="Normal"/>
    <w:link w:val="Ttulo1Car"/>
    <w:uiPriority w:val="9"/>
    <w:qFormat/>
    <w:rsid w:val="00C0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52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52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52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5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5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5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5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2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52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52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52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52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52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52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52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52F9"/>
    <w:rPr>
      <w:rFonts w:eastAsiaTheme="majorEastAsia" w:cstheme="majorBidi"/>
      <w:color w:val="272727" w:themeColor="text1" w:themeTint="D8"/>
    </w:rPr>
  </w:style>
  <w:style w:type="paragraph" w:styleId="Ttulo">
    <w:name w:val="Title"/>
    <w:basedOn w:val="Normal"/>
    <w:next w:val="Normal"/>
    <w:link w:val="TtuloCar"/>
    <w:uiPriority w:val="10"/>
    <w:qFormat/>
    <w:rsid w:val="00C0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52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5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52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52F9"/>
    <w:pPr>
      <w:spacing w:before="160"/>
      <w:jc w:val="center"/>
    </w:pPr>
    <w:rPr>
      <w:i/>
      <w:iCs/>
      <w:color w:val="404040" w:themeColor="text1" w:themeTint="BF"/>
    </w:rPr>
  </w:style>
  <w:style w:type="character" w:customStyle="1" w:styleId="CitaCar">
    <w:name w:val="Cita Car"/>
    <w:basedOn w:val="Fuentedeprrafopredeter"/>
    <w:link w:val="Cita"/>
    <w:uiPriority w:val="29"/>
    <w:rsid w:val="00C052F9"/>
    <w:rPr>
      <w:i/>
      <w:iCs/>
      <w:color w:val="404040" w:themeColor="text1" w:themeTint="BF"/>
    </w:rPr>
  </w:style>
  <w:style w:type="paragraph" w:styleId="Prrafodelista">
    <w:name w:val="List Paragraph"/>
    <w:basedOn w:val="Normal"/>
    <w:uiPriority w:val="34"/>
    <w:qFormat/>
    <w:rsid w:val="00C052F9"/>
    <w:pPr>
      <w:ind w:left="720"/>
      <w:contextualSpacing/>
    </w:pPr>
  </w:style>
  <w:style w:type="character" w:styleId="nfasisintenso">
    <w:name w:val="Intense Emphasis"/>
    <w:basedOn w:val="Fuentedeprrafopredeter"/>
    <w:uiPriority w:val="21"/>
    <w:qFormat/>
    <w:rsid w:val="00C052F9"/>
    <w:rPr>
      <w:i/>
      <w:iCs/>
      <w:color w:val="0F4761" w:themeColor="accent1" w:themeShade="BF"/>
    </w:rPr>
  </w:style>
  <w:style w:type="paragraph" w:styleId="Citadestacada">
    <w:name w:val="Intense Quote"/>
    <w:basedOn w:val="Normal"/>
    <w:next w:val="Normal"/>
    <w:link w:val="CitadestacadaCar"/>
    <w:uiPriority w:val="30"/>
    <w:qFormat/>
    <w:rsid w:val="00C0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52F9"/>
    <w:rPr>
      <w:i/>
      <w:iCs/>
      <w:color w:val="0F4761" w:themeColor="accent1" w:themeShade="BF"/>
    </w:rPr>
  </w:style>
  <w:style w:type="character" w:styleId="Referenciaintensa">
    <w:name w:val="Intense Reference"/>
    <w:basedOn w:val="Fuentedeprrafopredeter"/>
    <w:uiPriority w:val="32"/>
    <w:qFormat/>
    <w:rsid w:val="00C052F9"/>
    <w:rPr>
      <w:b/>
      <w:bCs/>
      <w:smallCaps/>
      <w:color w:val="0F4761" w:themeColor="accent1" w:themeShade="BF"/>
      <w:spacing w:val="5"/>
    </w:rPr>
  </w:style>
  <w:style w:type="character" w:styleId="Hipervnculo">
    <w:name w:val="Hyperlink"/>
    <w:basedOn w:val="Fuentedeprrafopredeter"/>
    <w:uiPriority w:val="99"/>
    <w:unhideWhenUsed/>
    <w:rsid w:val="00276C8C"/>
    <w:rPr>
      <w:color w:val="467886" w:themeColor="hyperlink"/>
      <w:u w:val="single"/>
    </w:rPr>
  </w:style>
  <w:style w:type="character" w:styleId="Mencinsinresolver">
    <w:name w:val="Unresolved Mention"/>
    <w:basedOn w:val="Fuentedeprrafopredeter"/>
    <w:uiPriority w:val="99"/>
    <w:semiHidden/>
    <w:unhideWhenUsed/>
    <w:rsid w:val="00276C8C"/>
    <w:rPr>
      <w:color w:val="605E5C"/>
      <w:shd w:val="clear" w:color="auto" w:fill="E1DFDD"/>
    </w:rPr>
  </w:style>
  <w:style w:type="character" w:styleId="Refdecomentario">
    <w:name w:val="annotation reference"/>
    <w:basedOn w:val="Fuentedeprrafopredeter"/>
    <w:uiPriority w:val="99"/>
    <w:semiHidden/>
    <w:unhideWhenUsed/>
    <w:rsid w:val="00A416B3"/>
    <w:rPr>
      <w:sz w:val="16"/>
      <w:szCs w:val="16"/>
    </w:rPr>
  </w:style>
  <w:style w:type="paragraph" w:styleId="Textocomentario">
    <w:name w:val="annotation text"/>
    <w:basedOn w:val="Normal"/>
    <w:link w:val="TextocomentarioCar"/>
    <w:uiPriority w:val="99"/>
    <w:unhideWhenUsed/>
    <w:rsid w:val="00A416B3"/>
    <w:pPr>
      <w:spacing w:line="240" w:lineRule="auto"/>
    </w:pPr>
    <w:rPr>
      <w:sz w:val="20"/>
      <w:szCs w:val="20"/>
    </w:rPr>
  </w:style>
  <w:style w:type="character" w:customStyle="1" w:styleId="TextocomentarioCar">
    <w:name w:val="Texto comentario Car"/>
    <w:basedOn w:val="Fuentedeprrafopredeter"/>
    <w:link w:val="Textocomentario"/>
    <w:uiPriority w:val="99"/>
    <w:rsid w:val="00A416B3"/>
    <w:rPr>
      <w:sz w:val="20"/>
      <w:szCs w:val="20"/>
    </w:rPr>
  </w:style>
  <w:style w:type="paragraph" w:styleId="Asuntodelcomentario">
    <w:name w:val="annotation subject"/>
    <w:basedOn w:val="Textocomentario"/>
    <w:next w:val="Textocomentario"/>
    <w:link w:val="AsuntodelcomentarioCar"/>
    <w:uiPriority w:val="99"/>
    <w:semiHidden/>
    <w:unhideWhenUsed/>
    <w:rsid w:val="00A416B3"/>
    <w:rPr>
      <w:b/>
      <w:bCs/>
    </w:rPr>
  </w:style>
  <w:style w:type="character" w:customStyle="1" w:styleId="AsuntodelcomentarioCar">
    <w:name w:val="Asunto del comentario Car"/>
    <w:basedOn w:val="TextocomentarioCar"/>
    <w:link w:val="Asuntodelcomentario"/>
    <w:uiPriority w:val="99"/>
    <w:semiHidden/>
    <w:rsid w:val="00A416B3"/>
    <w:rPr>
      <w:b/>
      <w:bCs/>
      <w:sz w:val="20"/>
      <w:szCs w:val="20"/>
    </w:rPr>
  </w:style>
  <w:style w:type="paragraph" w:styleId="Piedepgina">
    <w:name w:val="footer"/>
    <w:basedOn w:val="Normal"/>
    <w:link w:val="PiedepginaCar"/>
    <w:uiPriority w:val="99"/>
    <w:unhideWhenUsed/>
    <w:rsid w:val="006F5A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1459</Characters>
  <Application>Microsoft Office Word</Application>
  <DocSecurity>0</DocSecurity>
  <Lines>26</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Montes</dc:creator>
  <cp:keywords/>
  <dc:description/>
  <cp:lastModifiedBy>Germán Montes</cp:lastModifiedBy>
  <cp:revision>3</cp:revision>
  <dcterms:created xsi:type="dcterms:W3CDTF">2025-10-24T17:57:00Z</dcterms:created>
  <dcterms:modified xsi:type="dcterms:W3CDTF">2025-10-27T15:59:00Z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43aa1711,15646eb,64ff7ef2</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71bba39d-4745-4e9d-97db-0c1927b54242_Enabled">
    <vt:lpwstr>true</vt:lpwstr>
  </property>
  <property fmtid="{D5CDD505-2E9C-101B-9397-08002B2CF9AE}" pid="6" name="MSIP_Label_71bba39d-4745-4e9d-97db-0c1927b54242_SetDate">
    <vt:lpwstr>2025-10-23T17:29:56Z</vt:lpwstr>
  </property>
  <property fmtid="{D5CDD505-2E9C-101B-9397-08002B2CF9AE}" pid="7" name="MSIP_Label_71bba39d-4745-4e9d-97db-0c1927b54242_Method">
    <vt:lpwstr>Privileged</vt:lpwstr>
  </property>
  <property fmtid="{D5CDD505-2E9C-101B-9397-08002B2CF9AE}" pid="8" name="MSIP_Label_71bba39d-4745-4e9d-97db-0c1927b54242_Name">
    <vt:lpwstr>Internal</vt:lpwstr>
  </property>
  <property fmtid="{D5CDD505-2E9C-101B-9397-08002B2CF9AE}" pid="9" name="MSIP_Label_71bba39d-4745-4e9d-97db-0c1927b54242_SiteId">
    <vt:lpwstr>05d75c05-fa1a-42e7-9cf1-eb416c396f2d</vt:lpwstr>
  </property>
  <property fmtid="{D5CDD505-2E9C-101B-9397-08002B2CF9AE}" pid="10" name="MSIP_Label_71bba39d-4745-4e9d-97db-0c1927b54242_ActionId">
    <vt:lpwstr>6ec2b7fd-4fbd-4394-9a7e-8884f0c84362</vt:lpwstr>
  </property>
  <property fmtid="{D5CDD505-2E9C-101B-9397-08002B2CF9AE}" pid="11" name="MSIP_Label_71bba39d-4745-4e9d-97db-0c1927b54242_ContentBits">
    <vt:lpwstr>2</vt:lpwstr>
  </property>
</Properties>
</file>