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8C1C9" w14:textId="2A4A578E" w:rsidR="007070BE" w:rsidRDefault="00C51570">
      <w:pPr>
        <w:rPr>
          <w:b/>
          <w:bCs/>
        </w:rPr>
      </w:pPr>
      <w:r>
        <w:rPr>
          <w:b/>
          <w:bCs/>
        </w:rPr>
        <w:t>Más de 25 mil turistas llegarán al Perú a través del puerto del Callao durante la temporada de cruceros 2025-2026</w:t>
      </w:r>
    </w:p>
    <w:p w14:paraId="5A5E4DFB" w14:textId="0E3D1AA3" w:rsidR="00AE0E3F" w:rsidRPr="0043584C" w:rsidRDefault="00AE0E3F" w:rsidP="00AE0E3F">
      <w:pPr>
        <w:jc w:val="both"/>
        <w:rPr>
          <w:i/>
          <w:iCs/>
        </w:rPr>
      </w:pPr>
      <w:r w:rsidRPr="0043584C">
        <w:rPr>
          <w:i/>
          <w:iCs/>
        </w:rPr>
        <w:t xml:space="preserve">APM Terminals Callao, operador del </w:t>
      </w:r>
      <w:r w:rsidR="00297BEC" w:rsidRPr="0043584C">
        <w:rPr>
          <w:i/>
          <w:iCs/>
        </w:rPr>
        <w:t xml:space="preserve">Terminal </w:t>
      </w:r>
      <w:r w:rsidRPr="0043584C">
        <w:rPr>
          <w:i/>
          <w:iCs/>
        </w:rPr>
        <w:t>Norte</w:t>
      </w:r>
      <w:r w:rsidR="00297BEC" w:rsidRPr="0043584C">
        <w:rPr>
          <w:i/>
          <w:iCs/>
        </w:rPr>
        <w:t xml:space="preserve"> Multipropósito del puerto</w:t>
      </w:r>
      <w:r w:rsidRPr="0043584C">
        <w:rPr>
          <w:i/>
          <w:iCs/>
        </w:rPr>
        <w:t xml:space="preserve">, </w:t>
      </w:r>
      <w:r w:rsidR="00297BEC" w:rsidRPr="0043584C">
        <w:rPr>
          <w:i/>
          <w:iCs/>
        </w:rPr>
        <w:t xml:space="preserve">garantizará </w:t>
      </w:r>
      <w:r w:rsidRPr="0043584C">
        <w:rPr>
          <w:i/>
          <w:iCs/>
        </w:rPr>
        <w:t xml:space="preserve">la seguridad del embarque y desembarque de estos pasajeros. </w:t>
      </w:r>
    </w:p>
    <w:p w14:paraId="77CB58E5" w14:textId="77777777" w:rsidR="0043584C" w:rsidRPr="00AE0E3F" w:rsidRDefault="0043584C" w:rsidP="00AE0E3F">
      <w:pPr>
        <w:jc w:val="both"/>
      </w:pPr>
    </w:p>
    <w:p w14:paraId="497375BD" w14:textId="67FAA274" w:rsidR="00AE0E3F" w:rsidRDefault="00C51570" w:rsidP="00C51570">
      <w:pPr>
        <w:jc w:val="both"/>
      </w:pPr>
      <w:r>
        <w:t xml:space="preserve">Este </w:t>
      </w:r>
      <w:r w:rsidR="00A63A89">
        <w:rPr>
          <w:color w:val="EE0000"/>
        </w:rPr>
        <w:t>17</w:t>
      </w:r>
      <w:r>
        <w:rPr>
          <w:color w:val="EE0000"/>
        </w:rPr>
        <w:t xml:space="preserve"> </w:t>
      </w:r>
      <w:r>
        <w:t>de octubre arrancó la temporada de cruceros 2025 – 2026 que irá hasta abril y donde APM Terminals Callao, operador del Terminal Norte Multipropósito del Puerto del Callao, esperará la llegada de 21 cruceros turísticos que traerán más de 25 mil turistas</w:t>
      </w:r>
      <w:r w:rsidR="00AE0E3F">
        <w:t xml:space="preserve"> al Perú, dinamizando la economía y aportando ingresos directos e indirectos a industrias como la hotelera, gastronómica, comercio, entre otros. </w:t>
      </w:r>
    </w:p>
    <w:p w14:paraId="348ECF84" w14:textId="7317853D" w:rsidR="00AE0E3F" w:rsidRPr="00041933" w:rsidRDefault="00AE0E3F" w:rsidP="00C51570">
      <w:pPr>
        <w:jc w:val="both"/>
      </w:pPr>
      <w:r>
        <w:rPr>
          <w:i/>
          <w:iCs/>
        </w:rPr>
        <w:t>“Nuestro programa de recepción de cruceros moviliza actores clave como agencias marítimas, operadores logísticos y autoridades como</w:t>
      </w:r>
      <w:r w:rsidR="0043584C">
        <w:rPr>
          <w:i/>
          <w:iCs/>
        </w:rPr>
        <w:t xml:space="preserve"> la Superintendencia Nacional de</w:t>
      </w:r>
      <w:r>
        <w:rPr>
          <w:i/>
          <w:iCs/>
        </w:rPr>
        <w:t xml:space="preserve"> </w:t>
      </w:r>
      <w:r w:rsidR="0043584C">
        <w:rPr>
          <w:i/>
          <w:iCs/>
        </w:rPr>
        <w:t>Migraciones</w:t>
      </w:r>
      <w:r>
        <w:rPr>
          <w:i/>
          <w:iCs/>
        </w:rPr>
        <w:t>, garantizando el correcto aseguramiento de la embarcación en el muelle y la seguridad de los turistas y la tripulación a bordo”</w:t>
      </w:r>
      <w:r>
        <w:t xml:space="preserve">, comentó </w:t>
      </w:r>
      <w:r w:rsidR="00A63A89" w:rsidRPr="00041933">
        <w:t>Fernando Fauche</w:t>
      </w:r>
      <w:r w:rsidRPr="00041933">
        <w:t xml:space="preserve">, </w:t>
      </w:r>
      <w:r w:rsidR="00A63A89" w:rsidRPr="00041933">
        <w:t xml:space="preserve">director comercial de </w:t>
      </w:r>
      <w:r w:rsidRPr="00041933">
        <w:t xml:space="preserve">APM Terminals Callao. </w:t>
      </w:r>
    </w:p>
    <w:p w14:paraId="48A5708A" w14:textId="5B1E3D57" w:rsidR="00AE0E3F" w:rsidRDefault="00AE0E3F" w:rsidP="00C51570">
      <w:pPr>
        <w:jc w:val="both"/>
      </w:pPr>
      <w:r>
        <w:t>El operador portuario provee la infraestructura, maquinaria</w:t>
      </w:r>
      <w:r w:rsidR="0043584C">
        <w:t>, tecnología</w:t>
      </w:r>
      <w:r>
        <w:t xml:space="preserve"> y personal necesario para un embarque y desembarque seguro</w:t>
      </w:r>
      <w:r w:rsidR="00297BEC">
        <w:t xml:space="preserve"> de estas embarcaciones de gran envergadura</w:t>
      </w:r>
      <w:r>
        <w:t xml:space="preserve">, consolidándose como un punto de referencia para la llegada al Perú de los más importantes cruceros de todo el mundo. </w:t>
      </w:r>
    </w:p>
    <w:p w14:paraId="71F6D098" w14:textId="53231EA6" w:rsidR="00297BEC" w:rsidRPr="00AE0E3F" w:rsidRDefault="00297BEC" w:rsidP="00C51570">
      <w:pPr>
        <w:jc w:val="both"/>
      </w:pPr>
      <w:r>
        <w:t xml:space="preserve">El Terminal Norte Multipropósito es el único puerto </w:t>
      </w:r>
      <w:r w:rsidR="00A63A89">
        <w:t xml:space="preserve">de la </w:t>
      </w:r>
      <w:r w:rsidR="00A63A89" w:rsidRPr="00041933">
        <w:t xml:space="preserve">capital </w:t>
      </w:r>
      <w:r w:rsidRPr="00041933">
        <w:t>q</w:t>
      </w:r>
      <w:r>
        <w:t xml:space="preserve">ue cuenta con la infraestructura necesaria para recibir a estos turistas, por lo que APM Terminals Callao juega un papel fundamental para dinamizar la industria turística y el comercio local del país. </w:t>
      </w:r>
    </w:p>
    <w:p w14:paraId="5ED7B794" w14:textId="76355F61" w:rsidR="007C4C3A" w:rsidRDefault="007C4C3A"/>
    <w:sectPr w:rsidR="007C4C3A"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E5F9B" w14:textId="77777777" w:rsidR="00513FF0" w:rsidRDefault="00513FF0" w:rsidP="00DC19CA">
      <w:pPr>
        <w:spacing w:after="0" w:line="240" w:lineRule="auto"/>
      </w:pPr>
      <w:r>
        <w:separator/>
      </w:r>
    </w:p>
  </w:endnote>
  <w:endnote w:type="continuationSeparator" w:id="0">
    <w:p w14:paraId="2C134597" w14:textId="77777777" w:rsidR="00513FF0" w:rsidRDefault="00513FF0" w:rsidP="00DC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F57A5" w14:textId="71550367" w:rsidR="00DC19CA" w:rsidRDefault="00DC19CA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707F6D" wp14:editId="4F95E66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90015" cy="370205"/>
              <wp:effectExtent l="0" t="0" r="635" b="0"/>
              <wp:wrapNone/>
              <wp:docPr id="785714812" name="Text Box 2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01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16B21" w14:textId="49B7BC49" w:rsidR="00DC19CA" w:rsidRPr="00DC19CA" w:rsidRDefault="00DC19CA" w:rsidP="00DC19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C19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707F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Internal" style="position:absolute;margin-left:0;margin-top:0;width:109.45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" filled="f" stroked="f">
              <v:textbox style="mso-fit-shape-to-text:t" inset="20pt,0,0,15pt">
                <w:txbxContent>
                  <w:p w14:paraId="55416B21" w14:textId="49B7BC49" w:rsidR="00DC19CA" w:rsidRPr="00DC19CA" w:rsidRDefault="00DC19CA" w:rsidP="00DC19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C19C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70C48" w14:textId="670683EA" w:rsidR="00DC19CA" w:rsidRDefault="00DC19CA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FFA7FB" wp14:editId="25FD65C4">
              <wp:simplePos x="1078523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390015" cy="370205"/>
              <wp:effectExtent l="0" t="0" r="635" b="0"/>
              <wp:wrapNone/>
              <wp:docPr id="1298085833" name="Text Box 3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01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35A3EB" w14:textId="08DE4092" w:rsidR="00DC19CA" w:rsidRPr="00DC19CA" w:rsidRDefault="00DC19CA" w:rsidP="00DC19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C19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FFA7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Internal" style="position:absolute;margin-left:0;margin-top:0;width:109.45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" filled="f" stroked="f">
              <v:textbox style="mso-fit-shape-to-text:t" inset="20pt,0,0,15pt">
                <w:txbxContent>
                  <w:p w14:paraId="3435A3EB" w14:textId="08DE4092" w:rsidR="00DC19CA" w:rsidRPr="00DC19CA" w:rsidRDefault="00DC19CA" w:rsidP="00DC19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C19C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6C04B" w14:textId="7CE7C810" w:rsidR="00DC19CA" w:rsidRDefault="00DC19CA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F2F6DC" wp14:editId="4DBF008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90015" cy="370205"/>
              <wp:effectExtent l="0" t="0" r="635" b="0"/>
              <wp:wrapNone/>
              <wp:docPr id="262834993" name="Text Box 1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01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9BA6CE" w14:textId="5C5B0759" w:rsidR="00DC19CA" w:rsidRPr="00DC19CA" w:rsidRDefault="00DC19CA" w:rsidP="00DC19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C19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F2F6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Internal" style="position:absolute;margin-left:0;margin-top:0;width:109.45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" filled="f" stroked="f">
              <v:textbox style="mso-fit-shape-to-text:t" inset="20pt,0,0,15pt">
                <w:txbxContent>
                  <w:p w14:paraId="469BA6CE" w14:textId="5C5B0759" w:rsidR="00DC19CA" w:rsidRPr="00DC19CA" w:rsidRDefault="00DC19CA" w:rsidP="00DC19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C19C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07C06" w14:textId="77777777" w:rsidR="00513FF0" w:rsidRDefault="00513FF0" w:rsidP="00DC19CA">
      <w:pPr>
        <w:spacing w:after="0" w:line="240" w:lineRule="auto"/>
      </w:pPr>
      <w:r>
        <w:separator/>
      </w:r>
    </w:p>
  </w:footnote>
  <w:footnote w:type="continuationSeparator" w:id="0">
    <w:p w14:paraId="669A4092" w14:textId="77777777" w:rsidR="00513FF0" w:rsidRDefault="00513FF0" w:rsidP="00DC1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677F"/>
    <w:multiLevelType w:val="multilevel"/>
    <w:tmpl w:val="8ED27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21581"/>
    <w:multiLevelType w:val="multilevel"/>
    <w:tmpl w:val="6054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451164"/>
    <w:multiLevelType w:val="multilevel"/>
    <w:tmpl w:val="B3A8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2A7191"/>
    <w:multiLevelType w:val="multilevel"/>
    <w:tmpl w:val="335A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0F2F5E"/>
    <w:multiLevelType w:val="multilevel"/>
    <w:tmpl w:val="C74AD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7576306">
    <w:abstractNumId w:val="4"/>
  </w:num>
  <w:num w:numId="2" w16cid:durableId="1455710905">
    <w:abstractNumId w:val="0"/>
  </w:num>
  <w:num w:numId="3" w16cid:durableId="368531316">
    <w:abstractNumId w:val="2"/>
  </w:num>
  <w:num w:numId="4" w16cid:durableId="896478537">
    <w:abstractNumId w:val="3"/>
  </w:num>
  <w:num w:numId="5" w16cid:durableId="137453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79"/>
    <w:rsid w:val="00041933"/>
    <w:rsid w:val="002443B2"/>
    <w:rsid w:val="00297BEC"/>
    <w:rsid w:val="002A3E4F"/>
    <w:rsid w:val="003A3C59"/>
    <w:rsid w:val="003A577F"/>
    <w:rsid w:val="003D45DC"/>
    <w:rsid w:val="0043584C"/>
    <w:rsid w:val="00513FF0"/>
    <w:rsid w:val="007070BE"/>
    <w:rsid w:val="007C4C3A"/>
    <w:rsid w:val="0088766C"/>
    <w:rsid w:val="00984607"/>
    <w:rsid w:val="00A63A89"/>
    <w:rsid w:val="00AE0E3F"/>
    <w:rsid w:val="00B46179"/>
    <w:rsid w:val="00BC4A54"/>
    <w:rsid w:val="00C47F26"/>
    <w:rsid w:val="00C51570"/>
    <w:rsid w:val="00DC19CA"/>
    <w:rsid w:val="00E10C0B"/>
    <w:rsid w:val="00ED4133"/>
    <w:rsid w:val="00FC646F"/>
    <w:rsid w:val="00FD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EE740A"/>
  <w15:chartTrackingRefBased/>
  <w15:docId w15:val="{F3948A78-8CF3-4718-ABCE-B07AE98D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6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6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61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6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61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61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61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61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61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61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61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61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61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61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61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61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61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61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461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6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461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46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6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461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461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461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61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61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4617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443B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443B2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DC19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246</Words>
  <Characters>1363</Characters>
  <Application>Microsoft Office Word</Application>
  <DocSecurity>0</DocSecurity>
  <Lines>23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Germán Montes</dc:creator>
  <cp:keywords/>
  <dc:description/>
  <cp:lastModifiedBy>Germán Montes</cp:lastModifiedBy>
  <cp:revision>5</cp:revision>
  <dcterms:created xsi:type="dcterms:W3CDTF">2025-10-15T18:16:00Z</dcterms:created>
  <dcterms:modified xsi:type="dcterms:W3CDTF">2025-10-15T22:28:00Z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faa8b31,2ed50e7c,4d5f37c9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Classification: Internal</vt:lpwstr>
  </property>
  <property fmtid="{D5CDD505-2E9C-101B-9397-08002B2CF9AE}" pid="5" name="MSIP_Label_71bba39d-4745-4e9d-97db-0c1927b54242_Enabled">
    <vt:lpwstr>true</vt:lpwstr>
  </property>
  <property fmtid="{D5CDD505-2E9C-101B-9397-08002B2CF9AE}" pid="6" name="MSIP_Label_71bba39d-4745-4e9d-97db-0c1927b54242_SetDate">
    <vt:lpwstr>2025-10-15T18:16:30Z</vt:lpwstr>
  </property>
  <property fmtid="{D5CDD505-2E9C-101B-9397-08002B2CF9AE}" pid="7" name="MSIP_Label_71bba39d-4745-4e9d-97db-0c1927b54242_Method">
    <vt:lpwstr>Privileged</vt:lpwstr>
  </property>
  <property fmtid="{D5CDD505-2E9C-101B-9397-08002B2CF9AE}" pid="8" name="MSIP_Label_71bba39d-4745-4e9d-97db-0c1927b54242_Name">
    <vt:lpwstr>Internal</vt:lpwstr>
  </property>
  <property fmtid="{D5CDD505-2E9C-101B-9397-08002B2CF9AE}" pid="9" name="MSIP_Label_71bba39d-4745-4e9d-97db-0c1927b54242_SiteId">
    <vt:lpwstr>05d75c05-fa1a-42e7-9cf1-eb416c396f2d</vt:lpwstr>
  </property>
  <property fmtid="{D5CDD505-2E9C-101B-9397-08002B2CF9AE}" pid="10" name="MSIP_Label_71bba39d-4745-4e9d-97db-0c1927b54242_ActionId">
    <vt:lpwstr>f74a66b0-bcf3-4aa9-b99b-4cfcb9e963c0</vt:lpwstr>
  </property>
  <property fmtid="{D5CDD505-2E9C-101B-9397-08002B2CF9AE}" pid="11" name="MSIP_Label_71bba39d-4745-4e9d-97db-0c1927b54242_ContentBits">
    <vt:lpwstr>2</vt:lpwstr>
  </property>
</Properties>
</file>