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784E" w14:textId="370CC8A7" w:rsidR="00A066B2" w:rsidRPr="00E20D38" w:rsidRDefault="00A066B2" w:rsidP="00A066B2">
      <w:pPr>
        <w:jc w:val="center"/>
        <w:rPr>
          <w:rFonts w:ascii="Arial" w:hAnsi="Arial" w:cs="Arial"/>
          <w:b/>
          <w:bCs/>
        </w:rPr>
      </w:pPr>
      <w:r w:rsidRPr="00A066B2">
        <w:rPr>
          <w:rFonts w:ascii="Arial" w:hAnsi="Arial" w:cs="Arial"/>
          <w:b/>
          <w:bCs/>
        </w:rPr>
        <w:t xml:space="preserve">Carga que llega al Perú para el sector construcción, agroindustrial y </w:t>
      </w:r>
      <w:proofErr w:type="gramStart"/>
      <w:r w:rsidRPr="00A066B2">
        <w:rPr>
          <w:rFonts w:ascii="Arial" w:hAnsi="Arial" w:cs="Arial"/>
          <w:b/>
          <w:bCs/>
        </w:rPr>
        <w:t>metal-mecánica</w:t>
      </w:r>
      <w:proofErr w:type="gramEnd"/>
      <w:r w:rsidRPr="00A066B2">
        <w:rPr>
          <w:rFonts w:ascii="Arial" w:hAnsi="Arial" w:cs="Arial"/>
          <w:b/>
          <w:bCs/>
        </w:rPr>
        <w:t xml:space="preserve"> alcanza uno de sus mayores crecimientos</w:t>
      </w:r>
    </w:p>
    <w:p w14:paraId="7D3AB8E7" w14:textId="77777777" w:rsidR="00A066B2" w:rsidRDefault="00E20D38" w:rsidP="00E20D38">
      <w:pPr>
        <w:numPr>
          <w:ilvl w:val="0"/>
          <w:numId w:val="3"/>
        </w:numPr>
        <w:rPr>
          <w:rFonts w:ascii="Arial" w:hAnsi="Arial" w:cs="Arial"/>
          <w:i/>
          <w:iCs/>
        </w:rPr>
      </w:pPr>
      <w:r w:rsidRPr="00E20D38">
        <w:rPr>
          <w:rFonts w:ascii="Arial" w:hAnsi="Arial" w:cs="Arial"/>
          <w:i/>
          <w:iCs/>
        </w:rPr>
        <w:t xml:space="preserve">Descargó 112 mil toneladas durante la semana 39 del año, </w:t>
      </w:r>
      <w:r w:rsidR="00A066B2">
        <w:rPr>
          <w:rFonts w:ascii="Arial" w:hAnsi="Arial" w:cs="Arial"/>
          <w:i/>
          <w:iCs/>
        </w:rPr>
        <w:t xml:space="preserve">agilizando labores de sectores clave como construcción, agroindustria, metalmecánica, entre otros. </w:t>
      </w:r>
    </w:p>
    <w:p w14:paraId="144B8787" w14:textId="66EBC03C" w:rsidR="00E20D38" w:rsidRPr="00E20D38" w:rsidRDefault="00E20D38" w:rsidP="00E20D38">
      <w:pPr>
        <w:numPr>
          <w:ilvl w:val="0"/>
          <w:numId w:val="3"/>
        </w:numPr>
        <w:rPr>
          <w:rFonts w:ascii="Arial" w:hAnsi="Arial" w:cs="Arial"/>
          <w:i/>
          <w:iCs/>
        </w:rPr>
      </w:pPr>
      <w:r w:rsidRPr="00E20D38">
        <w:rPr>
          <w:rFonts w:ascii="Arial" w:hAnsi="Arial" w:cs="Arial"/>
          <w:i/>
          <w:iCs/>
        </w:rPr>
        <w:t xml:space="preserve">APM </w:t>
      </w:r>
      <w:proofErr w:type="spellStart"/>
      <w:r w:rsidRPr="00E20D38">
        <w:rPr>
          <w:rFonts w:ascii="Arial" w:hAnsi="Arial" w:cs="Arial"/>
          <w:i/>
          <w:iCs/>
        </w:rPr>
        <w:t>Terminals</w:t>
      </w:r>
      <w:proofErr w:type="spellEnd"/>
      <w:r w:rsidRPr="00E20D38">
        <w:rPr>
          <w:rFonts w:ascii="Arial" w:hAnsi="Arial" w:cs="Arial"/>
          <w:i/>
          <w:iCs/>
        </w:rPr>
        <w:t xml:space="preserve"> Callao, principal terminal de uso público que recibe carga general en el Perú, continúa con su plan de modernización mediante la Etapa 3B del Muelle Norte, que demandará más de 500 millones de dólares en inversión.</w:t>
      </w:r>
    </w:p>
    <w:p w14:paraId="0D447B2B" w14:textId="77777777" w:rsidR="006405FC" w:rsidRPr="00E20D38" w:rsidRDefault="00E20D38" w:rsidP="00A066B2">
      <w:pPr>
        <w:jc w:val="both"/>
        <w:rPr>
          <w:rFonts w:ascii="Arial" w:hAnsi="Arial" w:cs="Arial"/>
        </w:rPr>
      </w:pPr>
      <w:r w:rsidRPr="00E20D38">
        <w:rPr>
          <w:rFonts w:ascii="Arial" w:hAnsi="Arial" w:cs="Arial"/>
        </w:rPr>
        <w:t>El Terminal Norte Multipropósito del puerto del Callao</w:t>
      </w:r>
      <w:r w:rsidR="006405FC" w:rsidRPr="00A066B2">
        <w:rPr>
          <w:rFonts w:ascii="Arial" w:hAnsi="Arial" w:cs="Arial"/>
        </w:rPr>
        <w:t>, alcanzó</w:t>
      </w:r>
      <w:r w:rsidRPr="00E20D38">
        <w:rPr>
          <w:rFonts w:ascii="Arial" w:hAnsi="Arial" w:cs="Arial"/>
        </w:rPr>
        <w:t xml:space="preserve"> un </w:t>
      </w:r>
      <w:proofErr w:type="gramStart"/>
      <w:r w:rsidRPr="00E20D38">
        <w:rPr>
          <w:rFonts w:ascii="Arial" w:hAnsi="Arial" w:cs="Arial"/>
        </w:rPr>
        <w:t>nuevo récord</w:t>
      </w:r>
      <w:proofErr w:type="gramEnd"/>
      <w:r w:rsidRPr="00E20D38">
        <w:rPr>
          <w:rFonts w:ascii="Arial" w:hAnsi="Arial" w:cs="Arial"/>
        </w:rPr>
        <w:t xml:space="preserve"> de descarga de carga fraccionada para este 2025, </w:t>
      </w:r>
      <w:r w:rsidR="006405FC" w:rsidRPr="00A066B2">
        <w:rPr>
          <w:rFonts w:ascii="Arial" w:hAnsi="Arial" w:cs="Arial"/>
        </w:rPr>
        <w:t>logrando 112 mil toneladas de material que se empleará en sectores clave para el país como construcción, metalmecánica, agroindustria, automotriz, minería, química, cemento, entre otras.</w:t>
      </w:r>
    </w:p>
    <w:p w14:paraId="283DA673" w14:textId="77777777" w:rsidR="00770A0D" w:rsidRPr="00DD3186" w:rsidRDefault="00770A0D" w:rsidP="00A066B2">
      <w:pPr>
        <w:jc w:val="both"/>
        <w:rPr>
          <w:rFonts w:ascii="Arial" w:hAnsi="Arial" w:cs="Arial"/>
        </w:rPr>
      </w:pPr>
      <w:r w:rsidRPr="00DD3186">
        <w:rPr>
          <w:rFonts w:ascii="Arial" w:hAnsi="Arial" w:cs="Arial"/>
        </w:rPr>
        <w:t xml:space="preserve">Esta operación reafirma el liderazgo de APM </w:t>
      </w:r>
      <w:proofErr w:type="spellStart"/>
      <w:r w:rsidRPr="00DD3186">
        <w:rPr>
          <w:rFonts w:ascii="Arial" w:hAnsi="Arial" w:cs="Arial"/>
        </w:rPr>
        <w:t>Terminals</w:t>
      </w:r>
      <w:proofErr w:type="spellEnd"/>
      <w:r w:rsidRPr="00DD3186">
        <w:rPr>
          <w:rFonts w:ascii="Arial" w:hAnsi="Arial" w:cs="Arial"/>
        </w:rPr>
        <w:t xml:space="preserve"> Callao como el principal terminal de uso público especializado en la descarga de carga fraccionada, parte de la carga general —mercancías sueltas o a granel que no se transportan en contenedores—, y como una pieza clave en la cadena logística nacional. </w:t>
      </w:r>
    </w:p>
    <w:p w14:paraId="6DA9DF1E" w14:textId="0818533B" w:rsidR="00E20D38" w:rsidRPr="00A066B2" w:rsidRDefault="00E20D38" w:rsidP="00A066B2">
      <w:pPr>
        <w:jc w:val="both"/>
        <w:rPr>
          <w:rFonts w:ascii="Arial" w:hAnsi="Arial" w:cs="Arial"/>
          <w:color w:val="000000" w:themeColor="text1"/>
        </w:rPr>
      </w:pPr>
      <w:r w:rsidRPr="00E20D38">
        <w:rPr>
          <w:rFonts w:ascii="Arial" w:hAnsi="Arial" w:cs="Arial"/>
          <w:color w:val="000000" w:themeColor="text1"/>
        </w:rPr>
        <w:t xml:space="preserve">“Se trata de uno de los mayores hitos en la llegada de lo que denominamos carga fraccionada (diversa), consolidando al puerto del Callao como el terminal marítimo más importante del país y de la costa oeste sudamericana, articulando importantes sectores de la industria nacional”, destacó Carlos Arias, CEO de APM </w:t>
      </w:r>
      <w:proofErr w:type="spellStart"/>
      <w:r w:rsidRPr="00E20D38">
        <w:rPr>
          <w:rFonts w:ascii="Arial" w:hAnsi="Arial" w:cs="Arial"/>
          <w:color w:val="000000" w:themeColor="text1"/>
        </w:rPr>
        <w:t>Terminals</w:t>
      </w:r>
      <w:proofErr w:type="spellEnd"/>
      <w:r w:rsidRPr="00E20D38">
        <w:rPr>
          <w:rFonts w:ascii="Arial" w:hAnsi="Arial" w:cs="Arial"/>
          <w:color w:val="000000" w:themeColor="text1"/>
        </w:rPr>
        <w:t xml:space="preserve"> Callao.</w:t>
      </w:r>
    </w:p>
    <w:p w14:paraId="7AAC1E64" w14:textId="7C2D441F" w:rsidR="00A066B2" w:rsidRPr="00A066B2" w:rsidRDefault="00A066B2" w:rsidP="00A066B2">
      <w:pPr>
        <w:jc w:val="both"/>
        <w:rPr>
          <w:rFonts w:ascii="Arial" w:hAnsi="Arial" w:cs="Arial"/>
          <w:color w:val="000000" w:themeColor="text1"/>
        </w:rPr>
      </w:pPr>
      <w:r w:rsidRPr="00A066B2">
        <w:rPr>
          <w:rFonts w:ascii="Arial" w:hAnsi="Arial" w:cs="Arial"/>
          <w:color w:val="000000" w:themeColor="text1"/>
        </w:rPr>
        <w:t>Ejemplos de carga fraccionada son: bobinas, planchas de fierro, camiones de carga pesada, madera, plástico, vigas, materia prima para cemento, entre otros. De esta carga que llegó al país, destacan los materiales para construcción (20%), que impulsan obras públicas y privadas en todo el país, así como vehículos (25%), que dinamizan la cadena automotriz y generan movimiento en transporte, logística y consumo interno.</w:t>
      </w:r>
    </w:p>
    <w:p w14:paraId="3816E8FA" w14:textId="77777777" w:rsidR="00A066B2" w:rsidRPr="00A066B2" w:rsidRDefault="00A066B2" w:rsidP="00A066B2">
      <w:pPr>
        <w:jc w:val="both"/>
        <w:rPr>
          <w:rFonts w:ascii="Arial" w:hAnsi="Arial" w:cs="Arial"/>
          <w:color w:val="000000" w:themeColor="text1"/>
        </w:rPr>
      </w:pPr>
      <w:r w:rsidRPr="00A066B2">
        <w:rPr>
          <w:rFonts w:ascii="Arial" w:hAnsi="Arial" w:cs="Arial"/>
          <w:color w:val="000000" w:themeColor="text1"/>
        </w:rPr>
        <w:t xml:space="preserve">A la par de atender todo tipo de carga que necesita la economía nacional, APM </w:t>
      </w:r>
      <w:proofErr w:type="spellStart"/>
      <w:r w:rsidRPr="00A066B2">
        <w:rPr>
          <w:rFonts w:ascii="Arial" w:hAnsi="Arial" w:cs="Arial"/>
          <w:color w:val="000000" w:themeColor="text1"/>
        </w:rPr>
        <w:t>Terminals</w:t>
      </w:r>
      <w:proofErr w:type="spellEnd"/>
      <w:r w:rsidRPr="00A066B2">
        <w:rPr>
          <w:rFonts w:ascii="Arial" w:hAnsi="Arial" w:cs="Arial"/>
          <w:color w:val="000000" w:themeColor="text1"/>
        </w:rPr>
        <w:t xml:space="preserve"> Callao continúa realizando inversiones comprometidas con el Estado peruano para fortalecer la posición estratégica que tiene el puerto del Callao en el país y la costa oeste de Sudamérica. La empresa ha iniciado los trabajos de modernización de la Etapa 3B que permitirán contar con muelles más grandes y de mayor calado, para recibir a las grandes embarcaciones del comercio internacional de hoy y del futuro.</w:t>
      </w:r>
    </w:p>
    <w:p w14:paraId="4111C2CE" w14:textId="77777777" w:rsidR="00A066B2" w:rsidRDefault="00A066B2" w:rsidP="00A066B2">
      <w:pPr>
        <w:jc w:val="right"/>
        <w:rPr>
          <w:rFonts w:ascii="Arial" w:hAnsi="Arial" w:cs="Arial"/>
          <w:highlight w:val="yellow"/>
        </w:rPr>
      </w:pPr>
    </w:p>
    <w:p w14:paraId="616B35D2" w14:textId="77777777" w:rsidR="00A066B2" w:rsidRPr="00BD5CB5" w:rsidRDefault="00A066B2" w:rsidP="00A066B2">
      <w:pPr>
        <w:jc w:val="right"/>
        <w:rPr>
          <w:rFonts w:ascii="Arial" w:hAnsi="Arial" w:cs="Arial"/>
        </w:rPr>
      </w:pPr>
      <w:r w:rsidRPr="00BD5CB5">
        <w:rPr>
          <w:rFonts w:ascii="Arial" w:hAnsi="Arial" w:cs="Arial"/>
        </w:rPr>
        <w:t xml:space="preserve">Callao, </w:t>
      </w:r>
      <w:r>
        <w:rPr>
          <w:rFonts w:ascii="Arial" w:hAnsi="Arial" w:cs="Arial"/>
        </w:rPr>
        <w:t>6</w:t>
      </w:r>
      <w:r w:rsidRPr="00BD5CB5">
        <w:rPr>
          <w:rFonts w:ascii="Arial" w:hAnsi="Arial" w:cs="Arial"/>
        </w:rPr>
        <w:t xml:space="preserve"> de octubre de 2025</w:t>
      </w:r>
    </w:p>
    <w:p w14:paraId="68FCA316" w14:textId="77777777" w:rsidR="00A066B2" w:rsidRPr="00BD5CB5" w:rsidRDefault="00A066B2" w:rsidP="00A066B2">
      <w:pPr>
        <w:spacing w:after="0" w:line="240" w:lineRule="auto"/>
        <w:contextualSpacing/>
        <w:jc w:val="right"/>
        <w:rPr>
          <w:rFonts w:ascii="Arial" w:hAnsi="Arial" w:cs="Arial"/>
        </w:rPr>
      </w:pPr>
      <w:r w:rsidRPr="00BD5CB5">
        <w:rPr>
          <w:rFonts w:ascii="Arial" w:hAnsi="Arial" w:cs="Arial"/>
        </w:rPr>
        <w:t>Contacto de prensa: Carla Troncos</w:t>
      </w:r>
    </w:p>
    <w:p w14:paraId="3F096F1D" w14:textId="77777777" w:rsidR="00A066B2" w:rsidRPr="00BD5CB5" w:rsidRDefault="00A066B2" w:rsidP="00A066B2">
      <w:pPr>
        <w:spacing w:after="0" w:line="240" w:lineRule="auto"/>
        <w:contextualSpacing/>
        <w:jc w:val="right"/>
        <w:rPr>
          <w:rFonts w:ascii="Arial" w:hAnsi="Arial" w:cs="Arial"/>
        </w:rPr>
      </w:pPr>
      <w:hyperlink r:id="rId7" w:history="1">
        <w:r w:rsidRPr="00BD5CB5">
          <w:rPr>
            <w:rStyle w:val="Hipervnculo"/>
            <w:rFonts w:ascii="Arial" w:hAnsi="Arial" w:cs="Arial"/>
          </w:rPr>
          <w:t>ctroncos@apoyocomunicacion.com</w:t>
        </w:r>
      </w:hyperlink>
    </w:p>
    <w:p w14:paraId="67F8897E" w14:textId="77777777" w:rsidR="00A066B2" w:rsidRDefault="00A066B2" w:rsidP="00A066B2">
      <w:pPr>
        <w:spacing w:after="0" w:line="240" w:lineRule="auto"/>
        <w:contextualSpacing/>
        <w:jc w:val="right"/>
        <w:rPr>
          <w:rFonts w:ascii="Arial" w:hAnsi="Arial" w:cs="Arial"/>
        </w:rPr>
      </w:pPr>
      <w:r w:rsidRPr="00BD5CB5">
        <w:rPr>
          <w:rFonts w:ascii="Arial" w:hAnsi="Arial" w:cs="Arial"/>
        </w:rPr>
        <w:t>994 176 534</w:t>
      </w:r>
    </w:p>
    <w:p w14:paraId="7CA75A4A" w14:textId="77777777" w:rsidR="007D4FCB" w:rsidRPr="00A066B2" w:rsidRDefault="007D4FCB" w:rsidP="00A066B2">
      <w:pPr>
        <w:jc w:val="both"/>
        <w:rPr>
          <w:rFonts w:ascii="Arial" w:hAnsi="Arial" w:cs="Arial"/>
        </w:rPr>
      </w:pPr>
    </w:p>
    <w:sectPr w:rsidR="007D4FCB" w:rsidRPr="00A066B2">
      <w:headerReference w:type="default" r:id="rId8"/>
      <w:footerReference w:type="even" r:id="rId9"/>
      <w:footerReference w:type="defaul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D16A" w14:textId="77777777" w:rsidR="00704CFF" w:rsidRDefault="00704CFF" w:rsidP="00563063">
      <w:pPr>
        <w:spacing w:after="0" w:line="240" w:lineRule="auto"/>
      </w:pPr>
      <w:r>
        <w:separator/>
      </w:r>
    </w:p>
  </w:endnote>
  <w:endnote w:type="continuationSeparator" w:id="0">
    <w:p w14:paraId="2F490D94" w14:textId="77777777" w:rsidR="00704CFF" w:rsidRDefault="00704CFF" w:rsidP="0056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5938" w14:textId="6878E9C7" w:rsidR="002152F7" w:rsidRDefault="002152F7">
    <w:pPr>
      <w:pStyle w:val="Piedepgina"/>
    </w:pPr>
    <w:r>
      <w:rPr>
        <w:noProof/>
      </w:rPr>
      <mc:AlternateContent>
        <mc:Choice Requires="wps">
          <w:drawing>
            <wp:anchor distT="0" distB="0" distL="0" distR="0" simplePos="0" relativeHeight="251660288" behindDoc="0" locked="0" layoutInCell="1" allowOverlap="1" wp14:anchorId="01AD5B7A" wp14:editId="30673206">
              <wp:simplePos x="635" y="635"/>
              <wp:positionH relativeFrom="page">
                <wp:align>left</wp:align>
              </wp:positionH>
              <wp:positionV relativeFrom="page">
                <wp:align>bottom</wp:align>
              </wp:positionV>
              <wp:extent cx="1390015" cy="357505"/>
              <wp:effectExtent l="0" t="0" r="635" b="0"/>
              <wp:wrapNone/>
              <wp:docPr id="838396912"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57505"/>
                      </a:xfrm>
                      <a:prstGeom prst="rect">
                        <a:avLst/>
                      </a:prstGeom>
                      <a:noFill/>
                      <a:ln>
                        <a:noFill/>
                      </a:ln>
                    </wps:spPr>
                    <wps:txbx>
                      <w:txbxContent>
                        <w:p w14:paraId="041BB441" w14:textId="35DECAAD" w:rsidR="002152F7" w:rsidRPr="002152F7" w:rsidRDefault="002152F7" w:rsidP="002152F7">
                          <w:pPr>
                            <w:spacing w:after="0"/>
                            <w:rPr>
                              <w:rFonts w:ascii="Calibri" w:eastAsia="Calibri" w:hAnsi="Calibri" w:cs="Calibri"/>
                              <w:noProof/>
                              <w:color w:val="000000"/>
                              <w:sz w:val="20"/>
                              <w:szCs w:val="20"/>
                            </w:rPr>
                          </w:pPr>
                          <w:r w:rsidRPr="002152F7">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AD5B7A" id="_x0000_t202" coordsize="21600,21600" o:spt="202" path="m,l,21600r21600,l21600,xe">
              <v:stroke joinstyle="miter"/>
              <v:path gradientshapeok="t" o:connecttype="rect"/>
            </v:shapetype>
            <v:shape id="Text Box 2" o:spid="_x0000_s1026" type="#_x0000_t202" alt="Classification: Internal" style="position:absolute;margin-left:0;margin-top:0;width:109.4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" filled="f" stroked="f">
              <v:textbox style="mso-fit-shape-to-text:t" inset="20pt,0,0,15pt">
                <w:txbxContent>
                  <w:p w14:paraId="041BB441" w14:textId="35DECAAD" w:rsidR="002152F7" w:rsidRPr="002152F7" w:rsidRDefault="002152F7" w:rsidP="002152F7">
                    <w:pPr>
                      <w:spacing w:after="0"/>
                      <w:rPr>
                        <w:rFonts w:ascii="Calibri" w:eastAsia="Calibri" w:hAnsi="Calibri" w:cs="Calibri"/>
                        <w:noProof/>
                        <w:color w:val="000000"/>
                        <w:sz w:val="20"/>
                        <w:szCs w:val="20"/>
                      </w:rPr>
                    </w:pPr>
                    <w:r w:rsidRPr="002152F7">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F3DB" w14:textId="78939273" w:rsidR="002152F7" w:rsidRDefault="002152F7">
    <w:pPr>
      <w:pStyle w:val="Piedepgina"/>
    </w:pPr>
    <w:r>
      <w:rPr>
        <w:noProof/>
      </w:rPr>
      <mc:AlternateContent>
        <mc:Choice Requires="wps">
          <w:drawing>
            <wp:anchor distT="0" distB="0" distL="0" distR="0" simplePos="0" relativeHeight="251661312" behindDoc="0" locked="0" layoutInCell="1" allowOverlap="1" wp14:anchorId="50664AED" wp14:editId="16FDC1FE">
              <wp:simplePos x="1081088" y="10072688"/>
              <wp:positionH relativeFrom="page">
                <wp:align>left</wp:align>
              </wp:positionH>
              <wp:positionV relativeFrom="page">
                <wp:align>bottom</wp:align>
              </wp:positionV>
              <wp:extent cx="1390015" cy="357505"/>
              <wp:effectExtent l="0" t="0" r="635" b="0"/>
              <wp:wrapNone/>
              <wp:docPr id="479955120"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57505"/>
                      </a:xfrm>
                      <a:prstGeom prst="rect">
                        <a:avLst/>
                      </a:prstGeom>
                      <a:noFill/>
                      <a:ln>
                        <a:noFill/>
                      </a:ln>
                    </wps:spPr>
                    <wps:txbx>
                      <w:txbxContent>
                        <w:p w14:paraId="58D75B78" w14:textId="58DCE1F5" w:rsidR="002152F7" w:rsidRPr="002152F7" w:rsidRDefault="002152F7" w:rsidP="002152F7">
                          <w:pPr>
                            <w:spacing w:after="0"/>
                            <w:rPr>
                              <w:rFonts w:ascii="Calibri" w:eastAsia="Calibri" w:hAnsi="Calibri" w:cs="Calibri"/>
                              <w:noProof/>
                              <w:color w:val="000000"/>
                              <w:sz w:val="20"/>
                              <w:szCs w:val="20"/>
                            </w:rPr>
                          </w:pPr>
                          <w:r w:rsidRPr="002152F7">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664AED" id="_x0000_t202" coordsize="21600,21600" o:spt="202" path="m,l,21600r21600,l21600,xe">
              <v:stroke joinstyle="miter"/>
              <v:path gradientshapeok="t" o:connecttype="rect"/>
            </v:shapetype>
            <v:shape id="Text Box 3" o:spid="_x0000_s1027" type="#_x0000_t202" alt="Classification: Internal" style="position:absolute;margin-left:0;margin-top:0;width:109.4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" filled="f" stroked="f">
              <v:textbox style="mso-fit-shape-to-text:t" inset="20pt,0,0,15pt">
                <w:txbxContent>
                  <w:p w14:paraId="58D75B78" w14:textId="58DCE1F5" w:rsidR="002152F7" w:rsidRPr="002152F7" w:rsidRDefault="002152F7" w:rsidP="002152F7">
                    <w:pPr>
                      <w:spacing w:after="0"/>
                      <w:rPr>
                        <w:rFonts w:ascii="Calibri" w:eastAsia="Calibri" w:hAnsi="Calibri" w:cs="Calibri"/>
                        <w:noProof/>
                        <w:color w:val="000000"/>
                        <w:sz w:val="20"/>
                        <w:szCs w:val="20"/>
                      </w:rPr>
                    </w:pPr>
                    <w:r w:rsidRPr="002152F7">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B173" w14:textId="58AB59F4" w:rsidR="002152F7" w:rsidRDefault="002152F7">
    <w:pPr>
      <w:pStyle w:val="Piedepgina"/>
    </w:pPr>
    <w:r>
      <w:rPr>
        <w:noProof/>
      </w:rPr>
      <mc:AlternateContent>
        <mc:Choice Requires="wps">
          <w:drawing>
            <wp:anchor distT="0" distB="0" distL="0" distR="0" simplePos="0" relativeHeight="251659264" behindDoc="0" locked="0" layoutInCell="1" allowOverlap="1" wp14:anchorId="40A6CE64" wp14:editId="3FBBC582">
              <wp:simplePos x="635" y="635"/>
              <wp:positionH relativeFrom="page">
                <wp:align>left</wp:align>
              </wp:positionH>
              <wp:positionV relativeFrom="page">
                <wp:align>bottom</wp:align>
              </wp:positionV>
              <wp:extent cx="1390015" cy="357505"/>
              <wp:effectExtent l="0" t="0" r="635" b="0"/>
              <wp:wrapNone/>
              <wp:docPr id="362776952"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57505"/>
                      </a:xfrm>
                      <a:prstGeom prst="rect">
                        <a:avLst/>
                      </a:prstGeom>
                      <a:noFill/>
                      <a:ln>
                        <a:noFill/>
                      </a:ln>
                    </wps:spPr>
                    <wps:txbx>
                      <w:txbxContent>
                        <w:p w14:paraId="05BA695B" w14:textId="5B68898B" w:rsidR="002152F7" w:rsidRPr="002152F7" w:rsidRDefault="002152F7" w:rsidP="002152F7">
                          <w:pPr>
                            <w:spacing w:after="0"/>
                            <w:rPr>
                              <w:rFonts w:ascii="Calibri" w:eastAsia="Calibri" w:hAnsi="Calibri" w:cs="Calibri"/>
                              <w:noProof/>
                              <w:color w:val="000000"/>
                              <w:sz w:val="20"/>
                              <w:szCs w:val="20"/>
                            </w:rPr>
                          </w:pPr>
                          <w:r w:rsidRPr="002152F7">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6CE64" id="_x0000_t202" coordsize="21600,21600" o:spt="202" path="m,l,21600r21600,l21600,xe">
              <v:stroke joinstyle="miter"/>
              <v:path gradientshapeok="t" o:connecttype="rect"/>
            </v:shapetype>
            <v:shape id="Text Box 1" o:spid="_x0000_s1028" type="#_x0000_t202" alt="Classification: Internal" style="position:absolute;margin-left:0;margin-top:0;width:109.4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" filled="f" stroked="f">
              <v:textbox style="mso-fit-shape-to-text:t" inset="20pt,0,0,15pt">
                <w:txbxContent>
                  <w:p w14:paraId="05BA695B" w14:textId="5B68898B" w:rsidR="002152F7" w:rsidRPr="002152F7" w:rsidRDefault="002152F7" w:rsidP="002152F7">
                    <w:pPr>
                      <w:spacing w:after="0"/>
                      <w:rPr>
                        <w:rFonts w:ascii="Calibri" w:eastAsia="Calibri" w:hAnsi="Calibri" w:cs="Calibri"/>
                        <w:noProof/>
                        <w:color w:val="000000"/>
                        <w:sz w:val="20"/>
                        <w:szCs w:val="20"/>
                      </w:rPr>
                    </w:pPr>
                    <w:r w:rsidRPr="002152F7">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B1E7" w14:textId="77777777" w:rsidR="00704CFF" w:rsidRDefault="00704CFF" w:rsidP="00563063">
      <w:pPr>
        <w:spacing w:after="0" w:line="240" w:lineRule="auto"/>
      </w:pPr>
      <w:r>
        <w:separator/>
      </w:r>
    </w:p>
  </w:footnote>
  <w:footnote w:type="continuationSeparator" w:id="0">
    <w:p w14:paraId="52208B0C" w14:textId="77777777" w:rsidR="00704CFF" w:rsidRDefault="00704CFF" w:rsidP="0056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ADE2" w14:textId="747EB171" w:rsidR="00563063" w:rsidRDefault="008B743C">
    <w:pPr>
      <w:pStyle w:val="Encabezado"/>
    </w:pPr>
    <w:r>
      <w:rPr>
        <w:rFonts w:ascii="Arial" w:hAnsi="Arial" w:cs="Arial"/>
        <w:noProof/>
      </w:rPr>
      <w:drawing>
        <wp:anchor distT="0" distB="0" distL="114300" distR="114300" simplePos="0" relativeHeight="251658240" behindDoc="0" locked="0" layoutInCell="1" allowOverlap="1" wp14:anchorId="0A37E048" wp14:editId="0AD2CA78">
          <wp:simplePos x="0" y="0"/>
          <wp:positionH relativeFrom="margin">
            <wp:posOffset>-489438</wp:posOffset>
          </wp:positionH>
          <wp:positionV relativeFrom="paragraph">
            <wp:posOffset>-267237</wp:posOffset>
          </wp:positionV>
          <wp:extent cx="1308735" cy="471170"/>
          <wp:effectExtent l="0" t="0" r="0" b="0"/>
          <wp:wrapSquare wrapText="bothSides"/>
          <wp:docPr id="1208064268" name="Picture 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64268" name="Picture 1"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471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F766E"/>
    <w:multiLevelType w:val="hybridMultilevel"/>
    <w:tmpl w:val="FDB824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6C816E85"/>
    <w:multiLevelType w:val="hybridMultilevel"/>
    <w:tmpl w:val="150CE558"/>
    <w:lvl w:ilvl="0" w:tplc="7EFE6690">
      <w:numFmt w:val="bullet"/>
      <w:lvlText w:val="-"/>
      <w:lvlJc w:val="left"/>
      <w:pPr>
        <w:ind w:left="720" w:hanging="360"/>
      </w:pPr>
      <w:rPr>
        <w:rFonts w:ascii="Aptos" w:eastAsiaTheme="minorHAnsi" w:hAnsi="Aptos"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72BE290A"/>
    <w:multiLevelType w:val="multilevel"/>
    <w:tmpl w:val="3DF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070110">
    <w:abstractNumId w:val="1"/>
  </w:num>
  <w:num w:numId="2" w16cid:durableId="1363747583">
    <w:abstractNumId w:val="0"/>
  </w:num>
  <w:num w:numId="3" w16cid:durableId="77991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09"/>
    <w:rsid w:val="00000C2A"/>
    <w:rsid w:val="00003F2F"/>
    <w:rsid w:val="00003F98"/>
    <w:rsid w:val="00010454"/>
    <w:rsid w:val="0002200E"/>
    <w:rsid w:val="0006113D"/>
    <w:rsid w:val="000663DF"/>
    <w:rsid w:val="000831CD"/>
    <w:rsid w:val="00091026"/>
    <w:rsid w:val="00095BFE"/>
    <w:rsid w:val="000A2FA2"/>
    <w:rsid w:val="000A57B5"/>
    <w:rsid w:val="000B004C"/>
    <w:rsid w:val="000B5BEE"/>
    <w:rsid w:val="000B7B0A"/>
    <w:rsid w:val="000E3280"/>
    <w:rsid w:val="000E3EC1"/>
    <w:rsid w:val="000E5DD0"/>
    <w:rsid w:val="000F598C"/>
    <w:rsid w:val="000F7D92"/>
    <w:rsid w:val="001000D9"/>
    <w:rsid w:val="001055A0"/>
    <w:rsid w:val="00112246"/>
    <w:rsid w:val="0012170B"/>
    <w:rsid w:val="00124579"/>
    <w:rsid w:val="001359BC"/>
    <w:rsid w:val="00135DD1"/>
    <w:rsid w:val="0014174D"/>
    <w:rsid w:val="00174014"/>
    <w:rsid w:val="001756F5"/>
    <w:rsid w:val="00175F57"/>
    <w:rsid w:val="00182C9B"/>
    <w:rsid w:val="00185418"/>
    <w:rsid w:val="001A5042"/>
    <w:rsid w:val="001A510D"/>
    <w:rsid w:val="001B7B2D"/>
    <w:rsid w:val="001C249C"/>
    <w:rsid w:val="001E1686"/>
    <w:rsid w:val="001F192D"/>
    <w:rsid w:val="001F2F5C"/>
    <w:rsid w:val="001F65F3"/>
    <w:rsid w:val="00201833"/>
    <w:rsid w:val="002061B1"/>
    <w:rsid w:val="00206358"/>
    <w:rsid w:val="002152F7"/>
    <w:rsid w:val="00234B2C"/>
    <w:rsid w:val="00234F52"/>
    <w:rsid w:val="00235450"/>
    <w:rsid w:val="002423DF"/>
    <w:rsid w:val="002473B9"/>
    <w:rsid w:val="00260214"/>
    <w:rsid w:val="00260FE3"/>
    <w:rsid w:val="00286070"/>
    <w:rsid w:val="00291116"/>
    <w:rsid w:val="002A3582"/>
    <w:rsid w:val="002B7F80"/>
    <w:rsid w:val="002C1D7E"/>
    <w:rsid w:val="002D1F37"/>
    <w:rsid w:val="002D38B5"/>
    <w:rsid w:val="00303B82"/>
    <w:rsid w:val="00304329"/>
    <w:rsid w:val="00304F8A"/>
    <w:rsid w:val="00317BE7"/>
    <w:rsid w:val="00354E1B"/>
    <w:rsid w:val="0037538C"/>
    <w:rsid w:val="00376FDF"/>
    <w:rsid w:val="003821D2"/>
    <w:rsid w:val="00385BF1"/>
    <w:rsid w:val="00387D37"/>
    <w:rsid w:val="00395B6B"/>
    <w:rsid w:val="003A0D5F"/>
    <w:rsid w:val="003A32DE"/>
    <w:rsid w:val="003A4375"/>
    <w:rsid w:val="003A5886"/>
    <w:rsid w:val="003B1F8F"/>
    <w:rsid w:val="003B5764"/>
    <w:rsid w:val="003C0A6C"/>
    <w:rsid w:val="003C3113"/>
    <w:rsid w:val="003D3495"/>
    <w:rsid w:val="003E102A"/>
    <w:rsid w:val="003F294A"/>
    <w:rsid w:val="003F48CC"/>
    <w:rsid w:val="00401D1C"/>
    <w:rsid w:val="004020CA"/>
    <w:rsid w:val="0040285E"/>
    <w:rsid w:val="004159B1"/>
    <w:rsid w:val="004412AB"/>
    <w:rsid w:val="004476D1"/>
    <w:rsid w:val="00457232"/>
    <w:rsid w:val="00463BFD"/>
    <w:rsid w:val="00472C51"/>
    <w:rsid w:val="00474E00"/>
    <w:rsid w:val="0047734D"/>
    <w:rsid w:val="00480CD4"/>
    <w:rsid w:val="004872EC"/>
    <w:rsid w:val="004A0FFD"/>
    <w:rsid w:val="004A4DC4"/>
    <w:rsid w:val="004A64F3"/>
    <w:rsid w:val="004E2BE8"/>
    <w:rsid w:val="004E7F50"/>
    <w:rsid w:val="004F2C56"/>
    <w:rsid w:val="0051006A"/>
    <w:rsid w:val="00510D98"/>
    <w:rsid w:val="00511FFB"/>
    <w:rsid w:val="00512A0F"/>
    <w:rsid w:val="00516324"/>
    <w:rsid w:val="005225BF"/>
    <w:rsid w:val="005270A4"/>
    <w:rsid w:val="00542F42"/>
    <w:rsid w:val="00557E1A"/>
    <w:rsid w:val="00561F7B"/>
    <w:rsid w:val="00563063"/>
    <w:rsid w:val="005768D1"/>
    <w:rsid w:val="005A39FE"/>
    <w:rsid w:val="005B11AC"/>
    <w:rsid w:val="005C0CBC"/>
    <w:rsid w:val="005C640E"/>
    <w:rsid w:val="005D45C0"/>
    <w:rsid w:val="005E03F4"/>
    <w:rsid w:val="005F2AA6"/>
    <w:rsid w:val="005F3C0F"/>
    <w:rsid w:val="005F7C0D"/>
    <w:rsid w:val="00612BA7"/>
    <w:rsid w:val="00621338"/>
    <w:rsid w:val="00632980"/>
    <w:rsid w:val="006405FC"/>
    <w:rsid w:val="006527E4"/>
    <w:rsid w:val="00662120"/>
    <w:rsid w:val="00673766"/>
    <w:rsid w:val="00693C13"/>
    <w:rsid w:val="00694457"/>
    <w:rsid w:val="006966C1"/>
    <w:rsid w:val="006A1994"/>
    <w:rsid w:val="006A2AE0"/>
    <w:rsid w:val="006A45A9"/>
    <w:rsid w:val="006C1960"/>
    <w:rsid w:val="006C1E37"/>
    <w:rsid w:val="006C3F9A"/>
    <w:rsid w:val="006C5D4D"/>
    <w:rsid w:val="006D4D26"/>
    <w:rsid w:val="006D56DF"/>
    <w:rsid w:val="006E5F09"/>
    <w:rsid w:val="006F31A4"/>
    <w:rsid w:val="007022DE"/>
    <w:rsid w:val="00702DE0"/>
    <w:rsid w:val="00704CFF"/>
    <w:rsid w:val="0072196A"/>
    <w:rsid w:val="0073728B"/>
    <w:rsid w:val="00743CF5"/>
    <w:rsid w:val="007540EB"/>
    <w:rsid w:val="00761B48"/>
    <w:rsid w:val="0076435A"/>
    <w:rsid w:val="00766B19"/>
    <w:rsid w:val="00770A0D"/>
    <w:rsid w:val="00776F44"/>
    <w:rsid w:val="00781121"/>
    <w:rsid w:val="0079772A"/>
    <w:rsid w:val="007A15FE"/>
    <w:rsid w:val="007A3EB5"/>
    <w:rsid w:val="007C7CEE"/>
    <w:rsid w:val="007D4FCB"/>
    <w:rsid w:val="007E29BB"/>
    <w:rsid w:val="007E387C"/>
    <w:rsid w:val="007E3907"/>
    <w:rsid w:val="007E6106"/>
    <w:rsid w:val="007F6862"/>
    <w:rsid w:val="00801C6C"/>
    <w:rsid w:val="00803062"/>
    <w:rsid w:val="00804EDB"/>
    <w:rsid w:val="00805EBF"/>
    <w:rsid w:val="00813C31"/>
    <w:rsid w:val="00827B3E"/>
    <w:rsid w:val="00832640"/>
    <w:rsid w:val="0083366E"/>
    <w:rsid w:val="00836ACE"/>
    <w:rsid w:val="00850E7D"/>
    <w:rsid w:val="0085688B"/>
    <w:rsid w:val="00870933"/>
    <w:rsid w:val="00871E83"/>
    <w:rsid w:val="0088557E"/>
    <w:rsid w:val="00896807"/>
    <w:rsid w:val="008B0276"/>
    <w:rsid w:val="008B549D"/>
    <w:rsid w:val="008B743C"/>
    <w:rsid w:val="008C304B"/>
    <w:rsid w:val="008C5A29"/>
    <w:rsid w:val="008C61B2"/>
    <w:rsid w:val="008D04D9"/>
    <w:rsid w:val="008E2AEF"/>
    <w:rsid w:val="008F11FF"/>
    <w:rsid w:val="008F7235"/>
    <w:rsid w:val="0090459C"/>
    <w:rsid w:val="00914830"/>
    <w:rsid w:val="00922557"/>
    <w:rsid w:val="00926108"/>
    <w:rsid w:val="0093292B"/>
    <w:rsid w:val="009412CD"/>
    <w:rsid w:val="00944886"/>
    <w:rsid w:val="00965655"/>
    <w:rsid w:val="00994658"/>
    <w:rsid w:val="00995CEF"/>
    <w:rsid w:val="009B33B8"/>
    <w:rsid w:val="009B7189"/>
    <w:rsid w:val="009B734D"/>
    <w:rsid w:val="009C1DCA"/>
    <w:rsid w:val="009C7510"/>
    <w:rsid w:val="009E56C0"/>
    <w:rsid w:val="009F428B"/>
    <w:rsid w:val="009F784D"/>
    <w:rsid w:val="00A0391F"/>
    <w:rsid w:val="00A066B2"/>
    <w:rsid w:val="00A15A06"/>
    <w:rsid w:val="00A21848"/>
    <w:rsid w:val="00A26469"/>
    <w:rsid w:val="00A363FE"/>
    <w:rsid w:val="00A430A4"/>
    <w:rsid w:val="00A45D17"/>
    <w:rsid w:val="00A45E76"/>
    <w:rsid w:val="00A56574"/>
    <w:rsid w:val="00A62C90"/>
    <w:rsid w:val="00A65678"/>
    <w:rsid w:val="00A90350"/>
    <w:rsid w:val="00A95A5B"/>
    <w:rsid w:val="00AA43A9"/>
    <w:rsid w:val="00AB3CED"/>
    <w:rsid w:val="00AC1881"/>
    <w:rsid w:val="00AC514E"/>
    <w:rsid w:val="00AC597B"/>
    <w:rsid w:val="00AD53B4"/>
    <w:rsid w:val="00AE0CEC"/>
    <w:rsid w:val="00B124FF"/>
    <w:rsid w:val="00B21C6F"/>
    <w:rsid w:val="00B27673"/>
    <w:rsid w:val="00B51001"/>
    <w:rsid w:val="00B54E0A"/>
    <w:rsid w:val="00B62746"/>
    <w:rsid w:val="00B66744"/>
    <w:rsid w:val="00B67A28"/>
    <w:rsid w:val="00B70A6E"/>
    <w:rsid w:val="00B720CE"/>
    <w:rsid w:val="00B866AD"/>
    <w:rsid w:val="00BA7D0B"/>
    <w:rsid w:val="00BC04EC"/>
    <w:rsid w:val="00BC4EA6"/>
    <w:rsid w:val="00BD09B1"/>
    <w:rsid w:val="00BD1539"/>
    <w:rsid w:val="00BD3C57"/>
    <w:rsid w:val="00BD5CB5"/>
    <w:rsid w:val="00BE4B64"/>
    <w:rsid w:val="00BE78FF"/>
    <w:rsid w:val="00BF1D58"/>
    <w:rsid w:val="00BF3D00"/>
    <w:rsid w:val="00C13178"/>
    <w:rsid w:val="00C14081"/>
    <w:rsid w:val="00C167C7"/>
    <w:rsid w:val="00C171AB"/>
    <w:rsid w:val="00C21117"/>
    <w:rsid w:val="00C32840"/>
    <w:rsid w:val="00C362FB"/>
    <w:rsid w:val="00C6115F"/>
    <w:rsid w:val="00C75AAE"/>
    <w:rsid w:val="00C75BF4"/>
    <w:rsid w:val="00C82CFB"/>
    <w:rsid w:val="00C84394"/>
    <w:rsid w:val="00C9556D"/>
    <w:rsid w:val="00CA235B"/>
    <w:rsid w:val="00CD2E65"/>
    <w:rsid w:val="00CE15B9"/>
    <w:rsid w:val="00CE3F8D"/>
    <w:rsid w:val="00CE6878"/>
    <w:rsid w:val="00D03F41"/>
    <w:rsid w:val="00D23D50"/>
    <w:rsid w:val="00D27C1F"/>
    <w:rsid w:val="00D46D45"/>
    <w:rsid w:val="00D5049F"/>
    <w:rsid w:val="00D60023"/>
    <w:rsid w:val="00D75BAA"/>
    <w:rsid w:val="00D772AC"/>
    <w:rsid w:val="00D815AB"/>
    <w:rsid w:val="00DA261B"/>
    <w:rsid w:val="00DA71C3"/>
    <w:rsid w:val="00DC4125"/>
    <w:rsid w:val="00DC54C9"/>
    <w:rsid w:val="00DC639B"/>
    <w:rsid w:val="00DC668A"/>
    <w:rsid w:val="00DD3186"/>
    <w:rsid w:val="00DD3E89"/>
    <w:rsid w:val="00DE2F77"/>
    <w:rsid w:val="00E00FAB"/>
    <w:rsid w:val="00E03395"/>
    <w:rsid w:val="00E077E0"/>
    <w:rsid w:val="00E205C6"/>
    <w:rsid w:val="00E20A99"/>
    <w:rsid w:val="00E20D38"/>
    <w:rsid w:val="00E27495"/>
    <w:rsid w:val="00E315A8"/>
    <w:rsid w:val="00E526C1"/>
    <w:rsid w:val="00E553F6"/>
    <w:rsid w:val="00E56C94"/>
    <w:rsid w:val="00E76711"/>
    <w:rsid w:val="00E777C9"/>
    <w:rsid w:val="00E77A3B"/>
    <w:rsid w:val="00E81B55"/>
    <w:rsid w:val="00E821D6"/>
    <w:rsid w:val="00E945B0"/>
    <w:rsid w:val="00EA04BE"/>
    <w:rsid w:val="00EA6CA4"/>
    <w:rsid w:val="00EA6CB4"/>
    <w:rsid w:val="00EA6F1B"/>
    <w:rsid w:val="00EB01C1"/>
    <w:rsid w:val="00EB6BA2"/>
    <w:rsid w:val="00ED3A53"/>
    <w:rsid w:val="00ED543A"/>
    <w:rsid w:val="00EE7332"/>
    <w:rsid w:val="00F01C00"/>
    <w:rsid w:val="00F16FD9"/>
    <w:rsid w:val="00F1701B"/>
    <w:rsid w:val="00F201F7"/>
    <w:rsid w:val="00F262BD"/>
    <w:rsid w:val="00F4251D"/>
    <w:rsid w:val="00F44D57"/>
    <w:rsid w:val="00F4559F"/>
    <w:rsid w:val="00F53DF9"/>
    <w:rsid w:val="00F63B3F"/>
    <w:rsid w:val="00F759FB"/>
    <w:rsid w:val="00F77281"/>
    <w:rsid w:val="00F855F0"/>
    <w:rsid w:val="00FB0739"/>
    <w:rsid w:val="00FB1B3D"/>
    <w:rsid w:val="00FC01AB"/>
    <w:rsid w:val="00FC1A3F"/>
    <w:rsid w:val="00FC3653"/>
    <w:rsid w:val="00FD0A9F"/>
    <w:rsid w:val="00FD2CBB"/>
    <w:rsid w:val="00FE09E9"/>
    <w:rsid w:val="00FE0AB5"/>
    <w:rsid w:val="00FE3FD4"/>
    <w:rsid w:val="00FE7FC0"/>
    <w:rsid w:val="00FF747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78C0"/>
  <w15:chartTrackingRefBased/>
  <w15:docId w15:val="{4634DF40-9A9E-4867-957C-6744DDC1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48"/>
  </w:style>
  <w:style w:type="paragraph" w:styleId="Ttulo1">
    <w:name w:val="heading 1"/>
    <w:basedOn w:val="Normal"/>
    <w:next w:val="Normal"/>
    <w:uiPriority w:val="9"/>
    <w:qFormat/>
    <w:rsid w:val="006E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6E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6E5F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6E5F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6E5F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6E5F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6E5F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6E5F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6E5F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leChar1">
    <w:name w:val="Title Char1"/>
    <w:basedOn w:val="Fuentedeprrafopredeter"/>
    <w:uiPriority w:val="10"/>
    <w:rsid w:val="00B54E0A"/>
    <w:rPr>
      <w:rFonts w:asciiTheme="majorHAnsi" w:eastAsiaTheme="majorEastAsia" w:hAnsiTheme="majorHAnsi" w:cstheme="majorBidi"/>
      <w:spacing w:val="-10"/>
      <w:kern w:val="28"/>
      <w:sz w:val="56"/>
      <w:szCs w:val="56"/>
    </w:rPr>
  </w:style>
  <w:style w:type="character" w:customStyle="1" w:styleId="SubtitleChar1">
    <w:name w:val="Subtitle Char1"/>
    <w:basedOn w:val="Fuentedeprrafopredeter"/>
    <w:uiPriority w:val="11"/>
    <w:rsid w:val="00B54E0A"/>
    <w:rPr>
      <w:rFonts w:eastAsiaTheme="majorEastAsia" w:cstheme="majorBidi"/>
      <w:color w:val="595959" w:themeColor="text1" w:themeTint="A6"/>
      <w:spacing w:val="15"/>
      <w:sz w:val="28"/>
      <w:szCs w:val="28"/>
    </w:rPr>
  </w:style>
  <w:style w:type="character" w:customStyle="1" w:styleId="QuoteChar1">
    <w:name w:val="Quote Char1"/>
    <w:basedOn w:val="Fuentedeprrafopredeter"/>
    <w:uiPriority w:val="29"/>
    <w:rsid w:val="00B54E0A"/>
    <w:rPr>
      <w:i/>
      <w:iCs/>
      <w:color w:val="404040" w:themeColor="text1" w:themeTint="BF"/>
    </w:rPr>
  </w:style>
  <w:style w:type="character" w:customStyle="1" w:styleId="IntenseQuoteChar1">
    <w:name w:val="Intense Quote Char1"/>
    <w:basedOn w:val="Fuentedeprrafopredeter"/>
    <w:uiPriority w:val="30"/>
    <w:rsid w:val="00B54E0A"/>
    <w:rPr>
      <w:i/>
      <w:iCs/>
      <w:color w:val="0F4761" w:themeColor="accent1" w:themeShade="BF"/>
    </w:rPr>
  </w:style>
  <w:style w:type="paragraph" w:styleId="Encabezado">
    <w:name w:val="header"/>
    <w:basedOn w:val="Normal"/>
    <w:link w:val="EncabezadoCar"/>
    <w:uiPriority w:val="99"/>
    <w:unhideWhenUsed/>
    <w:rsid w:val="005630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3063"/>
  </w:style>
  <w:style w:type="paragraph" w:styleId="Piedepgina">
    <w:name w:val="footer"/>
    <w:basedOn w:val="Normal"/>
    <w:link w:val="PiedepginaCar"/>
    <w:uiPriority w:val="99"/>
    <w:unhideWhenUsed/>
    <w:rsid w:val="005630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3063"/>
  </w:style>
  <w:style w:type="character" w:styleId="Hipervnculo">
    <w:name w:val="Hyperlink"/>
    <w:basedOn w:val="Fuentedeprrafopredeter"/>
    <w:uiPriority w:val="99"/>
    <w:unhideWhenUsed/>
    <w:rsid w:val="00112246"/>
    <w:rPr>
      <w:color w:val="467886" w:themeColor="hyperlink"/>
      <w:u w:val="single"/>
    </w:rPr>
  </w:style>
  <w:style w:type="character" w:styleId="Mencinsinresolver">
    <w:name w:val="Unresolved Mention"/>
    <w:basedOn w:val="Fuentedeprrafopredeter"/>
    <w:uiPriority w:val="99"/>
    <w:semiHidden/>
    <w:unhideWhenUsed/>
    <w:rsid w:val="00112246"/>
    <w:rPr>
      <w:color w:val="605E5C"/>
      <w:shd w:val="clear" w:color="auto" w:fill="E1DFDD"/>
    </w:rPr>
  </w:style>
  <w:style w:type="paragraph" w:styleId="Prrafodelista">
    <w:name w:val="List Paragraph"/>
    <w:basedOn w:val="Normal"/>
    <w:uiPriority w:val="34"/>
    <w:qFormat/>
    <w:rsid w:val="006E5F09"/>
    <w:pPr>
      <w:ind w:left="720"/>
      <w:contextualSpacing/>
    </w:pPr>
  </w:style>
  <w:style w:type="character" w:styleId="nfasisintenso">
    <w:name w:val="Intense Emphasis"/>
    <w:basedOn w:val="Fuentedeprrafopredeter"/>
    <w:uiPriority w:val="21"/>
    <w:qFormat/>
    <w:rsid w:val="006E5F09"/>
    <w:rPr>
      <w:i/>
      <w:iCs/>
      <w:color w:val="0F4761" w:themeColor="accent1" w:themeShade="BF"/>
    </w:rPr>
  </w:style>
  <w:style w:type="character" w:styleId="Referenciaintensa">
    <w:name w:val="Intense Reference"/>
    <w:basedOn w:val="Fuentedeprrafopredeter"/>
    <w:uiPriority w:val="32"/>
    <w:qFormat/>
    <w:rsid w:val="006E5F09"/>
    <w:rPr>
      <w:b/>
      <w:bCs/>
      <w:smallCaps/>
      <w:color w:val="0F4761" w:themeColor="accent1" w:themeShade="BF"/>
      <w:spacing w:val="5"/>
    </w:rPr>
  </w:style>
  <w:style w:type="character" w:customStyle="1" w:styleId="Heading1Char">
    <w:name w:val="Heading 1 Char"/>
    <w:basedOn w:val="Fuentedeprrafopredeter"/>
    <w:uiPriority w:val="9"/>
    <w:rsid w:val="00A21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Fuentedeprrafopredeter"/>
    <w:uiPriority w:val="9"/>
    <w:semiHidden/>
    <w:rsid w:val="00A21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Fuentedeprrafopredeter"/>
    <w:uiPriority w:val="9"/>
    <w:semiHidden/>
    <w:rsid w:val="00A21848"/>
    <w:rPr>
      <w:rFonts w:eastAsiaTheme="majorEastAsia" w:cstheme="majorBidi"/>
      <w:color w:val="0F4761" w:themeColor="accent1" w:themeShade="BF"/>
      <w:sz w:val="28"/>
      <w:szCs w:val="28"/>
    </w:rPr>
  </w:style>
  <w:style w:type="character" w:customStyle="1" w:styleId="Heading4Char">
    <w:name w:val="Heading 4 Char"/>
    <w:basedOn w:val="Fuentedeprrafopredeter"/>
    <w:uiPriority w:val="9"/>
    <w:semiHidden/>
    <w:rsid w:val="00A21848"/>
    <w:rPr>
      <w:rFonts w:eastAsiaTheme="majorEastAsia" w:cstheme="majorBidi"/>
      <w:i/>
      <w:iCs/>
      <w:color w:val="0F4761" w:themeColor="accent1" w:themeShade="BF"/>
    </w:rPr>
  </w:style>
  <w:style w:type="character" w:customStyle="1" w:styleId="Heading5Char">
    <w:name w:val="Heading 5 Char"/>
    <w:basedOn w:val="Fuentedeprrafopredeter"/>
    <w:uiPriority w:val="9"/>
    <w:semiHidden/>
    <w:rsid w:val="00A21848"/>
    <w:rPr>
      <w:rFonts w:eastAsiaTheme="majorEastAsia" w:cstheme="majorBidi"/>
      <w:color w:val="0F4761" w:themeColor="accent1" w:themeShade="BF"/>
    </w:rPr>
  </w:style>
  <w:style w:type="character" w:customStyle="1" w:styleId="Heading6Char">
    <w:name w:val="Heading 6 Char"/>
    <w:basedOn w:val="Fuentedeprrafopredeter"/>
    <w:uiPriority w:val="9"/>
    <w:semiHidden/>
    <w:rsid w:val="00A21848"/>
    <w:rPr>
      <w:rFonts w:eastAsiaTheme="majorEastAsia" w:cstheme="majorBidi"/>
      <w:i/>
      <w:iCs/>
      <w:color w:val="595959" w:themeColor="text1" w:themeTint="A6"/>
    </w:rPr>
  </w:style>
  <w:style w:type="character" w:customStyle="1" w:styleId="Heading7Char">
    <w:name w:val="Heading 7 Char"/>
    <w:basedOn w:val="Fuentedeprrafopredeter"/>
    <w:uiPriority w:val="9"/>
    <w:semiHidden/>
    <w:rsid w:val="00A21848"/>
    <w:rPr>
      <w:rFonts w:eastAsiaTheme="majorEastAsia" w:cstheme="majorBidi"/>
      <w:color w:val="595959" w:themeColor="text1" w:themeTint="A6"/>
    </w:rPr>
  </w:style>
  <w:style w:type="character" w:customStyle="1" w:styleId="Heading8Char">
    <w:name w:val="Heading 8 Char"/>
    <w:basedOn w:val="Fuentedeprrafopredeter"/>
    <w:uiPriority w:val="9"/>
    <w:semiHidden/>
    <w:rsid w:val="00A21848"/>
    <w:rPr>
      <w:rFonts w:eastAsiaTheme="majorEastAsia" w:cstheme="majorBidi"/>
      <w:i/>
      <w:iCs/>
      <w:color w:val="272727" w:themeColor="text1" w:themeTint="D8"/>
    </w:rPr>
  </w:style>
  <w:style w:type="character" w:customStyle="1" w:styleId="Heading9Char">
    <w:name w:val="Heading 9 Char"/>
    <w:basedOn w:val="Fuentedeprrafopredeter"/>
    <w:uiPriority w:val="9"/>
    <w:semiHidden/>
    <w:rsid w:val="00A21848"/>
    <w:rPr>
      <w:rFonts w:eastAsiaTheme="majorEastAsia" w:cstheme="majorBidi"/>
      <w:color w:val="272727" w:themeColor="text1" w:themeTint="D8"/>
    </w:rPr>
  </w:style>
  <w:style w:type="paragraph" w:styleId="Revisin">
    <w:name w:val="Revision"/>
    <w:hidden/>
    <w:uiPriority w:val="99"/>
    <w:semiHidden/>
    <w:rsid w:val="006D56DF"/>
    <w:pPr>
      <w:spacing w:after="0" w:line="240" w:lineRule="auto"/>
    </w:pPr>
  </w:style>
  <w:style w:type="paragraph" w:customStyle="1" w:styleId="xmsonormal">
    <w:name w:val="x_msonormal"/>
    <w:basedOn w:val="Normal"/>
    <w:rsid w:val="00E20D38"/>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troncos@apoyocomunicac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384</Words>
  <Characters>2109</Characters>
  <Application>Microsoft Office Word</Application>
  <DocSecurity>0</DocSecurity>
  <Lines>37</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CharactersWithSpaces>
  <SharedDoc>false</SharedDoc>
  <HLinks>
    <vt:vector size="6" baseType="variant">
      <vt:variant>
        <vt:i4>7667798</vt:i4>
      </vt:variant>
      <vt:variant>
        <vt:i4>0</vt:i4>
      </vt:variant>
      <vt:variant>
        <vt:i4>0</vt:i4>
      </vt:variant>
      <vt:variant>
        <vt:i4>5</vt:i4>
      </vt:variant>
      <vt:variant>
        <vt:lpwstr>mailto:ctroncos@apoyocomunicacion.com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Troncos Torres</dc:creator>
  <cp:keywords/>
  <dc:description/>
  <cp:lastModifiedBy>Carla Troncos Torres</cp:lastModifiedBy>
  <cp:revision>14</cp:revision>
  <dcterms:created xsi:type="dcterms:W3CDTF">2025-10-06T14:36:00Z</dcterms:created>
  <dcterms:modified xsi:type="dcterms:W3CDTF">2025-10-06T18:50:00Z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159f8978,31f8ebf0,1c9b88b0</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71bba39d-4745-4e9d-97db-0c1927b54242_Enabled">
    <vt:lpwstr>true</vt:lpwstr>
  </property>
  <property fmtid="{D5CDD505-2E9C-101B-9397-08002B2CF9AE}" pid="6" name="MSIP_Label_71bba39d-4745-4e9d-97db-0c1927b54242_SetDate">
    <vt:lpwstr>2025-10-06T13:38:03Z</vt:lpwstr>
  </property>
  <property fmtid="{D5CDD505-2E9C-101B-9397-08002B2CF9AE}" pid="7" name="MSIP_Label_71bba39d-4745-4e9d-97db-0c1927b54242_Method">
    <vt:lpwstr>Privileged</vt:lpwstr>
  </property>
  <property fmtid="{D5CDD505-2E9C-101B-9397-08002B2CF9AE}" pid="8" name="MSIP_Label_71bba39d-4745-4e9d-97db-0c1927b54242_Name">
    <vt:lpwstr>Internal</vt:lpwstr>
  </property>
  <property fmtid="{D5CDD505-2E9C-101B-9397-08002B2CF9AE}" pid="9" name="MSIP_Label_71bba39d-4745-4e9d-97db-0c1927b54242_SiteId">
    <vt:lpwstr>05d75c05-fa1a-42e7-9cf1-eb416c396f2d</vt:lpwstr>
  </property>
  <property fmtid="{D5CDD505-2E9C-101B-9397-08002B2CF9AE}" pid="10" name="MSIP_Label_71bba39d-4745-4e9d-97db-0c1927b54242_ActionId">
    <vt:lpwstr>d6bb312c-1047-4de1-9006-51d0a1c811a2</vt:lpwstr>
  </property>
  <property fmtid="{D5CDD505-2E9C-101B-9397-08002B2CF9AE}" pid="11" name="MSIP_Label_71bba39d-4745-4e9d-97db-0c1927b54242_ContentBits">
    <vt:lpwstr>2</vt:lpwstr>
  </property>
</Properties>
</file>