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DCA86" w14:textId="77777777" w:rsidR="005D3133" w:rsidRDefault="005D3133" w:rsidP="00192E08">
      <w:pPr>
        <w:jc w:val="center"/>
        <w:rPr>
          <w:rFonts w:cstheme="minorHAnsi"/>
          <w:b/>
          <w:bCs/>
          <w:lang w:val="es-PE"/>
        </w:rPr>
      </w:pPr>
    </w:p>
    <w:p w14:paraId="27D34870" w14:textId="13116539" w:rsidR="005D3133" w:rsidRDefault="005D3133" w:rsidP="00192E08">
      <w:pPr>
        <w:jc w:val="center"/>
        <w:rPr>
          <w:rFonts w:cstheme="minorHAnsi"/>
          <w:b/>
          <w:bCs/>
          <w:lang w:val="es-PE"/>
        </w:rPr>
      </w:pPr>
      <w:r w:rsidRPr="007B1D9D">
        <w:rPr>
          <w:rFonts w:ascii="Arial" w:hAnsi="Arial" w:cs="Arial"/>
          <w:noProof/>
          <w:sz w:val="20"/>
          <w:szCs w:val="20"/>
        </w:rPr>
        <w:drawing>
          <wp:inline distT="0" distB="0" distL="0" distR="0" wp14:anchorId="6F8EB279" wp14:editId="1E4A4960">
            <wp:extent cx="1730375" cy="1005840"/>
            <wp:effectExtent l="0" t="0" r="3175"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0375" cy="1005840"/>
                    </a:xfrm>
                    <a:prstGeom prst="rect">
                      <a:avLst/>
                    </a:prstGeom>
                    <a:noFill/>
                    <a:ln>
                      <a:noFill/>
                    </a:ln>
                  </pic:spPr>
                </pic:pic>
              </a:graphicData>
            </a:graphic>
          </wp:inline>
        </w:drawing>
      </w:r>
    </w:p>
    <w:p w14:paraId="6D8F3AB8" w14:textId="77777777" w:rsidR="008D3D13" w:rsidRPr="008D3D13" w:rsidRDefault="008D3D13" w:rsidP="008D3D13">
      <w:pPr>
        <w:pStyle w:val="NormalWeb"/>
        <w:jc w:val="center"/>
        <w:rPr>
          <w:rFonts w:ascii="Arial" w:hAnsi="Arial" w:cs="Arial"/>
          <w:sz w:val="20"/>
          <w:szCs w:val="20"/>
          <w:lang w:val="es-PE"/>
        </w:rPr>
      </w:pPr>
      <w:r w:rsidRPr="008D3D13">
        <w:rPr>
          <w:rStyle w:val="Textoennegrita"/>
          <w:rFonts w:ascii="Arial" w:hAnsi="Arial" w:cs="Arial"/>
          <w:sz w:val="20"/>
          <w:szCs w:val="20"/>
          <w:lang w:val="es-PE"/>
        </w:rPr>
        <w:t>Las Bambas entrega maquinaria agrícola, equipamiento médico y apoyo educativo en Ccapacmarca</w:t>
      </w:r>
    </w:p>
    <w:p w14:paraId="2ACCA460" w14:textId="77777777" w:rsidR="008D3D13" w:rsidRPr="008D3D13" w:rsidRDefault="008D3D13" w:rsidP="008D3D13">
      <w:pPr>
        <w:pStyle w:val="NormalWeb"/>
        <w:jc w:val="center"/>
        <w:rPr>
          <w:rFonts w:ascii="Arial" w:hAnsi="Arial" w:cs="Arial"/>
          <w:sz w:val="20"/>
          <w:szCs w:val="20"/>
          <w:lang w:val="es-PE"/>
        </w:rPr>
      </w:pPr>
      <w:r w:rsidRPr="008D3D13">
        <w:rPr>
          <w:rStyle w:val="nfasis"/>
          <w:rFonts w:ascii="Arial" w:hAnsi="Arial" w:cs="Arial"/>
          <w:sz w:val="20"/>
          <w:szCs w:val="20"/>
          <w:lang w:val="es-PE"/>
        </w:rPr>
        <w:t>Acción se enmarca en el 168° aniversario de creación política del distrito.</w:t>
      </w:r>
    </w:p>
    <w:p w14:paraId="07CAB033" w14:textId="77777777" w:rsidR="008D3D13" w:rsidRPr="008D3D13" w:rsidRDefault="008D3D13" w:rsidP="008D3D13">
      <w:pPr>
        <w:pStyle w:val="NormalWeb"/>
        <w:jc w:val="both"/>
        <w:rPr>
          <w:rFonts w:ascii="Arial" w:hAnsi="Arial" w:cs="Arial"/>
          <w:sz w:val="20"/>
          <w:szCs w:val="20"/>
        </w:rPr>
      </w:pPr>
      <w:r w:rsidRPr="008D3D13">
        <w:rPr>
          <w:rFonts w:ascii="Arial" w:hAnsi="Arial" w:cs="Arial"/>
          <w:sz w:val="20"/>
          <w:szCs w:val="20"/>
        </w:rPr>
        <w:t>En el marco de las actividades conmemorativas por el 168° aniversario de creación política del distrito de Ccapacmarca, Minera Las Bambas, en cumplimiento del convenio interinstitucional suscrito con la Municipalidad Distrital, realizó la entrega de maquinaria agrícola, equipamiento médico y apoyo educativo a favor de la población.</w:t>
      </w:r>
    </w:p>
    <w:p w14:paraId="05D64649" w14:textId="77777777" w:rsidR="008D3D13" w:rsidRPr="008D3D13" w:rsidRDefault="008D3D13" w:rsidP="008D3D13">
      <w:pPr>
        <w:pStyle w:val="NormalWeb"/>
        <w:jc w:val="both"/>
        <w:rPr>
          <w:rFonts w:ascii="Arial" w:hAnsi="Arial" w:cs="Arial"/>
          <w:sz w:val="20"/>
          <w:szCs w:val="20"/>
        </w:rPr>
      </w:pPr>
      <w:r w:rsidRPr="008D3D13">
        <w:rPr>
          <w:rFonts w:ascii="Arial" w:hAnsi="Arial" w:cs="Arial"/>
          <w:sz w:val="20"/>
          <w:szCs w:val="20"/>
        </w:rPr>
        <w:t>Esta acción responde al compromiso sostenido de la compañía con el desarrollo sostenible del territorio y el fortalecimiento de sectores clave como la agricultura, salud, educación y bienestar de las comunidades vecinas.</w:t>
      </w:r>
    </w:p>
    <w:p w14:paraId="08530303" w14:textId="77777777" w:rsidR="008D3D13" w:rsidRPr="008D3D13" w:rsidRDefault="008D3D13" w:rsidP="008D3D13">
      <w:pPr>
        <w:pStyle w:val="NormalWeb"/>
        <w:jc w:val="both"/>
        <w:rPr>
          <w:rFonts w:ascii="Arial" w:hAnsi="Arial" w:cs="Arial"/>
          <w:sz w:val="20"/>
          <w:szCs w:val="20"/>
        </w:rPr>
      </w:pPr>
      <w:r w:rsidRPr="008D3D13">
        <w:rPr>
          <w:rFonts w:ascii="Arial" w:hAnsi="Arial" w:cs="Arial"/>
          <w:sz w:val="20"/>
          <w:szCs w:val="20"/>
        </w:rPr>
        <w:t>La ceremonia oficial se llevó a cabo el 24 de julio en la plaza principal de Ccapacmarca, con la participación de autoridades locales, representantes de Las Bambas, integrantes de la Asociación de Desarrollo Las Bambas y población en general. El acto reafirmó el valor de la articulación público-privada como vía para impulsar el progreso local.</w:t>
      </w:r>
    </w:p>
    <w:p w14:paraId="73A74F2C" w14:textId="77777777" w:rsidR="008D3D13" w:rsidRPr="008D3D13" w:rsidRDefault="008D3D13" w:rsidP="008D3D13">
      <w:pPr>
        <w:pStyle w:val="NormalWeb"/>
        <w:jc w:val="both"/>
        <w:rPr>
          <w:rFonts w:ascii="Arial" w:hAnsi="Arial" w:cs="Arial"/>
          <w:sz w:val="20"/>
          <w:szCs w:val="20"/>
        </w:rPr>
      </w:pPr>
      <w:r w:rsidRPr="008D3D13">
        <w:rPr>
          <w:rFonts w:ascii="Arial" w:hAnsi="Arial" w:cs="Arial"/>
          <w:sz w:val="20"/>
          <w:szCs w:val="20"/>
        </w:rPr>
        <w:t>Entre los principales bienes entregados se encuentran tres tractores agrícolas marca John Deere, equipados con rastra y arado, así como tres molinos pulverizadores multiuso, los cuales serán destinados a las comunidades de Ccapacmarca, Cancahuani y Tahuay. Asimismo, se entregaron 535 mallas ganaderas para el cercado de zonas forestales, contribuyendo así a la protección de los recursos naturales de la zona.</w:t>
      </w:r>
    </w:p>
    <w:p w14:paraId="749536F4" w14:textId="77777777" w:rsidR="008D3D13" w:rsidRPr="008D3D13" w:rsidRDefault="008D3D13" w:rsidP="008D3D13">
      <w:pPr>
        <w:pStyle w:val="NormalWeb"/>
        <w:jc w:val="both"/>
        <w:rPr>
          <w:rFonts w:ascii="Arial" w:hAnsi="Arial" w:cs="Arial"/>
          <w:sz w:val="20"/>
          <w:szCs w:val="20"/>
        </w:rPr>
      </w:pPr>
      <w:r w:rsidRPr="008D3D13">
        <w:rPr>
          <w:rFonts w:ascii="Arial" w:hAnsi="Arial" w:cs="Arial"/>
          <w:sz w:val="20"/>
          <w:szCs w:val="20"/>
        </w:rPr>
        <w:t>En materia de salud, se dotó de insumos médicos al establecimiento de salud local, fortaleciendo su capacidad de atención. En el ámbito educativo, se entregaron 14 certificados de apoyo a estudiantes de institutos y universidades, y se firmó un convenio para la adquisición de una unidad de transporte escolar, facilitando el acceso a la educación superior.</w:t>
      </w:r>
    </w:p>
    <w:p w14:paraId="1B6A251B" w14:textId="77777777" w:rsidR="008D3D13" w:rsidRPr="008D3D13" w:rsidRDefault="008D3D13" w:rsidP="008D3D13">
      <w:pPr>
        <w:pStyle w:val="NormalWeb"/>
        <w:jc w:val="both"/>
        <w:rPr>
          <w:rFonts w:ascii="Arial" w:hAnsi="Arial" w:cs="Arial"/>
          <w:sz w:val="20"/>
          <w:szCs w:val="20"/>
        </w:rPr>
      </w:pPr>
      <w:r w:rsidRPr="008D3D13">
        <w:rPr>
          <w:rFonts w:ascii="Arial" w:hAnsi="Arial" w:cs="Arial"/>
          <w:sz w:val="20"/>
          <w:szCs w:val="20"/>
        </w:rPr>
        <w:t>Durante su intervención, la alcaldesa distrital, Lucinda Llanos, reconoció el cumplimiento de los compromisos asumidos por Las Bambas, a la que calificó como “un aliado estratégico para el desarrollo de Ccapacmarca”. Por su parte, Darcy Ibañez, en representación de la empresa, reafirmó la voluntad de continuar impulsando iniciativas que contribuyan a mejorar la calidad de vida de las comunidades.</w:t>
      </w:r>
    </w:p>
    <w:p w14:paraId="521E3707" w14:textId="77777777" w:rsidR="008D3D13" w:rsidRPr="008D3D13" w:rsidRDefault="008D3D13" w:rsidP="008D3D13">
      <w:pPr>
        <w:pStyle w:val="NormalWeb"/>
        <w:jc w:val="both"/>
        <w:rPr>
          <w:rFonts w:ascii="Arial" w:hAnsi="Arial" w:cs="Arial"/>
          <w:sz w:val="20"/>
          <w:szCs w:val="20"/>
        </w:rPr>
      </w:pPr>
      <w:r w:rsidRPr="008D3D13">
        <w:rPr>
          <w:rFonts w:ascii="Arial" w:hAnsi="Arial" w:cs="Arial"/>
          <w:sz w:val="20"/>
          <w:szCs w:val="20"/>
        </w:rPr>
        <w:t>Finalmente, Alejandrino Loayza, representante de la Asociación de Desarrollo Las Bambas, destacó el enfoque de trabajo articulado que promueve la empresa, tanto con comunidades del área de influencia directa como con aquellas ubicadas en el corredor vial sur.</w:t>
      </w:r>
    </w:p>
    <w:p w14:paraId="6C31E68D" w14:textId="77777777" w:rsidR="008D3D13" w:rsidRPr="008D3D13" w:rsidRDefault="008D3D13" w:rsidP="008D3D13">
      <w:pPr>
        <w:pStyle w:val="NormalWeb"/>
        <w:jc w:val="both"/>
        <w:rPr>
          <w:rFonts w:ascii="Arial" w:hAnsi="Arial" w:cs="Arial"/>
          <w:sz w:val="20"/>
          <w:szCs w:val="20"/>
        </w:rPr>
      </w:pPr>
      <w:r w:rsidRPr="008D3D13">
        <w:rPr>
          <w:rFonts w:ascii="Arial" w:hAnsi="Arial" w:cs="Arial"/>
          <w:sz w:val="20"/>
          <w:szCs w:val="20"/>
        </w:rPr>
        <w:t>Esta entrega constituye un avance tangible hacia el fortalecimiento de capacidades locales, y refleja la apuesta conjunta por un desarrollo inclusivo, participativo y sostenible.</w:t>
      </w:r>
    </w:p>
    <w:p w14:paraId="5DBD8E7D" w14:textId="0346CAFD" w:rsidR="00120F23" w:rsidRPr="008D3D13" w:rsidRDefault="008D3D13" w:rsidP="008D3D13">
      <w:pPr>
        <w:pStyle w:val="NormalWeb"/>
        <w:jc w:val="both"/>
        <w:rPr>
          <w:rFonts w:ascii="Arial" w:hAnsi="Arial" w:cs="Arial"/>
          <w:sz w:val="20"/>
          <w:szCs w:val="20"/>
        </w:rPr>
      </w:pPr>
      <w:r w:rsidRPr="008D3D13">
        <w:rPr>
          <w:rFonts w:ascii="Arial" w:hAnsi="Arial" w:cs="Arial"/>
          <w:sz w:val="20"/>
          <w:szCs w:val="20"/>
        </w:rPr>
        <w:t>Las Bambas, 27 de julio de 2025.</w:t>
      </w:r>
    </w:p>
    <w:sectPr w:rsidR="00120F23" w:rsidRPr="008D3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446"/>
    <w:rsid w:val="000F0471"/>
    <w:rsid w:val="00120F23"/>
    <w:rsid w:val="00192E08"/>
    <w:rsid w:val="0024226F"/>
    <w:rsid w:val="00274EC6"/>
    <w:rsid w:val="002813A4"/>
    <w:rsid w:val="002C13B3"/>
    <w:rsid w:val="00321797"/>
    <w:rsid w:val="003B09AB"/>
    <w:rsid w:val="004716BC"/>
    <w:rsid w:val="004F6B59"/>
    <w:rsid w:val="005D3133"/>
    <w:rsid w:val="00657C79"/>
    <w:rsid w:val="00691F5A"/>
    <w:rsid w:val="00853058"/>
    <w:rsid w:val="008A1755"/>
    <w:rsid w:val="008D3D13"/>
    <w:rsid w:val="00994F61"/>
    <w:rsid w:val="00A32933"/>
    <w:rsid w:val="00A40712"/>
    <w:rsid w:val="00B126D2"/>
    <w:rsid w:val="00B44966"/>
    <w:rsid w:val="00BA27A0"/>
    <w:rsid w:val="00CA6446"/>
    <w:rsid w:val="00CC292E"/>
    <w:rsid w:val="00D62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71C5"/>
  <w15:chartTrackingRefBased/>
  <w15:docId w15:val="{AAD47C1F-3C43-4251-977A-7ABB2774D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94F61"/>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994F61"/>
    <w:rPr>
      <w:b/>
      <w:bCs/>
    </w:rPr>
  </w:style>
  <w:style w:type="character" w:styleId="nfasis">
    <w:name w:val="Emphasis"/>
    <w:basedOn w:val="Fuentedeprrafopredeter"/>
    <w:uiPriority w:val="20"/>
    <w:qFormat/>
    <w:rsid w:val="008D3D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353075">
      <w:bodyDiv w:val="1"/>
      <w:marLeft w:val="0"/>
      <w:marRight w:val="0"/>
      <w:marTop w:val="0"/>
      <w:marBottom w:val="0"/>
      <w:divBdr>
        <w:top w:val="none" w:sz="0" w:space="0" w:color="auto"/>
        <w:left w:val="none" w:sz="0" w:space="0" w:color="auto"/>
        <w:bottom w:val="none" w:sz="0" w:space="0" w:color="auto"/>
        <w:right w:val="none" w:sz="0" w:space="0" w:color="auto"/>
      </w:divBdr>
    </w:div>
    <w:div w:id="1484197982">
      <w:bodyDiv w:val="1"/>
      <w:marLeft w:val="0"/>
      <w:marRight w:val="0"/>
      <w:marTop w:val="0"/>
      <w:marBottom w:val="0"/>
      <w:divBdr>
        <w:top w:val="none" w:sz="0" w:space="0" w:color="auto"/>
        <w:left w:val="none" w:sz="0" w:space="0" w:color="auto"/>
        <w:bottom w:val="none" w:sz="0" w:space="0" w:color="auto"/>
        <w:right w:val="none" w:sz="0" w:space="0" w:color="auto"/>
      </w:divBdr>
    </w:div>
    <w:div w:id="150119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MMG</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R Checya</dc:creator>
  <cp:keywords/>
  <dc:description/>
  <cp:lastModifiedBy>Juan L Cari</cp:lastModifiedBy>
  <cp:revision>2</cp:revision>
  <dcterms:created xsi:type="dcterms:W3CDTF">2025-07-28T14:40:00Z</dcterms:created>
  <dcterms:modified xsi:type="dcterms:W3CDTF">2025-07-28T14:40:00Z</dcterms:modified>
</cp:coreProperties>
</file>