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4227DE" w14:textId="302C8CDB" w:rsidR="3577E1ED" w:rsidRDefault="3577E1ED" w:rsidP="11157CFA">
      <w:pPr>
        <w:spacing w:after="0" w:line="300" w:lineRule="auto"/>
        <w:jc w:val="center"/>
        <w:rPr>
          <w:rFonts w:ascii="Arial" w:hAnsi="Arial" w:cs="Arial"/>
          <w:b/>
          <w:bCs/>
          <w:sz w:val="28"/>
          <w:szCs w:val="28"/>
          <w:lang w:val="es-ES"/>
        </w:rPr>
      </w:pPr>
      <w:r w:rsidRPr="11157CFA">
        <w:rPr>
          <w:rFonts w:ascii="Arial" w:hAnsi="Arial" w:cs="Arial"/>
          <w:b/>
          <w:bCs/>
          <w:sz w:val="28"/>
          <w:szCs w:val="28"/>
          <w:lang w:val="es-ES"/>
        </w:rPr>
        <w:t xml:space="preserve">Verano 2022: Disfruta estos videojuegos disponibles en HUAWEI </w:t>
      </w:r>
      <w:proofErr w:type="spellStart"/>
      <w:r w:rsidRPr="11157CFA">
        <w:rPr>
          <w:rFonts w:ascii="Arial" w:hAnsi="Arial" w:cs="Arial"/>
          <w:b/>
          <w:bCs/>
          <w:sz w:val="28"/>
          <w:szCs w:val="28"/>
          <w:lang w:val="es-ES"/>
        </w:rPr>
        <w:t>AppGallery</w:t>
      </w:r>
      <w:proofErr w:type="spellEnd"/>
    </w:p>
    <w:p w14:paraId="5BB3B044" w14:textId="22DDA4F3" w:rsidR="11157CFA" w:rsidRDefault="11157CFA" w:rsidP="11157CFA">
      <w:pPr>
        <w:spacing w:after="0" w:line="300" w:lineRule="auto"/>
        <w:jc w:val="center"/>
        <w:rPr>
          <w:rFonts w:ascii="Arial" w:hAnsi="Arial" w:cs="Arial"/>
          <w:b/>
          <w:bCs/>
          <w:sz w:val="28"/>
          <w:szCs w:val="28"/>
          <w:lang w:val="es-ES"/>
        </w:rPr>
      </w:pPr>
    </w:p>
    <w:p w14:paraId="19EF184E" w14:textId="1D66AFD2" w:rsidR="5D9B90C7" w:rsidRPr="002D6D69" w:rsidRDefault="5D9B90C7" w:rsidP="11157CFA">
      <w:pPr>
        <w:spacing w:after="0" w:line="360" w:lineRule="auto"/>
        <w:rPr>
          <w:rFonts w:ascii="Arial" w:eastAsia="Huawei Font" w:hAnsi="Arial" w:cs="Arial"/>
          <w:i/>
          <w:iCs/>
          <w:sz w:val="24"/>
          <w:szCs w:val="24"/>
          <w:lang w:val="es-MX"/>
        </w:rPr>
      </w:pPr>
      <w:bookmarkStart w:id="0" w:name="_Hlk89353816"/>
      <w:r w:rsidRPr="11157CFA">
        <w:rPr>
          <w:rFonts w:ascii="Arial" w:hAnsi="Arial" w:cs="Arial"/>
          <w:i/>
          <w:iCs/>
          <w:lang w:val="es-ES"/>
        </w:rPr>
        <w:t xml:space="preserve">Social Point, empresa líder en juegos móviles, lanzó dos recientes videojuegos estrella en la tienda de aplicaciones de Huawei. </w:t>
      </w:r>
    </w:p>
    <w:p w14:paraId="1A25B4BA" w14:textId="62610F68" w:rsidR="11157CFA" w:rsidRDefault="11157CFA" w:rsidP="11157CFA">
      <w:pPr>
        <w:spacing w:after="0" w:line="360" w:lineRule="auto"/>
        <w:rPr>
          <w:rFonts w:ascii="Arial" w:hAnsi="Arial" w:cs="Arial"/>
          <w:i/>
          <w:iCs/>
          <w:lang w:val="es-ES"/>
        </w:rPr>
      </w:pPr>
    </w:p>
    <w:p w14:paraId="22C1F8B8" w14:textId="7A7699DE" w:rsidR="00460462" w:rsidRPr="0013454F" w:rsidRDefault="007507AF" w:rsidP="11157C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lang w:val="es-ES"/>
        </w:rPr>
      </w:pPr>
      <w:r w:rsidRPr="11157CFA">
        <w:rPr>
          <w:rFonts w:ascii="Arial" w:hAnsi="Arial" w:cs="Arial"/>
          <w:b/>
          <w:bCs/>
          <w:lang w:val="es-ES"/>
        </w:rPr>
        <w:t>Lima</w:t>
      </w:r>
      <w:r w:rsidR="00D548C2" w:rsidRPr="11157CFA">
        <w:rPr>
          <w:rFonts w:ascii="Arial" w:hAnsi="Arial" w:cs="Arial"/>
          <w:b/>
          <w:bCs/>
          <w:lang w:val="es-ES"/>
        </w:rPr>
        <w:t xml:space="preserve">, </w:t>
      </w:r>
      <w:r w:rsidRPr="11157CFA">
        <w:rPr>
          <w:rFonts w:ascii="Arial" w:hAnsi="Arial" w:cs="Arial"/>
          <w:b/>
          <w:bCs/>
          <w:lang w:val="es-ES"/>
        </w:rPr>
        <w:t>enero de</w:t>
      </w:r>
      <w:r w:rsidR="00D548C2" w:rsidRPr="11157CFA">
        <w:rPr>
          <w:rFonts w:ascii="Arial" w:hAnsi="Arial" w:cs="Arial"/>
          <w:b/>
          <w:bCs/>
          <w:lang w:val="es-ES"/>
        </w:rPr>
        <w:t xml:space="preserve"> </w:t>
      </w:r>
      <w:proofErr w:type="gramStart"/>
      <w:r w:rsidR="00D548C2" w:rsidRPr="11157CFA">
        <w:rPr>
          <w:rFonts w:ascii="Arial" w:hAnsi="Arial" w:cs="Arial"/>
          <w:b/>
          <w:bCs/>
          <w:lang w:val="es-ES"/>
        </w:rPr>
        <w:t>202</w:t>
      </w:r>
      <w:r w:rsidRPr="11157CFA">
        <w:rPr>
          <w:rFonts w:ascii="Arial" w:hAnsi="Arial" w:cs="Arial"/>
          <w:b/>
          <w:bCs/>
          <w:lang w:val="es-ES"/>
        </w:rPr>
        <w:t>2</w:t>
      </w:r>
      <w:r w:rsidRPr="11157CFA">
        <w:rPr>
          <w:rFonts w:ascii="Arial" w:hAnsi="Arial" w:cs="Arial"/>
          <w:lang w:val="es-ES"/>
        </w:rPr>
        <w:t>.</w:t>
      </w:r>
      <w:r w:rsidR="00D548C2" w:rsidRPr="11157CFA">
        <w:rPr>
          <w:rFonts w:ascii="Arial" w:hAnsi="Arial" w:cs="Arial"/>
          <w:lang w:val="es-ES"/>
        </w:rPr>
        <w:t>–</w:t>
      </w:r>
      <w:proofErr w:type="gramEnd"/>
      <w:r w:rsidR="71A8517C" w:rsidRPr="11157CFA">
        <w:rPr>
          <w:rFonts w:ascii="Arial" w:hAnsi="Arial" w:cs="Arial"/>
          <w:lang w:val="es-ES"/>
        </w:rPr>
        <w:t xml:space="preserve"> Durante los últimos años, la industria de los videojuegos ha crecido</w:t>
      </w:r>
      <w:r w:rsidR="6EF21BDF" w:rsidRPr="11157CFA">
        <w:rPr>
          <w:rFonts w:ascii="Arial" w:hAnsi="Arial" w:cs="Arial"/>
          <w:lang w:val="es-ES"/>
        </w:rPr>
        <w:t xml:space="preserve"> de tal forma</w:t>
      </w:r>
      <w:r w:rsidR="71A8517C" w:rsidRPr="11157CFA">
        <w:rPr>
          <w:rFonts w:ascii="Arial" w:hAnsi="Arial" w:cs="Arial"/>
          <w:lang w:val="es-ES"/>
        </w:rPr>
        <w:t xml:space="preserve"> que ha llegado a ser el principal generador de entretenimiento a nivel mundial. En esa línea, HUAWEI </w:t>
      </w:r>
      <w:proofErr w:type="spellStart"/>
      <w:r w:rsidR="71A8517C" w:rsidRPr="11157CFA">
        <w:rPr>
          <w:rFonts w:ascii="Arial" w:hAnsi="Arial" w:cs="Arial"/>
          <w:lang w:val="es-ES"/>
        </w:rPr>
        <w:t>AppGallery</w:t>
      </w:r>
      <w:proofErr w:type="spellEnd"/>
      <w:r w:rsidR="71A8517C" w:rsidRPr="11157CFA">
        <w:rPr>
          <w:rFonts w:ascii="Arial" w:hAnsi="Arial" w:cs="Arial"/>
          <w:lang w:val="es-ES"/>
        </w:rPr>
        <w:t xml:space="preserve">, </w:t>
      </w:r>
      <w:r w:rsidR="1B6471CB" w:rsidRPr="11157CFA">
        <w:rPr>
          <w:rFonts w:ascii="Arial" w:hAnsi="Arial" w:cs="Arial"/>
          <w:lang w:val="es-ES"/>
        </w:rPr>
        <w:t>una de las tiendas de aplicaciones móviles de más rápido crecimiento en el mundo, centra sus esfuerzos en asociarse con desarrolladores de juegos líderes en el mercado.</w:t>
      </w:r>
    </w:p>
    <w:p w14:paraId="6D94F8B4" w14:textId="34E2B7CE" w:rsidR="00460462" w:rsidRPr="0013454F" w:rsidRDefault="00460462" w:rsidP="11157C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lang w:val="es-ES"/>
        </w:rPr>
      </w:pPr>
    </w:p>
    <w:p w14:paraId="10A88A97" w14:textId="75FD56B0" w:rsidR="00460462" w:rsidRPr="0013454F" w:rsidRDefault="1B6471CB" w:rsidP="00113C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lang w:val="es-ES"/>
        </w:rPr>
      </w:pPr>
      <w:r w:rsidRPr="11157CFA">
        <w:rPr>
          <w:rFonts w:ascii="Arial" w:hAnsi="Arial" w:cs="Arial"/>
          <w:lang w:val="es-ES"/>
        </w:rPr>
        <w:t xml:space="preserve">Recientemente, </w:t>
      </w:r>
      <w:proofErr w:type="spellStart"/>
      <w:r w:rsidR="00B34D00" w:rsidRPr="11157CFA">
        <w:rPr>
          <w:rFonts w:ascii="Arial" w:hAnsi="Arial" w:cs="Arial"/>
          <w:lang w:val="es-ES"/>
        </w:rPr>
        <w:t>Socialpoint</w:t>
      </w:r>
      <w:proofErr w:type="spellEnd"/>
      <w:r w:rsidR="00B34D00" w:rsidRPr="11157CFA">
        <w:rPr>
          <w:rFonts w:ascii="Arial" w:hAnsi="Arial" w:cs="Arial"/>
          <w:lang w:val="es-ES"/>
        </w:rPr>
        <w:t>, desarrollador</w:t>
      </w:r>
      <w:r w:rsidR="15D9DF95" w:rsidRPr="11157CFA">
        <w:rPr>
          <w:rFonts w:ascii="Arial" w:hAnsi="Arial" w:cs="Arial"/>
          <w:lang w:val="es-ES"/>
        </w:rPr>
        <w:t xml:space="preserve"> español </w:t>
      </w:r>
      <w:r w:rsidR="00B34D00" w:rsidRPr="11157CFA">
        <w:rPr>
          <w:rFonts w:ascii="Arial" w:hAnsi="Arial" w:cs="Arial"/>
          <w:lang w:val="es-ES"/>
        </w:rPr>
        <w:t xml:space="preserve">líder de juegos para </w:t>
      </w:r>
      <w:r w:rsidR="64DBE80B" w:rsidRPr="11157CFA">
        <w:rPr>
          <w:rFonts w:ascii="Arial" w:hAnsi="Arial" w:cs="Arial"/>
          <w:lang w:val="es-ES"/>
        </w:rPr>
        <w:t>móviles</w:t>
      </w:r>
      <w:r w:rsidR="0C23E8B1" w:rsidRPr="11157CFA">
        <w:rPr>
          <w:rFonts w:ascii="Arial" w:hAnsi="Arial" w:cs="Arial"/>
          <w:lang w:val="es-ES"/>
        </w:rPr>
        <w:t>,</w:t>
      </w:r>
      <w:r w:rsidR="00B34D00" w:rsidRPr="11157CFA">
        <w:rPr>
          <w:rFonts w:ascii="Arial" w:hAnsi="Arial" w:cs="Arial"/>
          <w:lang w:val="es-ES"/>
        </w:rPr>
        <w:t xml:space="preserve"> </w:t>
      </w:r>
      <w:r w:rsidR="0013454F" w:rsidRPr="11157CFA">
        <w:rPr>
          <w:rFonts w:ascii="Arial" w:hAnsi="Arial" w:cs="Arial"/>
          <w:lang w:val="es-ES"/>
        </w:rPr>
        <w:t>anunció</w:t>
      </w:r>
      <w:r w:rsidR="00B34D00" w:rsidRPr="11157CFA">
        <w:rPr>
          <w:rFonts w:ascii="Arial" w:hAnsi="Arial" w:cs="Arial"/>
          <w:lang w:val="es-ES"/>
        </w:rPr>
        <w:t xml:space="preserve"> que sus títulos </w:t>
      </w:r>
      <w:r w:rsidR="1EF54612" w:rsidRPr="11157CFA">
        <w:rPr>
          <w:rFonts w:ascii="Arial" w:hAnsi="Arial" w:cs="Arial"/>
          <w:lang w:val="es-ES"/>
        </w:rPr>
        <w:t xml:space="preserve">Dragon City y Monster </w:t>
      </w:r>
      <w:proofErr w:type="spellStart"/>
      <w:r w:rsidR="1EF54612" w:rsidRPr="11157CFA">
        <w:rPr>
          <w:rFonts w:ascii="Arial" w:hAnsi="Arial" w:cs="Arial"/>
          <w:lang w:val="es-ES"/>
        </w:rPr>
        <w:t>Legends</w:t>
      </w:r>
      <w:proofErr w:type="spellEnd"/>
      <w:r w:rsidR="1EF54612" w:rsidRPr="11157CFA">
        <w:rPr>
          <w:rFonts w:ascii="Arial" w:hAnsi="Arial" w:cs="Arial"/>
          <w:lang w:val="es-ES"/>
        </w:rPr>
        <w:t xml:space="preserve"> </w:t>
      </w:r>
      <w:r w:rsidR="00B34D00" w:rsidRPr="11157CFA">
        <w:rPr>
          <w:rFonts w:ascii="Arial" w:hAnsi="Arial" w:cs="Arial"/>
          <w:lang w:val="es-ES"/>
        </w:rPr>
        <w:t xml:space="preserve">ya están disponibles en </w:t>
      </w:r>
      <w:proofErr w:type="spellStart"/>
      <w:r w:rsidR="00B34D00" w:rsidRPr="11157CFA">
        <w:rPr>
          <w:rFonts w:ascii="Arial" w:hAnsi="Arial" w:cs="Arial"/>
          <w:lang w:val="es-ES"/>
        </w:rPr>
        <w:t>AppGallery</w:t>
      </w:r>
      <w:proofErr w:type="spellEnd"/>
      <w:r w:rsidR="00B34D00" w:rsidRPr="11157CFA">
        <w:rPr>
          <w:rFonts w:ascii="Arial" w:hAnsi="Arial" w:cs="Arial"/>
          <w:lang w:val="es-ES"/>
        </w:rPr>
        <w:t>, la plataforma oficial de distribución de aplicaciones de Huawei.</w:t>
      </w:r>
    </w:p>
    <w:p w14:paraId="0F8A065E" w14:textId="3E6CB18E" w:rsidR="00485F73" w:rsidRPr="0013454F" w:rsidRDefault="00485F73" w:rsidP="11157C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lang w:val="es-ES"/>
        </w:rPr>
      </w:pPr>
    </w:p>
    <w:p w14:paraId="0FC9230E" w14:textId="0C6F4918" w:rsidR="00485F73" w:rsidRPr="0013454F" w:rsidRDefault="54392DEB" w:rsidP="11157C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lang w:val="es-ES"/>
        </w:rPr>
      </w:pPr>
      <w:r w:rsidRPr="11157CFA">
        <w:rPr>
          <w:rFonts w:ascii="Arial" w:hAnsi="Arial" w:cs="Arial"/>
          <w:lang w:val="es-ES"/>
        </w:rPr>
        <w:t>En este verano, cuando los usuarios disfru</w:t>
      </w:r>
      <w:r w:rsidR="0AD3C1CB" w:rsidRPr="11157CFA">
        <w:rPr>
          <w:rFonts w:ascii="Arial" w:hAnsi="Arial" w:cs="Arial"/>
          <w:lang w:val="es-ES"/>
        </w:rPr>
        <w:t xml:space="preserve">ten </w:t>
      </w:r>
      <w:r w:rsidRPr="11157CFA">
        <w:rPr>
          <w:rFonts w:ascii="Arial" w:hAnsi="Arial" w:cs="Arial"/>
          <w:lang w:val="es-ES"/>
        </w:rPr>
        <w:t xml:space="preserve">de sus vacaciones o se encuentren en casa tras una jornada laboral o de estudio, podrán disfrutar de juegos como </w:t>
      </w:r>
      <w:r w:rsidR="00485F73" w:rsidRPr="11157CFA">
        <w:rPr>
          <w:rFonts w:ascii="Arial" w:hAnsi="Arial" w:cs="Arial"/>
          <w:lang w:val="es-ES"/>
        </w:rPr>
        <w:t>Dragon City</w:t>
      </w:r>
      <w:r w:rsidR="094DC7AF" w:rsidRPr="11157CFA">
        <w:rPr>
          <w:rFonts w:ascii="Arial" w:hAnsi="Arial" w:cs="Arial"/>
          <w:lang w:val="es-ES"/>
        </w:rPr>
        <w:t>, que</w:t>
      </w:r>
      <w:r w:rsidR="00485F73" w:rsidRPr="11157CFA">
        <w:rPr>
          <w:rFonts w:ascii="Arial" w:hAnsi="Arial" w:cs="Arial"/>
          <w:lang w:val="es-ES"/>
        </w:rPr>
        <w:t xml:space="preserve"> cuenta con más de 1</w:t>
      </w:r>
      <w:r w:rsidR="00713DA9" w:rsidRPr="11157CFA">
        <w:rPr>
          <w:rFonts w:ascii="Arial" w:hAnsi="Arial" w:cs="Arial"/>
          <w:lang w:val="es-ES"/>
        </w:rPr>
        <w:t>,</w:t>
      </w:r>
      <w:r w:rsidR="00485F73" w:rsidRPr="11157CFA">
        <w:rPr>
          <w:rFonts w:ascii="Arial" w:hAnsi="Arial" w:cs="Arial"/>
          <w:lang w:val="es-ES"/>
        </w:rPr>
        <w:t>500 dragones que los jugadores pueden coleccionar, cada uno de ellos diseñados al detalle, con su propia personalidad, habilidad y rareza</w:t>
      </w:r>
      <w:r w:rsidR="08A2DF33" w:rsidRPr="11157CFA">
        <w:rPr>
          <w:rFonts w:ascii="Arial" w:hAnsi="Arial" w:cs="Arial"/>
          <w:lang w:val="es-ES"/>
        </w:rPr>
        <w:t xml:space="preserve">, donde </w:t>
      </w:r>
      <w:r w:rsidR="00485F73" w:rsidRPr="11157CFA">
        <w:rPr>
          <w:rFonts w:ascii="Arial" w:hAnsi="Arial" w:cs="Arial"/>
          <w:lang w:val="es-ES"/>
        </w:rPr>
        <w:t xml:space="preserve">pueden criar, hacer crecer y subir de nivel a sus dragones y utilizarlos para competir en épicas batallas. </w:t>
      </w:r>
    </w:p>
    <w:p w14:paraId="2A368EAD" w14:textId="36D43D65" w:rsidR="00485F73" w:rsidRPr="0013454F" w:rsidRDefault="00485F73" w:rsidP="11157C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lang w:val="es-ES"/>
        </w:rPr>
      </w:pPr>
    </w:p>
    <w:p w14:paraId="1D6ED5BB" w14:textId="0878F0E7" w:rsidR="00485F73" w:rsidRPr="0013454F" w:rsidRDefault="7EB2A6DF" w:rsidP="00113C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lang w:val="es-ES"/>
        </w:rPr>
      </w:pPr>
      <w:r w:rsidRPr="11157CFA">
        <w:rPr>
          <w:rFonts w:ascii="Arial" w:hAnsi="Arial" w:cs="Arial"/>
          <w:lang w:val="es-ES"/>
        </w:rPr>
        <w:t xml:space="preserve">Otro videojuego novedoso que llega a la tienda de aplicaciones es </w:t>
      </w:r>
      <w:r w:rsidR="00485F73" w:rsidRPr="11157CFA">
        <w:rPr>
          <w:rFonts w:ascii="Arial" w:hAnsi="Arial" w:cs="Arial"/>
          <w:lang w:val="es-ES"/>
        </w:rPr>
        <w:t xml:space="preserve">Monster </w:t>
      </w:r>
      <w:proofErr w:type="spellStart"/>
      <w:r w:rsidR="00485F73" w:rsidRPr="11157CFA">
        <w:rPr>
          <w:rFonts w:ascii="Arial" w:hAnsi="Arial" w:cs="Arial"/>
          <w:lang w:val="es-ES"/>
        </w:rPr>
        <w:t>Legends</w:t>
      </w:r>
      <w:proofErr w:type="spellEnd"/>
      <w:r w:rsidR="6E1F9DB4" w:rsidRPr="11157CFA">
        <w:rPr>
          <w:rFonts w:ascii="Arial" w:hAnsi="Arial" w:cs="Arial"/>
          <w:lang w:val="es-ES"/>
        </w:rPr>
        <w:t>,</w:t>
      </w:r>
      <w:r w:rsidR="7B097676" w:rsidRPr="11157CFA">
        <w:rPr>
          <w:rFonts w:ascii="Arial" w:hAnsi="Arial" w:cs="Arial"/>
          <w:lang w:val="es-ES"/>
        </w:rPr>
        <w:t xml:space="preserve"> que</w:t>
      </w:r>
      <w:r w:rsidR="00485F73" w:rsidRPr="11157CFA">
        <w:rPr>
          <w:rFonts w:ascii="Arial" w:hAnsi="Arial" w:cs="Arial"/>
          <w:lang w:val="es-ES"/>
        </w:rPr>
        <w:t xml:space="preserve"> consiste en la colección y combate de monstruos</w:t>
      </w:r>
      <w:r w:rsidR="36860778" w:rsidRPr="11157CFA">
        <w:rPr>
          <w:rFonts w:ascii="Arial" w:hAnsi="Arial" w:cs="Arial"/>
          <w:lang w:val="es-ES"/>
        </w:rPr>
        <w:t>. L</w:t>
      </w:r>
      <w:r w:rsidR="00485F73" w:rsidRPr="11157CFA">
        <w:rPr>
          <w:rFonts w:ascii="Arial" w:hAnsi="Arial" w:cs="Arial"/>
          <w:lang w:val="es-ES"/>
        </w:rPr>
        <w:t>os jugadores pueden criar, alimentar y entrenar a monstruos legendarios y épicos, construir su fuerza de combate y enfrentarse al reto definitivo: las batallas en tiempo real contra otros Maestros de los Monstruos.</w:t>
      </w:r>
    </w:p>
    <w:p w14:paraId="400A1D08" w14:textId="77777777" w:rsidR="00485F73" w:rsidRPr="0013454F" w:rsidRDefault="00485F73" w:rsidP="00113C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i/>
          <w:lang w:val="es-ES"/>
        </w:rPr>
      </w:pPr>
    </w:p>
    <w:p w14:paraId="7B08BD3A" w14:textId="5E018B5E" w:rsidR="003D6F4B" w:rsidRPr="0013454F" w:rsidRDefault="1BE8A3ED" w:rsidP="11157C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lang w:val="es-ES"/>
        </w:rPr>
      </w:pPr>
      <w:r w:rsidRPr="11157CFA">
        <w:rPr>
          <w:rFonts w:ascii="Arial" w:hAnsi="Arial" w:cs="Arial"/>
          <w:lang w:val="es-ES"/>
        </w:rPr>
        <w:t xml:space="preserve">De esta forma, Huawei continúa con su proyecto de ofrecer a sus usuarios los mejores servicios, consolidando </w:t>
      </w:r>
      <w:proofErr w:type="spellStart"/>
      <w:r w:rsidRPr="11157CFA">
        <w:rPr>
          <w:rFonts w:ascii="Arial" w:hAnsi="Arial" w:cs="Arial"/>
          <w:lang w:val="es-ES"/>
        </w:rPr>
        <w:t>AppGallery</w:t>
      </w:r>
      <w:proofErr w:type="spellEnd"/>
      <w:r w:rsidRPr="11157CFA">
        <w:rPr>
          <w:rFonts w:ascii="Arial" w:hAnsi="Arial" w:cs="Arial"/>
          <w:lang w:val="es-ES"/>
        </w:rPr>
        <w:t xml:space="preserve"> como la tercera plataforma más grande de aplicaciones del mundo. A través de equipos como el recientemente lanzado HUAWEI Nova 9, los usuarios podrán sumergirse en juegos como los recientemente habilitados en la plataforma</w:t>
      </w:r>
      <w:r w:rsidR="1C3B3600" w:rsidRPr="11157CFA">
        <w:rPr>
          <w:rFonts w:ascii="Arial" w:hAnsi="Arial" w:cs="Arial"/>
          <w:lang w:val="es-ES"/>
        </w:rPr>
        <w:t>.</w:t>
      </w:r>
    </w:p>
    <w:p w14:paraId="5693529C" w14:textId="511DB683" w:rsidR="003D6F4B" w:rsidRPr="0013454F" w:rsidRDefault="003D6F4B" w:rsidP="11157C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lang w:val="es-ES"/>
        </w:rPr>
      </w:pPr>
    </w:p>
    <w:p w14:paraId="2055C58B" w14:textId="08AD86B9" w:rsidR="003D6F4B" w:rsidRPr="0013454F" w:rsidRDefault="1C3B3600" w:rsidP="00113C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lang w:val="es-ES"/>
        </w:rPr>
      </w:pPr>
      <w:proofErr w:type="spellStart"/>
      <w:r w:rsidRPr="11157CFA">
        <w:rPr>
          <w:rFonts w:ascii="Arial" w:hAnsi="Arial" w:cs="Arial"/>
          <w:lang w:val="es-ES"/>
        </w:rPr>
        <w:t>AppGallery</w:t>
      </w:r>
      <w:proofErr w:type="spellEnd"/>
      <w:r w:rsidRPr="11157CFA">
        <w:rPr>
          <w:rFonts w:ascii="Arial" w:hAnsi="Arial" w:cs="Arial"/>
          <w:lang w:val="es-ES"/>
        </w:rPr>
        <w:t xml:space="preserve"> se caracteriza por</w:t>
      </w:r>
      <w:r w:rsidR="003D6F4B" w:rsidRPr="11157CFA">
        <w:rPr>
          <w:rFonts w:ascii="Arial" w:hAnsi="Arial" w:cs="Arial"/>
          <w:lang w:val="es-ES"/>
        </w:rPr>
        <w:t xml:space="preserve"> ofrecer un flujo constante de contenidos de calidad, emocionantes, desafiantes y entretenidos, creando una conexión especial entre los usuarios y sus juegos, y acercando a los desarrolladores a nuevos clientes.</w:t>
      </w:r>
    </w:p>
    <w:p w14:paraId="23B289F8" w14:textId="77777777" w:rsidR="000E1C5A" w:rsidRPr="0013454F" w:rsidRDefault="000E1C5A" w:rsidP="00113C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lang w:val="es-ES"/>
        </w:rPr>
      </w:pPr>
    </w:p>
    <w:p w14:paraId="377B944A" w14:textId="22CEFD78" w:rsidR="00460462" w:rsidRPr="0013454F" w:rsidRDefault="003D6F4B" w:rsidP="11157C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color w:val="000000" w:themeColor="text1"/>
          <w:lang w:val="es-ES"/>
        </w:rPr>
      </w:pPr>
      <w:r w:rsidRPr="11157CFA">
        <w:rPr>
          <w:rFonts w:ascii="Arial" w:hAnsi="Arial" w:cs="Arial"/>
          <w:color w:val="000000" w:themeColor="text1"/>
          <w:lang w:val="es-ES"/>
        </w:rPr>
        <w:t xml:space="preserve">La inversión de Huawei en el desarrollo de su ecosistema de Servicios Móviles de Huawei (HMS) ha </w:t>
      </w:r>
      <w:r w:rsidR="00B57630" w:rsidRPr="11157CFA">
        <w:rPr>
          <w:rFonts w:ascii="Arial" w:hAnsi="Arial" w:cs="Arial"/>
          <w:color w:val="000000" w:themeColor="text1"/>
          <w:lang w:val="es-ES"/>
        </w:rPr>
        <w:t>obtenido</w:t>
      </w:r>
      <w:r w:rsidR="00185D7E" w:rsidRPr="11157CFA">
        <w:rPr>
          <w:rFonts w:ascii="Arial" w:hAnsi="Arial" w:cs="Arial"/>
          <w:color w:val="000000" w:themeColor="text1"/>
          <w:lang w:val="es-ES"/>
        </w:rPr>
        <w:t xml:space="preserve"> un aumento interanual del </w:t>
      </w:r>
      <w:r w:rsidR="003C5EA0" w:rsidRPr="11157CFA">
        <w:rPr>
          <w:rFonts w:ascii="Arial" w:hAnsi="Arial" w:cs="Arial"/>
          <w:color w:val="000000" w:themeColor="text1"/>
          <w:lang w:val="es-ES"/>
        </w:rPr>
        <w:t>81</w:t>
      </w:r>
      <w:r w:rsidRPr="11157CFA">
        <w:rPr>
          <w:rFonts w:ascii="Arial" w:hAnsi="Arial" w:cs="Arial"/>
          <w:color w:val="000000" w:themeColor="text1"/>
          <w:lang w:val="es-ES"/>
        </w:rPr>
        <w:t xml:space="preserve">% en </w:t>
      </w:r>
      <w:r w:rsidR="00185D7E" w:rsidRPr="11157CFA">
        <w:rPr>
          <w:rFonts w:ascii="Arial" w:hAnsi="Arial" w:cs="Arial"/>
          <w:color w:val="000000" w:themeColor="text1"/>
          <w:lang w:val="es-ES"/>
        </w:rPr>
        <w:t xml:space="preserve">lo que al </w:t>
      </w:r>
      <w:r w:rsidRPr="11157CFA">
        <w:rPr>
          <w:rFonts w:ascii="Arial" w:hAnsi="Arial" w:cs="Arial"/>
          <w:color w:val="000000" w:themeColor="text1"/>
          <w:lang w:val="es-ES"/>
        </w:rPr>
        <w:t>número de aplicaciones integradas en HMS</w:t>
      </w:r>
      <w:r w:rsidR="00185D7E" w:rsidRPr="11157CFA">
        <w:rPr>
          <w:rFonts w:ascii="Arial" w:hAnsi="Arial" w:cs="Arial"/>
          <w:color w:val="000000" w:themeColor="text1"/>
          <w:lang w:val="es-ES"/>
        </w:rPr>
        <w:t xml:space="preserve"> se refiere</w:t>
      </w:r>
      <w:r w:rsidRPr="11157CFA">
        <w:rPr>
          <w:rFonts w:ascii="Arial" w:hAnsi="Arial" w:cs="Arial"/>
          <w:color w:val="000000" w:themeColor="text1"/>
          <w:lang w:val="es-ES"/>
        </w:rPr>
        <w:t>,</w:t>
      </w:r>
      <w:r w:rsidR="00185D7E" w:rsidRPr="11157CFA">
        <w:rPr>
          <w:rFonts w:ascii="Arial" w:hAnsi="Arial" w:cs="Arial"/>
          <w:color w:val="000000" w:themeColor="text1"/>
          <w:lang w:val="es-ES"/>
        </w:rPr>
        <w:t xml:space="preserve"> alcanzando la cifra </w:t>
      </w:r>
      <w:r w:rsidRPr="11157CFA">
        <w:rPr>
          <w:rFonts w:ascii="Arial" w:hAnsi="Arial" w:cs="Arial"/>
          <w:color w:val="000000" w:themeColor="text1"/>
          <w:lang w:val="es-ES"/>
        </w:rPr>
        <w:t>total de 1</w:t>
      </w:r>
      <w:r w:rsidR="003C5EA0" w:rsidRPr="11157CFA">
        <w:rPr>
          <w:rFonts w:ascii="Arial" w:hAnsi="Arial" w:cs="Arial"/>
          <w:color w:val="000000" w:themeColor="text1"/>
          <w:lang w:val="es-ES"/>
        </w:rPr>
        <w:t>73</w:t>
      </w:r>
      <w:r w:rsidR="00FE1508" w:rsidRPr="11157CFA">
        <w:rPr>
          <w:rFonts w:ascii="Arial" w:hAnsi="Arial" w:cs="Arial"/>
          <w:color w:val="000000" w:themeColor="text1"/>
          <w:lang w:val="es-ES"/>
        </w:rPr>
        <w:t>,</w:t>
      </w:r>
      <w:r w:rsidRPr="11157CFA">
        <w:rPr>
          <w:rFonts w:ascii="Arial" w:hAnsi="Arial" w:cs="Arial"/>
          <w:color w:val="000000" w:themeColor="text1"/>
          <w:lang w:val="es-ES"/>
        </w:rPr>
        <w:t>000 apps disponibles</w:t>
      </w:r>
      <w:r w:rsidR="00185D7E" w:rsidRPr="11157CFA">
        <w:rPr>
          <w:rFonts w:ascii="Arial" w:hAnsi="Arial" w:cs="Arial"/>
          <w:color w:val="000000" w:themeColor="text1"/>
          <w:lang w:val="es-ES"/>
        </w:rPr>
        <w:t xml:space="preserve"> en la actualidad</w:t>
      </w:r>
      <w:r w:rsidRPr="11157CFA">
        <w:rPr>
          <w:rFonts w:ascii="Arial" w:hAnsi="Arial" w:cs="Arial"/>
          <w:color w:val="000000" w:themeColor="text1"/>
          <w:lang w:val="es-ES"/>
        </w:rPr>
        <w:t xml:space="preserve">. </w:t>
      </w:r>
    </w:p>
    <w:p w14:paraId="793539C9" w14:textId="05C1D275" w:rsidR="00460462" w:rsidRPr="0013454F" w:rsidRDefault="00460462" w:rsidP="11157C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color w:val="000000" w:themeColor="text1"/>
          <w:lang w:val="es-ES"/>
        </w:rPr>
      </w:pPr>
    </w:p>
    <w:p w14:paraId="34344390" w14:textId="6EF455CA" w:rsidR="002D6D69" w:rsidRPr="002D6D69" w:rsidRDefault="003D6F4B" w:rsidP="00113C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color w:val="000000" w:themeColor="text1"/>
          <w:lang w:val="es-ES"/>
        </w:rPr>
      </w:pPr>
      <w:r w:rsidRPr="11157CFA">
        <w:rPr>
          <w:rFonts w:ascii="Arial" w:hAnsi="Arial" w:cs="Arial"/>
          <w:color w:val="000000" w:themeColor="text1"/>
          <w:lang w:val="es-ES"/>
        </w:rPr>
        <w:t xml:space="preserve">Este crecimiento también se refleja en </w:t>
      </w:r>
      <w:r w:rsidR="00185D7E" w:rsidRPr="11157CFA">
        <w:rPr>
          <w:rFonts w:ascii="Arial" w:hAnsi="Arial" w:cs="Arial"/>
          <w:color w:val="000000" w:themeColor="text1"/>
          <w:lang w:val="es-ES"/>
        </w:rPr>
        <w:t>la</w:t>
      </w:r>
      <w:r w:rsidRPr="11157CFA">
        <w:rPr>
          <w:rFonts w:ascii="Arial" w:hAnsi="Arial" w:cs="Arial"/>
          <w:color w:val="000000" w:themeColor="text1"/>
          <w:lang w:val="es-ES"/>
        </w:rPr>
        <w:t xml:space="preserve"> comunidad de desarrolladores registrados en la plataforma HMS, que ya supera los </w:t>
      </w:r>
      <w:r w:rsidR="003C5EA0" w:rsidRPr="11157CFA">
        <w:rPr>
          <w:rFonts w:ascii="Arial" w:hAnsi="Arial" w:cs="Arial"/>
          <w:color w:val="000000" w:themeColor="text1"/>
          <w:lang w:val="es-ES"/>
        </w:rPr>
        <w:t>5</w:t>
      </w:r>
      <w:r w:rsidR="00FE1508" w:rsidRPr="11157CFA">
        <w:rPr>
          <w:rFonts w:ascii="Arial" w:hAnsi="Arial" w:cs="Arial"/>
          <w:color w:val="000000" w:themeColor="text1"/>
          <w:lang w:val="es-ES"/>
        </w:rPr>
        <w:t>.</w:t>
      </w:r>
      <w:r w:rsidR="003C5EA0" w:rsidRPr="11157CFA">
        <w:rPr>
          <w:rFonts w:ascii="Arial" w:hAnsi="Arial" w:cs="Arial"/>
          <w:color w:val="000000" w:themeColor="text1"/>
          <w:lang w:val="es-ES"/>
        </w:rPr>
        <w:t>1</w:t>
      </w:r>
      <w:r w:rsidRPr="11157CFA">
        <w:rPr>
          <w:rFonts w:ascii="Arial" w:hAnsi="Arial" w:cs="Arial"/>
          <w:color w:val="000000" w:themeColor="text1"/>
          <w:lang w:val="es-ES"/>
        </w:rPr>
        <w:t xml:space="preserve"> millones. </w:t>
      </w:r>
      <w:proofErr w:type="spellStart"/>
      <w:r w:rsidRPr="11157CFA">
        <w:rPr>
          <w:rFonts w:ascii="Arial" w:hAnsi="Arial" w:cs="Arial"/>
          <w:color w:val="000000" w:themeColor="text1"/>
          <w:lang w:val="es-ES"/>
        </w:rPr>
        <w:t>AppGallery</w:t>
      </w:r>
      <w:proofErr w:type="spellEnd"/>
      <w:r w:rsidRPr="11157CFA">
        <w:rPr>
          <w:rFonts w:ascii="Arial" w:hAnsi="Arial" w:cs="Arial"/>
          <w:color w:val="000000" w:themeColor="text1"/>
          <w:lang w:val="es-ES"/>
        </w:rPr>
        <w:t xml:space="preserve"> opera actualmente en 170 países y cuenta con 5</w:t>
      </w:r>
      <w:r w:rsidR="003C5EA0" w:rsidRPr="11157CFA">
        <w:rPr>
          <w:rFonts w:ascii="Arial" w:hAnsi="Arial" w:cs="Arial"/>
          <w:color w:val="000000" w:themeColor="text1"/>
          <w:lang w:val="es-ES"/>
        </w:rPr>
        <w:t>6</w:t>
      </w:r>
      <w:r w:rsidRPr="11157CFA">
        <w:rPr>
          <w:rFonts w:ascii="Arial" w:hAnsi="Arial" w:cs="Arial"/>
          <w:color w:val="000000" w:themeColor="text1"/>
          <w:lang w:val="es-ES"/>
        </w:rPr>
        <w:t>0 millones de usuarios activos mensuales en todo el mundo.</w:t>
      </w:r>
      <w:r w:rsidR="002D6D69">
        <w:rPr>
          <w:rFonts w:ascii="Arial" w:hAnsi="Arial" w:cs="Arial"/>
          <w:color w:val="000000" w:themeColor="text1"/>
          <w:lang w:val="es-ES"/>
        </w:rPr>
        <w:t xml:space="preserve"> En </w:t>
      </w:r>
      <w:proofErr w:type="spellStart"/>
      <w:r w:rsidR="002D6D69">
        <w:rPr>
          <w:rFonts w:ascii="Arial" w:hAnsi="Arial" w:cs="Arial"/>
          <w:color w:val="000000" w:themeColor="text1"/>
          <w:lang w:val="es-ES"/>
        </w:rPr>
        <w:t>AppGallery</w:t>
      </w:r>
      <w:proofErr w:type="spellEnd"/>
      <w:r w:rsidR="002D6D69">
        <w:rPr>
          <w:rFonts w:ascii="Arial" w:hAnsi="Arial" w:cs="Arial"/>
          <w:color w:val="000000" w:themeColor="text1"/>
          <w:lang w:val="es-ES"/>
        </w:rPr>
        <w:t xml:space="preserve"> puedes encontrar distintas aplicaciones vinculadas a las finanzas, </w:t>
      </w:r>
      <w:r w:rsidR="002D6D69">
        <w:rPr>
          <w:rFonts w:ascii="Arial" w:hAnsi="Arial" w:cs="Arial"/>
          <w:color w:val="000000" w:themeColor="text1"/>
          <w:lang w:val="es-ES"/>
        </w:rPr>
        <w:lastRenderedPageBreak/>
        <w:t xml:space="preserve">fotografía, educación, entretenimiento y más, entre las que se puede destacar América TV </w:t>
      </w:r>
      <w:proofErr w:type="spellStart"/>
      <w:r w:rsidR="002D6D69">
        <w:rPr>
          <w:rFonts w:ascii="Arial" w:hAnsi="Arial" w:cs="Arial"/>
          <w:color w:val="000000" w:themeColor="text1"/>
          <w:lang w:val="es-ES"/>
        </w:rPr>
        <w:t>Go</w:t>
      </w:r>
      <w:proofErr w:type="spellEnd"/>
      <w:r w:rsidR="002D6D69">
        <w:rPr>
          <w:rFonts w:ascii="Arial" w:hAnsi="Arial" w:cs="Arial"/>
          <w:color w:val="000000" w:themeColor="text1"/>
          <w:lang w:val="es-ES"/>
        </w:rPr>
        <w:t xml:space="preserve">, BBVA, Yape, Aprendo en Casa, </w:t>
      </w:r>
      <w:proofErr w:type="spellStart"/>
      <w:r w:rsidR="002D6D69">
        <w:rPr>
          <w:rFonts w:ascii="Arial" w:hAnsi="Arial" w:cs="Arial"/>
          <w:color w:val="000000" w:themeColor="text1"/>
          <w:lang w:val="es-ES"/>
        </w:rPr>
        <w:t>Tik</w:t>
      </w:r>
      <w:proofErr w:type="spellEnd"/>
      <w:r w:rsidR="002D6D69">
        <w:rPr>
          <w:rFonts w:ascii="Arial" w:hAnsi="Arial" w:cs="Arial"/>
          <w:color w:val="000000" w:themeColor="text1"/>
          <w:lang w:val="es-ES"/>
        </w:rPr>
        <w:t xml:space="preserve"> </w:t>
      </w:r>
      <w:proofErr w:type="spellStart"/>
      <w:r w:rsidR="002D6D69">
        <w:rPr>
          <w:rFonts w:ascii="Arial" w:hAnsi="Arial" w:cs="Arial"/>
          <w:color w:val="000000" w:themeColor="text1"/>
          <w:lang w:val="es-ES"/>
        </w:rPr>
        <w:t>Tok</w:t>
      </w:r>
      <w:proofErr w:type="spellEnd"/>
      <w:r w:rsidR="002D6D69">
        <w:rPr>
          <w:rFonts w:ascii="Arial" w:hAnsi="Arial" w:cs="Arial"/>
          <w:color w:val="000000" w:themeColor="text1"/>
          <w:lang w:val="es-ES"/>
        </w:rPr>
        <w:t xml:space="preserve">, y otros. </w:t>
      </w:r>
    </w:p>
    <w:p w14:paraId="5203C376" w14:textId="3D6F8358" w:rsidR="11157CFA" w:rsidRDefault="11157CFA" w:rsidP="11157CFA">
      <w:pPr>
        <w:spacing w:after="0" w:line="240" w:lineRule="auto"/>
        <w:jc w:val="both"/>
        <w:rPr>
          <w:rFonts w:ascii="Arial" w:hAnsi="Arial" w:cs="Arial"/>
          <w:color w:val="000000" w:themeColor="text1"/>
          <w:lang w:val="es-ES"/>
        </w:rPr>
      </w:pPr>
    </w:p>
    <w:p w14:paraId="0F24B09F" w14:textId="6A14EB0C" w:rsidR="00460462" w:rsidRPr="0013454F" w:rsidRDefault="00D548C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hAnsi="Arial" w:cs="Arial"/>
          <w:color w:val="000000"/>
          <w:lang w:val="es-ES"/>
        </w:rPr>
      </w:pPr>
      <w:r w:rsidRPr="0013454F">
        <w:rPr>
          <w:rFonts w:ascii="Arial" w:hAnsi="Arial" w:cs="Arial"/>
          <w:color w:val="000000"/>
          <w:lang w:val="es-ES"/>
        </w:rPr>
        <w:t xml:space="preserve">  </w:t>
      </w:r>
    </w:p>
    <w:p w14:paraId="0D988E05" w14:textId="644ACF40" w:rsidR="00460462" w:rsidRPr="0013454F" w:rsidRDefault="0013454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b/>
          <w:color w:val="000000"/>
          <w:sz w:val="18"/>
          <w:szCs w:val="18"/>
          <w:lang w:val="es-ES"/>
        </w:rPr>
      </w:pPr>
      <w:r w:rsidRPr="0013454F">
        <w:rPr>
          <w:rFonts w:ascii="Arial" w:hAnsi="Arial" w:cs="Arial"/>
          <w:b/>
          <w:color w:val="000000"/>
          <w:sz w:val="18"/>
          <w:szCs w:val="18"/>
          <w:lang w:val="es-ES"/>
        </w:rPr>
        <w:t>***</w:t>
      </w:r>
    </w:p>
    <w:p w14:paraId="371E97E2" w14:textId="77777777" w:rsidR="0013454F" w:rsidRPr="0013454F" w:rsidRDefault="0013454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hAnsi="Arial" w:cs="Arial"/>
          <w:b/>
          <w:color w:val="000000"/>
          <w:sz w:val="18"/>
          <w:szCs w:val="18"/>
          <w:lang w:val="es-ES"/>
        </w:rPr>
      </w:pPr>
    </w:p>
    <w:p w14:paraId="4153C81A" w14:textId="77777777" w:rsidR="0013454F" w:rsidRPr="002D6D69" w:rsidRDefault="0013454F" w:rsidP="0013454F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  <w:lang w:val="es-MX"/>
        </w:rPr>
      </w:pPr>
      <w:r w:rsidRPr="0013454F">
        <w:rPr>
          <w:rStyle w:val="normaltextrun"/>
          <w:rFonts w:ascii="Arial" w:hAnsi="Arial" w:cs="Arial"/>
          <w:b/>
          <w:bCs/>
          <w:color w:val="000000"/>
          <w:sz w:val="18"/>
          <w:szCs w:val="18"/>
          <w:lang w:val="es-MX"/>
        </w:rPr>
        <w:t>Acerca de HUAWEI CBG</w:t>
      </w:r>
      <w:r w:rsidRPr="002D6D69">
        <w:rPr>
          <w:rStyle w:val="eop"/>
          <w:rFonts w:ascii="Arial" w:hAnsi="Arial" w:cs="Arial"/>
          <w:color w:val="000000"/>
          <w:sz w:val="18"/>
          <w:szCs w:val="18"/>
          <w:lang w:val="es-MX"/>
        </w:rPr>
        <w:t> </w:t>
      </w:r>
    </w:p>
    <w:p w14:paraId="463051C8" w14:textId="77777777" w:rsidR="0013454F" w:rsidRPr="002D6D69" w:rsidRDefault="0013454F" w:rsidP="0013454F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  <w:lang w:val="es-MX"/>
        </w:rPr>
      </w:pPr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s-MX"/>
        </w:rPr>
        <w:t xml:space="preserve">Los productos y servicios de Huawei están disponibles en más de 170 países y son utilizados por más de una tercera parte de la población mundial. Catorce centros de investigación y desarrollo se han establecido en Alemania, Suecia, Rusia, India y China. Huawei Consumer BG es una de las tres unidades de negocio, la cual cubre smartphones, </w:t>
      </w:r>
      <w:proofErr w:type="spellStart"/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s-MX"/>
        </w:rPr>
        <w:t>PCs</w:t>
      </w:r>
      <w:proofErr w:type="spellEnd"/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s-MX"/>
        </w:rPr>
        <w:t xml:space="preserve">, </w:t>
      </w:r>
      <w:proofErr w:type="spellStart"/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s-MX"/>
        </w:rPr>
        <w:t>tablets</w:t>
      </w:r>
      <w:proofErr w:type="spellEnd"/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s-MX"/>
        </w:rPr>
        <w:t xml:space="preserve"> y servicios en la nube. La red global de Huawei ha sido construida con más de 30 años de experiencia en la industria de las telecomunicaciones, y se ha dedicado a brindar los últimos avances tecnológicos a consumidores alrededor del mundo. Para más información, visita: </w:t>
      </w:r>
      <w:hyperlink r:id="rId10" w:tgtFrame="_blank" w:history="1">
        <w:r w:rsidRPr="0013454F">
          <w:rPr>
            <w:rStyle w:val="normaltextrun"/>
            <w:rFonts w:ascii="Arial" w:hAnsi="Arial" w:cs="Arial"/>
            <w:color w:val="0563C1"/>
            <w:sz w:val="18"/>
            <w:szCs w:val="18"/>
            <w:u w:val="single"/>
            <w:lang w:val="es-MX"/>
          </w:rPr>
          <w:t>https://consumer.HUAWEI.com</w:t>
        </w:r>
      </w:hyperlink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s-MX"/>
        </w:rPr>
        <w:t> </w:t>
      </w:r>
      <w:r w:rsidRPr="002D6D69">
        <w:rPr>
          <w:rStyle w:val="eop"/>
          <w:rFonts w:ascii="Arial" w:hAnsi="Arial" w:cs="Arial"/>
          <w:color w:val="000000"/>
          <w:sz w:val="18"/>
          <w:szCs w:val="18"/>
          <w:lang w:val="es-MX"/>
        </w:rPr>
        <w:t> </w:t>
      </w:r>
    </w:p>
    <w:p w14:paraId="46BE324F" w14:textId="77777777" w:rsidR="0013454F" w:rsidRPr="002D6D69" w:rsidRDefault="0013454F" w:rsidP="0013454F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Arial" w:hAnsi="Arial" w:cs="Arial"/>
          <w:color w:val="000000"/>
          <w:sz w:val="18"/>
          <w:szCs w:val="18"/>
          <w:lang w:val="es-MX"/>
        </w:rPr>
      </w:pPr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s-MX"/>
        </w:rPr>
        <w:t>Para actualizaciones regulares de HUAWEI Consumer BG, por favor síguenos en: </w:t>
      </w:r>
      <w:r w:rsidRPr="002D6D69">
        <w:rPr>
          <w:rStyle w:val="eop"/>
          <w:rFonts w:ascii="Arial" w:hAnsi="Arial" w:cs="Arial"/>
          <w:color w:val="000000"/>
          <w:sz w:val="18"/>
          <w:szCs w:val="18"/>
          <w:lang w:val="es-MX"/>
        </w:rPr>
        <w:t> </w:t>
      </w:r>
    </w:p>
    <w:p w14:paraId="099CD393" w14:textId="77777777" w:rsidR="0013454F" w:rsidRPr="002D6D69" w:rsidRDefault="0013454F" w:rsidP="0013454F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  <w:lang w:val="es-MX"/>
        </w:rPr>
      </w:pPr>
    </w:p>
    <w:p w14:paraId="606D5DD5" w14:textId="77777777" w:rsidR="0013454F" w:rsidRPr="0013454F" w:rsidRDefault="0013454F" w:rsidP="0013454F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</w:rPr>
      </w:pPr>
      <w:r w:rsidRPr="0013454F">
        <w:rPr>
          <w:rStyle w:val="normaltextrun"/>
          <w:rFonts w:ascii="Arial" w:hAnsi="Arial" w:cs="Arial"/>
          <w:b/>
          <w:bCs/>
          <w:color w:val="000000"/>
          <w:sz w:val="18"/>
          <w:szCs w:val="18"/>
          <w:lang w:val="en-US"/>
        </w:rPr>
        <w:t xml:space="preserve">Facebook: </w:t>
      </w:r>
      <w:hyperlink r:id="rId11" w:tgtFrame="_blank" w:history="1">
        <w:r w:rsidRPr="0013454F">
          <w:rPr>
            <w:rStyle w:val="normaltextrun"/>
            <w:rFonts w:ascii="Arial" w:hAnsi="Arial" w:cs="Arial"/>
            <w:color w:val="0563C1"/>
            <w:sz w:val="18"/>
            <w:szCs w:val="18"/>
            <w:u w:val="single"/>
            <w:lang w:val="en-US"/>
          </w:rPr>
          <w:t>https://facebook.com/huaweimobile</w:t>
        </w:r>
      </w:hyperlink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n-US"/>
        </w:rPr>
        <w:t> </w:t>
      </w:r>
      <w:r w:rsidRPr="0013454F">
        <w:rPr>
          <w:rStyle w:val="eop"/>
          <w:rFonts w:ascii="Arial" w:hAnsi="Arial" w:cs="Arial"/>
          <w:color w:val="000000"/>
          <w:sz w:val="18"/>
          <w:szCs w:val="18"/>
        </w:rPr>
        <w:t> </w:t>
      </w:r>
    </w:p>
    <w:p w14:paraId="5EB58D64" w14:textId="77777777" w:rsidR="0013454F" w:rsidRPr="0013454F" w:rsidRDefault="0013454F" w:rsidP="0013454F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</w:rPr>
      </w:pPr>
      <w:r w:rsidRPr="0013454F">
        <w:rPr>
          <w:rStyle w:val="normaltextrun"/>
          <w:rFonts w:ascii="Arial" w:hAnsi="Arial" w:cs="Arial"/>
          <w:b/>
          <w:bCs/>
          <w:color w:val="000000"/>
          <w:sz w:val="18"/>
          <w:szCs w:val="18"/>
          <w:lang w:val="en-US"/>
        </w:rPr>
        <w:t>Twitter:</w:t>
      </w:r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n-US"/>
        </w:rPr>
        <w:t xml:space="preserve"> </w:t>
      </w:r>
      <w:hyperlink r:id="rId12" w:tgtFrame="_blank" w:history="1">
        <w:r w:rsidRPr="0013454F">
          <w:rPr>
            <w:rStyle w:val="normaltextrun"/>
            <w:rFonts w:ascii="Arial" w:hAnsi="Arial" w:cs="Arial"/>
            <w:color w:val="0563C1"/>
            <w:sz w:val="18"/>
            <w:szCs w:val="18"/>
            <w:u w:val="single"/>
            <w:lang w:val="en-US"/>
          </w:rPr>
          <w:t>https://twitter.com/huaweimobile</w:t>
        </w:r>
      </w:hyperlink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n-US"/>
        </w:rPr>
        <w:t> </w:t>
      </w:r>
      <w:r w:rsidRPr="0013454F">
        <w:rPr>
          <w:rStyle w:val="eop"/>
          <w:rFonts w:ascii="Arial" w:hAnsi="Arial" w:cs="Arial"/>
          <w:color w:val="000000"/>
          <w:sz w:val="18"/>
          <w:szCs w:val="18"/>
        </w:rPr>
        <w:t> </w:t>
      </w:r>
    </w:p>
    <w:p w14:paraId="75FE2D6F" w14:textId="77777777" w:rsidR="0013454F" w:rsidRPr="0013454F" w:rsidRDefault="0013454F" w:rsidP="0013454F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</w:rPr>
      </w:pPr>
      <w:r w:rsidRPr="0013454F">
        <w:rPr>
          <w:rStyle w:val="normaltextrun"/>
          <w:rFonts w:ascii="Arial" w:hAnsi="Arial" w:cs="Arial"/>
          <w:b/>
          <w:bCs/>
          <w:color w:val="000000"/>
          <w:sz w:val="18"/>
          <w:szCs w:val="18"/>
          <w:lang w:val="en-US"/>
        </w:rPr>
        <w:t>YouTube:</w:t>
      </w:r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n-US"/>
        </w:rPr>
        <w:t xml:space="preserve"> </w:t>
      </w:r>
      <w:hyperlink r:id="rId13" w:tgtFrame="_blank" w:history="1">
        <w:r w:rsidRPr="0013454F">
          <w:rPr>
            <w:rStyle w:val="normaltextrun"/>
            <w:rFonts w:ascii="Arial" w:hAnsi="Arial" w:cs="Arial"/>
            <w:color w:val="0563C1"/>
            <w:sz w:val="18"/>
            <w:szCs w:val="18"/>
            <w:u w:val="single"/>
            <w:lang w:val="en-US"/>
          </w:rPr>
          <w:t>https://youtube.com/huaweimobile</w:t>
        </w:r>
      </w:hyperlink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n-US"/>
        </w:rPr>
        <w:t> </w:t>
      </w:r>
      <w:r w:rsidRPr="0013454F">
        <w:rPr>
          <w:rStyle w:val="eop"/>
          <w:rFonts w:ascii="Arial" w:hAnsi="Arial" w:cs="Arial"/>
          <w:color w:val="000000"/>
          <w:sz w:val="18"/>
          <w:szCs w:val="18"/>
        </w:rPr>
        <w:t> </w:t>
      </w:r>
    </w:p>
    <w:p w14:paraId="3322020C" w14:textId="77777777" w:rsidR="0013454F" w:rsidRPr="0013454F" w:rsidRDefault="0013454F" w:rsidP="0013454F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</w:rPr>
      </w:pPr>
      <w:r w:rsidRPr="0013454F">
        <w:rPr>
          <w:rStyle w:val="normaltextrun"/>
          <w:rFonts w:ascii="Arial" w:hAnsi="Arial" w:cs="Arial"/>
          <w:b/>
          <w:bCs/>
          <w:color w:val="000000"/>
          <w:sz w:val="18"/>
          <w:szCs w:val="18"/>
          <w:lang w:val="en-US"/>
        </w:rPr>
        <w:t>Instagram:</w:t>
      </w:r>
      <w:r w:rsidRPr="0013454F">
        <w:rPr>
          <w:rStyle w:val="normaltextrun"/>
          <w:rFonts w:ascii="Arial" w:hAnsi="Arial" w:cs="Arial"/>
          <w:color w:val="000000"/>
          <w:sz w:val="18"/>
          <w:szCs w:val="18"/>
          <w:lang w:val="en-US"/>
        </w:rPr>
        <w:t xml:space="preserve"> </w:t>
      </w:r>
      <w:hyperlink r:id="rId14" w:tgtFrame="_blank" w:history="1">
        <w:r w:rsidRPr="0013454F">
          <w:rPr>
            <w:rStyle w:val="normaltextrun"/>
            <w:rFonts w:ascii="Arial" w:hAnsi="Arial" w:cs="Arial"/>
            <w:color w:val="0563C1"/>
            <w:sz w:val="18"/>
            <w:szCs w:val="18"/>
            <w:u w:val="single"/>
            <w:lang w:val="en-US"/>
          </w:rPr>
          <w:t>https://instagram.com/huaweimobile</w:t>
        </w:r>
      </w:hyperlink>
      <w:r w:rsidRPr="0013454F">
        <w:rPr>
          <w:rStyle w:val="eop"/>
          <w:rFonts w:ascii="Arial" w:hAnsi="Arial" w:cs="Arial"/>
        </w:rPr>
        <w:t> </w:t>
      </w:r>
    </w:p>
    <w:p w14:paraId="3AB5509D" w14:textId="77777777" w:rsidR="0013454F" w:rsidRPr="0013454F" w:rsidRDefault="0013454F" w:rsidP="0013454F">
      <w:pPr>
        <w:tabs>
          <w:tab w:val="left" w:pos="5352"/>
        </w:tabs>
        <w:rPr>
          <w:rFonts w:ascii="Arial" w:hAnsi="Arial" w:cs="Arial"/>
        </w:rPr>
      </w:pPr>
      <w:r w:rsidRPr="0013454F">
        <w:rPr>
          <w:rFonts w:ascii="Arial" w:hAnsi="Arial" w:cs="Arial"/>
        </w:rPr>
        <w:tab/>
      </w:r>
    </w:p>
    <w:p w14:paraId="17ED6C29" w14:textId="77777777" w:rsidR="00460462" w:rsidRPr="0013454F" w:rsidRDefault="00460462">
      <w:pPr>
        <w:jc w:val="both"/>
        <w:rPr>
          <w:rFonts w:ascii="Arial" w:eastAsia="Tahoma" w:hAnsi="Arial" w:cs="Arial"/>
          <w:color w:val="000000"/>
          <w:sz w:val="18"/>
          <w:szCs w:val="18"/>
        </w:rPr>
      </w:pPr>
    </w:p>
    <w:bookmarkEnd w:id="0"/>
    <w:p w14:paraId="0A5B211D" w14:textId="77777777" w:rsidR="00460462" w:rsidRPr="0013454F" w:rsidRDefault="00460462">
      <w:pPr>
        <w:jc w:val="both"/>
        <w:rPr>
          <w:rFonts w:ascii="Arial" w:eastAsia="Tahoma" w:hAnsi="Arial" w:cs="Arial"/>
          <w:color w:val="000000"/>
          <w:sz w:val="18"/>
          <w:szCs w:val="18"/>
        </w:rPr>
      </w:pPr>
    </w:p>
    <w:sectPr w:rsidR="00460462" w:rsidRPr="0013454F">
      <w:headerReference w:type="default" r:id="rId15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92C19A" w14:textId="77777777" w:rsidR="00096407" w:rsidRDefault="00096407">
      <w:pPr>
        <w:spacing w:after="0" w:line="240" w:lineRule="auto"/>
      </w:pPr>
      <w:r>
        <w:separator/>
      </w:r>
    </w:p>
  </w:endnote>
  <w:endnote w:type="continuationSeparator" w:id="0">
    <w:p w14:paraId="55A76608" w14:textId="77777777" w:rsidR="00096407" w:rsidRDefault="00096407">
      <w:pPr>
        <w:spacing w:after="0" w:line="240" w:lineRule="auto"/>
      </w:pPr>
      <w:r>
        <w:continuationSeparator/>
      </w:r>
    </w:p>
  </w:endnote>
  <w:endnote w:type="continuationNotice" w:id="1">
    <w:p w14:paraId="796F1906" w14:textId="77777777" w:rsidR="00096407" w:rsidRDefault="0009640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uawei Font">
    <w:altName w:val="Calibri"/>
    <w:charset w:val="00"/>
    <w:family w:val="swiss"/>
    <w:pitch w:val="variable"/>
    <w:sig w:usb0="A00002FF" w:usb1="500078FB" w:usb2="00000008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616E55" w14:textId="77777777" w:rsidR="00096407" w:rsidRDefault="00096407">
      <w:pPr>
        <w:spacing w:after="0" w:line="240" w:lineRule="auto"/>
      </w:pPr>
      <w:r>
        <w:separator/>
      </w:r>
    </w:p>
  </w:footnote>
  <w:footnote w:type="continuationSeparator" w:id="0">
    <w:p w14:paraId="4E98B598" w14:textId="77777777" w:rsidR="00096407" w:rsidRDefault="00096407">
      <w:pPr>
        <w:spacing w:after="0" w:line="240" w:lineRule="auto"/>
      </w:pPr>
      <w:r>
        <w:continuationSeparator/>
      </w:r>
    </w:p>
  </w:footnote>
  <w:footnote w:type="continuationNotice" w:id="1">
    <w:p w14:paraId="424AAA25" w14:textId="77777777" w:rsidR="00096407" w:rsidRDefault="0009640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1BBF0" w14:textId="77777777" w:rsidR="00460462" w:rsidRDefault="00460462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rFonts w:ascii="Tahoma" w:eastAsia="Tahoma" w:hAnsi="Tahoma" w:cs="Tahoma"/>
        <w:color w:val="000000"/>
        <w:sz w:val="18"/>
        <w:szCs w:val="18"/>
      </w:rPr>
    </w:pPr>
  </w:p>
  <w:tbl>
    <w:tblPr>
      <w:tblStyle w:val="a"/>
      <w:tblW w:w="8370" w:type="dxa"/>
      <w:tblBorders>
        <w:bottom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2791"/>
      <w:gridCol w:w="5579"/>
    </w:tblGrid>
    <w:tr w:rsidR="00460462" w14:paraId="4A5869A6" w14:textId="77777777" w:rsidTr="0084489C">
      <w:trPr>
        <w:trHeight w:val="1202"/>
      </w:trPr>
      <w:tc>
        <w:tcPr>
          <w:tcW w:w="2791" w:type="dxa"/>
          <w:tcBorders>
            <w:top w:val="nil"/>
            <w:left w:val="nil"/>
            <w:bottom w:val="single" w:sz="4" w:space="0" w:color="000000"/>
            <w:right w:val="nil"/>
          </w:tcBorders>
        </w:tcPr>
        <w:p w14:paraId="7003C3FF" w14:textId="77777777" w:rsidR="00460462" w:rsidRDefault="00D548C2">
          <w:pPr>
            <w:rPr>
              <w:rFonts w:ascii="Dotum" w:eastAsia="Dotum" w:hAnsi="Dotum" w:cs="Dotum"/>
            </w:rPr>
          </w:pPr>
          <w:r>
            <w:rPr>
              <w:noProof/>
              <w:lang w:val="en-US" w:eastAsia="zh-CN"/>
            </w:rPr>
            <w:drawing>
              <wp:anchor distT="0" distB="0" distL="114300" distR="114300" simplePos="0" relativeHeight="251658240" behindDoc="0" locked="0" layoutInCell="1" hidden="0" allowOverlap="1" wp14:anchorId="01C6187D" wp14:editId="27A626D0">
                <wp:simplePos x="0" y="0"/>
                <wp:positionH relativeFrom="column">
                  <wp:posOffset>-36194</wp:posOffset>
                </wp:positionH>
                <wp:positionV relativeFrom="paragraph">
                  <wp:posOffset>26035</wp:posOffset>
                </wp:positionV>
                <wp:extent cx="436880" cy="445135"/>
                <wp:effectExtent l="0" t="0" r="0" b="0"/>
                <wp:wrapSquare wrapText="bothSides" distT="0" distB="0" distL="114300" distR="114300"/>
                <wp:docPr id="16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36880" cy="44513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5579" w:type="dxa"/>
          <w:tcBorders>
            <w:top w:val="nil"/>
            <w:left w:val="nil"/>
            <w:bottom w:val="single" w:sz="4" w:space="0" w:color="000000"/>
            <w:right w:val="nil"/>
          </w:tcBorders>
          <w:vAlign w:val="bottom"/>
        </w:tcPr>
        <w:p w14:paraId="5B82F75C" w14:textId="77777777" w:rsidR="00460462" w:rsidRDefault="0046046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after="0" w:line="240" w:lineRule="auto"/>
            <w:rPr>
              <w:rFonts w:ascii="SimSun" w:eastAsia="SimSun" w:hAnsi="SimSun" w:cs="SimSun"/>
              <w:color w:val="000000"/>
            </w:rPr>
          </w:pPr>
        </w:p>
      </w:tc>
    </w:tr>
  </w:tbl>
  <w:p w14:paraId="3CD9EE5B" w14:textId="77777777" w:rsidR="00460462" w:rsidRDefault="0046046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0462"/>
    <w:rsid w:val="00072AEB"/>
    <w:rsid w:val="00080707"/>
    <w:rsid w:val="00096407"/>
    <w:rsid w:val="000E1C5A"/>
    <w:rsid w:val="00107C70"/>
    <w:rsid w:val="00113C2C"/>
    <w:rsid w:val="0013454F"/>
    <w:rsid w:val="00185D7E"/>
    <w:rsid w:val="001C5135"/>
    <w:rsid w:val="001F305A"/>
    <w:rsid w:val="00224586"/>
    <w:rsid w:val="00237575"/>
    <w:rsid w:val="00253992"/>
    <w:rsid w:val="00273CFB"/>
    <w:rsid w:val="002A0560"/>
    <w:rsid w:val="002D6D69"/>
    <w:rsid w:val="002F41B1"/>
    <w:rsid w:val="00326BCB"/>
    <w:rsid w:val="00337F83"/>
    <w:rsid w:val="00372D22"/>
    <w:rsid w:val="003C5EA0"/>
    <w:rsid w:val="003D6F4B"/>
    <w:rsid w:val="00460462"/>
    <w:rsid w:val="00461366"/>
    <w:rsid w:val="004730CE"/>
    <w:rsid w:val="00485F73"/>
    <w:rsid w:val="005414D5"/>
    <w:rsid w:val="00550F03"/>
    <w:rsid w:val="00556D5D"/>
    <w:rsid w:val="005A7FCD"/>
    <w:rsid w:val="005D3FD8"/>
    <w:rsid w:val="005E49E5"/>
    <w:rsid w:val="00656067"/>
    <w:rsid w:val="006919FF"/>
    <w:rsid w:val="00713DA9"/>
    <w:rsid w:val="007507AF"/>
    <w:rsid w:val="0080051E"/>
    <w:rsid w:val="00802B06"/>
    <w:rsid w:val="00810D66"/>
    <w:rsid w:val="0084489C"/>
    <w:rsid w:val="008656D3"/>
    <w:rsid w:val="009518A0"/>
    <w:rsid w:val="00A14E9A"/>
    <w:rsid w:val="00B34D00"/>
    <w:rsid w:val="00B5529B"/>
    <w:rsid w:val="00B57630"/>
    <w:rsid w:val="00BB2194"/>
    <w:rsid w:val="00C240D5"/>
    <w:rsid w:val="00C246F8"/>
    <w:rsid w:val="00C678B7"/>
    <w:rsid w:val="00C74C21"/>
    <w:rsid w:val="00D548C2"/>
    <w:rsid w:val="00EB73BF"/>
    <w:rsid w:val="00F31CE7"/>
    <w:rsid w:val="00F479CE"/>
    <w:rsid w:val="00F63181"/>
    <w:rsid w:val="00F85A26"/>
    <w:rsid w:val="00FC723F"/>
    <w:rsid w:val="00FE1508"/>
    <w:rsid w:val="01898C02"/>
    <w:rsid w:val="08A2DF33"/>
    <w:rsid w:val="094DC7AF"/>
    <w:rsid w:val="0AD3C1CB"/>
    <w:rsid w:val="0C23E8B1"/>
    <w:rsid w:val="0F14CFB2"/>
    <w:rsid w:val="11157CFA"/>
    <w:rsid w:val="12FED3E0"/>
    <w:rsid w:val="146DCAA2"/>
    <w:rsid w:val="15D9DF95"/>
    <w:rsid w:val="16DB137B"/>
    <w:rsid w:val="17D24503"/>
    <w:rsid w:val="19946798"/>
    <w:rsid w:val="1A7E59B8"/>
    <w:rsid w:val="1B5106C8"/>
    <w:rsid w:val="1B6471CB"/>
    <w:rsid w:val="1BB02233"/>
    <w:rsid w:val="1BE8A3ED"/>
    <w:rsid w:val="1C3B3600"/>
    <w:rsid w:val="1D59A995"/>
    <w:rsid w:val="1EF54612"/>
    <w:rsid w:val="23C03FF9"/>
    <w:rsid w:val="28757CDE"/>
    <w:rsid w:val="2F3244E7"/>
    <w:rsid w:val="3577E1ED"/>
    <w:rsid w:val="36860778"/>
    <w:rsid w:val="38425BDC"/>
    <w:rsid w:val="38C2DFF9"/>
    <w:rsid w:val="38DF7589"/>
    <w:rsid w:val="4039C32C"/>
    <w:rsid w:val="43E99B3E"/>
    <w:rsid w:val="46992A9F"/>
    <w:rsid w:val="4A5031A2"/>
    <w:rsid w:val="4D086C23"/>
    <w:rsid w:val="502B8219"/>
    <w:rsid w:val="54392DEB"/>
    <w:rsid w:val="560740FB"/>
    <w:rsid w:val="59DE3857"/>
    <w:rsid w:val="5B83C73E"/>
    <w:rsid w:val="5D0706BA"/>
    <w:rsid w:val="5D9B90C7"/>
    <w:rsid w:val="62CC9BA6"/>
    <w:rsid w:val="64686C07"/>
    <w:rsid w:val="64DBE80B"/>
    <w:rsid w:val="6AF5369E"/>
    <w:rsid w:val="6B80C2AB"/>
    <w:rsid w:val="6E1F9DB4"/>
    <w:rsid w:val="6EF21BDF"/>
    <w:rsid w:val="71A8517C"/>
    <w:rsid w:val="71FEBE04"/>
    <w:rsid w:val="764183B2"/>
    <w:rsid w:val="77B4CFCD"/>
    <w:rsid w:val="7B097676"/>
    <w:rsid w:val="7EB2A6DF"/>
    <w:rsid w:val="7F375595"/>
    <w:rsid w:val="7F62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6155938"/>
  <w15:docId w15:val="{F2B70123-7D23-4C32-8262-34B1B45FA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EastAsia" w:hAnsi="Calibri" w:cs="Calibr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7B8A"/>
  </w:style>
  <w:style w:type="paragraph" w:styleId="Heading1">
    <w:name w:val="heading 1"/>
    <w:basedOn w:val="Normal"/>
    <w:next w:val="Normal"/>
    <w:uiPriority w:val="9"/>
    <w:qFormat/>
    <w:rsid w:val="0084489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F14CA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BC583B"/>
    <w:pPr>
      <w:spacing w:before="100" w:beforeAutospacing="1" w:after="100" w:afterAutospacing="1" w:line="240" w:lineRule="auto"/>
      <w:outlineLvl w:val="2"/>
    </w:pPr>
    <w:rPr>
      <w:rFonts w:ascii="SimSun" w:eastAsia="SimSun" w:hAnsi="SimSun" w:cs="SimSun"/>
      <w:b/>
      <w:bCs/>
      <w:sz w:val="27"/>
      <w:szCs w:val="27"/>
      <w:lang w:val="en-US" w:eastAsia="zh-CN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84489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84489C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84489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rsid w:val="0084489C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2342A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342A3"/>
    <w:rPr>
      <w:color w:val="605E5C"/>
      <w:shd w:val="clear" w:color="auto" w:fill="E1DFDD"/>
    </w:rPr>
  </w:style>
  <w:style w:type="paragraph" w:styleId="ListParagraph">
    <w:name w:val="List Paragraph"/>
    <w:basedOn w:val="Normal"/>
    <w:link w:val="ListParagraphChar"/>
    <w:uiPriority w:val="34"/>
    <w:qFormat/>
    <w:rsid w:val="00B455EF"/>
    <w:pPr>
      <w:ind w:left="720"/>
      <w:contextualSpacing/>
    </w:pPr>
  </w:style>
  <w:style w:type="table" w:styleId="TableGrid">
    <w:name w:val="Table Grid"/>
    <w:basedOn w:val="TableNormal"/>
    <w:uiPriority w:val="39"/>
    <w:rsid w:val="00B455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B455E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Header">
    <w:name w:val="header"/>
    <w:basedOn w:val="Normal"/>
    <w:link w:val="HeaderChar"/>
    <w:unhideWhenUsed/>
    <w:rsid w:val="007A2D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7A2DFC"/>
  </w:style>
  <w:style w:type="paragraph" w:styleId="Footer">
    <w:name w:val="footer"/>
    <w:basedOn w:val="Normal"/>
    <w:link w:val="FooterChar"/>
    <w:uiPriority w:val="99"/>
    <w:unhideWhenUsed/>
    <w:rsid w:val="007A2D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2DFC"/>
  </w:style>
  <w:style w:type="paragraph" w:styleId="Revision">
    <w:name w:val="Revision"/>
    <w:hidden/>
    <w:uiPriority w:val="99"/>
    <w:semiHidden/>
    <w:rsid w:val="007763DA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763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63DA"/>
    <w:rPr>
      <w:rFonts w:ascii="Segoe UI" w:hAnsi="Segoe UI" w:cs="Segoe UI"/>
      <w:sz w:val="18"/>
      <w:szCs w:val="18"/>
    </w:rPr>
  </w:style>
  <w:style w:type="character" w:customStyle="1" w:styleId="ListParagraphChar">
    <w:name w:val="List Paragraph Char"/>
    <w:link w:val="ListParagraph"/>
    <w:uiPriority w:val="34"/>
    <w:locked/>
    <w:rsid w:val="008C295A"/>
  </w:style>
  <w:style w:type="paragraph" w:styleId="EndnoteText">
    <w:name w:val="endnote text"/>
    <w:basedOn w:val="Normal"/>
    <w:link w:val="EndnoteTextChar"/>
    <w:uiPriority w:val="99"/>
    <w:semiHidden/>
    <w:unhideWhenUsed/>
    <w:rsid w:val="00B8518D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8518D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8518D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B8518D"/>
    <w:pPr>
      <w:spacing w:after="0" w:line="240" w:lineRule="auto"/>
    </w:pPr>
    <w:rPr>
      <w:rFonts w:ascii="Times New Roman" w:hAnsi="Times New Roman"/>
      <w:sz w:val="20"/>
      <w:szCs w:val="20"/>
      <w:lang w:val="en-US" w:eastAsia="zh-TW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8518D"/>
    <w:rPr>
      <w:rFonts w:ascii="Times New Roman" w:hAnsi="Times New Roman"/>
      <w:sz w:val="20"/>
      <w:szCs w:val="20"/>
      <w:lang w:val="en-US" w:eastAsia="zh-TW"/>
    </w:rPr>
  </w:style>
  <w:style w:type="character" w:styleId="FootnoteReference">
    <w:name w:val="footnote reference"/>
    <w:basedOn w:val="DefaultParagraphFont"/>
    <w:uiPriority w:val="99"/>
    <w:semiHidden/>
    <w:unhideWhenUsed/>
    <w:rsid w:val="00B8518D"/>
    <w:rPr>
      <w:vertAlign w:val="superscript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17285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0797B"/>
    <w:rPr>
      <w:sz w:val="21"/>
      <w:szCs w:val="21"/>
    </w:rPr>
  </w:style>
  <w:style w:type="paragraph" w:styleId="CommentText">
    <w:name w:val="annotation text"/>
    <w:basedOn w:val="Normal"/>
    <w:link w:val="CommentTextChar"/>
    <w:uiPriority w:val="99"/>
    <w:unhideWhenUsed/>
    <w:rsid w:val="0030797B"/>
  </w:style>
  <w:style w:type="character" w:customStyle="1" w:styleId="CommentTextChar">
    <w:name w:val="Comment Text Char"/>
    <w:basedOn w:val="DefaultParagraphFont"/>
    <w:link w:val="CommentText"/>
    <w:uiPriority w:val="99"/>
    <w:rsid w:val="0030797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079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0797B"/>
    <w:rPr>
      <w:b/>
      <w:bCs/>
    </w:rPr>
  </w:style>
  <w:style w:type="paragraph" w:styleId="NormalWeb">
    <w:name w:val="Normal (Web)"/>
    <w:basedOn w:val="Normal"/>
    <w:uiPriority w:val="99"/>
    <w:unhideWhenUsed/>
    <w:rsid w:val="00151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xn-location">
    <w:name w:val="xn-location"/>
    <w:basedOn w:val="DefaultParagraphFont"/>
    <w:rsid w:val="00151F82"/>
  </w:style>
  <w:style w:type="character" w:customStyle="1" w:styleId="xn-person">
    <w:name w:val="xn-person"/>
    <w:basedOn w:val="DefaultParagraphFont"/>
    <w:rsid w:val="00151F82"/>
  </w:style>
  <w:style w:type="character" w:customStyle="1" w:styleId="UnresolvedMention3">
    <w:name w:val="Unresolved Mention3"/>
    <w:basedOn w:val="DefaultParagraphFont"/>
    <w:uiPriority w:val="99"/>
    <w:semiHidden/>
    <w:unhideWhenUsed/>
    <w:rsid w:val="00F0061E"/>
    <w:rPr>
      <w:color w:val="605E5C"/>
      <w:shd w:val="clear" w:color="auto" w:fill="E1DFDD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167B8A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BC583B"/>
    <w:rPr>
      <w:rFonts w:ascii="SimSun" w:eastAsia="SimSun" w:hAnsi="SimSun" w:cs="SimSun"/>
      <w:b/>
      <w:bCs/>
      <w:sz w:val="27"/>
      <w:szCs w:val="27"/>
      <w:lang w:val="en-US" w:eastAsia="zh-CN"/>
    </w:rPr>
  </w:style>
  <w:style w:type="character" w:styleId="FollowedHyperlink">
    <w:name w:val="FollowedHyperlink"/>
    <w:basedOn w:val="DefaultParagraphFont"/>
    <w:uiPriority w:val="99"/>
    <w:semiHidden/>
    <w:unhideWhenUsed/>
    <w:rsid w:val="0072241B"/>
    <w:rPr>
      <w:color w:val="954F72" w:themeColor="followedHyperlink"/>
      <w:u w:val="single"/>
    </w:r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72241B"/>
    <w:rPr>
      <w:color w:val="605E5C"/>
      <w:shd w:val="clear" w:color="auto" w:fill="E1DFDD"/>
    </w:rPr>
  </w:style>
  <w:style w:type="paragraph" w:styleId="NoSpacing">
    <w:name w:val="No Spacing"/>
    <w:link w:val="NoSpacingChar"/>
    <w:uiPriority w:val="1"/>
    <w:qFormat/>
    <w:rsid w:val="00B2453B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6F14CA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E254F3"/>
    <w:rPr>
      <w:color w:val="605E5C"/>
      <w:shd w:val="clear" w:color="auto" w:fill="E1DFDD"/>
    </w:rPr>
  </w:style>
  <w:style w:type="character" w:customStyle="1" w:styleId="NoSpacingChar">
    <w:name w:val="No Spacing Char"/>
    <w:link w:val="NoSpacing"/>
    <w:uiPriority w:val="1"/>
    <w:locked/>
    <w:rsid w:val="008F12D6"/>
  </w:style>
  <w:style w:type="character" w:customStyle="1" w:styleId="None">
    <w:name w:val="None"/>
    <w:basedOn w:val="DefaultParagraphFont"/>
    <w:rsid w:val="001E15E8"/>
  </w:style>
  <w:style w:type="character" w:customStyle="1" w:styleId="normaltextrun">
    <w:name w:val="normaltextrun"/>
    <w:basedOn w:val="DefaultParagraphFont"/>
    <w:rsid w:val="00DD025A"/>
  </w:style>
  <w:style w:type="character" w:customStyle="1" w:styleId="eop">
    <w:name w:val="eop"/>
    <w:basedOn w:val="DefaultParagraphFont"/>
    <w:rsid w:val="00DD025A"/>
  </w:style>
  <w:style w:type="paragraph" w:customStyle="1" w:styleId="paragraph">
    <w:name w:val="paragraph"/>
    <w:basedOn w:val="Normal"/>
    <w:rsid w:val="0084489C"/>
    <w:pPr>
      <w:spacing w:before="100" w:beforeAutospacing="1" w:after="100" w:afterAutospacing="1" w:line="240" w:lineRule="auto"/>
    </w:pPr>
    <w:rPr>
      <w:rFonts w:eastAsiaTheme="minorHAnsi"/>
      <w:lang w:eastAsia="es-ES"/>
    </w:rPr>
  </w:style>
  <w:style w:type="character" w:customStyle="1" w:styleId="Mencinsinresolver1">
    <w:name w:val="Mención sin resolver1"/>
    <w:basedOn w:val="DefaultParagraphFont"/>
    <w:uiPriority w:val="99"/>
    <w:semiHidden/>
    <w:unhideWhenUsed/>
    <w:rsid w:val="00127BDB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8772F3"/>
    <w:rPr>
      <w:i/>
      <w:iCs/>
    </w:rPr>
  </w:style>
  <w:style w:type="character" w:customStyle="1" w:styleId="Mencinsinresolver2">
    <w:name w:val="Mención sin resolver2"/>
    <w:basedOn w:val="DefaultParagraphFont"/>
    <w:uiPriority w:val="99"/>
    <w:semiHidden/>
    <w:unhideWhenUsed/>
    <w:rsid w:val="00185B31"/>
    <w:rPr>
      <w:color w:val="605E5C"/>
      <w:shd w:val="clear" w:color="auto" w:fill="E1DFDD"/>
    </w:rPr>
  </w:style>
  <w:style w:type="character" w:customStyle="1" w:styleId="m-6986825688369683390msohyperlink">
    <w:name w:val="m_-6986825688369683390msohyperlink"/>
    <w:basedOn w:val="DefaultParagraphFont"/>
    <w:rsid w:val="00E006CB"/>
  </w:style>
  <w:style w:type="character" w:customStyle="1" w:styleId="Mencinsinresolver3">
    <w:name w:val="Mención sin resolver3"/>
    <w:basedOn w:val="DefaultParagraphFont"/>
    <w:uiPriority w:val="99"/>
    <w:semiHidden/>
    <w:unhideWhenUsed/>
    <w:rsid w:val="005308A1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DefaultParagraphFont"/>
    <w:uiPriority w:val="99"/>
    <w:semiHidden/>
    <w:unhideWhenUsed/>
    <w:rsid w:val="006067F1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DefaultParagraphFont"/>
    <w:uiPriority w:val="99"/>
    <w:semiHidden/>
    <w:unhideWhenUsed/>
    <w:rsid w:val="00C86C46"/>
    <w:rPr>
      <w:color w:val="605E5C"/>
      <w:shd w:val="clear" w:color="auto" w:fill="E1DFDD"/>
    </w:rPr>
  </w:style>
  <w:style w:type="character" w:customStyle="1" w:styleId="Mencinsinresolver6">
    <w:name w:val="Mención sin resolver6"/>
    <w:basedOn w:val="DefaultParagraphFont"/>
    <w:uiPriority w:val="99"/>
    <w:semiHidden/>
    <w:unhideWhenUsed/>
    <w:rsid w:val="003B6940"/>
    <w:rPr>
      <w:color w:val="605E5C"/>
      <w:shd w:val="clear" w:color="auto" w:fill="E1DFDD"/>
    </w:rPr>
  </w:style>
  <w:style w:type="character" w:customStyle="1" w:styleId="Mencinsinresolver7">
    <w:name w:val="Mención sin resolver7"/>
    <w:basedOn w:val="DefaultParagraphFont"/>
    <w:uiPriority w:val="99"/>
    <w:semiHidden/>
    <w:unhideWhenUsed/>
    <w:rsid w:val="00CD655B"/>
    <w:rPr>
      <w:color w:val="605E5C"/>
      <w:shd w:val="clear" w:color="auto" w:fill="E1DFDD"/>
    </w:rPr>
  </w:style>
  <w:style w:type="character" w:customStyle="1" w:styleId="Mencinsinresolver8">
    <w:name w:val="Mención sin resolver8"/>
    <w:basedOn w:val="DefaultParagraphFont"/>
    <w:uiPriority w:val="99"/>
    <w:semiHidden/>
    <w:unhideWhenUsed/>
    <w:rsid w:val="005C56A7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rsid w:val="0084489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57" w:type="dxa"/>
        <w:right w:w="57" w:type="dxa"/>
      </w:tblCellMar>
    </w:tblPr>
  </w:style>
  <w:style w:type="character" w:customStyle="1" w:styleId="Mencinsinresolver9">
    <w:name w:val="Mención sin resolver9"/>
    <w:basedOn w:val="DefaultParagraphFont"/>
    <w:uiPriority w:val="99"/>
    <w:semiHidden/>
    <w:unhideWhenUsed/>
    <w:rsid w:val="003D6F4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E15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youtube.com/huaweimobile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twitter.com/huaweimobile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facebook.com/huaweimobile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consumer.huawei.com/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instagram.com/huaweimobil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B3709891EBA1C4D83C5BE44402C3856" ma:contentTypeVersion="13" ma:contentTypeDescription="Crear nuevo documento." ma:contentTypeScope="" ma:versionID="916185abe428f4b598a7b4ca32caa5b8">
  <xsd:schema xmlns:xsd="http://www.w3.org/2001/XMLSchema" xmlns:xs="http://www.w3.org/2001/XMLSchema" xmlns:p="http://schemas.microsoft.com/office/2006/metadata/properties" xmlns:ns2="eb0eaf25-2d18-45c2-a2aa-d34fcc308625" xmlns:ns3="bed5d250-5261-464f-b4e0-31fd7e323f7c" targetNamespace="http://schemas.microsoft.com/office/2006/metadata/properties" ma:root="true" ma:fieldsID="6213b761a1b444cc321fc0e9cb6a71ad" ns2:_="" ns3:_="">
    <xsd:import namespace="eb0eaf25-2d18-45c2-a2aa-d34fcc308625"/>
    <xsd:import namespace="bed5d250-5261-464f-b4e0-31fd7e323f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0eaf25-2d18-45c2-a2aa-d34fcc3086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d5d250-5261-464f-b4e0-31fd7e323f7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IP3GmKcBzTqojFTKNj8+ITJ1CiQ==">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</go:docsCustomData>
</go:gDocsCustomXmlDataStorage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E1A5A06-8070-4C6C-84EE-B43C33A7FA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0eaf25-2d18-45c2-a2aa-d34fcc308625"/>
    <ds:schemaRef ds:uri="bed5d250-5261-464f-b4e0-31fd7e323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936CA63D-D364-4D2E-AD9E-603EA79CE90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AC68E17-112E-4A79-B9FC-6B527054840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630</Words>
  <Characters>3592</Characters>
  <Application>Microsoft Office Word</Application>
  <DocSecurity>0</DocSecurity>
  <Lines>29</Lines>
  <Paragraphs>8</Paragraphs>
  <ScaleCrop>false</ScaleCrop>
  <Company/>
  <LinksUpToDate>false</LinksUpToDate>
  <CharactersWithSpaces>4214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Alicia Carrero</dc:creator>
  <cp:lastModifiedBy>Nelly Marycella Huaman Sotomayor</cp:lastModifiedBy>
  <cp:revision>2</cp:revision>
  <dcterms:created xsi:type="dcterms:W3CDTF">2022-01-11T20:17:00Z</dcterms:created>
  <dcterms:modified xsi:type="dcterms:W3CDTF">2022-01-11T20:17:00Z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0x0101007B3709891EBA1C4D83C5BE44402C3856</vt:lpwstr>
  </property>
  <property fmtid="{D5CDD505-2E9C-101B-9397-08002B2CF9AE}" pid="3" name="_2015_ms_pID_725343">
    <vt:lpwstr>(3)J4lEFq/Qm7wXgk5dwtyT1yxlEOXr/gq8a9ob8fdk0huixhVeQ+l1g8mpTukBcpuhIAp1bn5m
+lfAA6Aj5TtbMkScMVdbkLRfMpvFYJgFPVb8G6SOY5x2eJQVgDq60Arw74BRIgaos2iOGRtj
m3YLhKicrW7BDTur7V8vUslBBq1UoxTGc1fhwK8WZx+PqhSHMLh/67j2BWbLExGpId30k4Ve
JpeyrHu6kacPZoy9Nd</vt:lpwstr>
  </property>
  <property fmtid="{D5CDD505-2E9C-101B-9397-08002B2CF9AE}" pid="4" name="_2015_ms_pID_7253431">
    <vt:lpwstr>zKMoVdVWjC7hwbz4Svdf5bcpFT6D4KqKdWnuNvEHE0o8X6s47V9OTV
t/pmWXRIlOBdoVfqHuK1oPIG+MVzPrYmIvNIE74ByFOxkmAF9W9McSn4BO9LS31DdEAtgkge
S1mxoaObtQ3qmVmMIR98Tv2HxZR8X+HEpOAATMxsUUhPNecj3IYJSxiVZHtm3x0ssCl9b1fh
AQ7lGWnO+6Ngttp4bbpciyCumoYxtt3eH7qk</vt:lpwstr>
  </property>
  <property fmtid="{D5CDD505-2E9C-101B-9397-08002B2CF9AE}" pid="5" name="_2015_ms_pID_7253432">
    <vt:lpwstr>dQ==</vt:lpwstr>
  </property>
  <property fmtid="{D5CDD505-2E9C-101B-9397-08002B2CF9AE}" pid="6" name="_readonly">
    <vt:lpwstr/>
  </property>
  <property fmtid="{D5CDD505-2E9C-101B-9397-08002B2CF9AE}" pid="7" name="_change">
    <vt:lpwstr/>
  </property>
  <property fmtid="{D5CDD505-2E9C-101B-9397-08002B2CF9AE}" pid="8" name="_full-control">
    <vt:lpwstr/>
  </property>
  <property fmtid="{D5CDD505-2E9C-101B-9397-08002B2CF9AE}" pid="9" name="sflag">
    <vt:lpwstr>1638522301</vt:lpwstr>
  </property>
</Properties>
</file>