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27EFE" w14:textId="77777777" w:rsidR="006A7F3B" w:rsidRDefault="006A7F3B" w:rsidP="006A7F3B">
      <w:pPr>
        <w:pStyle w:val="Default"/>
        <w:rPr>
          <w:sz w:val="20"/>
          <w:szCs w:val="20"/>
          <w:lang w:val="fr-CA"/>
        </w:rPr>
      </w:pPr>
    </w:p>
    <w:p w14:paraId="5E04DF3F" w14:textId="1BAC3178" w:rsidR="006A7F3B" w:rsidRDefault="006A7F3B" w:rsidP="006A7F3B">
      <w:pPr>
        <w:pStyle w:val="Default"/>
        <w:rPr>
          <w:sz w:val="20"/>
          <w:szCs w:val="20"/>
          <w:lang w:val="fr-CA"/>
        </w:rPr>
      </w:pPr>
      <w:r>
        <w:rPr>
          <w:sz w:val="20"/>
          <w:szCs w:val="20"/>
          <w:lang w:val="fr-CA"/>
        </w:rPr>
        <w:t xml:space="preserve">Le Ministre de l’Économie et de l’Innovation et ministre responsable de la région de Lanaudière, M. Pierre </w:t>
      </w:r>
      <w:proofErr w:type="spellStart"/>
      <w:r>
        <w:rPr>
          <w:sz w:val="20"/>
          <w:szCs w:val="20"/>
          <w:lang w:val="fr-CA"/>
        </w:rPr>
        <w:t>Fitzgibbon</w:t>
      </w:r>
      <w:proofErr w:type="spellEnd"/>
      <w:r>
        <w:rPr>
          <w:sz w:val="20"/>
          <w:szCs w:val="20"/>
          <w:lang w:val="fr-CA"/>
        </w:rPr>
        <w:t xml:space="preserve">, a annoncé le vendredi 22 février, que la phase 3 du projet SA2GE sera constituée de 4 projets prometteurs. D’une envergure de 50 M $ (dont 25 millions en subventions), la durée de la troisième phase SA2GE s’échelonnera jusqu’au 31 mars 2021. </w:t>
      </w:r>
    </w:p>
    <w:p w14:paraId="7BF553B7" w14:textId="77777777" w:rsidR="006A7F3B" w:rsidRDefault="006A7F3B" w:rsidP="006A7F3B">
      <w:pPr>
        <w:pStyle w:val="Default"/>
        <w:rPr>
          <w:sz w:val="20"/>
          <w:szCs w:val="20"/>
          <w:lang w:val="fr-CA"/>
        </w:rPr>
      </w:pPr>
    </w:p>
    <w:p w14:paraId="0D999FE6" w14:textId="77777777" w:rsidR="006A7F3B" w:rsidRDefault="006A7F3B" w:rsidP="006A7F3B">
      <w:pPr>
        <w:pStyle w:val="Default"/>
        <w:rPr>
          <w:sz w:val="20"/>
          <w:szCs w:val="20"/>
          <w:lang w:val="fr-CA"/>
        </w:rPr>
      </w:pPr>
      <w:r>
        <w:rPr>
          <w:sz w:val="20"/>
          <w:szCs w:val="20"/>
          <w:lang w:val="fr-CA"/>
        </w:rPr>
        <w:t>Les 4 projets prometteurs de cette troisième phase sont les suivants :</w:t>
      </w:r>
    </w:p>
    <w:p w14:paraId="5997FD51" w14:textId="77777777" w:rsidR="006A7F3B" w:rsidRDefault="006A7F3B" w:rsidP="006A7F3B">
      <w:pPr>
        <w:pStyle w:val="Default"/>
        <w:rPr>
          <w:sz w:val="20"/>
          <w:szCs w:val="20"/>
          <w:lang w:val="fr-CA"/>
        </w:rPr>
      </w:pPr>
      <w:bookmarkStart w:id="0" w:name="_GoBack"/>
      <w:bookmarkEnd w:id="0"/>
    </w:p>
    <w:p w14:paraId="36DDE032" w14:textId="77777777" w:rsidR="006A7F3B" w:rsidRDefault="006A7F3B" w:rsidP="006A7F3B">
      <w:pPr>
        <w:pStyle w:val="Default"/>
        <w:numPr>
          <w:ilvl w:val="0"/>
          <w:numId w:val="22"/>
        </w:numPr>
        <w:rPr>
          <w:sz w:val="20"/>
          <w:szCs w:val="20"/>
          <w:lang w:val="fr-CA"/>
        </w:rPr>
      </w:pPr>
      <w:r>
        <w:rPr>
          <w:sz w:val="20"/>
          <w:szCs w:val="20"/>
          <w:lang w:val="fr-CA"/>
        </w:rPr>
        <w:t xml:space="preserve">Le projet </w:t>
      </w:r>
      <w:r>
        <w:rPr>
          <w:b/>
          <w:bCs/>
          <w:i/>
          <w:iCs/>
          <w:sz w:val="20"/>
          <w:szCs w:val="20"/>
          <w:lang w:val="fr-CA"/>
        </w:rPr>
        <w:t>Propulsion pour des opérations urbaines sécuritaires, silencieuses, écologiques et efficaces (POUSSÉE),</w:t>
      </w:r>
      <w:r>
        <w:rPr>
          <w:sz w:val="20"/>
          <w:szCs w:val="20"/>
          <w:lang w:val="fr-CA"/>
        </w:rPr>
        <w:t xml:space="preserve"> dirigé par Bell. Ce projet vise à développer des technologies qui amélioreront la puissance et l’efficacité énergétique de la propulsion des véhicules à décollage vertical, tout en réduisant leur poids et le bruit externe ;</w:t>
      </w:r>
    </w:p>
    <w:p w14:paraId="78EEBAD9" w14:textId="77777777" w:rsidR="006A7F3B" w:rsidRDefault="006A7F3B" w:rsidP="006A7F3B">
      <w:pPr>
        <w:pStyle w:val="Default"/>
        <w:ind w:left="360"/>
        <w:rPr>
          <w:sz w:val="20"/>
          <w:szCs w:val="20"/>
          <w:lang w:val="fr-CA"/>
        </w:rPr>
      </w:pPr>
    </w:p>
    <w:p w14:paraId="79830B1E" w14:textId="77777777" w:rsidR="006A7F3B" w:rsidRDefault="006A7F3B" w:rsidP="006A7F3B">
      <w:pPr>
        <w:pStyle w:val="Default"/>
        <w:numPr>
          <w:ilvl w:val="0"/>
          <w:numId w:val="22"/>
        </w:numPr>
        <w:rPr>
          <w:sz w:val="20"/>
          <w:szCs w:val="20"/>
          <w:lang w:val="fr-CA"/>
        </w:rPr>
      </w:pPr>
      <w:r>
        <w:rPr>
          <w:sz w:val="20"/>
          <w:szCs w:val="20"/>
          <w:lang w:val="fr-CA"/>
        </w:rPr>
        <w:t xml:space="preserve">Le projet </w:t>
      </w:r>
      <w:r>
        <w:rPr>
          <w:b/>
          <w:bCs/>
          <w:i/>
          <w:iCs/>
          <w:sz w:val="20"/>
          <w:szCs w:val="20"/>
          <w:lang w:val="fr-CA"/>
        </w:rPr>
        <w:t>Aile intelligente et légère pour l’environnement (AILE),</w:t>
      </w:r>
      <w:r>
        <w:rPr>
          <w:sz w:val="20"/>
          <w:szCs w:val="20"/>
          <w:lang w:val="fr-CA"/>
        </w:rPr>
        <w:t xml:space="preserve"> dirigé par Bombardier, qui vise le développement de technologies permettant d’intégrer de nouveaux concepts d’ailes multifonctionnelles aux avions d’affaires et commerciaux dans le but d’optimiser l’aérodynamique de l’avion et ainsi réduire la consommation de carburant ;</w:t>
      </w:r>
    </w:p>
    <w:p w14:paraId="334E7A81" w14:textId="77777777" w:rsidR="006A7F3B" w:rsidRDefault="006A7F3B" w:rsidP="006A7F3B">
      <w:pPr>
        <w:pStyle w:val="ListParagraph"/>
        <w:rPr>
          <w:sz w:val="20"/>
          <w:szCs w:val="20"/>
          <w:lang w:val="fr-CA"/>
        </w:rPr>
      </w:pPr>
    </w:p>
    <w:p w14:paraId="64BE8366" w14:textId="77777777" w:rsidR="006A7F3B" w:rsidRDefault="006A7F3B" w:rsidP="006A7F3B">
      <w:pPr>
        <w:pStyle w:val="Default"/>
        <w:numPr>
          <w:ilvl w:val="0"/>
          <w:numId w:val="22"/>
        </w:numPr>
        <w:rPr>
          <w:sz w:val="20"/>
          <w:szCs w:val="20"/>
          <w:lang w:val="fr-CA"/>
        </w:rPr>
      </w:pPr>
      <w:r>
        <w:rPr>
          <w:sz w:val="20"/>
          <w:szCs w:val="20"/>
          <w:lang w:val="fr-CA"/>
        </w:rPr>
        <w:t xml:space="preserve">Le projet </w:t>
      </w:r>
      <w:r>
        <w:rPr>
          <w:b/>
          <w:bCs/>
          <w:i/>
          <w:iCs/>
          <w:sz w:val="20"/>
          <w:szCs w:val="20"/>
          <w:lang w:val="fr-CA"/>
        </w:rPr>
        <w:t xml:space="preserve">Avionique modulaire intégré pour éconavigation (ÉcoNav-3), </w:t>
      </w:r>
      <w:r>
        <w:rPr>
          <w:sz w:val="20"/>
          <w:szCs w:val="20"/>
          <w:lang w:val="fr-CA"/>
        </w:rPr>
        <w:t xml:space="preserve">dirigé par CMC Électronique, pour le développement de nouvelles technologies de navigation réduisant l’empreinte écologique du transport aérien par l’optimisation des plans de vol notamment ;  </w:t>
      </w:r>
    </w:p>
    <w:p w14:paraId="7BC3C667" w14:textId="77777777" w:rsidR="006A7F3B" w:rsidRDefault="006A7F3B" w:rsidP="006A7F3B">
      <w:pPr>
        <w:pStyle w:val="ListParagraph"/>
        <w:rPr>
          <w:sz w:val="20"/>
          <w:szCs w:val="20"/>
          <w:lang w:val="fr-CA"/>
        </w:rPr>
      </w:pPr>
    </w:p>
    <w:p w14:paraId="209F6245" w14:textId="77777777" w:rsidR="006A7F3B" w:rsidRDefault="006A7F3B" w:rsidP="006A7F3B">
      <w:pPr>
        <w:pStyle w:val="Default"/>
        <w:numPr>
          <w:ilvl w:val="0"/>
          <w:numId w:val="22"/>
        </w:numPr>
        <w:rPr>
          <w:sz w:val="20"/>
          <w:szCs w:val="20"/>
          <w:lang w:val="fr-CA"/>
        </w:rPr>
      </w:pPr>
      <w:r>
        <w:rPr>
          <w:sz w:val="20"/>
          <w:szCs w:val="20"/>
          <w:lang w:val="fr-CA"/>
        </w:rPr>
        <w:t xml:space="preserve">Le projet </w:t>
      </w:r>
      <w:r>
        <w:rPr>
          <w:b/>
          <w:bCs/>
          <w:i/>
          <w:iCs/>
          <w:sz w:val="20"/>
          <w:szCs w:val="20"/>
          <w:lang w:val="fr-CA"/>
        </w:rPr>
        <w:t>Modules photoniques compacts haute fiabilité pour systèmes de navigation et de communication aéroportés</w:t>
      </w:r>
      <w:r>
        <w:rPr>
          <w:sz w:val="20"/>
          <w:szCs w:val="20"/>
          <w:lang w:val="fr-CA"/>
        </w:rPr>
        <w:t xml:space="preserve">, dirigé par PME </w:t>
      </w:r>
      <w:proofErr w:type="spellStart"/>
      <w:r>
        <w:rPr>
          <w:sz w:val="20"/>
          <w:szCs w:val="20"/>
          <w:lang w:val="fr-CA"/>
        </w:rPr>
        <w:t>TeraXion</w:t>
      </w:r>
      <w:proofErr w:type="spellEnd"/>
      <w:r>
        <w:rPr>
          <w:sz w:val="20"/>
          <w:szCs w:val="20"/>
          <w:lang w:val="fr-CA"/>
        </w:rPr>
        <w:t xml:space="preserve">, qui vise à développer des technologies optiques-photoniques pour systèmes avioniques dans le but de remplacer des systèmes lourds et volumineux, par des circuits optiques plus performants et à l’empreinte écologique réduite. </w:t>
      </w:r>
    </w:p>
    <w:p w14:paraId="1D89A67E" w14:textId="77777777" w:rsidR="006A7F3B" w:rsidRDefault="006A7F3B" w:rsidP="006A7F3B">
      <w:pPr>
        <w:pStyle w:val="ListParagraph"/>
        <w:rPr>
          <w:sz w:val="20"/>
          <w:szCs w:val="20"/>
          <w:lang w:val="fr-CA"/>
        </w:rPr>
      </w:pPr>
    </w:p>
    <w:p w14:paraId="44C4F6CE" w14:textId="77777777" w:rsidR="006A7F3B" w:rsidRDefault="006A7F3B" w:rsidP="006A7F3B">
      <w:pPr>
        <w:pStyle w:val="Default"/>
        <w:rPr>
          <w:sz w:val="20"/>
          <w:szCs w:val="20"/>
          <w:lang w:val="fr-CA"/>
        </w:rPr>
      </w:pPr>
      <w:r>
        <w:rPr>
          <w:sz w:val="20"/>
          <w:szCs w:val="20"/>
          <w:lang w:val="fr-CA"/>
        </w:rPr>
        <w:t xml:space="preserve">SA2GE a pour objectif de développer des technologies innovantes et structurantes pour l’avenir du secteur aérospatial québécois, mobiliser les PME, universités et centres de recherches québécois et réduire l’empreinte environnementale du secteur. </w:t>
      </w:r>
    </w:p>
    <w:p w14:paraId="533D1E2B" w14:textId="77777777" w:rsidR="006A7F3B" w:rsidRDefault="006A7F3B" w:rsidP="006A7F3B"/>
    <w:p w14:paraId="2680FB94" w14:textId="07F46274" w:rsidR="00440E1B" w:rsidRPr="00B9231C" w:rsidRDefault="00440E1B" w:rsidP="00B9231C"/>
    <w:sectPr w:rsidR="00440E1B" w:rsidRPr="00B9231C" w:rsidSect="00557A4D">
      <w:headerReference w:type="default" r:id="rId11"/>
      <w:footerReference w:type="even" r:id="rId12"/>
      <w:footerReference w:type="default" r:id="rId13"/>
      <w:pgSz w:w="12240" w:h="15840"/>
      <w:pgMar w:top="2592" w:right="360" w:bottom="1440" w:left="36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BB31E" w14:textId="77777777" w:rsidR="00C5368D" w:rsidRDefault="00C5368D" w:rsidP="00557A4D">
      <w:r>
        <w:separator/>
      </w:r>
    </w:p>
  </w:endnote>
  <w:endnote w:type="continuationSeparator" w:id="0">
    <w:p w14:paraId="648F5D97" w14:textId="77777777" w:rsidR="00C5368D" w:rsidRDefault="00C5368D" w:rsidP="00557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New Roman (Body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762577"/>
      <w:docPartObj>
        <w:docPartGallery w:val="Page Numbers (Bottom of Page)"/>
        <w:docPartUnique/>
      </w:docPartObj>
    </w:sdtPr>
    <w:sdtEndPr>
      <w:rPr>
        <w:rStyle w:val="PageNumber"/>
      </w:rPr>
    </w:sdtEndPr>
    <w:sdtContent>
      <w:p w14:paraId="2680FB9B" w14:textId="77777777" w:rsidR="007A2A06" w:rsidRDefault="007A2A06" w:rsidP="00290EDD">
        <w:pP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80FB9C" w14:textId="77777777" w:rsidR="00557A4D" w:rsidRDefault="00557A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1165262"/>
      <w:docPartObj>
        <w:docPartGallery w:val="Page Numbers (Bottom of Page)"/>
        <w:docPartUnique/>
      </w:docPartObj>
    </w:sdtPr>
    <w:sdtEndPr>
      <w:rPr>
        <w:rStyle w:val="PageNumber"/>
        <w:rFonts w:cs="Arial"/>
        <w:sz w:val="16"/>
        <w:szCs w:val="16"/>
      </w:rPr>
    </w:sdtEndPr>
    <w:sdtContent>
      <w:p w14:paraId="2680FB9D" w14:textId="0F6BA0C0" w:rsidR="007A2A06" w:rsidRPr="008E32B8" w:rsidRDefault="007A2A06" w:rsidP="007A2A06">
        <w:pPr>
          <w:framePr w:wrap="none" w:vAnchor="text" w:hAnchor="margin" w:xAlign="center" w:y="274"/>
          <w:rPr>
            <w:rStyle w:val="PageNumber"/>
            <w:rFonts w:cs="Arial"/>
            <w:sz w:val="16"/>
            <w:szCs w:val="16"/>
          </w:rPr>
        </w:pPr>
        <w:r w:rsidRPr="008E32B8">
          <w:rPr>
            <w:rStyle w:val="PageNumber"/>
            <w:rFonts w:cs="Arial"/>
            <w:sz w:val="16"/>
            <w:szCs w:val="16"/>
          </w:rPr>
          <w:fldChar w:fldCharType="begin"/>
        </w:r>
        <w:r w:rsidRPr="008E32B8">
          <w:rPr>
            <w:rStyle w:val="PageNumber"/>
            <w:rFonts w:cs="Arial"/>
            <w:sz w:val="16"/>
            <w:szCs w:val="16"/>
          </w:rPr>
          <w:instrText xml:space="preserve"> PAGE </w:instrText>
        </w:r>
        <w:r w:rsidRPr="008E32B8">
          <w:rPr>
            <w:rStyle w:val="PageNumber"/>
            <w:rFonts w:cs="Arial"/>
            <w:sz w:val="16"/>
            <w:szCs w:val="16"/>
          </w:rPr>
          <w:fldChar w:fldCharType="separate"/>
        </w:r>
        <w:r w:rsidR="00AE27D0">
          <w:rPr>
            <w:rStyle w:val="PageNumber"/>
            <w:rFonts w:cs="Arial"/>
            <w:noProof/>
            <w:sz w:val="16"/>
            <w:szCs w:val="16"/>
          </w:rPr>
          <w:t>1</w:t>
        </w:r>
        <w:r w:rsidRPr="008E32B8">
          <w:rPr>
            <w:rStyle w:val="PageNumber"/>
            <w:rFonts w:cs="Arial"/>
            <w:sz w:val="16"/>
            <w:szCs w:val="16"/>
          </w:rPr>
          <w:fldChar w:fldCharType="end"/>
        </w:r>
      </w:p>
    </w:sdtContent>
  </w:sdt>
  <w:p w14:paraId="2680FB9E" w14:textId="77777777" w:rsidR="00557A4D" w:rsidRDefault="00557A4D">
    <w:r w:rsidRPr="00557A4D">
      <w:rPr>
        <w:noProof/>
      </w:rPr>
      <w:drawing>
        <wp:inline distT="0" distB="0" distL="0" distR="0" wp14:anchorId="2680FBA6" wp14:editId="2680FBA7">
          <wp:extent cx="73152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15200" cy="114300"/>
                  </a:xfrm>
                  <a:prstGeom prst="rect">
                    <a:avLst/>
                  </a:prstGeom>
                </pic:spPr>
              </pic:pic>
            </a:graphicData>
          </a:graphic>
        </wp:inline>
      </w:drawing>
    </w:r>
  </w:p>
  <w:p w14:paraId="2680FB9F" w14:textId="4A1C5C8E" w:rsidR="00557A4D" w:rsidRPr="00557A4D" w:rsidRDefault="004E5F13" w:rsidP="008E32B8">
    <w:pPr>
      <w:tabs>
        <w:tab w:val="center" w:pos="5760"/>
        <w:tab w:val="right" w:pos="11520"/>
      </w:tabs>
      <w:rPr>
        <w:rFonts w:cs="Arial"/>
        <w:sz w:val="16"/>
        <w:szCs w:val="16"/>
      </w:rPr>
    </w:pPr>
    <w:r>
      <w:rPr>
        <w:rFonts w:cs="Arial"/>
        <w:sz w:val="16"/>
        <w:szCs w:val="16"/>
      </w:rPr>
      <w:t>September</w:t>
    </w:r>
    <w:r w:rsidR="00557A4D" w:rsidRPr="00557A4D">
      <w:rPr>
        <w:rFonts w:cs="Arial"/>
        <w:sz w:val="16"/>
        <w:szCs w:val="16"/>
      </w:rPr>
      <w:t xml:space="preserve"> 2018</w:t>
    </w:r>
    <w:r w:rsidR="00557A4D">
      <w:rPr>
        <w:rFonts w:cs="Arial"/>
        <w:sz w:val="16"/>
        <w:szCs w:val="16"/>
      </w:rPr>
      <w:tab/>
    </w:r>
    <w:r w:rsidR="008E32B8">
      <w:rPr>
        <w:rFonts w:cs="Arial"/>
        <w:sz w:val="16"/>
        <w:szCs w:val="16"/>
      </w:rPr>
      <w:tab/>
      <w:t>Bell Textron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CF40B" w14:textId="77777777" w:rsidR="00C5368D" w:rsidRDefault="00C5368D" w:rsidP="00557A4D">
      <w:r>
        <w:separator/>
      </w:r>
    </w:p>
  </w:footnote>
  <w:footnote w:type="continuationSeparator" w:id="0">
    <w:p w14:paraId="50B34ED5" w14:textId="77777777" w:rsidR="00C5368D" w:rsidRDefault="00C5368D" w:rsidP="00557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0FB9A" w14:textId="77777777" w:rsidR="00557A4D" w:rsidRDefault="004B6F04">
    <w:r>
      <w:rPr>
        <w:noProof/>
      </w:rPr>
      <mc:AlternateContent>
        <mc:Choice Requires="wps">
          <w:drawing>
            <wp:anchor distT="0" distB="0" distL="114300" distR="114300" simplePos="0" relativeHeight="251659264" behindDoc="0" locked="0" layoutInCell="1" allowOverlap="1" wp14:anchorId="2680FBA2" wp14:editId="784669FF">
              <wp:simplePos x="0" y="0"/>
              <wp:positionH relativeFrom="column">
                <wp:posOffset>247650</wp:posOffset>
              </wp:positionH>
              <wp:positionV relativeFrom="paragraph">
                <wp:posOffset>447675</wp:posOffset>
              </wp:positionV>
              <wp:extent cx="6096000" cy="3733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6096000" cy="373380"/>
                      </a:xfrm>
                      <a:prstGeom prst="rect">
                        <a:avLst/>
                      </a:prstGeom>
                      <a:noFill/>
                      <a:ln w="6350">
                        <a:noFill/>
                      </a:ln>
                    </wps:spPr>
                    <wps:txbx>
                      <w:txbxContent>
                        <w:p w14:paraId="2680FBA8" w14:textId="5F034648" w:rsidR="004B6F04" w:rsidRPr="004B6F04" w:rsidRDefault="006A7F3B" w:rsidP="003D1F7E">
                          <w:pPr>
                            <w:pStyle w:val="BELLDocumentTitle"/>
                          </w:pPr>
                          <w:r>
                            <w:t>FEBRUARY 22,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0FBA2" id="_x0000_t202" coordsize="21600,21600" o:spt="202" path="m,l,21600r21600,l21600,xe">
              <v:stroke joinstyle="miter"/>
              <v:path gradientshapeok="t" o:connecttype="rect"/>
            </v:shapetype>
            <v:shape id="Text Box 2" o:spid="_x0000_s1026" type="#_x0000_t202" style="position:absolute;left:0;text-align:left;margin-left:19.5pt;margin-top:35.25pt;width:480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" filled="f" stroked="f" strokeweight=".5pt">
              <v:textbox>
                <w:txbxContent>
                  <w:p w14:paraId="2680FBA8" w14:textId="5F034648" w:rsidR="004B6F04" w:rsidRPr="004B6F04" w:rsidRDefault="006A7F3B" w:rsidP="003D1F7E">
                    <w:pPr>
                      <w:pStyle w:val="BELLDocumentTitle"/>
                    </w:pPr>
                    <w:r>
                      <w:t>FEBRUARY 22, 2019</w:t>
                    </w:r>
                  </w:p>
                </w:txbxContent>
              </v:textbox>
            </v:shape>
          </w:pict>
        </mc:Fallback>
      </mc:AlternateContent>
    </w:r>
    <w:r w:rsidR="00557A4D" w:rsidRPr="00557A4D">
      <w:rPr>
        <w:noProof/>
      </w:rPr>
      <w:drawing>
        <wp:anchor distT="0" distB="0" distL="114300" distR="114300" simplePos="0" relativeHeight="251658240" behindDoc="1" locked="0" layoutInCell="1" allowOverlap="1" wp14:anchorId="2680FBA4" wp14:editId="2680FBA5">
          <wp:simplePos x="0" y="0"/>
          <wp:positionH relativeFrom="column">
            <wp:posOffset>0</wp:posOffset>
          </wp:positionH>
          <wp:positionV relativeFrom="paragraph">
            <wp:posOffset>0</wp:posOffset>
          </wp:positionV>
          <wp:extent cx="7315200" cy="1435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1435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06887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5DC23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CECE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E7205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DE91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0DE86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C8EA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0062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DC7A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D68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9067B"/>
    <w:multiLevelType w:val="hybridMultilevel"/>
    <w:tmpl w:val="9D4630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51800F5"/>
    <w:multiLevelType w:val="hybridMultilevel"/>
    <w:tmpl w:val="ABC05C96"/>
    <w:lvl w:ilvl="0" w:tplc="03947EE2">
      <w:start w:val="1"/>
      <w:numFmt w:val="bullet"/>
      <w:pStyle w:val="ListParagraph"/>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2" w15:restartNumberingAfterBreak="0">
    <w:nsid w:val="27CA1A34"/>
    <w:multiLevelType w:val="hybridMultilevel"/>
    <w:tmpl w:val="7F86C60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E604422"/>
    <w:multiLevelType w:val="hybridMultilevel"/>
    <w:tmpl w:val="2E886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825D0D"/>
    <w:multiLevelType w:val="hybridMultilevel"/>
    <w:tmpl w:val="724C675A"/>
    <w:lvl w:ilvl="0" w:tplc="639AA68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126CCC"/>
    <w:multiLevelType w:val="hybridMultilevel"/>
    <w:tmpl w:val="559A4A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9937A2"/>
    <w:multiLevelType w:val="hybridMultilevel"/>
    <w:tmpl w:val="FBE426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B067EA"/>
    <w:multiLevelType w:val="hybridMultilevel"/>
    <w:tmpl w:val="B73CF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E63AF9"/>
    <w:multiLevelType w:val="hybridMultilevel"/>
    <w:tmpl w:val="2F400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1E3A55"/>
    <w:multiLevelType w:val="hybridMultilevel"/>
    <w:tmpl w:val="286C0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68C2FC5"/>
    <w:multiLevelType w:val="hybridMultilevel"/>
    <w:tmpl w:val="C5BEB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F229CC"/>
    <w:multiLevelType w:val="hybridMultilevel"/>
    <w:tmpl w:val="847E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8"/>
  </w:num>
  <w:num w:numId="13">
    <w:abstractNumId w:val="21"/>
  </w:num>
  <w:num w:numId="14">
    <w:abstractNumId w:val="15"/>
  </w:num>
  <w:num w:numId="15">
    <w:abstractNumId w:val="19"/>
  </w:num>
  <w:num w:numId="16">
    <w:abstractNumId w:val="17"/>
  </w:num>
  <w:num w:numId="17">
    <w:abstractNumId w:val="20"/>
  </w:num>
  <w:num w:numId="18">
    <w:abstractNumId w:val="14"/>
  </w:num>
  <w:num w:numId="19">
    <w:abstractNumId w:val="16"/>
  </w:num>
  <w:num w:numId="20">
    <w:abstractNumId w:val="13"/>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45C"/>
    <w:rsid w:val="0001469B"/>
    <w:rsid w:val="00023068"/>
    <w:rsid w:val="000465FA"/>
    <w:rsid w:val="000732F6"/>
    <w:rsid w:val="00083BB8"/>
    <w:rsid w:val="000B04B1"/>
    <w:rsid w:val="000B691E"/>
    <w:rsid w:val="000D3E34"/>
    <w:rsid w:val="000E2DB0"/>
    <w:rsid w:val="000E362B"/>
    <w:rsid w:val="00102323"/>
    <w:rsid w:val="00103DE5"/>
    <w:rsid w:val="00117DD8"/>
    <w:rsid w:val="00124D64"/>
    <w:rsid w:val="001A6011"/>
    <w:rsid w:val="001D31F8"/>
    <w:rsid w:val="001E6A1E"/>
    <w:rsid w:val="001F6FD1"/>
    <w:rsid w:val="00204231"/>
    <w:rsid w:val="00244FFB"/>
    <w:rsid w:val="002545BC"/>
    <w:rsid w:val="00266301"/>
    <w:rsid w:val="002B1E84"/>
    <w:rsid w:val="002C5489"/>
    <w:rsid w:val="002E19D3"/>
    <w:rsid w:val="003D1F7E"/>
    <w:rsid w:val="00407073"/>
    <w:rsid w:val="00412E61"/>
    <w:rsid w:val="00420899"/>
    <w:rsid w:val="00421A8C"/>
    <w:rsid w:val="00440445"/>
    <w:rsid w:val="00440E1B"/>
    <w:rsid w:val="0044303D"/>
    <w:rsid w:val="00452F30"/>
    <w:rsid w:val="00460BEC"/>
    <w:rsid w:val="004B67AE"/>
    <w:rsid w:val="004B6F04"/>
    <w:rsid w:val="004D3EBD"/>
    <w:rsid w:val="004D5586"/>
    <w:rsid w:val="004E5F13"/>
    <w:rsid w:val="00522CEE"/>
    <w:rsid w:val="00543991"/>
    <w:rsid w:val="00557A4D"/>
    <w:rsid w:val="00576E76"/>
    <w:rsid w:val="0060337B"/>
    <w:rsid w:val="00603EF5"/>
    <w:rsid w:val="00605746"/>
    <w:rsid w:val="00625D13"/>
    <w:rsid w:val="0063723E"/>
    <w:rsid w:val="0065688F"/>
    <w:rsid w:val="00673AF7"/>
    <w:rsid w:val="0069797D"/>
    <w:rsid w:val="006A7F3B"/>
    <w:rsid w:val="006E3DDC"/>
    <w:rsid w:val="0077627B"/>
    <w:rsid w:val="00776293"/>
    <w:rsid w:val="007A2A06"/>
    <w:rsid w:val="007D126D"/>
    <w:rsid w:val="007E2810"/>
    <w:rsid w:val="00806589"/>
    <w:rsid w:val="00831AAE"/>
    <w:rsid w:val="0084545C"/>
    <w:rsid w:val="008871B1"/>
    <w:rsid w:val="00890ACC"/>
    <w:rsid w:val="008A32BF"/>
    <w:rsid w:val="008C3209"/>
    <w:rsid w:val="008E0F50"/>
    <w:rsid w:val="008E32B8"/>
    <w:rsid w:val="008E7391"/>
    <w:rsid w:val="008F4BDB"/>
    <w:rsid w:val="008F5462"/>
    <w:rsid w:val="00917735"/>
    <w:rsid w:val="00982A43"/>
    <w:rsid w:val="009907F6"/>
    <w:rsid w:val="00994EC9"/>
    <w:rsid w:val="009A2C8B"/>
    <w:rsid w:val="009C45F6"/>
    <w:rsid w:val="009D06C0"/>
    <w:rsid w:val="009E3903"/>
    <w:rsid w:val="009F51A3"/>
    <w:rsid w:val="009F5638"/>
    <w:rsid w:val="00A1095B"/>
    <w:rsid w:val="00A26C0B"/>
    <w:rsid w:val="00A715BA"/>
    <w:rsid w:val="00A928BE"/>
    <w:rsid w:val="00AE27D0"/>
    <w:rsid w:val="00B47CAF"/>
    <w:rsid w:val="00B51C9D"/>
    <w:rsid w:val="00B53748"/>
    <w:rsid w:val="00B663BC"/>
    <w:rsid w:val="00B85C66"/>
    <w:rsid w:val="00B9231C"/>
    <w:rsid w:val="00BD7B6E"/>
    <w:rsid w:val="00BE7034"/>
    <w:rsid w:val="00C158B7"/>
    <w:rsid w:val="00C5368D"/>
    <w:rsid w:val="00CB63E0"/>
    <w:rsid w:val="00CE15AE"/>
    <w:rsid w:val="00D02F1B"/>
    <w:rsid w:val="00D6091D"/>
    <w:rsid w:val="00D77D5C"/>
    <w:rsid w:val="00DF3398"/>
    <w:rsid w:val="00DF7D08"/>
    <w:rsid w:val="00E13AC9"/>
    <w:rsid w:val="00E32CD9"/>
    <w:rsid w:val="00E34E34"/>
    <w:rsid w:val="00E6333C"/>
    <w:rsid w:val="00E7452C"/>
    <w:rsid w:val="00EC6F01"/>
    <w:rsid w:val="00F02E04"/>
    <w:rsid w:val="00F759CF"/>
    <w:rsid w:val="00FB59C0"/>
    <w:rsid w:val="00FC6EEF"/>
    <w:rsid w:val="00FF1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0FB94"/>
  <w15:chartTrackingRefBased/>
  <w15:docId w15:val="{656CAA56-FF9C-4F7A-A83A-AD192DF1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ind w:left="576" w:right="576"/>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4"/>
    <w:rsid w:val="00EC6F01"/>
    <w:rPr>
      <w:rFonts w:ascii="Arial" w:hAnsi="Arial"/>
      <w:color w:val="000000" w:themeColor="text1"/>
      <w:sz w:val="20"/>
    </w:rPr>
  </w:style>
  <w:style w:type="paragraph" w:styleId="Heading1">
    <w:name w:val="heading 1"/>
    <w:aliases w:val="BELL Section Title"/>
    <w:next w:val="BELLSubtitle"/>
    <w:link w:val="Heading1Char"/>
    <w:autoRedefine/>
    <w:uiPriority w:val="1"/>
    <w:qFormat/>
    <w:rsid w:val="009C45F6"/>
    <w:pPr>
      <w:keepNext/>
      <w:keepLines/>
      <w:spacing w:after="160"/>
      <w:ind w:left="720"/>
      <w:outlineLvl w:val="0"/>
    </w:pPr>
    <w:rPr>
      <w:rFonts w:ascii="Arial Black" w:eastAsiaTheme="majorEastAsia" w:hAnsi="Arial Black" w:cstheme="majorBidi"/>
      <w:b/>
      <w:color w:val="B4171E" w:themeColor="text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LLSubtitle">
    <w:name w:val="BELL Subtitle"/>
    <w:basedOn w:val="Normal"/>
    <w:next w:val="BELLBodyParagraph"/>
    <w:autoRedefine/>
    <w:uiPriority w:val="2"/>
    <w:qFormat/>
    <w:rsid w:val="00407073"/>
    <w:pPr>
      <w:spacing w:after="80"/>
      <w:ind w:left="720" w:right="720"/>
    </w:pPr>
    <w:rPr>
      <w:b/>
      <w:sz w:val="24"/>
    </w:rPr>
  </w:style>
  <w:style w:type="paragraph" w:customStyle="1" w:styleId="BELLBodyParagraph">
    <w:name w:val="BELL Body Paragraph"/>
    <w:basedOn w:val="BELLSubtitle"/>
    <w:autoRedefine/>
    <w:uiPriority w:val="3"/>
    <w:qFormat/>
    <w:rsid w:val="00FB59C0"/>
    <w:pPr>
      <w:tabs>
        <w:tab w:val="left" w:pos="1260"/>
      </w:tabs>
      <w:spacing w:after="200"/>
      <w:ind w:left="2880" w:hanging="2160"/>
    </w:pPr>
    <w:rPr>
      <w:b w:val="0"/>
      <w:sz w:val="22"/>
    </w:rPr>
  </w:style>
  <w:style w:type="paragraph" w:styleId="IntenseQuote">
    <w:name w:val="Intense Quote"/>
    <w:aliases w:val="PULL Quote"/>
    <w:basedOn w:val="Normal"/>
    <w:next w:val="Normal"/>
    <w:link w:val="IntenseQuoteChar"/>
    <w:uiPriority w:val="30"/>
    <w:qFormat/>
    <w:rsid w:val="007D126D"/>
    <w:pPr>
      <w:pBdr>
        <w:top w:val="single" w:sz="18" w:space="10" w:color="B5B5B5" w:themeColor="background1" w:themeShade="BF"/>
        <w:bottom w:val="single" w:sz="18" w:space="10" w:color="B5B5B5" w:themeColor="background1" w:themeShade="BF"/>
      </w:pBdr>
      <w:spacing w:before="360" w:after="360"/>
      <w:ind w:left="720" w:right="864"/>
      <w:contextualSpacing/>
    </w:pPr>
    <w:rPr>
      <w:rFonts w:ascii="Arial Black" w:hAnsi="Arial Black" w:cs="Times New Roman (Body CS)"/>
      <w:iCs/>
      <w:caps/>
      <w:color w:val="0E9BAF" w:themeColor="accent6"/>
      <w:sz w:val="22"/>
    </w:rPr>
  </w:style>
  <w:style w:type="character" w:customStyle="1" w:styleId="IntenseQuoteChar">
    <w:name w:val="Intense Quote Char"/>
    <w:aliases w:val="PULL Quote Char"/>
    <w:basedOn w:val="DefaultParagraphFont"/>
    <w:link w:val="IntenseQuote"/>
    <w:uiPriority w:val="30"/>
    <w:rsid w:val="007D126D"/>
    <w:rPr>
      <w:rFonts w:ascii="Arial Black" w:hAnsi="Arial Black" w:cs="Times New Roman (Body CS)"/>
      <w:iCs/>
      <w:caps/>
      <w:color w:val="0E9BAF" w:themeColor="accent6"/>
      <w:sz w:val="22"/>
    </w:rPr>
  </w:style>
  <w:style w:type="character" w:styleId="PageNumber">
    <w:name w:val="page number"/>
    <w:basedOn w:val="DefaultParagraphFont"/>
    <w:uiPriority w:val="99"/>
    <w:semiHidden/>
    <w:unhideWhenUsed/>
    <w:rsid w:val="00557A4D"/>
  </w:style>
  <w:style w:type="character" w:customStyle="1" w:styleId="Heading1Char">
    <w:name w:val="Heading 1 Char"/>
    <w:aliases w:val="BELL Section Title Char"/>
    <w:basedOn w:val="DefaultParagraphFont"/>
    <w:link w:val="Heading1"/>
    <w:uiPriority w:val="1"/>
    <w:rsid w:val="00EC6F01"/>
    <w:rPr>
      <w:rFonts w:ascii="Arial Black" w:eastAsiaTheme="majorEastAsia" w:hAnsi="Arial Black" w:cstheme="majorBidi"/>
      <w:b/>
      <w:color w:val="B4171E" w:themeColor="text2"/>
      <w:sz w:val="28"/>
      <w:szCs w:val="32"/>
    </w:rPr>
  </w:style>
  <w:style w:type="paragraph" w:styleId="ListParagraph">
    <w:name w:val="List Paragraph"/>
    <w:aliases w:val="BELL Bullet List"/>
    <w:basedOn w:val="Normal"/>
    <w:autoRedefine/>
    <w:uiPriority w:val="34"/>
    <w:qFormat/>
    <w:rsid w:val="001F6FD1"/>
    <w:pPr>
      <w:numPr>
        <w:numId w:val="1"/>
      </w:numPr>
      <w:spacing w:before="80"/>
      <w:ind w:left="1368"/>
      <w:contextualSpacing/>
    </w:pPr>
    <w:rPr>
      <w:sz w:val="22"/>
    </w:rPr>
  </w:style>
  <w:style w:type="character" w:styleId="SubtleReference">
    <w:name w:val="Subtle Reference"/>
    <w:basedOn w:val="DefaultParagraphFont"/>
    <w:uiPriority w:val="31"/>
    <w:rsid w:val="007D126D"/>
    <w:rPr>
      <w:smallCaps/>
      <w:color w:val="5A5A5A" w:themeColor="text1" w:themeTint="A5"/>
    </w:rPr>
  </w:style>
  <w:style w:type="paragraph" w:styleId="Header">
    <w:name w:val="header"/>
    <w:basedOn w:val="Normal"/>
    <w:link w:val="HeaderChar"/>
    <w:uiPriority w:val="99"/>
    <w:unhideWhenUsed/>
    <w:rsid w:val="004B6F04"/>
    <w:pPr>
      <w:tabs>
        <w:tab w:val="center" w:pos="4680"/>
        <w:tab w:val="right" w:pos="9360"/>
      </w:tabs>
    </w:pPr>
  </w:style>
  <w:style w:type="character" w:customStyle="1" w:styleId="HeaderChar">
    <w:name w:val="Header Char"/>
    <w:basedOn w:val="DefaultParagraphFont"/>
    <w:link w:val="Header"/>
    <w:uiPriority w:val="99"/>
    <w:rsid w:val="004B6F04"/>
  </w:style>
  <w:style w:type="paragraph" w:styleId="Footer">
    <w:name w:val="footer"/>
    <w:basedOn w:val="Normal"/>
    <w:link w:val="FooterChar"/>
    <w:uiPriority w:val="99"/>
    <w:unhideWhenUsed/>
    <w:rsid w:val="004B6F04"/>
    <w:pPr>
      <w:tabs>
        <w:tab w:val="center" w:pos="4680"/>
        <w:tab w:val="right" w:pos="9360"/>
      </w:tabs>
    </w:pPr>
  </w:style>
  <w:style w:type="character" w:customStyle="1" w:styleId="FooterChar">
    <w:name w:val="Footer Char"/>
    <w:basedOn w:val="DefaultParagraphFont"/>
    <w:link w:val="Footer"/>
    <w:uiPriority w:val="99"/>
    <w:rsid w:val="004B6F04"/>
  </w:style>
  <w:style w:type="paragraph" w:customStyle="1" w:styleId="BELLDocumentTitle">
    <w:name w:val="BELL Document Title"/>
    <w:basedOn w:val="Normal"/>
    <w:autoRedefine/>
    <w:qFormat/>
    <w:rsid w:val="003D1F7E"/>
    <w:pPr>
      <w:spacing w:line="480" w:lineRule="auto"/>
      <w:ind w:left="0"/>
    </w:pPr>
    <w:rPr>
      <w:rFonts w:ascii="Arial Black" w:hAnsi="Arial Black"/>
      <w:color w:val="FFFFFF" w:themeColor="background2"/>
      <w:sz w:val="32"/>
    </w:rPr>
  </w:style>
  <w:style w:type="paragraph" w:customStyle="1" w:styleId="BELLBulletDescription">
    <w:name w:val="BELL Bullet Description"/>
    <w:basedOn w:val="BELLBodyParagraph"/>
    <w:uiPriority w:val="4"/>
    <w:rsid w:val="00452F30"/>
    <w:rPr>
      <w:b/>
    </w:rPr>
  </w:style>
  <w:style w:type="paragraph" w:customStyle="1" w:styleId="Default">
    <w:name w:val="Default"/>
    <w:basedOn w:val="Normal"/>
    <w:rsid w:val="006A7F3B"/>
    <w:pPr>
      <w:autoSpaceDE w:val="0"/>
      <w:autoSpaceDN w:val="0"/>
      <w:ind w:left="0" w:right="0"/>
    </w:pPr>
    <w:rPr>
      <w:rFonts w:cs="Arial"/>
      <w:color w:val="000000"/>
      <w:sz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94123">
      <w:bodyDiv w:val="1"/>
      <w:marLeft w:val="0"/>
      <w:marRight w:val="0"/>
      <w:marTop w:val="0"/>
      <w:marBottom w:val="0"/>
      <w:divBdr>
        <w:top w:val="none" w:sz="0" w:space="0" w:color="auto"/>
        <w:left w:val="none" w:sz="0" w:space="0" w:color="auto"/>
        <w:bottom w:val="none" w:sz="0" w:space="0" w:color="auto"/>
        <w:right w:val="none" w:sz="0" w:space="0" w:color="auto"/>
      </w:divBdr>
    </w:div>
    <w:div w:id="853617868">
      <w:bodyDiv w:val="1"/>
      <w:marLeft w:val="0"/>
      <w:marRight w:val="0"/>
      <w:marTop w:val="0"/>
      <w:marBottom w:val="0"/>
      <w:divBdr>
        <w:top w:val="none" w:sz="0" w:space="0" w:color="auto"/>
        <w:left w:val="none" w:sz="0" w:space="0" w:color="auto"/>
        <w:bottom w:val="none" w:sz="0" w:space="0" w:color="auto"/>
        <w:right w:val="none" w:sz="0" w:space="0" w:color="auto"/>
      </w:divBdr>
    </w:div>
    <w:div w:id="1559777690">
      <w:bodyDiv w:val="1"/>
      <w:marLeft w:val="0"/>
      <w:marRight w:val="0"/>
      <w:marTop w:val="0"/>
      <w:marBottom w:val="0"/>
      <w:divBdr>
        <w:top w:val="none" w:sz="0" w:space="0" w:color="auto"/>
        <w:left w:val="none" w:sz="0" w:space="0" w:color="auto"/>
        <w:bottom w:val="none" w:sz="0" w:space="0" w:color="auto"/>
        <w:right w:val="none" w:sz="0" w:space="0" w:color="auto"/>
      </w:divBdr>
    </w:div>
    <w:div w:id="1685017622">
      <w:bodyDiv w:val="1"/>
      <w:marLeft w:val="0"/>
      <w:marRight w:val="0"/>
      <w:marTop w:val="0"/>
      <w:marBottom w:val="0"/>
      <w:divBdr>
        <w:top w:val="none" w:sz="0" w:space="0" w:color="auto"/>
        <w:left w:val="none" w:sz="0" w:space="0" w:color="auto"/>
        <w:bottom w:val="none" w:sz="0" w:space="0" w:color="auto"/>
        <w:right w:val="none" w:sz="0" w:space="0" w:color="auto"/>
      </w:divBdr>
    </w:div>
    <w:div w:id="178645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BELL BRAND">
      <a:dk1>
        <a:srgbClr val="000000"/>
      </a:dk1>
      <a:lt1>
        <a:srgbClr val="F2F2F2"/>
      </a:lt1>
      <a:dk2>
        <a:srgbClr val="B4171E"/>
      </a:dk2>
      <a:lt2>
        <a:srgbClr val="FFFFFF"/>
      </a:lt2>
      <a:accent1>
        <a:srgbClr val="50411A"/>
      </a:accent1>
      <a:accent2>
        <a:srgbClr val="A9924C"/>
      </a:accent2>
      <a:accent3>
        <a:srgbClr val="155532"/>
      </a:accent3>
      <a:accent4>
        <a:srgbClr val="3D8138"/>
      </a:accent4>
      <a:accent5>
        <a:srgbClr val="064C58"/>
      </a:accent5>
      <a:accent6>
        <a:srgbClr val="0E9BAF"/>
      </a:accent6>
      <a:hlink>
        <a:srgbClr val="3CCBDA"/>
      </a:hlink>
      <a:folHlink>
        <a:srgbClr val="3CCBD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C165AE934EC34BBB202B9FD307D18D" ma:contentTypeVersion="" ma:contentTypeDescription="Create a new document." ma:contentTypeScope="" ma:versionID="584096c1fe8f8882df5d6c14fed43b5a">
  <xsd:schema xmlns:xsd="http://www.w3.org/2001/XMLSchema" xmlns:xs="http://www.w3.org/2001/XMLSchema" xmlns:p="http://schemas.microsoft.com/office/2006/metadata/properties" xmlns:ns2="21df7b87-bcfd-4cb5-8b2d-eeda360f6bf3" targetNamespace="http://schemas.microsoft.com/office/2006/metadata/properties" ma:root="true" ma:fieldsID="ecaa61c4900fbfd97f81d1f6ef1a4ca5" ns2:_="">
    <xsd:import namespace="21df7b87-bcfd-4cb5-8b2d-eeda360f6bf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f7b87-bcfd-4cb5-8b2d-eeda360f6bf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6CEAC-B89E-4D15-B1C2-5BD08010C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f7b87-bcfd-4cb5-8b2d-eeda360f6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35C719-58B3-4555-8D45-2907BAB834EF}">
  <ds:schemaRefs>
    <ds:schemaRef ds:uri="http://schemas.microsoft.com/sharepoint/v3/contenttype/forms"/>
  </ds:schemaRefs>
</ds:datastoreItem>
</file>

<file path=customXml/itemProps3.xml><?xml version="1.0" encoding="utf-8"?>
<ds:datastoreItem xmlns:ds="http://schemas.openxmlformats.org/officeDocument/2006/customXml" ds:itemID="{B528CC71-CF6F-4065-B4FF-EA7255553B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BC36BA-4E57-4B19-A9EF-8DD76FF4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Michael</dc:creator>
  <cp:keywords/>
  <dc:description/>
  <cp:lastModifiedBy>Wolpert, David</cp:lastModifiedBy>
  <cp:revision>3</cp:revision>
  <dcterms:created xsi:type="dcterms:W3CDTF">2019-02-22T18:06:00Z</dcterms:created>
  <dcterms:modified xsi:type="dcterms:W3CDTF">2019-02-22T18:06:00Z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0x0101005CC165AE934EC34BBB202B9FD307D18D</vt:lpwstr>
  </property>
</Properties>
</file>