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B5D" w:rsidRPr="00263FC5" w:rsidRDefault="00622B5D" w:rsidP="00622B5D">
      <w:pPr>
        <w:pBdr>
          <w:top w:val="single" w:sz="6" w:space="1" w:color="auto"/>
          <w:left w:val="single" w:sz="6" w:space="1" w:color="auto"/>
          <w:bottom w:val="single" w:sz="6" w:space="1" w:color="auto"/>
          <w:right w:val="single" w:sz="6" w:space="1" w:color="auto"/>
        </w:pBdr>
        <w:shd w:val="pct20" w:color="auto" w:fill="auto"/>
        <w:tabs>
          <w:tab w:val="center" w:pos="1560"/>
        </w:tabs>
        <w:spacing w:line="240" w:lineRule="exact"/>
        <w:jc w:val="center"/>
        <w:rPr>
          <w:b/>
          <w:bCs/>
          <w:spacing w:val="30"/>
          <w:sz w:val="24"/>
          <w:szCs w:val="24"/>
        </w:rPr>
      </w:pPr>
      <w:bookmarkStart w:id="0" w:name="_GoBack"/>
      <w:bookmarkEnd w:id="0"/>
      <w:r w:rsidRPr="00263FC5">
        <w:rPr>
          <w:b/>
          <w:bCs/>
          <w:spacing w:val="30"/>
          <w:sz w:val="24"/>
          <w:szCs w:val="24"/>
        </w:rPr>
        <w:t>STAD GENT</w:t>
      </w:r>
    </w:p>
    <w:p w:rsidR="00622B5D" w:rsidRPr="00263FC5" w:rsidRDefault="00622B5D" w:rsidP="00622B5D">
      <w:pPr>
        <w:pBdr>
          <w:top w:val="single" w:sz="6" w:space="1" w:color="auto"/>
          <w:left w:val="single" w:sz="6" w:space="1" w:color="auto"/>
          <w:bottom w:val="single" w:sz="6" w:space="1" w:color="auto"/>
          <w:right w:val="single" w:sz="6" w:space="1" w:color="auto"/>
        </w:pBdr>
        <w:shd w:val="pct20" w:color="auto" w:fill="auto"/>
        <w:tabs>
          <w:tab w:val="center" w:pos="1560"/>
        </w:tabs>
        <w:spacing w:line="240" w:lineRule="exact"/>
        <w:jc w:val="center"/>
        <w:rPr>
          <w:b/>
          <w:bCs/>
          <w:spacing w:val="30"/>
          <w:sz w:val="24"/>
          <w:szCs w:val="24"/>
        </w:rPr>
      </w:pPr>
      <w:r w:rsidRPr="00263FC5">
        <w:rPr>
          <w:b/>
          <w:bCs/>
          <w:spacing w:val="30"/>
          <w:sz w:val="24"/>
          <w:szCs w:val="24"/>
        </w:rPr>
        <w:t>DEPARTEMENT FACILITY MANAGEMENT</w:t>
      </w:r>
    </w:p>
    <w:p w:rsidR="00622B5D" w:rsidRPr="00263FC5" w:rsidRDefault="00622B5D" w:rsidP="00622B5D">
      <w:pPr>
        <w:pBdr>
          <w:top w:val="single" w:sz="6" w:space="1" w:color="auto"/>
          <w:left w:val="single" w:sz="6" w:space="1" w:color="auto"/>
          <w:bottom w:val="single" w:sz="6" w:space="1" w:color="auto"/>
          <w:right w:val="single" w:sz="6" w:space="1" w:color="auto"/>
        </w:pBdr>
        <w:shd w:val="pct20" w:color="auto" w:fill="auto"/>
        <w:tabs>
          <w:tab w:val="center" w:pos="1560"/>
        </w:tabs>
        <w:spacing w:line="240" w:lineRule="exact"/>
        <w:jc w:val="center"/>
        <w:rPr>
          <w:sz w:val="24"/>
          <w:szCs w:val="24"/>
        </w:rPr>
      </w:pPr>
      <w:r w:rsidRPr="00263FC5">
        <w:rPr>
          <w:b/>
          <w:bCs/>
          <w:spacing w:val="30"/>
          <w:sz w:val="24"/>
          <w:szCs w:val="24"/>
        </w:rPr>
        <w:t>DIENST VASTGOEDBEHEER</w:t>
      </w:r>
    </w:p>
    <w:p w:rsidR="00622B5D" w:rsidRPr="00263FC5" w:rsidRDefault="00622B5D" w:rsidP="00622B5D">
      <w:pPr>
        <w:tabs>
          <w:tab w:val="center" w:pos="4608"/>
        </w:tabs>
        <w:spacing w:line="240" w:lineRule="exact"/>
        <w:jc w:val="both"/>
        <w:rPr>
          <w:sz w:val="24"/>
          <w:szCs w:val="24"/>
        </w:rPr>
      </w:pPr>
    </w:p>
    <w:p w:rsidR="00622B5D" w:rsidRPr="00263FC5" w:rsidRDefault="00622B5D" w:rsidP="00622B5D">
      <w:pPr>
        <w:tabs>
          <w:tab w:val="center" w:pos="4608"/>
        </w:tabs>
        <w:spacing w:line="240" w:lineRule="atLeast"/>
        <w:jc w:val="center"/>
        <w:rPr>
          <w:b/>
          <w:bCs/>
          <w:spacing w:val="30"/>
          <w:sz w:val="24"/>
          <w:szCs w:val="24"/>
        </w:rPr>
      </w:pPr>
    </w:p>
    <w:p w:rsidR="00622B5D" w:rsidRDefault="00622B5D" w:rsidP="00622B5D">
      <w:pPr>
        <w:jc w:val="center"/>
        <w:rPr>
          <w:b/>
          <w:sz w:val="24"/>
          <w:szCs w:val="24"/>
        </w:rPr>
      </w:pPr>
      <w:r w:rsidRPr="00263FC5">
        <w:rPr>
          <w:b/>
          <w:sz w:val="24"/>
          <w:szCs w:val="24"/>
        </w:rPr>
        <w:t>OPENBARE OPROEP VOOR DE</w:t>
      </w:r>
      <w:r>
        <w:rPr>
          <w:b/>
          <w:sz w:val="24"/>
          <w:szCs w:val="24"/>
        </w:rPr>
        <w:t xml:space="preserve"> TIJDELIJKE INVULLING </w:t>
      </w:r>
    </w:p>
    <w:p w:rsidR="00622B5D" w:rsidRDefault="001D6F80" w:rsidP="00622B5D">
      <w:pPr>
        <w:jc w:val="center"/>
        <w:rPr>
          <w:b/>
          <w:sz w:val="24"/>
          <w:szCs w:val="24"/>
        </w:rPr>
      </w:pPr>
      <w:r>
        <w:rPr>
          <w:b/>
          <w:sz w:val="24"/>
          <w:szCs w:val="24"/>
        </w:rPr>
        <w:t xml:space="preserve">VAN HET BIBLIOTHEEKGEBOUW </w:t>
      </w:r>
      <w:r w:rsidR="00622B5D">
        <w:rPr>
          <w:b/>
          <w:sz w:val="24"/>
          <w:szCs w:val="24"/>
        </w:rPr>
        <w:t>(EGW GEBOUW)</w:t>
      </w:r>
    </w:p>
    <w:p w:rsidR="00622B5D" w:rsidRDefault="00622B5D" w:rsidP="00622B5D">
      <w:pPr>
        <w:jc w:val="center"/>
        <w:rPr>
          <w:b/>
          <w:sz w:val="24"/>
          <w:szCs w:val="24"/>
        </w:rPr>
      </w:pPr>
      <w:r>
        <w:rPr>
          <w:b/>
          <w:sz w:val="24"/>
          <w:szCs w:val="24"/>
        </w:rPr>
        <w:t>GELEGEN TE GENT</w:t>
      </w:r>
    </w:p>
    <w:p w:rsidR="00622B5D" w:rsidRPr="00263FC5" w:rsidRDefault="00622B5D" w:rsidP="00622B5D">
      <w:pPr>
        <w:jc w:val="center"/>
        <w:rPr>
          <w:sz w:val="24"/>
          <w:szCs w:val="24"/>
        </w:rPr>
      </w:pPr>
      <w:r>
        <w:rPr>
          <w:b/>
          <w:sz w:val="24"/>
          <w:szCs w:val="24"/>
        </w:rPr>
        <w:t>Graaf Van Vlaanderenplein 40</w:t>
      </w:r>
    </w:p>
    <w:p w:rsidR="00622B5D" w:rsidRPr="00263FC5" w:rsidRDefault="00622B5D" w:rsidP="00622B5D">
      <w:pPr>
        <w:rPr>
          <w:sz w:val="24"/>
          <w:szCs w:val="24"/>
        </w:rPr>
      </w:pPr>
    </w:p>
    <w:p w:rsidR="00622B5D" w:rsidRPr="00263FC5" w:rsidRDefault="00622B5D" w:rsidP="00622B5D">
      <w:pPr>
        <w:rPr>
          <w:sz w:val="24"/>
          <w:szCs w:val="24"/>
        </w:rPr>
      </w:pPr>
    </w:p>
    <w:p w:rsidR="00622B5D" w:rsidRPr="00263FC5" w:rsidRDefault="00622B5D" w:rsidP="00622B5D">
      <w:pPr>
        <w:numPr>
          <w:ilvl w:val="0"/>
          <w:numId w:val="1"/>
        </w:numPr>
        <w:rPr>
          <w:b/>
          <w:sz w:val="24"/>
          <w:szCs w:val="24"/>
          <w:u w:val="single"/>
        </w:rPr>
      </w:pPr>
      <w:r w:rsidRPr="00263FC5">
        <w:rPr>
          <w:b/>
          <w:sz w:val="24"/>
          <w:szCs w:val="24"/>
          <w:u w:val="single"/>
        </w:rPr>
        <w:t>OPROEP</w:t>
      </w:r>
    </w:p>
    <w:p w:rsidR="00622B5D" w:rsidRPr="00263FC5" w:rsidRDefault="00622B5D" w:rsidP="00622B5D">
      <w:pPr>
        <w:rPr>
          <w:b/>
          <w:sz w:val="24"/>
          <w:szCs w:val="24"/>
        </w:rPr>
      </w:pPr>
    </w:p>
    <w:p w:rsidR="00622B5D" w:rsidRPr="00263FC5" w:rsidRDefault="00622B5D" w:rsidP="00622B5D">
      <w:pPr>
        <w:numPr>
          <w:ilvl w:val="1"/>
          <w:numId w:val="2"/>
        </w:numPr>
        <w:jc w:val="both"/>
        <w:rPr>
          <w:b/>
          <w:sz w:val="24"/>
          <w:szCs w:val="24"/>
          <w:u w:val="single"/>
        </w:rPr>
      </w:pPr>
      <w:r w:rsidRPr="00263FC5">
        <w:rPr>
          <w:b/>
          <w:sz w:val="24"/>
          <w:szCs w:val="24"/>
          <w:u w:val="single"/>
        </w:rPr>
        <w:t>DE OPDRACHT</w:t>
      </w:r>
    </w:p>
    <w:p w:rsidR="00622B5D" w:rsidRPr="00263FC5" w:rsidRDefault="00622B5D" w:rsidP="00622B5D">
      <w:pPr>
        <w:jc w:val="both"/>
        <w:rPr>
          <w:sz w:val="24"/>
          <w:szCs w:val="24"/>
        </w:rPr>
      </w:pPr>
    </w:p>
    <w:p w:rsidR="00622B5D" w:rsidRDefault="00622B5D" w:rsidP="00622B5D">
      <w:pPr>
        <w:overflowPunct/>
        <w:autoSpaceDE/>
        <w:autoSpaceDN/>
        <w:adjustRightInd/>
        <w:spacing w:after="200"/>
        <w:textAlignment w:val="auto"/>
        <w:rPr>
          <w:sz w:val="24"/>
          <w:szCs w:val="24"/>
        </w:rPr>
      </w:pPr>
      <w:r w:rsidRPr="00263FC5">
        <w:rPr>
          <w:sz w:val="24"/>
          <w:szCs w:val="24"/>
        </w:rPr>
        <w:t>De Stad Gent is op een zo</w:t>
      </w:r>
      <w:r>
        <w:rPr>
          <w:sz w:val="24"/>
          <w:szCs w:val="24"/>
        </w:rPr>
        <w:t>ek naar een tijdelijke invulling voor het huidige bibliotheekgebouw</w:t>
      </w:r>
      <w:r w:rsidRPr="00263FC5">
        <w:rPr>
          <w:sz w:val="24"/>
          <w:szCs w:val="24"/>
        </w:rPr>
        <w:t xml:space="preserve"> </w:t>
      </w:r>
      <w:r>
        <w:rPr>
          <w:sz w:val="24"/>
          <w:szCs w:val="24"/>
        </w:rPr>
        <w:t xml:space="preserve">(voormalig EGW gebouw) </w:t>
      </w:r>
      <w:r w:rsidRPr="00263FC5">
        <w:rPr>
          <w:sz w:val="24"/>
          <w:szCs w:val="24"/>
        </w:rPr>
        <w:t xml:space="preserve">gelegen te 9000 Gent, </w:t>
      </w:r>
      <w:r>
        <w:rPr>
          <w:sz w:val="24"/>
          <w:szCs w:val="24"/>
        </w:rPr>
        <w:t>Graaf Van Vlaanderenplein 40.</w:t>
      </w:r>
    </w:p>
    <w:p w:rsidR="00622B5D" w:rsidRDefault="00622B5D" w:rsidP="00622B5D">
      <w:pPr>
        <w:overflowPunct/>
        <w:autoSpaceDE/>
        <w:autoSpaceDN/>
        <w:adjustRightInd/>
        <w:spacing w:after="200"/>
        <w:textAlignment w:val="auto"/>
        <w:rPr>
          <w:sz w:val="24"/>
          <w:szCs w:val="24"/>
          <w:lang w:val="nl-BE" w:eastAsia="nl-BE"/>
        </w:rPr>
      </w:pPr>
      <w:r>
        <w:rPr>
          <w:sz w:val="24"/>
          <w:szCs w:val="24"/>
        </w:rPr>
        <w:t xml:space="preserve">De huidige bibliotheek verhuist immers naar de Waalse Krook op 14 januari 2017 en krijgt een nieuwe bestemming. </w:t>
      </w:r>
      <w:r w:rsidRPr="0032196D">
        <w:rPr>
          <w:sz w:val="24"/>
          <w:szCs w:val="24"/>
          <w:lang w:val="nl-BE" w:eastAsia="nl-BE"/>
        </w:rPr>
        <w:t>Het Stadsbestuur en OCMW Gent hebben beslist om de administratieve die</w:t>
      </w:r>
      <w:r>
        <w:rPr>
          <w:sz w:val="24"/>
          <w:szCs w:val="24"/>
          <w:lang w:val="nl-BE" w:eastAsia="nl-BE"/>
        </w:rPr>
        <w:t>nsten maximaal te centraliseren op de site Zuid, met als gevolg dat het huidige bibliotheekgebouw (EGW gebouw) grondig dient te worden gerenoveerd om deze doelstelling te kunnen realiseren.</w:t>
      </w:r>
    </w:p>
    <w:p w:rsidR="00622B5D" w:rsidRDefault="00622B5D" w:rsidP="00622B5D">
      <w:pPr>
        <w:overflowPunct/>
        <w:autoSpaceDE/>
        <w:autoSpaceDN/>
        <w:adjustRightInd/>
        <w:spacing w:after="200"/>
        <w:textAlignment w:val="auto"/>
        <w:rPr>
          <w:sz w:val="24"/>
          <w:szCs w:val="24"/>
          <w:lang w:val="nl-BE" w:eastAsia="nl-BE"/>
        </w:rPr>
      </w:pPr>
      <w:r>
        <w:rPr>
          <w:sz w:val="24"/>
          <w:szCs w:val="24"/>
          <w:lang w:val="nl-BE" w:eastAsia="nl-BE"/>
        </w:rPr>
        <w:t xml:space="preserve">Tijdens de grote verhuisbeweging naar de Krook zal de bibliotheek in de periode van 16 januari 2017 tem 19 maart 2017 een beperkte dienstverlening aanbieden in het EGW gebouw door middel van een </w:t>
      </w:r>
      <w:proofErr w:type="spellStart"/>
      <w:r>
        <w:rPr>
          <w:sz w:val="24"/>
          <w:szCs w:val="24"/>
          <w:lang w:val="nl-BE" w:eastAsia="nl-BE"/>
        </w:rPr>
        <w:t>popup</w:t>
      </w:r>
      <w:proofErr w:type="spellEnd"/>
      <w:r>
        <w:rPr>
          <w:sz w:val="24"/>
          <w:szCs w:val="24"/>
          <w:lang w:val="nl-BE" w:eastAsia="nl-BE"/>
        </w:rPr>
        <w:t>-bibliotheek in de inkomhal van het EGW gebouw.</w:t>
      </w:r>
    </w:p>
    <w:p w:rsidR="00622B5D" w:rsidRDefault="00622B5D" w:rsidP="00622B5D">
      <w:pPr>
        <w:overflowPunct/>
        <w:autoSpaceDE/>
        <w:autoSpaceDN/>
        <w:adjustRightInd/>
        <w:spacing w:after="200"/>
        <w:textAlignment w:val="auto"/>
        <w:rPr>
          <w:sz w:val="24"/>
          <w:szCs w:val="24"/>
          <w:lang w:val="nl-BE" w:eastAsia="nl-BE"/>
        </w:rPr>
      </w:pPr>
      <w:r>
        <w:rPr>
          <w:sz w:val="24"/>
          <w:szCs w:val="24"/>
          <w:lang w:val="nl-BE" w:eastAsia="nl-BE"/>
        </w:rPr>
        <w:t>In het weekend van 10/12 maart 2017 vindt de officiële opening van de bibliotheek plaats in de Krook.</w:t>
      </w:r>
    </w:p>
    <w:p w:rsidR="00622B5D" w:rsidRDefault="00622B5D" w:rsidP="00622B5D">
      <w:pPr>
        <w:overflowPunct/>
        <w:autoSpaceDE/>
        <w:autoSpaceDN/>
        <w:adjustRightInd/>
        <w:spacing w:after="200"/>
        <w:textAlignment w:val="auto"/>
        <w:rPr>
          <w:sz w:val="24"/>
          <w:szCs w:val="24"/>
          <w:lang w:val="nl-BE" w:eastAsia="nl-BE"/>
        </w:rPr>
      </w:pPr>
      <w:r>
        <w:rPr>
          <w:sz w:val="24"/>
          <w:szCs w:val="24"/>
          <w:lang w:val="nl-BE" w:eastAsia="nl-BE"/>
        </w:rPr>
        <w:t>Vervolgens wordt in de periode van 12 maart 2017 tem 30 april 2017 het EGW gebouw gebruiksklaar gezet voor een tussentijdse situatie.</w:t>
      </w:r>
    </w:p>
    <w:p w:rsidR="00622B5D" w:rsidRDefault="00622B5D" w:rsidP="00622B5D">
      <w:pPr>
        <w:overflowPunct/>
        <w:autoSpaceDE/>
        <w:autoSpaceDN/>
        <w:adjustRightInd/>
        <w:spacing w:after="200"/>
        <w:textAlignment w:val="auto"/>
        <w:rPr>
          <w:sz w:val="24"/>
          <w:szCs w:val="24"/>
          <w:lang w:val="nl-BE" w:eastAsia="nl-BE"/>
        </w:rPr>
      </w:pPr>
      <w:r w:rsidRPr="004F14A8">
        <w:rPr>
          <w:b/>
          <w:sz w:val="24"/>
          <w:szCs w:val="24"/>
          <w:u w:val="single"/>
          <w:lang w:val="nl-BE" w:eastAsia="nl-BE"/>
        </w:rPr>
        <w:t>In de periode van 1 mei 2017 tem 31 december 2017</w:t>
      </w:r>
      <w:r>
        <w:rPr>
          <w:sz w:val="24"/>
          <w:szCs w:val="24"/>
          <w:lang w:val="nl-BE" w:eastAsia="nl-BE"/>
        </w:rPr>
        <w:t xml:space="preserve"> zal het EGW gebouw komen leeg te staan, nu de renovatiewerken aan het EGW gebouw pas van start gaan begin januari 2018.</w:t>
      </w:r>
    </w:p>
    <w:p w:rsidR="00622B5D" w:rsidRDefault="00622B5D" w:rsidP="00622B5D">
      <w:pPr>
        <w:overflowPunct/>
        <w:textAlignment w:val="auto"/>
        <w:rPr>
          <w:sz w:val="24"/>
          <w:szCs w:val="24"/>
          <w:lang w:val="nl-BE" w:eastAsia="nl-BE"/>
        </w:rPr>
      </w:pPr>
      <w:r>
        <w:rPr>
          <w:sz w:val="24"/>
          <w:szCs w:val="24"/>
          <w:lang w:val="nl-BE" w:eastAsia="nl-BE"/>
        </w:rPr>
        <w:t>Om kraken te verhinderen dienen de leegstaande panden binnen een kort tijdsbestek aan derden</w:t>
      </w:r>
    </w:p>
    <w:p w:rsidR="00622B5D" w:rsidRDefault="00622B5D" w:rsidP="00622B5D">
      <w:pPr>
        <w:overflowPunct/>
        <w:textAlignment w:val="auto"/>
        <w:rPr>
          <w:sz w:val="24"/>
          <w:szCs w:val="24"/>
          <w:lang w:val="nl-BE" w:eastAsia="nl-BE"/>
        </w:rPr>
      </w:pPr>
      <w:r>
        <w:rPr>
          <w:sz w:val="24"/>
          <w:szCs w:val="24"/>
          <w:lang w:val="nl-BE" w:eastAsia="nl-BE"/>
        </w:rPr>
        <w:t xml:space="preserve">(verenigingen, particulieren, ...) te kunnen worden </w:t>
      </w:r>
      <w:proofErr w:type="spellStart"/>
      <w:r>
        <w:rPr>
          <w:sz w:val="24"/>
          <w:szCs w:val="24"/>
          <w:lang w:val="nl-BE" w:eastAsia="nl-BE"/>
        </w:rPr>
        <w:t>terbeschikking</w:t>
      </w:r>
      <w:proofErr w:type="spellEnd"/>
      <w:r>
        <w:rPr>
          <w:sz w:val="24"/>
          <w:szCs w:val="24"/>
          <w:lang w:val="nl-BE" w:eastAsia="nl-BE"/>
        </w:rPr>
        <w:t xml:space="preserve"> gesteld door middel van een</w:t>
      </w:r>
    </w:p>
    <w:p w:rsidR="00622B5D" w:rsidRDefault="00622B5D" w:rsidP="00622B5D">
      <w:pPr>
        <w:overflowPunct/>
        <w:textAlignment w:val="auto"/>
        <w:rPr>
          <w:sz w:val="24"/>
          <w:szCs w:val="24"/>
          <w:lang w:val="nl-BE" w:eastAsia="nl-BE"/>
        </w:rPr>
      </w:pPr>
      <w:r>
        <w:rPr>
          <w:sz w:val="24"/>
          <w:szCs w:val="24"/>
          <w:lang w:val="nl-BE" w:eastAsia="nl-BE"/>
        </w:rPr>
        <w:t xml:space="preserve">overeenkomst 'bezetting ter bede'. Bij het afsluiten van desbetreffende overeenkomst is het van cruciaal belang dat </w:t>
      </w:r>
      <w:r w:rsidR="006730B8">
        <w:rPr>
          <w:sz w:val="24"/>
          <w:szCs w:val="24"/>
          <w:lang w:val="nl-BE" w:eastAsia="nl-BE"/>
        </w:rPr>
        <w:t xml:space="preserve">er een creatieve tijdelijke invulling komt en dat </w:t>
      </w:r>
      <w:r>
        <w:rPr>
          <w:sz w:val="24"/>
          <w:szCs w:val="24"/>
          <w:lang w:val="nl-BE" w:eastAsia="nl-BE"/>
        </w:rPr>
        <w:t>het beheer van het gebouw nauwgezet wordt opgenomen. Een goed en sluitend beheer van het gebouw is een absolute voorwaarde.</w:t>
      </w:r>
    </w:p>
    <w:p w:rsidR="00622B5D" w:rsidRDefault="00622B5D" w:rsidP="00622B5D">
      <w:pPr>
        <w:overflowPunct/>
        <w:textAlignment w:val="auto"/>
        <w:rPr>
          <w:sz w:val="24"/>
          <w:szCs w:val="24"/>
          <w:lang w:val="nl-BE" w:eastAsia="nl-BE"/>
        </w:rPr>
      </w:pPr>
    </w:p>
    <w:p w:rsidR="00622B5D" w:rsidRDefault="00622B5D" w:rsidP="00622B5D">
      <w:pPr>
        <w:overflowPunct/>
        <w:textAlignment w:val="auto"/>
        <w:rPr>
          <w:sz w:val="24"/>
          <w:szCs w:val="24"/>
          <w:lang w:val="nl-BE" w:eastAsia="nl-BE"/>
        </w:rPr>
      </w:pPr>
      <w:r>
        <w:rPr>
          <w:sz w:val="24"/>
          <w:szCs w:val="24"/>
          <w:lang w:val="nl-BE" w:eastAsia="nl-BE"/>
        </w:rPr>
        <w:t>In het kader van dit anti-kraak beleid lanceert de Stad Gent bij deze een oproep om het huidige bibliotheekgebouw (EGW gebouw) in de periode van 1 mei 2017 tem 31 december 2017 tijdelijk te laten invullen door diverse gebruikers.</w:t>
      </w:r>
    </w:p>
    <w:p w:rsidR="00622B5D" w:rsidRDefault="00622B5D" w:rsidP="00622B5D">
      <w:pPr>
        <w:overflowPunct/>
        <w:textAlignment w:val="auto"/>
        <w:rPr>
          <w:sz w:val="24"/>
          <w:szCs w:val="24"/>
          <w:lang w:val="nl-BE" w:eastAsia="nl-BE"/>
        </w:rPr>
      </w:pPr>
    </w:p>
    <w:p w:rsidR="00622B5D" w:rsidRDefault="00622B5D" w:rsidP="00622B5D">
      <w:pPr>
        <w:overflowPunct/>
        <w:autoSpaceDE/>
        <w:autoSpaceDN/>
        <w:adjustRightInd/>
        <w:textAlignment w:val="auto"/>
        <w:rPr>
          <w:sz w:val="24"/>
          <w:szCs w:val="24"/>
          <w:lang w:val="nl-BE" w:eastAsia="nl-BE"/>
        </w:rPr>
      </w:pPr>
      <w:r>
        <w:rPr>
          <w:sz w:val="24"/>
          <w:szCs w:val="24"/>
          <w:lang w:val="nl-BE" w:eastAsia="nl-BE"/>
        </w:rPr>
        <w:br w:type="page"/>
      </w:r>
    </w:p>
    <w:p w:rsidR="00622B5D" w:rsidRPr="006730B8" w:rsidRDefault="00A45896" w:rsidP="006730B8">
      <w:pPr>
        <w:numPr>
          <w:ilvl w:val="1"/>
          <w:numId w:val="2"/>
        </w:numPr>
        <w:jc w:val="both"/>
        <w:rPr>
          <w:b/>
          <w:sz w:val="24"/>
          <w:szCs w:val="24"/>
          <w:u w:val="single"/>
        </w:rPr>
      </w:pPr>
      <w:r>
        <w:rPr>
          <w:b/>
          <w:sz w:val="24"/>
          <w:szCs w:val="24"/>
          <w:u w:val="single"/>
        </w:rPr>
        <w:lastRenderedPageBreak/>
        <w:t xml:space="preserve">OP ZOEK NAAR EEN CREATIEVE TIJDELIJKE INVULLING  </w:t>
      </w:r>
      <w:r w:rsidR="006730B8" w:rsidRPr="006730B8">
        <w:rPr>
          <w:b/>
          <w:sz w:val="24"/>
          <w:szCs w:val="24"/>
          <w:u w:val="single"/>
        </w:rPr>
        <w:t xml:space="preserve"> </w:t>
      </w:r>
    </w:p>
    <w:p w:rsidR="006730B8" w:rsidRDefault="006730B8" w:rsidP="006730B8">
      <w:pPr>
        <w:rPr>
          <w:sz w:val="24"/>
          <w:szCs w:val="24"/>
        </w:rPr>
      </w:pPr>
    </w:p>
    <w:p w:rsidR="006730B8" w:rsidRPr="006730B8" w:rsidRDefault="006730B8" w:rsidP="006730B8">
      <w:pPr>
        <w:rPr>
          <w:sz w:val="24"/>
          <w:szCs w:val="24"/>
        </w:rPr>
      </w:pPr>
      <w:r w:rsidRPr="006730B8">
        <w:rPr>
          <w:sz w:val="24"/>
          <w:szCs w:val="24"/>
        </w:rPr>
        <w:t>De Stad Gent geeft de voorkeur aan een mix van creatieve, sociale</w:t>
      </w:r>
      <w:r>
        <w:rPr>
          <w:sz w:val="24"/>
          <w:szCs w:val="24"/>
        </w:rPr>
        <w:t>, culturele</w:t>
      </w:r>
      <w:r w:rsidRPr="006730B8">
        <w:rPr>
          <w:sz w:val="24"/>
          <w:szCs w:val="24"/>
        </w:rPr>
        <w:t xml:space="preserve"> en economische initiatieven die rekening houden met de historische context van het gebouw. Dit kunnen </w:t>
      </w:r>
      <w:proofErr w:type="spellStart"/>
      <w:r w:rsidRPr="006730B8">
        <w:rPr>
          <w:sz w:val="24"/>
          <w:szCs w:val="24"/>
        </w:rPr>
        <w:t>ondermeer</w:t>
      </w:r>
      <w:proofErr w:type="spellEnd"/>
      <w:r w:rsidRPr="006730B8">
        <w:rPr>
          <w:sz w:val="24"/>
          <w:szCs w:val="24"/>
        </w:rPr>
        <w:t xml:space="preserve"> zijn: cultuurhistorische exploitaties, creatieve kunstenaars, tentoonstellingen, buurtgebonden initiatieven, open ontmoetingsplekken, co-</w:t>
      </w:r>
      <w:proofErr w:type="spellStart"/>
      <w:r w:rsidRPr="006730B8">
        <w:rPr>
          <w:sz w:val="24"/>
          <w:szCs w:val="24"/>
        </w:rPr>
        <w:t>working</w:t>
      </w:r>
      <w:proofErr w:type="spellEnd"/>
      <w:r w:rsidRPr="006730B8">
        <w:rPr>
          <w:sz w:val="24"/>
          <w:szCs w:val="24"/>
        </w:rPr>
        <w:t xml:space="preserve"> plaatsen, ruimte voor makers, gedeeld gebruik van ruimtes om te vergaderen, starters (al dan niet met een starterscontract), ondernemers met duurzame merken, horeca die inzet op de korte keten/stadslandbouw met eventuele sociale tewerkstelling, geven van workshops, repetitieruimten, jongerenwerking, sociale projecten </w:t>
      </w:r>
      <w:proofErr w:type="spellStart"/>
      <w:r w:rsidRPr="006730B8">
        <w:rPr>
          <w:sz w:val="24"/>
          <w:szCs w:val="24"/>
        </w:rPr>
        <w:t>etc</w:t>
      </w:r>
      <w:proofErr w:type="spellEnd"/>
      <w:r w:rsidRPr="006730B8">
        <w:rPr>
          <w:sz w:val="24"/>
          <w:szCs w:val="24"/>
        </w:rPr>
        <w:t>…</w:t>
      </w:r>
    </w:p>
    <w:p w:rsidR="006730B8" w:rsidRDefault="006730B8" w:rsidP="006730B8">
      <w:pPr>
        <w:pStyle w:val="Default"/>
        <w:rPr>
          <w:rFonts w:ascii="Times New Roman" w:hAnsi="Times New Roman" w:cs="Times New Roman"/>
          <w:lang w:val="nl-NL"/>
        </w:rPr>
      </w:pPr>
    </w:p>
    <w:p w:rsidR="006730B8" w:rsidRPr="00C40094" w:rsidRDefault="006730B8" w:rsidP="006730B8">
      <w:pPr>
        <w:pStyle w:val="Default"/>
        <w:rPr>
          <w:rFonts w:ascii="Times New Roman" w:hAnsi="Times New Roman" w:cs="Times New Roman"/>
        </w:rPr>
      </w:pPr>
      <w:r w:rsidRPr="00C40094">
        <w:rPr>
          <w:rFonts w:ascii="Times New Roman" w:hAnsi="Times New Roman" w:cs="Times New Roman"/>
        </w:rPr>
        <w:t>Het initiatief draagt bij tot een verhoogde leefbaarheid van de (ruime) buurt, de wijk of de stad. De meerwaarde kan bestaan uit het voorkomen van vandalisme, kraken of andere vormen van overlast, maar mag zich daar niet toe beperken. Indien het project een nieuwe dynamiek op gang brengt, is dit een belangrijk pluspunt. Het creëren van nieuwe netwerken</w:t>
      </w:r>
      <w:r>
        <w:rPr>
          <w:rFonts w:ascii="Times New Roman" w:hAnsi="Times New Roman" w:cs="Times New Roman"/>
        </w:rPr>
        <w:t xml:space="preserve">, een participatieve aanpak </w:t>
      </w:r>
      <w:r w:rsidRPr="00C40094">
        <w:rPr>
          <w:rFonts w:ascii="Times New Roman" w:hAnsi="Times New Roman" w:cs="Times New Roman"/>
        </w:rPr>
        <w:t xml:space="preserve">en kruisbestuiving met verschillende beleidsdomeinen is een meerwaarde. </w:t>
      </w:r>
    </w:p>
    <w:p w:rsidR="006730B8" w:rsidRPr="00C40094" w:rsidRDefault="006730B8" w:rsidP="006730B8">
      <w:pPr>
        <w:pStyle w:val="Default"/>
        <w:rPr>
          <w:rFonts w:ascii="Times New Roman" w:hAnsi="Times New Roman" w:cs="Times New Roman"/>
        </w:rPr>
      </w:pPr>
    </w:p>
    <w:p w:rsidR="006730B8" w:rsidRPr="00C40094" w:rsidRDefault="006730B8" w:rsidP="006730B8">
      <w:pPr>
        <w:pStyle w:val="Default"/>
        <w:rPr>
          <w:rFonts w:ascii="Times New Roman" w:hAnsi="Times New Roman" w:cs="Times New Roman"/>
        </w:rPr>
      </w:pPr>
      <w:r w:rsidRPr="00C40094">
        <w:rPr>
          <w:rFonts w:ascii="Times New Roman" w:hAnsi="Times New Roman" w:cs="Times New Roman"/>
        </w:rPr>
        <w:t>Het zelfinitiatief, het medebeheer, de betrokkenheid en de creativiteit van de initiatiefneme</w:t>
      </w:r>
      <w:r>
        <w:rPr>
          <w:rFonts w:ascii="Times New Roman" w:hAnsi="Times New Roman" w:cs="Times New Roman"/>
        </w:rPr>
        <w:t>rs staat centraal</w:t>
      </w:r>
      <w:r w:rsidRPr="00C40094">
        <w:rPr>
          <w:rFonts w:ascii="Times New Roman" w:hAnsi="Times New Roman" w:cs="Times New Roman"/>
        </w:rPr>
        <w:t xml:space="preserve">. </w:t>
      </w:r>
    </w:p>
    <w:p w:rsidR="006730B8" w:rsidRPr="006730B8" w:rsidRDefault="006730B8" w:rsidP="006730B8">
      <w:pPr>
        <w:ind w:left="720"/>
        <w:rPr>
          <w:sz w:val="24"/>
          <w:szCs w:val="24"/>
          <w:lang w:val="nl-BE" w:eastAsia="nl-BE"/>
        </w:rPr>
      </w:pPr>
    </w:p>
    <w:p w:rsidR="006730B8" w:rsidRDefault="006730B8">
      <w:pPr>
        <w:overflowPunct/>
        <w:autoSpaceDE/>
        <w:autoSpaceDN/>
        <w:adjustRightInd/>
        <w:textAlignment w:val="auto"/>
        <w:rPr>
          <w:b/>
          <w:sz w:val="24"/>
          <w:szCs w:val="24"/>
          <w:u w:val="single"/>
          <w:lang w:val="nl-BE" w:eastAsia="nl-BE"/>
        </w:rPr>
      </w:pPr>
      <w:r>
        <w:rPr>
          <w:b/>
          <w:sz w:val="24"/>
          <w:szCs w:val="24"/>
          <w:u w:val="single"/>
          <w:lang w:val="nl-BE" w:eastAsia="nl-BE"/>
        </w:rPr>
        <w:br w:type="page"/>
      </w:r>
    </w:p>
    <w:p w:rsidR="00622B5D" w:rsidRPr="006730B8" w:rsidRDefault="00622B5D" w:rsidP="006730B8">
      <w:pPr>
        <w:numPr>
          <w:ilvl w:val="1"/>
          <w:numId w:val="2"/>
        </w:numPr>
        <w:jc w:val="both"/>
        <w:rPr>
          <w:b/>
          <w:sz w:val="24"/>
          <w:szCs w:val="24"/>
          <w:u w:val="single"/>
        </w:rPr>
      </w:pPr>
      <w:r w:rsidRPr="006730B8">
        <w:rPr>
          <w:b/>
          <w:sz w:val="24"/>
          <w:szCs w:val="24"/>
          <w:u w:val="single"/>
        </w:rPr>
        <w:t>AANDACHTSPUNTEN – STEDENBOUWKUNDIGE BESTEMMING</w:t>
      </w:r>
    </w:p>
    <w:p w:rsidR="006730B8" w:rsidRPr="006730B8" w:rsidRDefault="006730B8" w:rsidP="00622B5D">
      <w:pPr>
        <w:overflowPunct/>
        <w:autoSpaceDE/>
        <w:autoSpaceDN/>
        <w:adjustRightInd/>
        <w:spacing w:after="200"/>
        <w:textAlignment w:val="auto"/>
        <w:rPr>
          <w:sz w:val="24"/>
          <w:szCs w:val="24"/>
          <w:lang w:val="nl-BE" w:eastAsia="nl-BE"/>
        </w:rPr>
      </w:pPr>
    </w:p>
    <w:p w:rsidR="00622B5D" w:rsidRPr="006730B8" w:rsidRDefault="00622B5D" w:rsidP="00622B5D">
      <w:pPr>
        <w:overflowPunct/>
        <w:autoSpaceDE/>
        <w:autoSpaceDN/>
        <w:adjustRightInd/>
        <w:spacing w:after="200"/>
        <w:textAlignment w:val="auto"/>
        <w:rPr>
          <w:sz w:val="24"/>
          <w:szCs w:val="24"/>
          <w:lang w:val="nl-BE" w:eastAsia="nl-BE"/>
        </w:rPr>
      </w:pPr>
      <w:r w:rsidRPr="006730B8">
        <w:rPr>
          <w:sz w:val="24"/>
          <w:szCs w:val="24"/>
          <w:lang w:val="nl-BE" w:eastAsia="nl-BE"/>
        </w:rPr>
        <w:t xml:space="preserve">De Stad Gent wenst een gemengd gebruik van het EGW gebouw door diverse gebruikers, die zich als groep dienen in te schrijven. </w:t>
      </w:r>
    </w:p>
    <w:p w:rsidR="00622B5D" w:rsidRPr="006730B8" w:rsidRDefault="00622B5D" w:rsidP="00622B5D">
      <w:pPr>
        <w:overflowPunct/>
        <w:autoSpaceDE/>
        <w:autoSpaceDN/>
        <w:adjustRightInd/>
        <w:spacing w:after="200"/>
        <w:textAlignment w:val="auto"/>
        <w:rPr>
          <w:sz w:val="24"/>
          <w:szCs w:val="24"/>
          <w:lang w:val="nl-BE" w:eastAsia="nl-BE"/>
        </w:rPr>
      </w:pPr>
      <w:r w:rsidRPr="006730B8">
        <w:rPr>
          <w:sz w:val="24"/>
          <w:szCs w:val="24"/>
          <w:lang w:val="nl-BE" w:eastAsia="nl-BE"/>
        </w:rPr>
        <w:t>Dit gemengd gebruik kan echter niet onbeperkt, nu er rekening dient te worden gehouden met de stedenbouwkundige voorschriften.</w:t>
      </w:r>
    </w:p>
    <w:p w:rsidR="00622B5D" w:rsidRPr="006730B8" w:rsidRDefault="00622B5D" w:rsidP="00622B5D">
      <w:pPr>
        <w:rPr>
          <w:sz w:val="24"/>
          <w:szCs w:val="24"/>
          <w:u w:val="single"/>
        </w:rPr>
      </w:pPr>
      <w:r w:rsidRPr="006730B8">
        <w:rPr>
          <w:sz w:val="24"/>
          <w:szCs w:val="24"/>
          <w:lang w:val="nl-BE"/>
        </w:rPr>
        <w:t>Het EGW gebouw ligt</w:t>
      </w:r>
      <w:r w:rsidRPr="006730B8">
        <w:rPr>
          <w:sz w:val="24"/>
          <w:szCs w:val="24"/>
        </w:rPr>
        <w:t xml:space="preserve"> volgens het Bijzonder Plan van Aanleg </w:t>
      </w:r>
      <w:proofErr w:type="spellStart"/>
      <w:r w:rsidRPr="006730B8">
        <w:rPr>
          <w:sz w:val="24"/>
          <w:szCs w:val="24"/>
        </w:rPr>
        <w:t>nr</w:t>
      </w:r>
      <w:proofErr w:type="spellEnd"/>
      <w:r w:rsidRPr="006730B8">
        <w:rPr>
          <w:sz w:val="24"/>
          <w:szCs w:val="24"/>
        </w:rPr>
        <w:t xml:space="preserve"> 121-Binnenstad Deel Zuid in een zone bestemd voor </w:t>
      </w:r>
      <w:r w:rsidRPr="006730B8">
        <w:rPr>
          <w:b/>
          <w:sz w:val="24"/>
          <w:szCs w:val="24"/>
          <w:u w:val="single"/>
        </w:rPr>
        <w:t>gemeenschapsvoorzieningen.</w:t>
      </w:r>
      <w:r w:rsidRPr="006730B8">
        <w:rPr>
          <w:sz w:val="24"/>
          <w:szCs w:val="24"/>
          <w:u w:val="single"/>
        </w:rPr>
        <w:t xml:space="preserve"> (bijlage 1)</w:t>
      </w:r>
    </w:p>
    <w:p w:rsidR="00622B5D" w:rsidRPr="006730B8" w:rsidRDefault="00622B5D" w:rsidP="00622B5D">
      <w:pPr>
        <w:rPr>
          <w:sz w:val="24"/>
          <w:szCs w:val="24"/>
          <w:u w:val="single"/>
        </w:rPr>
      </w:pPr>
    </w:p>
    <w:p w:rsidR="00622B5D" w:rsidRPr="006730B8" w:rsidRDefault="00622B5D" w:rsidP="00622B5D">
      <w:pPr>
        <w:rPr>
          <w:sz w:val="24"/>
          <w:szCs w:val="24"/>
        </w:rPr>
      </w:pPr>
      <w:r w:rsidRPr="006730B8">
        <w:rPr>
          <w:sz w:val="24"/>
          <w:szCs w:val="24"/>
        </w:rPr>
        <w:t xml:space="preserve">Gemeenschapsvoorzieningen zijn dienstverleningen met een openbaar karakter: het betreft </w:t>
      </w:r>
      <w:proofErr w:type="spellStart"/>
      <w:r w:rsidRPr="006730B8">
        <w:rPr>
          <w:sz w:val="24"/>
          <w:szCs w:val="24"/>
        </w:rPr>
        <w:t>ondermeer</w:t>
      </w:r>
      <w:proofErr w:type="spellEnd"/>
      <w:r w:rsidRPr="006730B8">
        <w:rPr>
          <w:sz w:val="24"/>
          <w:szCs w:val="24"/>
        </w:rPr>
        <w:t xml:space="preserve"> alle vormen van onderwijs (van kleuter, lager tot hoger, van dag tot avondonderwijs, …), cultuur en erediensten (museum, cultureel centrum, tentoonstellings-</w:t>
      </w:r>
      <w:r w:rsidR="006730B8">
        <w:rPr>
          <w:sz w:val="24"/>
          <w:szCs w:val="24"/>
        </w:rPr>
        <w:t xml:space="preserve"> </w:t>
      </w:r>
      <w:r w:rsidRPr="006730B8">
        <w:rPr>
          <w:sz w:val="24"/>
          <w:szCs w:val="24"/>
        </w:rPr>
        <w:t>en congresruimten, bibliotheek,…)</w:t>
      </w:r>
      <w:r w:rsidR="006730B8">
        <w:rPr>
          <w:sz w:val="24"/>
          <w:szCs w:val="24"/>
        </w:rPr>
        <w:t xml:space="preserve"> </w:t>
      </w:r>
      <w:r w:rsidRPr="006730B8">
        <w:rPr>
          <w:sz w:val="24"/>
          <w:szCs w:val="24"/>
        </w:rPr>
        <w:t xml:space="preserve">overheidsdiensten (politie, administratie, opslag, bescherming,..), verzorging (polyklinieken, </w:t>
      </w:r>
      <w:proofErr w:type="spellStart"/>
      <w:r w:rsidRPr="006730B8">
        <w:rPr>
          <w:sz w:val="24"/>
          <w:szCs w:val="24"/>
        </w:rPr>
        <w:t>materniteiten</w:t>
      </w:r>
      <w:proofErr w:type="spellEnd"/>
      <w:r w:rsidRPr="006730B8">
        <w:rPr>
          <w:sz w:val="24"/>
          <w:szCs w:val="24"/>
        </w:rPr>
        <w:t>, ziekenhuizen en bijhorende diensten,…), voorzieningen (recreatieve-en sportinfrastructuur, nutsvoorzieningen,..)</w:t>
      </w:r>
    </w:p>
    <w:p w:rsidR="00622B5D" w:rsidRPr="006730B8" w:rsidRDefault="00622B5D" w:rsidP="00622B5D">
      <w:pPr>
        <w:rPr>
          <w:b/>
          <w:sz w:val="24"/>
          <w:szCs w:val="24"/>
          <w:u w:val="single"/>
        </w:rPr>
      </w:pPr>
    </w:p>
    <w:p w:rsidR="00622B5D" w:rsidRPr="006730B8" w:rsidRDefault="00622B5D" w:rsidP="00622B5D">
      <w:pPr>
        <w:rPr>
          <w:sz w:val="24"/>
          <w:szCs w:val="24"/>
        </w:rPr>
      </w:pPr>
      <w:r w:rsidRPr="006730B8">
        <w:rPr>
          <w:sz w:val="24"/>
          <w:szCs w:val="24"/>
        </w:rPr>
        <w:t xml:space="preserve">Het Bijzonder Plan van Aanleg </w:t>
      </w:r>
      <w:proofErr w:type="spellStart"/>
      <w:r w:rsidRPr="006730B8">
        <w:rPr>
          <w:sz w:val="24"/>
          <w:szCs w:val="24"/>
        </w:rPr>
        <w:t>Aanleg</w:t>
      </w:r>
      <w:proofErr w:type="spellEnd"/>
      <w:r w:rsidRPr="006730B8">
        <w:rPr>
          <w:sz w:val="24"/>
          <w:szCs w:val="24"/>
        </w:rPr>
        <w:t xml:space="preserve"> </w:t>
      </w:r>
      <w:proofErr w:type="spellStart"/>
      <w:r w:rsidRPr="006730B8">
        <w:rPr>
          <w:sz w:val="24"/>
          <w:szCs w:val="24"/>
        </w:rPr>
        <w:t>nr</w:t>
      </w:r>
      <w:proofErr w:type="spellEnd"/>
      <w:r w:rsidRPr="006730B8">
        <w:rPr>
          <w:sz w:val="24"/>
          <w:szCs w:val="24"/>
        </w:rPr>
        <w:t xml:space="preserve"> 121-Binnenstad Deel Zuid schrijft uitdrukkelijk voor dat de hoofdbestemming van het gebouw </w:t>
      </w:r>
      <w:r w:rsidRPr="006730B8">
        <w:rPr>
          <w:b/>
          <w:sz w:val="24"/>
          <w:szCs w:val="24"/>
        </w:rPr>
        <w:t xml:space="preserve">‘gemeenschapsvoorzieningen’ </w:t>
      </w:r>
      <w:r w:rsidRPr="006730B8">
        <w:rPr>
          <w:sz w:val="24"/>
          <w:szCs w:val="24"/>
        </w:rPr>
        <w:t>moeten zijn. Concreet houdt dit in dat minimum 50% van de bruto vloeroppervlakte (</w:t>
      </w:r>
      <w:proofErr w:type="spellStart"/>
      <w:r w:rsidRPr="006730B8">
        <w:rPr>
          <w:sz w:val="24"/>
          <w:szCs w:val="24"/>
        </w:rPr>
        <w:t>bvo</w:t>
      </w:r>
      <w:proofErr w:type="spellEnd"/>
      <w:r w:rsidRPr="006730B8">
        <w:rPr>
          <w:sz w:val="24"/>
          <w:szCs w:val="24"/>
        </w:rPr>
        <w:t>) van het gebouw dient ingevuld te worden door ‘gemeenschapsvoorzieningen’.</w:t>
      </w:r>
    </w:p>
    <w:p w:rsidR="00622B5D" w:rsidRPr="006730B8" w:rsidRDefault="00622B5D" w:rsidP="00622B5D">
      <w:pPr>
        <w:rPr>
          <w:color w:val="1F497D"/>
          <w:sz w:val="24"/>
          <w:szCs w:val="24"/>
        </w:rPr>
      </w:pPr>
    </w:p>
    <w:p w:rsidR="00622B5D" w:rsidRPr="006730B8" w:rsidRDefault="00622B5D" w:rsidP="00622B5D">
      <w:pPr>
        <w:rPr>
          <w:sz w:val="24"/>
          <w:szCs w:val="24"/>
        </w:rPr>
      </w:pPr>
      <w:r w:rsidRPr="006730B8">
        <w:rPr>
          <w:sz w:val="24"/>
          <w:szCs w:val="24"/>
        </w:rPr>
        <w:t>Deze hoofdbestemming kan vervolgens worden aangevuld met volgende toegelaten (neven)bestemmingen:</w:t>
      </w:r>
    </w:p>
    <w:p w:rsidR="00622B5D" w:rsidRPr="006730B8" w:rsidRDefault="00622B5D" w:rsidP="00622B5D">
      <w:pPr>
        <w:rPr>
          <w:sz w:val="24"/>
          <w:szCs w:val="24"/>
        </w:rPr>
      </w:pPr>
    </w:p>
    <w:p w:rsidR="00622B5D" w:rsidRPr="006730B8" w:rsidRDefault="00622B5D" w:rsidP="00622B5D">
      <w:pPr>
        <w:numPr>
          <w:ilvl w:val="0"/>
          <w:numId w:val="3"/>
        </w:numPr>
        <w:rPr>
          <w:sz w:val="24"/>
          <w:szCs w:val="24"/>
        </w:rPr>
      </w:pPr>
      <w:r w:rsidRPr="006730B8">
        <w:rPr>
          <w:sz w:val="24"/>
          <w:szCs w:val="24"/>
        </w:rPr>
        <w:t xml:space="preserve">Handelszaken (toegelaten tot 25% van </w:t>
      </w:r>
      <w:proofErr w:type="spellStart"/>
      <w:r w:rsidRPr="006730B8">
        <w:rPr>
          <w:sz w:val="24"/>
          <w:szCs w:val="24"/>
        </w:rPr>
        <w:t>bvo</w:t>
      </w:r>
      <w:proofErr w:type="spellEnd"/>
      <w:r w:rsidRPr="006730B8">
        <w:rPr>
          <w:sz w:val="24"/>
          <w:szCs w:val="24"/>
        </w:rPr>
        <w:t>)</w:t>
      </w:r>
    </w:p>
    <w:p w:rsidR="00622B5D" w:rsidRPr="006730B8" w:rsidRDefault="00622B5D" w:rsidP="00622B5D">
      <w:pPr>
        <w:numPr>
          <w:ilvl w:val="0"/>
          <w:numId w:val="3"/>
        </w:numPr>
        <w:rPr>
          <w:sz w:val="24"/>
          <w:szCs w:val="24"/>
        </w:rPr>
      </w:pPr>
      <w:r w:rsidRPr="006730B8">
        <w:rPr>
          <w:sz w:val="24"/>
          <w:szCs w:val="24"/>
        </w:rPr>
        <w:t xml:space="preserve">Diensten en Kantoren (toegelaten tot 25% van </w:t>
      </w:r>
      <w:proofErr w:type="spellStart"/>
      <w:r w:rsidRPr="006730B8">
        <w:rPr>
          <w:sz w:val="24"/>
          <w:szCs w:val="24"/>
        </w:rPr>
        <w:t>bvo</w:t>
      </w:r>
      <w:proofErr w:type="spellEnd"/>
      <w:r w:rsidRPr="006730B8">
        <w:rPr>
          <w:sz w:val="24"/>
          <w:szCs w:val="24"/>
        </w:rPr>
        <w:t>)</w:t>
      </w:r>
    </w:p>
    <w:p w:rsidR="00622B5D" w:rsidRPr="006730B8" w:rsidRDefault="00622B5D" w:rsidP="00622B5D">
      <w:pPr>
        <w:numPr>
          <w:ilvl w:val="0"/>
          <w:numId w:val="3"/>
        </w:numPr>
        <w:rPr>
          <w:sz w:val="24"/>
          <w:szCs w:val="24"/>
        </w:rPr>
      </w:pPr>
      <w:proofErr w:type="spellStart"/>
      <w:r w:rsidRPr="006730B8">
        <w:rPr>
          <w:sz w:val="24"/>
          <w:szCs w:val="24"/>
        </w:rPr>
        <w:t>Reca</w:t>
      </w:r>
      <w:proofErr w:type="spellEnd"/>
      <w:r w:rsidRPr="006730B8">
        <w:rPr>
          <w:sz w:val="24"/>
          <w:szCs w:val="24"/>
        </w:rPr>
        <w:t xml:space="preserve"> (toegelaten tot 25% van </w:t>
      </w:r>
      <w:proofErr w:type="spellStart"/>
      <w:r w:rsidRPr="006730B8">
        <w:rPr>
          <w:sz w:val="24"/>
          <w:szCs w:val="24"/>
        </w:rPr>
        <w:t>bvo</w:t>
      </w:r>
      <w:proofErr w:type="spellEnd"/>
      <w:r w:rsidRPr="006730B8">
        <w:rPr>
          <w:sz w:val="24"/>
          <w:szCs w:val="24"/>
        </w:rPr>
        <w:t>)</w:t>
      </w:r>
    </w:p>
    <w:p w:rsidR="00622B5D" w:rsidRPr="006730B8" w:rsidRDefault="00622B5D" w:rsidP="00622B5D">
      <w:pPr>
        <w:numPr>
          <w:ilvl w:val="0"/>
          <w:numId w:val="3"/>
        </w:numPr>
        <w:rPr>
          <w:sz w:val="24"/>
          <w:szCs w:val="24"/>
        </w:rPr>
      </w:pPr>
      <w:r w:rsidRPr="006730B8">
        <w:rPr>
          <w:sz w:val="24"/>
          <w:szCs w:val="24"/>
        </w:rPr>
        <w:t xml:space="preserve">Bedrijven (toegelaten tot 25% van </w:t>
      </w:r>
      <w:proofErr w:type="spellStart"/>
      <w:r w:rsidRPr="006730B8">
        <w:rPr>
          <w:sz w:val="24"/>
          <w:szCs w:val="24"/>
        </w:rPr>
        <w:t>bvo</w:t>
      </w:r>
      <w:proofErr w:type="spellEnd"/>
      <w:r w:rsidRPr="006730B8">
        <w:rPr>
          <w:sz w:val="24"/>
          <w:szCs w:val="24"/>
        </w:rPr>
        <w:t>)</w:t>
      </w:r>
    </w:p>
    <w:p w:rsidR="00622B5D" w:rsidRPr="006730B8" w:rsidRDefault="00622B5D" w:rsidP="00622B5D">
      <w:pPr>
        <w:rPr>
          <w:sz w:val="24"/>
          <w:szCs w:val="24"/>
        </w:rPr>
      </w:pPr>
    </w:p>
    <w:p w:rsidR="00622B5D" w:rsidRPr="006730B8" w:rsidRDefault="00622B5D" w:rsidP="00131FC1">
      <w:pPr>
        <w:rPr>
          <w:sz w:val="24"/>
          <w:szCs w:val="24"/>
        </w:rPr>
      </w:pPr>
      <w:r w:rsidRPr="006730B8">
        <w:rPr>
          <w:sz w:val="24"/>
          <w:szCs w:val="24"/>
        </w:rPr>
        <w:t>De kandidaat-inschrijver(s) dienen in hun plan van aanpak met deze opgelegde bestemmingsvoorschriften (percentages) rekening te houden.</w:t>
      </w:r>
    </w:p>
    <w:p w:rsidR="00622B5D" w:rsidRPr="00967BFB" w:rsidRDefault="00622B5D" w:rsidP="00622B5D">
      <w:pPr>
        <w:ind w:left="360"/>
        <w:rPr>
          <w:sz w:val="24"/>
          <w:szCs w:val="24"/>
          <w:highlight w:val="yellow"/>
        </w:rPr>
      </w:pPr>
    </w:p>
    <w:p w:rsidR="00622B5D" w:rsidRDefault="00622B5D" w:rsidP="00131FC1">
      <w:pPr>
        <w:rPr>
          <w:sz w:val="24"/>
          <w:szCs w:val="24"/>
        </w:rPr>
      </w:pPr>
    </w:p>
    <w:p w:rsidR="00622B5D" w:rsidRDefault="00622B5D" w:rsidP="00622B5D">
      <w:pPr>
        <w:shd w:val="clear" w:color="auto" w:fill="FFFFFF"/>
        <w:rPr>
          <w:color w:val="FF0000"/>
          <w:sz w:val="24"/>
          <w:szCs w:val="24"/>
          <w:lang w:eastAsia="nl-BE"/>
        </w:rPr>
      </w:pPr>
    </w:p>
    <w:p w:rsidR="00131FC1" w:rsidRDefault="00131FC1">
      <w:pPr>
        <w:overflowPunct/>
        <w:autoSpaceDE/>
        <w:autoSpaceDN/>
        <w:adjustRightInd/>
        <w:textAlignment w:val="auto"/>
        <w:rPr>
          <w:sz w:val="24"/>
          <w:szCs w:val="24"/>
        </w:rPr>
      </w:pPr>
      <w:r>
        <w:rPr>
          <w:sz w:val="24"/>
          <w:szCs w:val="24"/>
        </w:rPr>
        <w:br w:type="page"/>
      </w:r>
    </w:p>
    <w:p w:rsidR="00622B5D" w:rsidRPr="00263FC5" w:rsidRDefault="00622B5D" w:rsidP="00622B5D">
      <w:pPr>
        <w:jc w:val="both"/>
        <w:rPr>
          <w:sz w:val="24"/>
          <w:szCs w:val="24"/>
        </w:rPr>
      </w:pPr>
    </w:p>
    <w:p w:rsidR="00622B5D" w:rsidRPr="00263FC5" w:rsidRDefault="00A45896" w:rsidP="00622B5D">
      <w:pPr>
        <w:ind w:left="720"/>
        <w:jc w:val="both"/>
        <w:rPr>
          <w:b/>
          <w:sz w:val="24"/>
          <w:szCs w:val="24"/>
        </w:rPr>
      </w:pPr>
      <w:r>
        <w:rPr>
          <w:b/>
          <w:sz w:val="24"/>
          <w:szCs w:val="24"/>
          <w:u w:val="single"/>
        </w:rPr>
        <w:t>1.4</w:t>
      </w:r>
      <w:r w:rsidR="00622B5D" w:rsidRPr="00263FC5">
        <w:rPr>
          <w:b/>
          <w:sz w:val="24"/>
          <w:szCs w:val="24"/>
          <w:u w:val="single"/>
        </w:rPr>
        <w:t>.</w:t>
      </w:r>
      <w:r w:rsidR="00622B5D" w:rsidRPr="00263FC5">
        <w:rPr>
          <w:b/>
          <w:sz w:val="24"/>
          <w:szCs w:val="24"/>
          <w:u w:val="single"/>
        </w:rPr>
        <w:tab/>
        <w:t>OMSCHRIJVING VAN HET PAND</w:t>
      </w:r>
      <w:r w:rsidR="00622B5D" w:rsidRPr="00263FC5">
        <w:rPr>
          <w:b/>
          <w:sz w:val="24"/>
          <w:szCs w:val="24"/>
        </w:rPr>
        <w:t>.</w:t>
      </w:r>
    </w:p>
    <w:p w:rsidR="00622B5D" w:rsidRPr="001F0DB4" w:rsidRDefault="00622B5D" w:rsidP="00622B5D">
      <w:pPr>
        <w:pStyle w:val="Default"/>
        <w:rPr>
          <w:rFonts w:asciiTheme="minorHAnsi" w:hAnsiTheme="minorHAnsi" w:cstheme="minorBidi"/>
          <w:color w:val="auto"/>
          <w:sz w:val="22"/>
          <w:szCs w:val="22"/>
        </w:rPr>
      </w:pPr>
    </w:p>
    <w:p w:rsidR="00622B5D" w:rsidRPr="00854EEC" w:rsidRDefault="00A45896" w:rsidP="00622B5D">
      <w:pPr>
        <w:pStyle w:val="Default"/>
        <w:ind w:left="360" w:firstLine="348"/>
        <w:rPr>
          <w:rFonts w:ascii="Times New Roman" w:hAnsi="Times New Roman" w:cs="Times New Roman"/>
          <w:color w:val="auto"/>
          <w:sz w:val="22"/>
          <w:szCs w:val="22"/>
          <w:u w:val="single"/>
        </w:rPr>
      </w:pPr>
      <w:r>
        <w:rPr>
          <w:rFonts w:ascii="Times New Roman" w:hAnsi="Times New Roman" w:cs="Times New Roman"/>
          <w:color w:val="auto"/>
          <w:sz w:val="22"/>
          <w:szCs w:val="22"/>
          <w:u w:val="single"/>
        </w:rPr>
        <w:t>1.4</w:t>
      </w:r>
      <w:r w:rsidR="00622B5D" w:rsidRPr="00854EEC">
        <w:rPr>
          <w:rFonts w:ascii="Times New Roman" w:hAnsi="Times New Roman" w:cs="Times New Roman"/>
          <w:color w:val="auto"/>
          <w:sz w:val="22"/>
          <w:szCs w:val="22"/>
          <w:u w:val="single"/>
        </w:rPr>
        <w:t>.1</w:t>
      </w:r>
      <w:r w:rsidR="00622B5D" w:rsidRPr="00854EEC">
        <w:rPr>
          <w:rFonts w:ascii="Times New Roman" w:hAnsi="Times New Roman" w:cs="Times New Roman"/>
          <w:color w:val="auto"/>
          <w:sz w:val="22"/>
          <w:szCs w:val="22"/>
          <w:u w:val="single"/>
        </w:rPr>
        <w:tab/>
        <w:t xml:space="preserve">SITUERING WIJK ‘HET ZUID’ </w:t>
      </w:r>
    </w:p>
    <w:p w:rsidR="00622B5D" w:rsidRPr="001F0DB4" w:rsidRDefault="00622B5D" w:rsidP="00622B5D">
      <w:pPr>
        <w:pStyle w:val="Default"/>
        <w:ind w:left="360"/>
        <w:rPr>
          <w:rFonts w:asciiTheme="minorHAnsi" w:hAnsiTheme="minorHAnsi" w:cstheme="minorBidi"/>
          <w:color w:val="auto"/>
          <w:sz w:val="22"/>
          <w:szCs w:val="22"/>
        </w:rPr>
      </w:pPr>
    </w:p>
    <w:p w:rsidR="00622B5D" w:rsidRDefault="00622B5D" w:rsidP="00622B5D">
      <w:pPr>
        <w:pStyle w:val="Default"/>
        <w:ind w:left="360"/>
        <w:rPr>
          <w:rFonts w:asciiTheme="minorHAnsi" w:hAnsiTheme="minorHAnsi" w:cstheme="minorBidi"/>
          <w:color w:val="auto"/>
          <w:sz w:val="22"/>
          <w:szCs w:val="22"/>
        </w:rPr>
      </w:pPr>
      <w:r>
        <w:rPr>
          <w:rFonts w:asciiTheme="minorHAnsi" w:hAnsiTheme="minorHAnsi" w:cstheme="minorBidi"/>
          <w:noProof/>
          <w:color w:val="auto"/>
          <w:sz w:val="22"/>
          <w:szCs w:val="22"/>
          <w:lang w:eastAsia="nl-BE"/>
        </w:rPr>
        <w:drawing>
          <wp:inline distT="0" distB="0" distL="0" distR="0" wp14:anchorId="7A975D12" wp14:editId="1BDA65F1">
            <wp:extent cx="3943350" cy="2202497"/>
            <wp:effectExtent l="0" t="0" r="0" b="762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43247" cy="2202439"/>
                    </a:xfrm>
                    <a:prstGeom prst="rect">
                      <a:avLst/>
                    </a:prstGeom>
                    <a:noFill/>
                    <a:ln>
                      <a:noFill/>
                    </a:ln>
                  </pic:spPr>
                </pic:pic>
              </a:graphicData>
            </a:graphic>
          </wp:inline>
        </w:drawing>
      </w:r>
    </w:p>
    <w:p w:rsidR="00622B5D" w:rsidRPr="001F0DB4" w:rsidRDefault="00622B5D" w:rsidP="00622B5D">
      <w:pPr>
        <w:pStyle w:val="Default"/>
        <w:ind w:left="360"/>
        <w:rPr>
          <w:rFonts w:asciiTheme="minorHAnsi" w:hAnsiTheme="minorHAnsi" w:cstheme="minorBidi"/>
          <w:color w:val="auto"/>
          <w:sz w:val="22"/>
          <w:szCs w:val="22"/>
        </w:rPr>
      </w:pPr>
    </w:p>
    <w:p w:rsidR="00622B5D" w:rsidRPr="00854EEC" w:rsidRDefault="00622B5D" w:rsidP="00622B5D">
      <w:pPr>
        <w:pStyle w:val="Default"/>
        <w:rPr>
          <w:rFonts w:ascii="Times New Roman" w:hAnsi="Times New Roman" w:cs="Times New Roman"/>
          <w:color w:val="auto"/>
        </w:rPr>
      </w:pPr>
      <w:r w:rsidRPr="00854EEC">
        <w:rPr>
          <w:rFonts w:ascii="Times New Roman" w:hAnsi="Times New Roman" w:cs="Times New Roman"/>
          <w:color w:val="auto"/>
        </w:rPr>
        <w:t xml:space="preserve">Het Zuid ligt geografisch aan de zuidkant van het centrum en is het eindpunt van een van de belangrijkste invalswegen naar het historische centrum van Gent. Doordat het tevens een belangrijk knooppunt van het openbaar vervoer is, heerst er een grote dynamiek. </w:t>
      </w:r>
    </w:p>
    <w:p w:rsidR="00622B5D" w:rsidRPr="00854EEC" w:rsidRDefault="00622B5D" w:rsidP="00622B5D">
      <w:pPr>
        <w:pStyle w:val="Default"/>
        <w:rPr>
          <w:rFonts w:ascii="Times New Roman" w:hAnsi="Times New Roman" w:cs="Times New Roman"/>
          <w:color w:val="auto"/>
        </w:rPr>
      </w:pPr>
      <w:r w:rsidRPr="00854EEC">
        <w:rPr>
          <w:rFonts w:ascii="Times New Roman" w:hAnsi="Times New Roman" w:cs="Times New Roman"/>
          <w:color w:val="auto"/>
        </w:rPr>
        <w:t>Dit belangrijke verkeersknooppunt is vrij complex door het samenkomen van factoren als een bus- en tramstation, kruisende verkeersstromen en de afrit van de autostrade. Het Zuid is de verdeelschijf van het openbaar vervoer tussen de treinstations Gent Sint-Pieters en Gent-</w:t>
      </w:r>
      <w:proofErr w:type="spellStart"/>
      <w:r w:rsidRPr="00854EEC">
        <w:rPr>
          <w:rFonts w:ascii="Times New Roman" w:hAnsi="Times New Roman" w:cs="Times New Roman"/>
          <w:color w:val="auto"/>
        </w:rPr>
        <w:t>Dampoort</w:t>
      </w:r>
      <w:proofErr w:type="spellEnd"/>
      <w:r w:rsidRPr="00854EEC">
        <w:rPr>
          <w:rFonts w:ascii="Times New Roman" w:hAnsi="Times New Roman" w:cs="Times New Roman"/>
          <w:color w:val="auto"/>
        </w:rPr>
        <w:t xml:space="preserve">. Dit maakt dat Het Zuid enorm in trek is bij verschillende instellingen. </w:t>
      </w:r>
    </w:p>
    <w:p w:rsidR="00622B5D" w:rsidRPr="00854EEC" w:rsidRDefault="00622B5D" w:rsidP="00622B5D">
      <w:pPr>
        <w:pStyle w:val="Default"/>
        <w:rPr>
          <w:rFonts w:ascii="Times New Roman" w:hAnsi="Times New Roman" w:cs="Times New Roman"/>
          <w:color w:val="auto"/>
        </w:rPr>
      </w:pPr>
      <w:r w:rsidRPr="00854EEC">
        <w:rPr>
          <w:rFonts w:ascii="Times New Roman" w:hAnsi="Times New Roman" w:cs="Times New Roman"/>
          <w:color w:val="auto"/>
        </w:rPr>
        <w:t xml:space="preserve">Er zijn verschillende cultuurcentra zoals de </w:t>
      </w:r>
      <w:proofErr w:type="spellStart"/>
      <w:r w:rsidRPr="00854EEC">
        <w:rPr>
          <w:rFonts w:ascii="Times New Roman" w:hAnsi="Times New Roman" w:cs="Times New Roman"/>
          <w:color w:val="auto"/>
        </w:rPr>
        <w:t>Capitole</w:t>
      </w:r>
      <w:proofErr w:type="spellEnd"/>
      <w:r w:rsidRPr="00854EEC">
        <w:rPr>
          <w:rFonts w:ascii="Times New Roman" w:hAnsi="Times New Roman" w:cs="Times New Roman"/>
          <w:color w:val="auto"/>
        </w:rPr>
        <w:t xml:space="preserve">, de Vooruit en de </w:t>
      </w:r>
      <w:proofErr w:type="spellStart"/>
      <w:r w:rsidRPr="00854EEC">
        <w:rPr>
          <w:rFonts w:ascii="Times New Roman" w:hAnsi="Times New Roman" w:cs="Times New Roman"/>
          <w:color w:val="auto"/>
        </w:rPr>
        <w:t>Minardschouwburg</w:t>
      </w:r>
      <w:proofErr w:type="spellEnd"/>
      <w:r w:rsidRPr="00854EEC">
        <w:rPr>
          <w:rFonts w:ascii="Times New Roman" w:hAnsi="Times New Roman" w:cs="Times New Roman"/>
          <w:color w:val="auto"/>
        </w:rPr>
        <w:t xml:space="preserve"> in de buurt te vinden. Ook in de directe omgeving ligt de Universiteit Gent met de eraan verbonden studentenbewegingen. De nieuwe stedelijke ontwikkeling op ‘De Krook’ langs de Schelde is in volle uitvoering. Op de Krook komt de nieuwe stadsbibliotheek, een onderzoekscentrum en onder andere ontmoetingsplekken zoals cafés, restaurants, parken en pleinen. </w:t>
      </w:r>
    </w:p>
    <w:p w:rsidR="00622B5D" w:rsidRPr="00854EEC" w:rsidRDefault="00622B5D" w:rsidP="00622B5D">
      <w:pPr>
        <w:pStyle w:val="Default"/>
        <w:rPr>
          <w:rFonts w:ascii="Times New Roman" w:hAnsi="Times New Roman" w:cs="Times New Roman"/>
          <w:color w:val="auto"/>
        </w:rPr>
      </w:pPr>
      <w:r w:rsidRPr="00854EEC">
        <w:rPr>
          <w:rFonts w:ascii="Times New Roman" w:hAnsi="Times New Roman" w:cs="Times New Roman"/>
          <w:color w:val="auto"/>
        </w:rPr>
        <w:t xml:space="preserve">Een belangrijke commerciële bijkomende aantrekkingspool is het shoppingcenter in het URBIS-gebouw. Het ligt op de </w:t>
      </w:r>
      <w:proofErr w:type="spellStart"/>
      <w:r w:rsidRPr="00854EEC">
        <w:rPr>
          <w:rFonts w:ascii="Times New Roman" w:hAnsi="Times New Roman" w:cs="Times New Roman"/>
          <w:color w:val="auto"/>
        </w:rPr>
        <w:t>winkelas</w:t>
      </w:r>
      <w:proofErr w:type="spellEnd"/>
      <w:r w:rsidRPr="00854EEC">
        <w:rPr>
          <w:rFonts w:ascii="Times New Roman" w:hAnsi="Times New Roman" w:cs="Times New Roman"/>
          <w:color w:val="auto"/>
        </w:rPr>
        <w:t xml:space="preserve"> van de Lammerstraat en de </w:t>
      </w:r>
      <w:proofErr w:type="spellStart"/>
      <w:r w:rsidRPr="00854EEC">
        <w:rPr>
          <w:rFonts w:ascii="Times New Roman" w:hAnsi="Times New Roman" w:cs="Times New Roman"/>
          <w:color w:val="auto"/>
        </w:rPr>
        <w:t>Zuidstationstraat</w:t>
      </w:r>
      <w:proofErr w:type="spellEnd"/>
      <w:r w:rsidRPr="00854EEC">
        <w:rPr>
          <w:rFonts w:ascii="Times New Roman" w:hAnsi="Times New Roman" w:cs="Times New Roman"/>
          <w:color w:val="auto"/>
        </w:rPr>
        <w:t xml:space="preserve">, op wandelafstand. Het is vooral in trek door zijn bundeling van verschillende grote ketenwinkels onder één dak. </w:t>
      </w:r>
    </w:p>
    <w:p w:rsidR="00622B5D" w:rsidRPr="00854EEC" w:rsidRDefault="00622B5D" w:rsidP="00622B5D">
      <w:pPr>
        <w:pStyle w:val="Default"/>
        <w:rPr>
          <w:rFonts w:ascii="Times New Roman" w:hAnsi="Times New Roman" w:cs="Times New Roman"/>
          <w:color w:val="auto"/>
        </w:rPr>
      </w:pPr>
      <w:r w:rsidRPr="00854EEC">
        <w:rPr>
          <w:rFonts w:ascii="Times New Roman" w:hAnsi="Times New Roman" w:cs="Times New Roman"/>
          <w:color w:val="auto"/>
        </w:rPr>
        <w:t xml:space="preserve">Tussen het </w:t>
      </w:r>
      <w:proofErr w:type="spellStart"/>
      <w:r w:rsidRPr="00854EEC">
        <w:rPr>
          <w:rFonts w:ascii="Times New Roman" w:hAnsi="Times New Roman" w:cs="Times New Roman"/>
          <w:color w:val="auto"/>
        </w:rPr>
        <w:t>Woodrow</w:t>
      </w:r>
      <w:proofErr w:type="spellEnd"/>
      <w:r w:rsidRPr="00854EEC">
        <w:rPr>
          <w:rFonts w:ascii="Times New Roman" w:hAnsi="Times New Roman" w:cs="Times New Roman"/>
          <w:color w:val="auto"/>
        </w:rPr>
        <w:t xml:space="preserve"> Wilsonplein en de afritten van de snelweg B401 ligt het </w:t>
      </w:r>
      <w:proofErr w:type="spellStart"/>
      <w:r w:rsidRPr="00854EEC">
        <w:rPr>
          <w:rFonts w:ascii="Times New Roman" w:hAnsi="Times New Roman" w:cs="Times New Roman"/>
          <w:color w:val="auto"/>
        </w:rPr>
        <w:t>langgerokken</w:t>
      </w:r>
      <w:proofErr w:type="spellEnd"/>
      <w:r w:rsidRPr="00854EEC">
        <w:rPr>
          <w:rFonts w:ascii="Times New Roman" w:hAnsi="Times New Roman" w:cs="Times New Roman"/>
          <w:color w:val="auto"/>
        </w:rPr>
        <w:t xml:space="preserve"> stadspark: Koning Albertpark of </w:t>
      </w:r>
      <w:proofErr w:type="spellStart"/>
      <w:r w:rsidRPr="00854EEC">
        <w:rPr>
          <w:rFonts w:ascii="Times New Roman" w:hAnsi="Times New Roman" w:cs="Times New Roman"/>
          <w:color w:val="auto"/>
        </w:rPr>
        <w:t>Zuidpark</w:t>
      </w:r>
      <w:proofErr w:type="spellEnd"/>
      <w:r w:rsidRPr="00854EEC">
        <w:rPr>
          <w:rFonts w:ascii="Times New Roman" w:hAnsi="Times New Roman" w:cs="Times New Roman"/>
          <w:color w:val="auto"/>
        </w:rPr>
        <w:t xml:space="preserve"> genaamd. </w:t>
      </w:r>
    </w:p>
    <w:p w:rsidR="00622B5D" w:rsidRPr="00854EEC" w:rsidRDefault="00622B5D" w:rsidP="00622B5D">
      <w:pPr>
        <w:rPr>
          <w:sz w:val="24"/>
          <w:szCs w:val="24"/>
        </w:rPr>
      </w:pPr>
      <w:r w:rsidRPr="00854EEC">
        <w:rPr>
          <w:sz w:val="24"/>
          <w:szCs w:val="24"/>
        </w:rPr>
        <w:t xml:space="preserve">Het </w:t>
      </w:r>
      <w:proofErr w:type="spellStart"/>
      <w:r w:rsidRPr="00854EEC">
        <w:rPr>
          <w:sz w:val="24"/>
          <w:szCs w:val="24"/>
        </w:rPr>
        <w:t>Zuidpark</w:t>
      </w:r>
      <w:proofErr w:type="spellEnd"/>
      <w:r w:rsidRPr="00854EEC">
        <w:rPr>
          <w:sz w:val="24"/>
          <w:szCs w:val="24"/>
        </w:rPr>
        <w:t xml:space="preserve"> en het </w:t>
      </w:r>
      <w:proofErr w:type="spellStart"/>
      <w:r w:rsidRPr="00854EEC">
        <w:rPr>
          <w:sz w:val="24"/>
          <w:szCs w:val="24"/>
        </w:rPr>
        <w:t>Woodrow</w:t>
      </w:r>
      <w:proofErr w:type="spellEnd"/>
      <w:r w:rsidRPr="00854EEC">
        <w:rPr>
          <w:sz w:val="24"/>
          <w:szCs w:val="24"/>
        </w:rPr>
        <w:t xml:space="preserve"> Wilsonplein zijn belangrijke </w:t>
      </w:r>
      <w:proofErr w:type="spellStart"/>
      <w:r w:rsidRPr="00854EEC">
        <w:rPr>
          <w:sz w:val="24"/>
          <w:szCs w:val="24"/>
        </w:rPr>
        <w:t>hotspots</w:t>
      </w:r>
      <w:proofErr w:type="spellEnd"/>
      <w:r w:rsidRPr="00854EEC">
        <w:rPr>
          <w:sz w:val="24"/>
          <w:szCs w:val="24"/>
        </w:rPr>
        <w:t xml:space="preserve"> voor jongeren, studenten, skaters,…</w:t>
      </w:r>
    </w:p>
    <w:p w:rsidR="00622B5D" w:rsidRDefault="00622B5D" w:rsidP="00622B5D">
      <w:pPr>
        <w:overflowPunct/>
        <w:autoSpaceDE/>
        <w:autoSpaceDN/>
        <w:adjustRightInd/>
        <w:textAlignment w:val="auto"/>
        <w:rPr>
          <w:sz w:val="24"/>
          <w:szCs w:val="24"/>
        </w:rPr>
      </w:pPr>
      <w:r>
        <w:rPr>
          <w:sz w:val="24"/>
          <w:szCs w:val="24"/>
        </w:rPr>
        <w:br w:type="page"/>
      </w:r>
    </w:p>
    <w:p w:rsidR="00622B5D" w:rsidRPr="00854EEC" w:rsidRDefault="00622B5D" w:rsidP="00622B5D">
      <w:pPr>
        <w:rPr>
          <w:sz w:val="24"/>
          <w:szCs w:val="24"/>
        </w:rPr>
      </w:pPr>
    </w:p>
    <w:p w:rsidR="00622B5D" w:rsidRPr="00A45896" w:rsidRDefault="00622B5D" w:rsidP="00A45896">
      <w:pPr>
        <w:pStyle w:val="Default"/>
        <w:numPr>
          <w:ilvl w:val="2"/>
          <w:numId w:val="25"/>
        </w:numPr>
        <w:rPr>
          <w:rFonts w:ascii="Times New Roman" w:hAnsi="Times New Roman" w:cs="Times New Roman"/>
          <w:color w:val="auto"/>
          <w:sz w:val="22"/>
          <w:szCs w:val="22"/>
          <w:u w:val="single"/>
        </w:rPr>
      </w:pPr>
      <w:r w:rsidRPr="00A45896">
        <w:rPr>
          <w:rFonts w:ascii="Times New Roman" w:hAnsi="Times New Roman" w:cs="Times New Roman"/>
          <w:color w:val="auto"/>
          <w:sz w:val="22"/>
          <w:szCs w:val="22"/>
          <w:u w:val="single"/>
        </w:rPr>
        <w:t xml:space="preserve">HISTORIEK VAN HET GEBOUW </w:t>
      </w:r>
    </w:p>
    <w:p w:rsidR="00622B5D" w:rsidRPr="00854EEC" w:rsidRDefault="00622B5D" w:rsidP="00622B5D">
      <w:pPr>
        <w:rPr>
          <w:sz w:val="24"/>
          <w:szCs w:val="24"/>
        </w:rPr>
      </w:pPr>
      <w:r w:rsidRPr="00854EEC">
        <w:rPr>
          <w:noProof/>
          <w:sz w:val="24"/>
          <w:szCs w:val="24"/>
          <w:lang w:val="nl-BE" w:eastAsia="nl-BE"/>
        </w:rPr>
        <w:drawing>
          <wp:inline distT="0" distB="0" distL="0" distR="0" wp14:anchorId="7B0243F0" wp14:editId="20F547CC">
            <wp:extent cx="2733675" cy="2305538"/>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7925" cy="2309122"/>
                    </a:xfrm>
                    <a:prstGeom prst="rect">
                      <a:avLst/>
                    </a:prstGeom>
                    <a:noFill/>
                    <a:ln>
                      <a:noFill/>
                    </a:ln>
                  </pic:spPr>
                </pic:pic>
              </a:graphicData>
            </a:graphic>
          </wp:inline>
        </w:drawing>
      </w:r>
    </w:p>
    <w:p w:rsidR="00622B5D" w:rsidRPr="00854EEC" w:rsidRDefault="00622B5D" w:rsidP="00622B5D">
      <w:pPr>
        <w:rPr>
          <w:sz w:val="24"/>
          <w:szCs w:val="24"/>
        </w:rPr>
      </w:pPr>
      <w:r w:rsidRPr="00854EEC">
        <w:rPr>
          <w:sz w:val="24"/>
          <w:szCs w:val="24"/>
        </w:rPr>
        <w:t xml:space="preserve">Het gebouw, dat werd opgericht in de periode 1955-1960, is een ontwerp van architect </w:t>
      </w:r>
      <w:proofErr w:type="spellStart"/>
      <w:r w:rsidRPr="00854EEC">
        <w:rPr>
          <w:sz w:val="24"/>
          <w:szCs w:val="24"/>
        </w:rPr>
        <w:t>Geo</w:t>
      </w:r>
      <w:proofErr w:type="spellEnd"/>
      <w:r w:rsidRPr="00854EEC">
        <w:rPr>
          <w:sz w:val="24"/>
          <w:szCs w:val="24"/>
        </w:rPr>
        <w:t xml:space="preserve"> Bontinck. Het bestaat uit 3 delen: de lagere voorbouw (het oorspronkelijke propagandacentrum) met zuilenpartij, de hoogbouw met 7 bouwlagen en de voormalige </w:t>
      </w:r>
      <w:proofErr w:type="spellStart"/>
      <w:r w:rsidRPr="00854EEC">
        <w:rPr>
          <w:sz w:val="24"/>
          <w:szCs w:val="24"/>
        </w:rPr>
        <w:t>entrée</w:t>
      </w:r>
      <w:proofErr w:type="spellEnd"/>
      <w:r w:rsidRPr="00854EEC">
        <w:rPr>
          <w:sz w:val="24"/>
          <w:szCs w:val="24"/>
        </w:rPr>
        <w:t xml:space="preserve"> onder een fries, die werd verbouwd en dichtgemaakt. Aan het gebouw gekoppeld was een overdekte zuilengalerij met </w:t>
      </w:r>
      <w:proofErr w:type="spellStart"/>
      <w:r w:rsidRPr="00854EEC">
        <w:rPr>
          <w:sz w:val="24"/>
          <w:szCs w:val="24"/>
        </w:rPr>
        <w:t>gesculpteerde</w:t>
      </w:r>
      <w:proofErr w:type="spellEnd"/>
      <w:r w:rsidRPr="00854EEC">
        <w:rPr>
          <w:sz w:val="24"/>
          <w:szCs w:val="24"/>
        </w:rPr>
        <w:t xml:space="preserve"> fries die als magistrale entree voor het </w:t>
      </w:r>
      <w:proofErr w:type="spellStart"/>
      <w:r w:rsidRPr="00854EEC">
        <w:rPr>
          <w:sz w:val="24"/>
          <w:szCs w:val="24"/>
        </w:rPr>
        <w:t>Zuidpark</w:t>
      </w:r>
      <w:proofErr w:type="spellEnd"/>
      <w:r w:rsidRPr="00854EEC">
        <w:rPr>
          <w:sz w:val="24"/>
          <w:szCs w:val="24"/>
        </w:rPr>
        <w:t xml:space="preserve"> fungeerde.</w:t>
      </w:r>
    </w:p>
    <w:p w:rsidR="00622B5D" w:rsidRPr="00854EEC" w:rsidRDefault="00622B5D" w:rsidP="00622B5D">
      <w:pPr>
        <w:rPr>
          <w:sz w:val="24"/>
          <w:szCs w:val="24"/>
        </w:rPr>
      </w:pPr>
      <w:r w:rsidRPr="00854EEC">
        <w:rPr>
          <w:sz w:val="24"/>
          <w:szCs w:val="24"/>
        </w:rPr>
        <w:t>Het gebouw vertoont een jaren 60-architectuur. Deze architectuur wordt gekenmerkt door het typische materiaalgebruik (bv. geglazuurde vloer- en wandtegels, het typisch aluminium buitenschrijn-werk,…) en de minimalistische architectuur (bv. de smalle raamprofielen van het buitenschrijnwerk,…). Het is typerend voor de utiliteitsgebouwen opgetrokken in die tijd met een moderne architecturale vormgeving. De architectuur sluit aan bij de classicistische tendens in de moderne architectuur tussen de jaren 1945 en 1955 waarbij het evenwicht werd gezocht tussen het klassieke idioom en het functionalisme.</w:t>
      </w:r>
    </w:p>
    <w:p w:rsidR="00622B5D" w:rsidRPr="00854EEC" w:rsidRDefault="00622B5D" w:rsidP="00622B5D">
      <w:pPr>
        <w:rPr>
          <w:sz w:val="24"/>
          <w:szCs w:val="24"/>
        </w:rPr>
      </w:pPr>
      <w:r w:rsidRPr="00854EEC">
        <w:rPr>
          <w:sz w:val="24"/>
          <w:szCs w:val="24"/>
        </w:rPr>
        <w:t>Het Propagandacentrum werd in september 1956 in gebruik genomen. Jaarlijks grepen er enkele tentoonstellingen plaats om het gebruik van huishoudtoestellen voor gas- en elektriciteit aan te moedigen. Er kon niet rechtstreeks gekocht worden. In de showroom was er plaats voor 30 stands. Een mezzanine en een conferentiezaal vervolledigden het aanbod van de Gas- en Elektriciteitsdiensten van de Stad Gent.</w:t>
      </w:r>
    </w:p>
    <w:p w:rsidR="00622B5D" w:rsidRPr="00854EEC" w:rsidRDefault="00622B5D" w:rsidP="00622B5D">
      <w:pPr>
        <w:rPr>
          <w:sz w:val="24"/>
          <w:szCs w:val="24"/>
        </w:rPr>
      </w:pPr>
      <w:r w:rsidRPr="00854EEC">
        <w:rPr>
          <w:sz w:val="24"/>
          <w:szCs w:val="24"/>
        </w:rPr>
        <w:t xml:space="preserve">Het meest bizarre onderdeel van het complex is uiteraard de overdekte zuilengaanderij. Bezoekers konden bovenop het terras wandelen en verpozen. Het is bovenaan met een 27 meter lange gebeeldhouwde fries in witte steen afgewerkt. De voorzijde bevat een ontwerp van Jozef </w:t>
      </w:r>
      <w:proofErr w:type="spellStart"/>
      <w:r w:rsidRPr="00854EEC">
        <w:rPr>
          <w:sz w:val="24"/>
          <w:szCs w:val="24"/>
        </w:rPr>
        <w:t>Cantré</w:t>
      </w:r>
      <w:proofErr w:type="spellEnd"/>
      <w:r w:rsidRPr="00854EEC">
        <w:rPr>
          <w:sz w:val="24"/>
          <w:szCs w:val="24"/>
        </w:rPr>
        <w:t xml:space="preserve"> met een hulde aan de arbeid verricht door de Gentse bevolking. Op de achterzijde kregen </w:t>
      </w:r>
      <w:proofErr w:type="spellStart"/>
      <w:r w:rsidRPr="00854EEC">
        <w:rPr>
          <w:sz w:val="24"/>
          <w:szCs w:val="24"/>
        </w:rPr>
        <w:t>Geo</w:t>
      </w:r>
      <w:proofErr w:type="spellEnd"/>
      <w:r w:rsidRPr="00854EEC">
        <w:rPr>
          <w:sz w:val="24"/>
          <w:szCs w:val="24"/>
        </w:rPr>
        <w:t xml:space="preserve"> Verbanck en Gustaaf Vanden </w:t>
      </w:r>
      <w:proofErr w:type="spellStart"/>
      <w:r w:rsidRPr="00854EEC">
        <w:rPr>
          <w:sz w:val="24"/>
          <w:szCs w:val="24"/>
        </w:rPr>
        <w:t>Meersche</w:t>
      </w:r>
      <w:proofErr w:type="spellEnd"/>
      <w:r w:rsidRPr="00854EEC">
        <w:rPr>
          <w:sz w:val="24"/>
          <w:szCs w:val="24"/>
        </w:rPr>
        <w:t xml:space="preserve"> ook enkele vierkante meters ter beschikking. Verbanck tekende voor de schilderkunst, bouwkunst, muziek en beeldhouwkunst en Vanden </w:t>
      </w:r>
      <w:proofErr w:type="spellStart"/>
      <w:r w:rsidRPr="00854EEC">
        <w:rPr>
          <w:sz w:val="24"/>
          <w:szCs w:val="24"/>
        </w:rPr>
        <w:t>Meersche</w:t>
      </w:r>
      <w:proofErr w:type="spellEnd"/>
      <w:r w:rsidRPr="00854EEC">
        <w:rPr>
          <w:sz w:val="24"/>
          <w:szCs w:val="24"/>
        </w:rPr>
        <w:t xml:space="preserve"> mocht elektriciteit, gas en water zinnebeeldig voorstellen.</w:t>
      </w:r>
    </w:p>
    <w:p w:rsidR="00622B5D" w:rsidRDefault="00622B5D" w:rsidP="00622B5D">
      <w:pPr>
        <w:rPr>
          <w:sz w:val="24"/>
          <w:szCs w:val="24"/>
        </w:rPr>
      </w:pPr>
      <w:r w:rsidRPr="00854EEC">
        <w:rPr>
          <w:sz w:val="24"/>
          <w:szCs w:val="24"/>
        </w:rPr>
        <w:t>Na de privatisering van de EGW-diensten in 1986, werd het gebouw amper een jaar later terug eigendom van de stedelijke overheid. De twee blokken werden via een nieuwbouw verbonden door architect Koen Van Nieuwenhuyse en in juli 1992 als Stedelijke Openbare Bibliotheek in gebruik genomen25. Het gebouw is een inventarisitem van het Bouwkundig Erfgoed met ID 215626.</w:t>
      </w:r>
    </w:p>
    <w:p w:rsidR="00A45896" w:rsidRDefault="00A45896" w:rsidP="00622B5D">
      <w:pPr>
        <w:rPr>
          <w:sz w:val="24"/>
          <w:szCs w:val="24"/>
        </w:rPr>
      </w:pPr>
    </w:p>
    <w:p w:rsidR="00A45896" w:rsidRPr="00854EEC" w:rsidRDefault="00A45896" w:rsidP="00622B5D">
      <w:pPr>
        <w:rPr>
          <w:sz w:val="24"/>
          <w:szCs w:val="24"/>
        </w:rPr>
      </w:pPr>
    </w:p>
    <w:p w:rsidR="00622B5D" w:rsidRDefault="00622B5D" w:rsidP="00622B5D">
      <w:pPr>
        <w:rPr>
          <w:sz w:val="24"/>
          <w:szCs w:val="24"/>
        </w:rPr>
      </w:pPr>
    </w:p>
    <w:p w:rsidR="00622B5D" w:rsidRPr="00854EEC" w:rsidRDefault="00622B5D" w:rsidP="00622B5D">
      <w:pPr>
        <w:rPr>
          <w:sz w:val="24"/>
          <w:szCs w:val="24"/>
        </w:rPr>
      </w:pPr>
    </w:p>
    <w:p w:rsidR="00622B5D" w:rsidRPr="00A45896" w:rsidRDefault="00622B5D" w:rsidP="00A45896">
      <w:pPr>
        <w:pStyle w:val="Lijstalinea"/>
        <w:numPr>
          <w:ilvl w:val="2"/>
          <w:numId w:val="25"/>
        </w:numPr>
        <w:rPr>
          <w:u w:val="single"/>
        </w:rPr>
      </w:pPr>
      <w:r w:rsidRPr="00A45896">
        <w:rPr>
          <w:u w:val="single"/>
        </w:rPr>
        <w:t>MOGELIJKHEDEN VAN HET GEBOUW VOLGENS HET PRE-ADVIES VAN DE BRANDWEER</w:t>
      </w:r>
    </w:p>
    <w:p w:rsidR="00622B5D" w:rsidRDefault="00131FC1" w:rsidP="00622B5D">
      <w:pPr>
        <w:rPr>
          <w:sz w:val="24"/>
          <w:szCs w:val="24"/>
        </w:rPr>
      </w:pPr>
      <w:r>
        <w:rPr>
          <w:sz w:val="24"/>
          <w:szCs w:val="24"/>
        </w:rPr>
        <w:t>De gebruikers</w:t>
      </w:r>
      <w:r w:rsidR="00622B5D" w:rsidRPr="00854EEC">
        <w:rPr>
          <w:sz w:val="24"/>
          <w:szCs w:val="24"/>
        </w:rPr>
        <w:t xml:space="preserve"> dienen steeds te voldoen aan de politieverordening inzake preventie van brand en ontploffing van publiek toegankelijke inrichtingen.</w:t>
      </w:r>
    </w:p>
    <w:p w:rsidR="00622B5D" w:rsidRPr="00854EEC" w:rsidRDefault="00622B5D" w:rsidP="00622B5D">
      <w:pPr>
        <w:rPr>
          <w:sz w:val="24"/>
          <w:szCs w:val="24"/>
        </w:rPr>
      </w:pPr>
    </w:p>
    <w:p w:rsidR="00622B5D" w:rsidRDefault="00622B5D" w:rsidP="00622B5D">
      <w:pPr>
        <w:rPr>
          <w:sz w:val="24"/>
          <w:szCs w:val="24"/>
        </w:rPr>
      </w:pPr>
      <w:r w:rsidRPr="00854EEC">
        <w:rPr>
          <w:sz w:val="24"/>
          <w:szCs w:val="24"/>
        </w:rPr>
        <w:t xml:space="preserve">In bijlage zijn de grondplannen van het gebouw terug te vinden. Hierna volgt een korte omschrijving per verdieping en de toegelaten activiteit afhankelijk van </w:t>
      </w:r>
      <w:r>
        <w:rPr>
          <w:sz w:val="24"/>
          <w:szCs w:val="24"/>
        </w:rPr>
        <w:t xml:space="preserve">het </w:t>
      </w:r>
      <w:r w:rsidRPr="00854EEC">
        <w:rPr>
          <w:sz w:val="24"/>
          <w:szCs w:val="24"/>
        </w:rPr>
        <w:t>brandweeradvies zonder rekening te houden met de stedenbouwkundige voorwaarden voor invulling.</w:t>
      </w:r>
    </w:p>
    <w:p w:rsidR="00622B5D" w:rsidRPr="00854EEC" w:rsidRDefault="00622B5D" w:rsidP="00622B5D">
      <w:pPr>
        <w:rPr>
          <w:sz w:val="24"/>
          <w:szCs w:val="24"/>
        </w:rPr>
      </w:pPr>
    </w:p>
    <w:p w:rsidR="00622B5D" w:rsidRDefault="00622B5D" w:rsidP="00622B5D">
      <w:pPr>
        <w:rPr>
          <w:sz w:val="24"/>
          <w:szCs w:val="24"/>
        </w:rPr>
      </w:pPr>
      <w:r w:rsidRPr="00854EEC">
        <w:rPr>
          <w:sz w:val="24"/>
          <w:szCs w:val="24"/>
        </w:rPr>
        <w:t>Aantal m² zijn de bruto oppervlakten. Het totaal aantal bruto oppervlakte is 6909.46 m².</w:t>
      </w:r>
    </w:p>
    <w:p w:rsidR="00622B5D" w:rsidRPr="00854EEC" w:rsidRDefault="00622B5D" w:rsidP="00622B5D">
      <w:pPr>
        <w:rPr>
          <w:sz w:val="24"/>
          <w:szCs w:val="24"/>
        </w:rPr>
      </w:pPr>
    </w:p>
    <w:p w:rsidR="00622B5D" w:rsidRPr="00854EEC" w:rsidRDefault="00622B5D" w:rsidP="00622B5D">
      <w:pPr>
        <w:rPr>
          <w:sz w:val="24"/>
          <w:szCs w:val="24"/>
        </w:rPr>
      </w:pPr>
      <w:r w:rsidRPr="00854EEC">
        <w:rPr>
          <w:sz w:val="24"/>
          <w:szCs w:val="24"/>
        </w:rPr>
        <w:t>PTI= publiek toegankelijke inrichting = voor iedereen toegankelijk al dan niet tegen betaling</w:t>
      </w:r>
    </w:p>
    <w:p w:rsidR="00622B5D" w:rsidRPr="00854EEC" w:rsidRDefault="00622B5D" w:rsidP="00622B5D">
      <w:pPr>
        <w:ind w:firstLine="708"/>
        <w:rPr>
          <w:sz w:val="24"/>
          <w:szCs w:val="24"/>
        </w:rPr>
      </w:pPr>
      <w:r w:rsidRPr="00854EEC">
        <w:rPr>
          <w:sz w:val="24"/>
          <w:szCs w:val="24"/>
        </w:rPr>
        <w:t xml:space="preserve">Volgende zaken zijn publiek toegankelijke inrichtingen: </w:t>
      </w:r>
    </w:p>
    <w:p w:rsidR="00622B5D" w:rsidRPr="00854EEC" w:rsidRDefault="00622B5D" w:rsidP="00622B5D">
      <w:pPr>
        <w:ind w:left="708"/>
        <w:rPr>
          <w:sz w:val="24"/>
          <w:szCs w:val="24"/>
        </w:rPr>
      </w:pPr>
      <w:r w:rsidRPr="00854EEC">
        <w:rPr>
          <w:sz w:val="24"/>
          <w:szCs w:val="24"/>
        </w:rPr>
        <w:sym w:font="Symbol" w:char="F0B7"/>
      </w:r>
      <w:r w:rsidRPr="00854EEC">
        <w:rPr>
          <w:sz w:val="24"/>
          <w:szCs w:val="24"/>
        </w:rPr>
        <w:t xml:space="preserve"> Dancings, discotheken en alle openbare gelegenheden waar gedanst wordt. (dit gebruik wordt niet toegestaan)</w:t>
      </w:r>
    </w:p>
    <w:p w:rsidR="00622B5D" w:rsidRPr="00854EEC" w:rsidRDefault="00622B5D" w:rsidP="00622B5D">
      <w:pPr>
        <w:ind w:left="708" w:firstLine="45"/>
        <w:rPr>
          <w:sz w:val="24"/>
          <w:szCs w:val="24"/>
        </w:rPr>
      </w:pPr>
      <w:r w:rsidRPr="00854EEC">
        <w:rPr>
          <w:sz w:val="24"/>
          <w:szCs w:val="24"/>
        </w:rPr>
        <w:sym w:font="Symbol" w:char="F0B7"/>
      </w:r>
      <w:r w:rsidRPr="00854EEC">
        <w:rPr>
          <w:sz w:val="24"/>
          <w:szCs w:val="24"/>
        </w:rPr>
        <w:t xml:space="preserve"> Restaurants, frituren, eet- en drankgelegenheden, waarvan de totale voor het publiek toegankelijke oppervlakte (zie definitie) minimum 50 m² bedraagt. </w:t>
      </w:r>
    </w:p>
    <w:p w:rsidR="00622B5D" w:rsidRPr="00854EEC" w:rsidRDefault="00622B5D" w:rsidP="00622B5D">
      <w:pPr>
        <w:ind w:firstLine="708"/>
        <w:rPr>
          <w:sz w:val="24"/>
          <w:szCs w:val="24"/>
        </w:rPr>
      </w:pPr>
      <w:r w:rsidRPr="00854EEC">
        <w:rPr>
          <w:sz w:val="24"/>
          <w:szCs w:val="24"/>
        </w:rPr>
        <w:sym w:font="Symbol" w:char="F0B7"/>
      </w:r>
      <w:r w:rsidRPr="00854EEC">
        <w:rPr>
          <w:sz w:val="24"/>
          <w:szCs w:val="24"/>
        </w:rPr>
        <w:t xml:space="preserve"> Casino’s, bioscopen, theaters, sportzalen en -complexen. </w:t>
      </w:r>
    </w:p>
    <w:p w:rsidR="00622B5D" w:rsidRPr="00854EEC" w:rsidRDefault="00622B5D" w:rsidP="00622B5D">
      <w:pPr>
        <w:ind w:firstLine="708"/>
        <w:rPr>
          <w:sz w:val="24"/>
          <w:szCs w:val="24"/>
        </w:rPr>
      </w:pPr>
      <w:r w:rsidRPr="00854EEC">
        <w:rPr>
          <w:sz w:val="24"/>
          <w:szCs w:val="24"/>
        </w:rPr>
        <w:sym w:font="Symbol" w:char="F0B7"/>
      </w:r>
      <w:r w:rsidRPr="00854EEC">
        <w:rPr>
          <w:sz w:val="24"/>
          <w:szCs w:val="24"/>
        </w:rPr>
        <w:t xml:space="preserve"> Handelsbeurzen, tentoonstellingszalen en schouwspelzalen. </w:t>
      </w:r>
    </w:p>
    <w:p w:rsidR="00622B5D" w:rsidRPr="00854EEC" w:rsidRDefault="00622B5D" w:rsidP="00622B5D">
      <w:pPr>
        <w:ind w:firstLine="708"/>
        <w:rPr>
          <w:sz w:val="24"/>
          <w:szCs w:val="24"/>
        </w:rPr>
      </w:pPr>
      <w:r w:rsidRPr="00854EEC">
        <w:rPr>
          <w:sz w:val="24"/>
          <w:szCs w:val="24"/>
        </w:rPr>
        <w:sym w:font="Symbol" w:char="F0B7"/>
      </w:r>
      <w:r w:rsidRPr="00854EEC">
        <w:rPr>
          <w:sz w:val="24"/>
          <w:szCs w:val="24"/>
        </w:rPr>
        <w:t xml:space="preserve"> Clubhuizen, dienstencentra, culturele centra en polyvalente zalen. </w:t>
      </w:r>
    </w:p>
    <w:p w:rsidR="00622B5D" w:rsidRDefault="00622B5D" w:rsidP="00622B5D">
      <w:pPr>
        <w:ind w:firstLine="708"/>
        <w:rPr>
          <w:sz w:val="24"/>
          <w:szCs w:val="24"/>
        </w:rPr>
      </w:pPr>
      <w:r w:rsidRPr="00854EEC">
        <w:rPr>
          <w:sz w:val="24"/>
          <w:szCs w:val="24"/>
        </w:rPr>
        <w:sym w:font="Symbol" w:char="F0B7"/>
      </w:r>
      <w:r w:rsidRPr="00854EEC">
        <w:rPr>
          <w:sz w:val="24"/>
          <w:szCs w:val="24"/>
        </w:rPr>
        <w:t xml:space="preserve"> Jeugdhuizen en jeugdontmoetingscentra</w:t>
      </w:r>
    </w:p>
    <w:p w:rsidR="00622B5D" w:rsidRDefault="00622B5D" w:rsidP="00622B5D">
      <w:pPr>
        <w:ind w:firstLine="708"/>
        <w:rPr>
          <w:sz w:val="24"/>
          <w:szCs w:val="24"/>
        </w:rPr>
      </w:pPr>
    </w:p>
    <w:p w:rsidR="00622B5D" w:rsidRPr="00854EEC" w:rsidRDefault="00622B5D" w:rsidP="00622B5D">
      <w:pPr>
        <w:ind w:firstLine="708"/>
        <w:rPr>
          <w:sz w:val="24"/>
          <w:szCs w:val="24"/>
        </w:rPr>
      </w:pPr>
    </w:p>
    <w:p w:rsidR="00622B5D" w:rsidRPr="00C74169" w:rsidRDefault="00622B5D" w:rsidP="00622B5D">
      <w:pPr>
        <w:pStyle w:val="Lijstalinea"/>
        <w:numPr>
          <w:ilvl w:val="0"/>
          <w:numId w:val="8"/>
        </w:numPr>
        <w:rPr>
          <w:sz w:val="24"/>
          <w:szCs w:val="24"/>
          <w:u w:val="single"/>
        </w:rPr>
      </w:pPr>
      <w:r w:rsidRPr="00C74169">
        <w:rPr>
          <w:b/>
          <w:sz w:val="24"/>
          <w:szCs w:val="24"/>
          <w:u w:val="single"/>
        </w:rPr>
        <w:t>Gelijkvloers:</w:t>
      </w:r>
      <w:r w:rsidRPr="00C74169">
        <w:rPr>
          <w:sz w:val="24"/>
          <w:szCs w:val="24"/>
          <w:u w:val="single"/>
        </w:rPr>
        <w:t xml:space="preserve"> </w:t>
      </w:r>
      <w:r w:rsidRPr="00C74169">
        <w:rPr>
          <w:sz w:val="24"/>
          <w:szCs w:val="24"/>
        </w:rPr>
        <w:t>1378.09 m²</w:t>
      </w:r>
    </w:p>
    <w:p w:rsidR="00622B5D" w:rsidRDefault="00622B5D" w:rsidP="00622B5D">
      <w:pPr>
        <w:rPr>
          <w:sz w:val="24"/>
          <w:szCs w:val="24"/>
        </w:rPr>
      </w:pPr>
      <w:r w:rsidRPr="00854EEC">
        <w:rPr>
          <w:i/>
          <w:sz w:val="24"/>
          <w:szCs w:val="24"/>
          <w:u w:val="single"/>
        </w:rPr>
        <w:t>inkom en verbindingsruimte:</w:t>
      </w:r>
      <w:r w:rsidRPr="00854EEC">
        <w:rPr>
          <w:i/>
          <w:sz w:val="24"/>
          <w:szCs w:val="24"/>
        </w:rPr>
        <w:t xml:space="preserve"> </w:t>
      </w:r>
      <w:r w:rsidRPr="00854EEC">
        <w:rPr>
          <w:sz w:val="24"/>
          <w:szCs w:val="24"/>
        </w:rPr>
        <w:t xml:space="preserve">de breedte van de deuren en nooduitgangen moeten vrijgehouden worden. Omdat de ruimten breed zijn kunnen deze ruimten wel bijkomend gebruikt worden voor een invulling. Hierbij opletten dat de tussendeuren niet mogen open staan in functie van de  compartimentering. </w:t>
      </w:r>
    </w:p>
    <w:p w:rsidR="00131FC1" w:rsidRPr="00854EEC" w:rsidRDefault="00131FC1" w:rsidP="00622B5D">
      <w:pPr>
        <w:rPr>
          <w:sz w:val="24"/>
          <w:szCs w:val="24"/>
        </w:rPr>
      </w:pPr>
    </w:p>
    <w:p w:rsidR="00622B5D" w:rsidRDefault="00622B5D" w:rsidP="00622B5D">
      <w:pPr>
        <w:rPr>
          <w:sz w:val="24"/>
          <w:szCs w:val="24"/>
        </w:rPr>
      </w:pPr>
      <w:r w:rsidRPr="00854EEC">
        <w:rPr>
          <w:noProof/>
          <w:sz w:val="24"/>
          <w:szCs w:val="24"/>
          <w:lang w:val="nl-BE" w:eastAsia="nl-BE"/>
        </w:rPr>
        <w:drawing>
          <wp:inline distT="0" distB="0" distL="0" distR="0" wp14:anchorId="21A824CE" wp14:editId="4A98B526">
            <wp:extent cx="2524125" cy="1625247"/>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5795" t="30423" r="28238" b="22222"/>
                    <a:stretch/>
                  </pic:blipFill>
                  <pic:spPr bwMode="auto">
                    <a:xfrm>
                      <a:off x="0" y="0"/>
                      <a:ext cx="2532318" cy="1630522"/>
                    </a:xfrm>
                    <a:prstGeom prst="rect">
                      <a:avLst/>
                    </a:prstGeom>
                    <a:ln>
                      <a:noFill/>
                    </a:ln>
                    <a:extLst>
                      <a:ext uri="{53640926-AAD7-44D8-BBD7-CCE9431645EC}">
                        <a14:shadowObscured xmlns:a14="http://schemas.microsoft.com/office/drawing/2010/main"/>
                      </a:ext>
                    </a:extLst>
                  </pic:spPr>
                </pic:pic>
              </a:graphicData>
            </a:graphic>
          </wp:inline>
        </w:drawing>
      </w:r>
    </w:p>
    <w:p w:rsidR="00131FC1" w:rsidRPr="00854EEC" w:rsidRDefault="00131FC1" w:rsidP="00622B5D">
      <w:pPr>
        <w:rPr>
          <w:sz w:val="24"/>
          <w:szCs w:val="24"/>
        </w:rPr>
      </w:pPr>
    </w:p>
    <w:p w:rsidR="00622B5D" w:rsidRPr="00854EEC" w:rsidRDefault="00622B5D" w:rsidP="00622B5D">
      <w:pPr>
        <w:rPr>
          <w:sz w:val="24"/>
          <w:szCs w:val="24"/>
        </w:rPr>
      </w:pPr>
      <w:r w:rsidRPr="00854EEC">
        <w:rPr>
          <w:i/>
          <w:sz w:val="24"/>
          <w:szCs w:val="24"/>
          <w:u w:val="single"/>
        </w:rPr>
        <w:t>Zaal 1:</w:t>
      </w:r>
      <w:r w:rsidRPr="00854EEC">
        <w:rPr>
          <w:sz w:val="24"/>
          <w:szCs w:val="24"/>
        </w:rPr>
        <w:t xml:space="preserve"> - PTI: toegankelijkheid voor max 220 personen voor PTI.</w:t>
      </w:r>
    </w:p>
    <w:p w:rsidR="00622B5D" w:rsidRPr="00854EEC" w:rsidRDefault="00622B5D" w:rsidP="00622B5D">
      <w:pPr>
        <w:rPr>
          <w:sz w:val="24"/>
          <w:szCs w:val="24"/>
        </w:rPr>
      </w:pPr>
      <w:r w:rsidRPr="00854EEC">
        <w:rPr>
          <w:sz w:val="24"/>
          <w:szCs w:val="24"/>
        </w:rPr>
        <w:t xml:space="preserve">            - Horeca functie: alleen koude keuken.</w:t>
      </w:r>
    </w:p>
    <w:p w:rsidR="00131FC1" w:rsidRDefault="00131FC1">
      <w:pPr>
        <w:overflowPunct/>
        <w:autoSpaceDE/>
        <w:autoSpaceDN/>
        <w:adjustRightInd/>
        <w:textAlignment w:val="auto"/>
        <w:rPr>
          <w:sz w:val="24"/>
          <w:szCs w:val="24"/>
        </w:rPr>
      </w:pPr>
      <w:r>
        <w:rPr>
          <w:sz w:val="24"/>
          <w:szCs w:val="24"/>
        </w:rPr>
        <w:br w:type="page"/>
      </w:r>
    </w:p>
    <w:p w:rsidR="00622B5D" w:rsidRPr="00854EEC" w:rsidRDefault="00622B5D" w:rsidP="00622B5D">
      <w:pPr>
        <w:rPr>
          <w:sz w:val="24"/>
          <w:szCs w:val="24"/>
        </w:rPr>
      </w:pPr>
    </w:p>
    <w:p w:rsidR="00622B5D" w:rsidRPr="00C74169" w:rsidRDefault="00622B5D" w:rsidP="00622B5D">
      <w:pPr>
        <w:pStyle w:val="Lijstalinea"/>
        <w:numPr>
          <w:ilvl w:val="0"/>
          <w:numId w:val="8"/>
        </w:numPr>
        <w:rPr>
          <w:sz w:val="24"/>
          <w:szCs w:val="24"/>
        </w:rPr>
      </w:pPr>
      <w:r w:rsidRPr="00C74169">
        <w:rPr>
          <w:b/>
          <w:sz w:val="24"/>
          <w:szCs w:val="24"/>
          <w:u w:val="single"/>
        </w:rPr>
        <w:t>Eerste verdieping:</w:t>
      </w:r>
      <w:r w:rsidRPr="00C74169">
        <w:rPr>
          <w:sz w:val="24"/>
          <w:szCs w:val="24"/>
        </w:rPr>
        <w:t xml:space="preserve"> 1357.04 m²</w:t>
      </w:r>
    </w:p>
    <w:p w:rsidR="00622B5D" w:rsidRPr="00854EEC" w:rsidRDefault="00622B5D" w:rsidP="00622B5D">
      <w:pPr>
        <w:rPr>
          <w:sz w:val="24"/>
          <w:szCs w:val="24"/>
        </w:rPr>
      </w:pPr>
      <w:proofErr w:type="spellStart"/>
      <w:r w:rsidRPr="00854EEC">
        <w:rPr>
          <w:i/>
          <w:sz w:val="24"/>
          <w:szCs w:val="24"/>
          <w:u w:val="single"/>
        </w:rPr>
        <w:t>Leescafé</w:t>
      </w:r>
      <w:proofErr w:type="spellEnd"/>
      <w:r w:rsidRPr="00854EEC">
        <w:rPr>
          <w:i/>
          <w:sz w:val="24"/>
          <w:szCs w:val="24"/>
          <w:u w:val="single"/>
        </w:rPr>
        <w:t>:</w:t>
      </w:r>
      <w:r w:rsidRPr="00854EEC">
        <w:rPr>
          <w:sz w:val="24"/>
          <w:szCs w:val="24"/>
        </w:rPr>
        <w:t xml:space="preserve"> - PTI: toegankelijkheid voor max 99 personen want er is slechts 1 uitgang.  </w:t>
      </w:r>
    </w:p>
    <w:p w:rsidR="00622B5D" w:rsidRDefault="00622B5D" w:rsidP="00622B5D">
      <w:pPr>
        <w:rPr>
          <w:sz w:val="24"/>
          <w:szCs w:val="24"/>
        </w:rPr>
      </w:pPr>
      <w:r w:rsidRPr="00854EEC">
        <w:rPr>
          <w:sz w:val="24"/>
          <w:szCs w:val="24"/>
        </w:rPr>
        <w:t xml:space="preserve">                 - Horecafunctie enkel koude keuken. </w:t>
      </w:r>
    </w:p>
    <w:p w:rsidR="00131FC1" w:rsidRPr="00854EEC" w:rsidRDefault="00131FC1" w:rsidP="00622B5D">
      <w:pPr>
        <w:rPr>
          <w:sz w:val="24"/>
          <w:szCs w:val="24"/>
        </w:rPr>
      </w:pPr>
    </w:p>
    <w:p w:rsidR="00622B5D" w:rsidRPr="00854EEC" w:rsidRDefault="00622B5D" w:rsidP="00622B5D">
      <w:pPr>
        <w:rPr>
          <w:sz w:val="24"/>
          <w:szCs w:val="24"/>
        </w:rPr>
      </w:pPr>
      <w:r w:rsidRPr="00854EEC">
        <w:rPr>
          <w:noProof/>
          <w:sz w:val="24"/>
          <w:szCs w:val="24"/>
          <w:lang w:val="nl-BE" w:eastAsia="nl-BE"/>
        </w:rPr>
        <w:drawing>
          <wp:inline distT="0" distB="0" distL="0" distR="0" wp14:anchorId="5F6A4320" wp14:editId="0A9E180B">
            <wp:extent cx="3695700" cy="2083342"/>
            <wp:effectExtent l="0" t="0" r="0" b="0"/>
            <wp:docPr id="10" name="Afbeelding 1" descr="Afbeeldingsresultaat voor bibliotheek zuid Gent leescaf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bibliotheek zuid Gent leescafé"/>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94281" cy="2082542"/>
                    </a:xfrm>
                    <a:prstGeom prst="rect">
                      <a:avLst/>
                    </a:prstGeom>
                    <a:noFill/>
                    <a:ln>
                      <a:noFill/>
                    </a:ln>
                  </pic:spPr>
                </pic:pic>
              </a:graphicData>
            </a:graphic>
          </wp:inline>
        </w:drawing>
      </w:r>
    </w:p>
    <w:p w:rsidR="00622B5D" w:rsidRPr="00854EEC" w:rsidRDefault="00622B5D" w:rsidP="00622B5D">
      <w:pPr>
        <w:rPr>
          <w:sz w:val="24"/>
          <w:szCs w:val="24"/>
        </w:rPr>
      </w:pPr>
    </w:p>
    <w:p w:rsidR="00622B5D" w:rsidRDefault="00622B5D" w:rsidP="00622B5D">
      <w:pPr>
        <w:rPr>
          <w:sz w:val="24"/>
          <w:szCs w:val="24"/>
        </w:rPr>
      </w:pPr>
      <w:r w:rsidRPr="00854EEC">
        <w:rPr>
          <w:i/>
          <w:sz w:val="24"/>
          <w:szCs w:val="24"/>
          <w:u w:val="single"/>
        </w:rPr>
        <w:t>Bureauruimten:</w:t>
      </w:r>
      <w:r w:rsidRPr="00854EEC">
        <w:rPr>
          <w:sz w:val="24"/>
          <w:szCs w:val="24"/>
        </w:rPr>
        <w:t xml:space="preserve"> mag niet gebruikt worden als PTI. Deze kunnen wel gebruikt worden als bijvoorbeeld bureauruimten, werkatelier (opletten voor zware machines zoals slijpschijf, gebruik voor schrijnwerk of andere), vergaderruimte, repetitieruimte,….</w:t>
      </w:r>
    </w:p>
    <w:p w:rsidR="00131FC1" w:rsidRPr="00854EEC" w:rsidRDefault="00131FC1" w:rsidP="00622B5D">
      <w:pPr>
        <w:rPr>
          <w:sz w:val="24"/>
          <w:szCs w:val="24"/>
        </w:rPr>
      </w:pPr>
    </w:p>
    <w:p w:rsidR="00622B5D" w:rsidRPr="00854EEC" w:rsidRDefault="00622B5D" w:rsidP="00622B5D">
      <w:pPr>
        <w:rPr>
          <w:sz w:val="24"/>
          <w:szCs w:val="24"/>
        </w:rPr>
      </w:pPr>
      <w:r w:rsidRPr="00854EEC">
        <w:rPr>
          <w:noProof/>
          <w:sz w:val="24"/>
          <w:szCs w:val="24"/>
          <w:lang w:val="nl-BE" w:eastAsia="nl-BE"/>
        </w:rPr>
        <w:drawing>
          <wp:inline distT="0" distB="0" distL="0" distR="0" wp14:anchorId="6E0D034F" wp14:editId="0444D913">
            <wp:extent cx="3487450" cy="2614997"/>
            <wp:effectExtent l="0" t="0" r="0" b="0"/>
            <wp:docPr id="13" name="Afbeelding 13" descr="E:\DCIM\100NIKON\DSCN2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CIM\100NIKON\DSCN262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1280" cy="2617869"/>
                    </a:xfrm>
                    <a:prstGeom prst="rect">
                      <a:avLst/>
                    </a:prstGeom>
                    <a:noFill/>
                    <a:ln>
                      <a:noFill/>
                    </a:ln>
                  </pic:spPr>
                </pic:pic>
              </a:graphicData>
            </a:graphic>
          </wp:inline>
        </w:drawing>
      </w:r>
    </w:p>
    <w:p w:rsidR="00131FC1" w:rsidRDefault="00131FC1">
      <w:pPr>
        <w:overflowPunct/>
        <w:autoSpaceDE/>
        <w:autoSpaceDN/>
        <w:adjustRightInd/>
        <w:textAlignment w:val="auto"/>
        <w:rPr>
          <w:b/>
          <w:sz w:val="24"/>
          <w:szCs w:val="24"/>
          <w:u w:val="single"/>
        </w:rPr>
      </w:pPr>
      <w:r>
        <w:rPr>
          <w:b/>
          <w:sz w:val="24"/>
          <w:szCs w:val="24"/>
          <w:u w:val="single"/>
        </w:rPr>
        <w:br w:type="page"/>
      </w:r>
    </w:p>
    <w:p w:rsidR="00622B5D" w:rsidRPr="00854EEC" w:rsidRDefault="00622B5D" w:rsidP="00622B5D">
      <w:pPr>
        <w:rPr>
          <w:b/>
          <w:sz w:val="24"/>
          <w:szCs w:val="24"/>
          <w:u w:val="single"/>
        </w:rPr>
      </w:pPr>
    </w:p>
    <w:p w:rsidR="00622B5D" w:rsidRPr="00C74169" w:rsidRDefault="00622B5D" w:rsidP="00622B5D">
      <w:pPr>
        <w:pStyle w:val="Lijstalinea"/>
        <w:numPr>
          <w:ilvl w:val="0"/>
          <w:numId w:val="8"/>
        </w:numPr>
        <w:rPr>
          <w:sz w:val="24"/>
          <w:szCs w:val="24"/>
        </w:rPr>
      </w:pPr>
      <w:r w:rsidRPr="00C74169">
        <w:rPr>
          <w:b/>
          <w:sz w:val="24"/>
          <w:szCs w:val="24"/>
          <w:u w:val="single"/>
        </w:rPr>
        <w:t xml:space="preserve">Tweede verdieping: </w:t>
      </w:r>
      <w:r w:rsidRPr="00C74169">
        <w:rPr>
          <w:sz w:val="24"/>
          <w:szCs w:val="24"/>
        </w:rPr>
        <w:t>1113.53 m²</w:t>
      </w:r>
    </w:p>
    <w:p w:rsidR="00622B5D" w:rsidRPr="00854EEC" w:rsidRDefault="00622B5D" w:rsidP="00622B5D">
      <w:pPr>
        <w:pStyle w:val="Lijstalinea"/>
        <w:rPr>
          <w:rFonts w:ascii="Times New Roman" w:hAnsi="Times New Roman" w:cs="Times New Roman"/>
          <w:sz w:val="24"/>
          <w:szCs w:val="24"/>
        </w:rPr>
      </w:pPr>
    </w:p>
    <w:p w:rsidR="00622B5D" w:rsidRPr="00854EEC" w:rsidRDefault="00622B5D" w:rsidP="00622B5D">
      <w:pPr>
        <w:rPr>
          <w:sz w:val="24"/>
          <w:szCs w:val="24"/>
        </w:rPr>
      </w:pPr>
      <w:r w:rsidRPr="00854EEC">
        <w:rPr>
          <w:i/>
          <w:sz w:val="24"/>
          <w:szCs w:val="24"/>
          <w:u w:val="single"/>
        </w:rPr>
        <w:t xml:space="preserve">Achilles </w:t>
      </w:r>
      <w:proofErr w:type="spellStart"/>
      <w:r w:rsidRPr="00854EEC">
        <w:rPr>
          <w:i/>
          <w:sz w:val="24"/>
          <w:szCs w:val="24"/>
          <w:u w:val="single"/>
        </w:rPr>
        <w:t>Musschezaal</w:t>
      </w:r>
      <w:proofErr w:type="spellEnd"/>
      <w:r w:rsidRPr="00854EEC">
        <w:rPr>
          <w:sz w:val="24"/>
          <w:szCs w:val="24"/>
          <w:u w:val="single"/>
        </w:rPr>
        <w:t>:</w:t>
      </w:r>
      <w:r w:rsidRPr="00854EEC">
        <w:rPr>
          <w:sz w:val="24"/>
          <w:szCs w:val="24"/>
        </w:rPr>
        <w:t xml:space="preserve"> - PTI: kan gebruikt worden als zaal voor max 150 personen</w:t>
      </w:r>
    </w:p>
    <w:p w:rsidR="00622B5D" w:rsidRDefault="00622B5D" w:rsidP="00622B5D">
      <w:pPr>
        <w:rPr>
          <w:sz w:val="24"/>
          <w:szCs w:val="24"/>
        </w:rPr>
      </w:pPr>
      <w:r w:rsidRPr="00854EEC">
        <w:rPr>
          <w:sz w:val="24"/>
          <w:szCs w:val="24"/>
        </w:rPr>
        <w:tab/>
      </w:r>
      <w:r w:rsidRPr="00854EEC">
        <w:rPr>
          <w:sz w:val="24"/>
          <w:szCs w:val="24"/>
        </w:rPr>
        <w:tab/>
        <w:t xml:space="preserve">            </w:t>
      </w:r>
      <w:r>
        <w:rPr>
          <w:sz w:val="24"/>
          <w:szCs w:val="24"/>
        </w:rPr>
        <w:t xml:space="preserve"> </w:t>
      </w:r>
      <w:r w:rsidRPr="00854EEC">
        <w:rPr>
          <w:sz w:val="24"/>
          <w:szCs w:val="24"/>
        </w:rPr>
        <w:t>- Geen horecafunctie</w:t>
      </w:r>
    </w:p>
    <w:p w:rsidR="00622B5D" w:rsidRDefault="00622B5D" w:rsidP="00622B5D">
      <w:pPr>
        <w:rPr>
          <w:sz w:val="24"/>
          <w:szCs w:val="24"/>
        </w:rPr>
      </w:pPr>
      <w:r>
        <w:rPr>
          <w:sz w:val="24"/>
          <w:szCs w:val="24"/>
        </w:rPr>
        <w:tab/>
      </w:r>
      <w:r>
        <w:rPr>
          <w:sz w:val="24"/>
          <w:szCs w:val="24"/>
        </w:rPr>
        <w:tab/>
      </w:r>
      <w:r>
        <w:rPr>
          <w:sz w:val="24"/>
          <w:szCs w:val="24"/>
        </w:rPr>
        <w:tab/>
        <w:t xml:space="preserve"> - Deze ruimte is bijzonder waardevol en dient intact te blijven</w:t>
      </w:r>
    </w:p>
    <w:p w:rsidR="00131FC1" w:rsidRPr="00854EEC" w:rsidRDefault="00131FC1" w:rsidP="00622B5D">
      <w:pPr>
        <w:rPr>
          <w:sz w:val="24"/>
          <w:szCs w:val="24"/>
        </w:rPr>
      </w:pPr>
    </w:p>
    <w:p w:rsidR="00622B5D" w:rsidRDefault="00622B5D" w:rsidP="00622B5D">
      <w:pPr>
        <w:rPr>
          <w:sz w:val="24"/>
          <w:szCs w:val="24"/>
        </w:rPr>
      </w:pPr>
      <w:r w:rsidRPr="00854EEC">
        <w:rPr>
          <w:noProof/>
          <w:sz w:val="24"/>
          <w:szCs w:val="24"/>
          <w:lang w:val="nl-BE" w:eastAsia="nl-BE"/>
        </w:rPr>
        <w:drawing>
          <wp:inline distT="0" distB="0" distL="0" distR="0" wp14:anchorId="60486C9E" wp14:editId="557BC483">
            <wp:extent cx="3352800" cy="2514032"/>
            <wp:effectExtent l="0" t="0" r="0" b="635"/>
            <wp:docPr id="12" name="Afbeelding 12" descr="E:\DCIM\100NIKON\DSCN2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CIM\100NIKON\DSCN26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57688" cy="2517697"/>
                    </a:xfrm>
                    <a:prstGeom prst="rect">
                      <a:avLst/>
                    </a:prstGeom>
                    <a:noFill/>
                    <a:ln>
                      <a:noFill/>
                    </a:ln>
                  </pic:spPr>
                </pic:pic>
              </a:graphicData>
            </a:graphic>
          </wp:inline>
        </w:drawing>
      </w:r>
    </w:p>
    <w:p w:rsidR="00622B5D" w:rsidRPr="00854EEC" w:rsidRDefault="00622B5D" w:rsidP="00622B5D">
      <w:pPr>
        <w:rPr>
          <w:sz w:val="24"/>
          <w:szCs w:val="24"/>
        </w:rPr>
      </w:pPr>
    </w:p>
    <w:p w:rsidR="00622B5D" w:rsidRPr="00854EEC" w:rsidRDefault="00622B5D" w:rsidP="00622B5D">
      <w:pPr>
        <w:rPr>
          <w:sz w:val="24"/>
          <w:szCs w:val="24"/>
        </w:rPr>
      </w:pPr>
      <w:r w:rsidRPr="00854EEC">
        <w:rPr>
          <w:i/>
          <w:sz w:val="24"/>
          <w:szCs w:val="24"/>
          <w:u w:val="single"/>
        </w:rPr>
        <w:t>Zaal 2:</w:t>
      </w:r>
      <w:r w:rsidRPr="00854EEC">
        <w:rPr>
          <w:sz w:val="24"/>
          <w:szCs w:val="24"/>
        </w:rPr>
        <w:t xml:space="preserve"> - PTI: : toegankelijkheid max voor 150 personen</w:t>
      </w:r>
    </w:p>
    <w:p w:rsidR="00622B5D" w:rsidRPr="00854EEC" w:rsidRDefault="00622B5D" w:rsidP="00622B5D">
      <w:pPr>
        <w:rPr>
          <w:sz w:val="24"/>
          <w:szCs w:val="24"/>
        </w:rPr>
      </w:pPr>
      <w:r w:rsidRPr="00854EEC">
        <w:rPr>
          <w:sz w:val="24"/>
          <w:szCs w:val="24"/>
        </w:rPr>
        <w:t xml:space="preserve">            - Horecafunctie: enkel koude keuken. </w:t>
      </w:r>
    </w:p>
    <w:p w:rsidR="00622B5D" w:rsidRPr="00854EEC" w:rsidRDefault="00622B5D" w:rsidP="00622B5D">
      <w:pPr>
        <w:rPr>
          <w:sz w:val="24"/>
          <w:szCs w:val="24"/>
        </w:rPr>
      </w:pPr>
    </w:p>
    <w:p w:rsidR="00622B5D" w:rsidRPr="00487FBA" w:rsidRDefault="00622B5D" w:rsidP="00622B5D">
      <w:pPr>
        <w:pStyle w:val="Lijstalinea"/>
        <w:numPr>
          <w:ilvl w:val="0"/>
          <w:numId w:val="8"/>
        </w:numPr>
        <w:rPr>
          <w:sz w:val="24"/>
          <w:szCs w:val="24"/>
        </w:rPr>
      </w:pPr>
      <w:r w:rsidRPr="00487FBA">
        <w:rPr>
          <w:b/>
          <w:sz w:val="24"/>
          <w:szCs w:val="24"/>
          <w:u w:val="single"/>
        </w:rPr>
        <w:t>Tussenverdieping:</w:t>
      </w:r>
      <w:r w:rsidRPr="00487FBA">
        <w:rPr>
          <w:sz w:val="24"/>
          <w:szCs w:val="24"/>
        </w:rPr>
        <w:t xml:space="preserve"> 125.63 m²(boven de Achilles </w:t>
      </w:r>
      <w:proofErr w:type="spellStart"/>
      <w:r w:rsidRPr="00487FBA">
        <w:rPr>
          <w:sz w:val="24"/>
          <w:szCs w:val="24"/>
        </w:rPr>
        <w:t>Mussche</w:t>
      </w:r>
      <w:proofErr w:type="spellEnd"/>
      <w:r w:rsidRPr="00487FBA">
        <w:rPr>
          <w:sz w:val="24"/>
          <w:szCs w:val="24"/>
        </w:rPr>
        <w:t xml:space="preserve"> Zaal)</w:t>
      </w:r>
    </w:p>
    <w:p w:rsidR="00622B5D" w:rsidRPr="00854EEC" w:rsidRDefault="00622B5D" w:rsidP="00622B5D">
      <w:pPr>
        <w:rPr>
          <w:sz w:val="24"/>
          <w:szCs w:val="24"/>
        </w:rPr>
      </w:pPr>
      <w:r w:rsidRPr="00854EEC">
        <w:rPr>
          <w:i/>
          <w:sz w:val="24"/>
          <w:szCs w:val="24"/>
          <w:u w:val="single"/>
        </w:rPr>
        <w:t>vroegere regiekamer en opslagruimte</w:t>
      </w:r>
      <w:r w:rsidRPr="00854EEC">
        <w:rPr>
          <w:sz w:val="24"/>
          <w:szCs w:val="24"/>
          <w:u w:val="single"/>
        </w:rPr>
        <w:t>:</w:t>
      </w:r>
      <w:r w:rsidRPr="00854EEC">
        <w:rPr>
          <w:sz w:val="24"/>
          <w:szCs w:val="24"/>
        </w:rPr>
        <w:t xml:space="preserve"> Niet publiek toegankelijk. Kan gebruikt worden als opslagruimte</w:t>
      </w:r>
    </w:p>
    <w:p w:rsidR="00622B5D" w:rsidRPr="00854EEC" w:rsidRDefault="00622B5D" w:rsidP="00622B5D">
      <w:pPr>
        <w:rPr>
          <w:sz w:val="24"/>
          <w:szCs w:val="24"/>
        </w:rPr>
      </w:pPr>
    </w:p>
    <w:p w:rsidR="00622B5D" w:rsidRPr="00487FBA" w:rsidRDefault="00622B5D" w:rsidP="00622B5D">
      <w:pPr>
        <w:pStyle w:val="Lijstalinea"/>
        <w:numPr>
          <w:ilvl w:val="0"/>
          <w:numId w:val="8"/>
        </w:numPr>
        <w:rPr>
          <w:b/>
          <w:sz w:val="24"/>
          <w:szCs w:val="24"/>
          <w:u w:val="single"/>
        </w:rPr>
      </w:pPr>
      <w:r w:rsidRPr="00487FBA">
        <w:rPr>
          <w:b/>
          <w:sz w:val="24"/>
          <w:szCs w:val="24"/>
          <w:u w:val="single"/>
        </w:rPr>
        <w:t xml:space="preserve">Derde verdieping: </w:t>
      </w:r>
      <w:r w:rsidRPr="00487FBA">
        <w:rPr>
          <w:sz w:val="24"/>
          <w:szCs w:val="24"/>
        </w:rPr>
        <w:t>783.02 m²</w:t>
      </w:r>
    </w:p>
    <w:p w:rsidR="00622B5D" w:rsidRPr="00854EEC" w:rsidRDefault="00622B5D" w:rsidP="00622B5D">
      <w:pPr>
        <w:rPr>
          <w:sz w:val="24"/>
          <w:szCs w:val="24"/>
        </w:rPr>
      </w:pPr>
      <w:r w:rsidRPr="00854EEC">
        <w:rPr>
          <w:i/>
          <w:sz w:val="24"/>
          <w:szCs w:val="24"/>
          <w:u w:val="single"/>
        </w:rPr>
        <w:t>Zaal 3:</w:t>
      </w:r>
      <w:r w:rsidRPr="00854EEC">
        <w:rPr>
          <w:sz w:val="24"/>
          <w:szCs w:val="24"/>
        </w:rPr>
        <w:t xml:space="preserve">  </w:t>
      </w:r>
      <w:r>
        <w:rPr>
          <w:sz w:val="24"/>
          <w:szCs w:val="24"/>
        </w:rPr>
        <w:t xml:space="preserve"> </w:t>
      </w:r>
      <w:r w:rsidRPr="00854EEC">
        <w:rPr>
          <w:sz w:val="24"/>
          <w:szCs w:val="24"/>
        </w:rPr>
        <w:t>- PTI: toegankelijkheid max voor 150 personen</w:t>
      </w:r>
    </w:p>
    <w:p w:rsidR="00622B5D" w:rsidRPr="00854EEC" w:rsidRDefault="00622B5D" w:rsidP="00622B5D">
      <w:pPr>
        <w:rPr>
          <w:sz w:val="24"/>
          <w:szCs w:val="24"/>
        </w:rPr>
      </w:pPr>
      <w:r w:rsidRPr="00854EEC">
        <w:rPr>
          <w:sz w:val="24"/>
          <w:szCs w:val="24"/>
        </w:rPr>
        <w:t xml:space="preserve">               - Horecafunctie enkel koude keuken.</w:t>
      </w:r>
    </w:p>
    <w:p w:rsidR="00622B5D" w:rsidRPr="00854EEC" w:rsidRDefault="00622B5D" w:rsidP="00622B5D">
      <w:pPr>
        <w:rPr>
          <w:sz w:val="24"/>
          <w:szCs w:val="24"/>
        </w:rPr>
      </w:pPr>
    </w:p>
    <w:p w:rsidR="00622B5D" w:rsidRPr="00487FBA" w:rsidRDefault="00622B5D" w:rsidP="00622B5D">
      <w:pPr>
        <w:pStyle w:val="Lijstalinea"/>
        <w:numPr>
          <w:ilvl w:val="0"/>
          <w:numId w:val="8"/>
        </w:numPr>
        <w:rPr>
          <w:b/>
          <w:sz w:val="24"/>
          <w:szCs w:val="24"/>
          <w:u w:val="single"/>
        </w:rPr>
      </w:pPr>
      <w:r w:rsidRPr="00487FBA">
        <w:rPr>
          <w:b/>
          <w:sz w:val="24"/>
          <w:szCs w:val="24"/>
          <w:u w:val="single"/>
        </w:rPr>
        <w:t xml:space="preserve">Vierde verdieping: </w:t>
      </w:r>
      <w:r w:rsidRPr="00487FBA">
        <w:rPr>
          <w:sz w:val="24"/>
          <w:szCs w:val="24"/>
        </w:rPr>
        <w:t>783.01 m²</w:t>
      </w:r>
    </w:p>
    <w:p w:rsidR="00622B5D" w:rsidRPr="00854EEC" w:rsidRDefault="00622B5D" w:rsidP="00622B5D">
      <w:pPr>
        <w:rPr>
          <w:sz w:val="24"/>
          <w:szCs w:val="24"/>
        </w:rPr>
      </w:pPr>
      <w:r w:rsidRPr="00487FBA">
        <w:rPr>
          <w:sz w:val="24"/>
          <w:szCs w:val="24"/>
          <w:u w:val="single"/>
        </w:rPr>
        <w:t>Zaal 4</w:t>
      </w:r>
      <w:r w:rsidRPr="00854EEC">
        <w:rPr>
          <w:sz w:val="24"/>
          <w:szCs w:val="24"/>
        </w:rPr>
        <w:t>: - PTI: toegankelijkheid max voor 150 personen</w:t>
      </w:r>
    </w:p>
    <w:p w:rsidR="00622B5D" w:rsidRPr="00854EEC" w:rsidRDefault="00622B5D" w:rsidP="00622B5D">
      <w:pPr>
        <w:rPr>
          <w:sz w:val="24"/>
          <w:szCs w:val="24"/>
        </w:rPr>
      </w:pPr>
      <w:r>
        <w:rPr>
          <w:sz w:val="24"/>
          <w:szCs w:val="24"/>
        </w:rPr>
        <w:t xml:space="preserve">            </w:t>
      </w:r>
      <w:r w:rsidRPr="00854EEC">
        <w:rPr>
          <w:sz w:val="24"/>
          <w:szCs w:val="24"/>
        </w:rPr>
        <w:t>- Horecafunctie enkel koude keuken.</w:t>
      </w:r>
    </w:p>
    <w:p w:rsidR="00622B5D" w:rsidRPr="00854EEC" w:rsidRDefault="00622B5D" w:rsidP="00622B5D">
      <w:pPr>
        <w:rPr>
          <w:sz w:val="24"/>
          <w:szCs w:val="24"/>
        </w:rPr>
      </w:pPr>
    </w:p>
    <w:p w:rsidR="00622B5D" w:rsidRPr="00487FBA" w:rsidRDefault="00622B5D" w:rsidP="00622B5D">
      <w:pPr>
        <w:pStyle w:val="Lijstalinea"/>
        <w:numPr>
          <w:ilvl w:val="0"/>
          <w:numId w:val="8"/>
        </w:numPr>
        <w:rPr>
          <w:b/>
          <w:sz w:val="24"/>
          <w:szCs w:val="24"/>
          <w:u w:val="single"/>
        </w:rPr>
      </w:pPr>
      <w:r w:rsidRPr="00487FBA">
        <w:rPr>
          <w:b/>
          <w:sz w:val="24"/>
          <w:szCs w:val="24"/>
          <w:u w:val="single"/>
        </w:rPr>
        <w:t xml:space="preserve">Vijfde verdieping: </w:t>
      </w:r>
      <w:r w:rsidRPr="00487FBA">
        <w:rPr>
          <w:sz w:val="24"/>
          <w:szCs w:val="24"/>
        </w:rPr>
        <w:t>783.01 m²</w:t>
      </w:r>
    </w:p>
    <w:p w:rsidR="00622B5D" w:rsidRPr="00854EEC" w:rsidRDefault="00622B5D" w:rsidP="00622B5D">
      <w:pPr>
        <w:rPr>
          <w:sz w:val="24"/>
          <w:szCs w:val="24"/>
        </w:rPr>
      </w:pPr>
      <w:r w:rsidRPr="00487FBA">
        <w:rPr>
          <w:sz w:val="24"/>
          <w:szCs w:val="24"/>
          <w:u w:val="single"/>
        </w:rPr>
        <w:t>Zaal 5</w:t>
      </w:r>
      <w:r w:rsidRPr="00854EEC">
        <w:rPr>
          <w:sz w:val="24"/>
          <w:szCs w:val="24"/>
        </w:rPr>
        <w:t>: - PTI: toegankelijkheid max voor 150 personen</w:t>
      </w:r>
    </w:p>
    <w:p w:rsidR="00622B5D" w:rsidRPr="00854EEC" w:rsidRDefault="00622B5D" w:rsidP="00622B5D">
      <w:pPr>
        <w:rPr>
          <w:sz w:val="24"/>
          <w:szCs w:val="24"/>
        </w:rPr>
      </w:pPr>
      <w:r>
        <w:rPr>
          <w:sz w:val="24"/>
          <w:szCs w:val="24"/>
        </w:rPr>
        <w:t xml:space="preserve">            </w:t>
      </w:r>
      <w:r w:rsidRPr="00854EEC">
        <w:rPr>
          <w:sz w:val="24"/>
          <w:szCs w:val="24"/>
        </w:rPr>
        <w:t>- Horecafunctie koude keuken en warme keuken. Een warme keuken mag eventueel ingericht worden in ruimte A05.25. Opletten dat de deur niet open staat bij gebruik keuken.</w:t>
      </w:r>
    </w:p>
    <w:p w:rsidR="00622B5D" w:rsidRPr="00854EEC" w:rsidRDefault="00622B5D" w:rsidP="00622B5D">
      <w:pPr>
        <w:rPr>
          <w:sz w:val="24"/>
          <w:szCs w:val="24"/>
        </w:rPr>
      </w:pPr>
    </w:p>
    <w:p w:rsidR="00622B5D" w:rsidRPr="00487FBA" w:rsidRDefault="00622B5D" w:rsidP="00622B5D">
      <w:pPr>
        <w:pStyle w:val="Lijstalinea"/>
        <w:numPr>
          <w:ilvl w:val="0"/>
          <w:numId w:val="8"/>
        </w:numPr>
        <w:rPr>
          <w:b/>
          <w:sz w:val="24"/>
          <w:szCs w:val="24"/>
          <w:u w:val="single"/>
        </w:rPr>
      </w:pPr>
      <w:r w:rsidRPr="00487FBA">
        <w:rPr>
          <w:b/>
          <w:sz w:val="24"/>
          <w:szCs w:val="24"/>
          <w:u w:val="single"/>
        </w:rPr>
        <w:t xml:space="preserve">Zesde verdieping: </w:t>
      </w:r>
      <w:r w:rsidRPr="00487FBA">
        <w:rPr>
          <w:sz w:val="24"/>
          <w:szCs w:val="24"/>
        </w:rPr>
        <w:t>586.13 m²</w:t>
      </w:r>
    </w:p>
    <w:p w:rsidR="00622B5D" w:rsidRPr="00854EEC" w:rsidRDefault="00622B5D" w:rsidP="00622B5D">
      <w:pPr>
        <w:rPr>
          <w:sz w:val="24"/>
          <w:szCs w:val="24"/>
        </w:rPr>
      </w:pPr>
      <w:r w:rsidRPr="00487FBA">
        <w:rPr>
          <w:sz w:val="24"/>
          <w:szCs w:val="24"/>
          <w:u w:val="single"/>
        </w:rPr>
        <w:t>Zaal 6</w:t>
      </w:r>
      <w:r w:rsidRPr="00854EEC">
        <w:rPr>
          <w:sz w:val="24"/>
          <w:szCs w:val="24"/>
        </w:rPr>
        <w:t>:  - PTI: toegankelijkheid max voor 150 personen</w:t>
      </w:r>
    </w:p>
    <w:p w:rsidR="00622B5D" w:rsidRDefault="00622B5D" w:rsidP="00131FC1">
      <w:pPr>
        <w:rPr>
          <w:sz w:val="24"/>
          <w:szCs w:val="24"/>
        </w:rPr>
      </w:pPr>
      <w:r w:rsidRPr="00854EEC">
        <w:rPr>
          <w:sz w:val="24"/>
          <w:szCs w:val="24"/>
        </w:rPr>
        <w:t xml:space="preserve">              - Horecafunctie koude keuken en warme keuken. Een warme keuken mag eventueel ingericht worden in ruimte A06.24. Opletten dat de deur niet open staat bij gebruik keuken.</w:t>
      </w:r>
    </w:p>
    <w:p w:rsidR="00131FC1" w:rsidRDefault="00131FC1" w:rsidP="00131FC1">
      <w:pPr>
        <w:rPr>
          <w:sz w:val="24"/>
          <w:szCs w:val="24"/>
        </w:rPr>
      </w:pPr>
    </w:p>
    <w:p w:rsidR="00622B5D" w:rsidRPr="00C26CEE" w:rsidRDefault="00622B5D" w:rsidP="00622B5D">
      <w:pPr>
        <w:jc w:val="both"/>
        <w:rPr>
          <w:sz w:val="24"/>
          <w:szCs w:val="24"/>
        </w:rPr>
      </w:pPr>
    </w:p>
    <w:p w:rsidR="00622B5D" w:rsidRPr="00C26CEE" w:rsidRDefault="00622B5D" w:rsidP="00A45896">
      <w:pPr>
        <w:pStyle w:val="Lijstalinea"/>
        <w:numPr>
          <w:ilvl w:val="0"/>
          <w:numId w:val="25"/>
        </w:numPr>
        <w:rPr>
          <w:rFonts w:ascii="Times New Roman" w:hAnsi="Times New Roman" w:cs="Times New Roman"/>
          <w:b/>
          <w:sz w:val="24"/>
          <w:szCs w:val="24"/>
          <w:u w:val="single"/>
        </w:rPr>
      </w:pPr>
      <w:r w:rsidRPr="00C26CEE">
        <w:rPr>
          <w:rFonts w:ascii="Times New Roman" w:hAnsi="Times New Roman" w:cs="Times New Roman"/>
          <w:b/>
          <w:sz w:val="24"/>
          <w:szCs w:val="24"/>
          <w:u w:val="single"/>
        </w:rPr>
        <w:t>PROCEDURE EN PROCEDUREVERLOOP</w:t>
      </w:r>
    </w:p>
    <w:p w:rsidR="00622B5D" w:rsidRPr="00854EEC" w:rsidRDefault="00622B5D" w:rsidP="00622B5D">
      <w:pPr>
        <w:rPr>
          <w:sz w:val="24"/>
          <w:szCs w:val="24"/>
        </w:rPr>
      </w:pPr>
    </w:p>
    <w:p w:rsidR="00622B5D" w:rsidRPr="00C26CEE" w:rsidRDefault="00622B5D" w:rsidP="00622B5D">
      <w:pPr>
        <w:ind w:firstLine="360"/>
        <w:rPr>
          <w:b/>
          <w:sz w:val="22"/>
          <w:szCs w:val="22"/>
          <w:u w:val="single"/>
        </w:rPr>
      </w:pPr>
      <w:r w:rsidRPr="00854EEC">
        <w:rPr>
          <w:b/>
          <w:sz w:val="24"/>
          <w:szCs w:val="24"/>
        </w:rPr>
        <w:t>2.1.</w:t>
      </w:r>
      <w:r w:rsidRPr="00854EEC">
        <w:rPr>
          <w:b/>
          <w:sz w:val="24"/>
          <w:szCs w:val="24"/>
        </w:rPr>
        <w:tab/>
      </w:r>
      <w:r w:rsidRPr="00C26CEE">
        <w:rPr>
          <w:b/>
          <w:sz w:val="22"/>
          <w:szCs w:val="22"/>
          <w:u w:val="single"/>
        </w:rPr>
        <w:t>PROCEDURE</w:t>
      </w:r>
    </w:p>
    <w:p w:rsidR="00622B5D" w:rsidRPr="00263FC5" w:rsidRDefault="00622B5D" w:rsidP="00622B5D">
      <w:pPr>
        <w:rPr>
          <w:sz w:val="24"/>
          <w:szCs w:val="24"/>
        </w:rPr>
      </w:pPr>
    </w:p>
    <w:p w:rsidR="00622B5D" w:rsidRPr="00263FC5" w:rsidRDefault="00622B5D" w:rsidP="00622B5D">
      <w:pPr>
        <w:jc w:val="both"/>
        <w:rPr>
          <w:sz w:val="24"/>
          <w:szCs w:val="24"/>
        </w:rPr>
      </w:pPr>
      <w:r w:rsidRPr="00263FC5">
        <w:rPr>
          <w:sz w:val="24"/>
          <w:szCs w:val="24"/>
        </w:rPr>
        <w:t>Het Stadsbestuur van Gent zal bij onderhandelingsprocedure en aan de hand van schriftelijke aanbiedinge</w:t>
      </w:r>
      <w:r>
        <w:rPr>
          <w:sz w:val="24"/>
          <w:szCs w:val="24"/>
        </w:rPr>
        <w:t>n de bezetting ter bede</w:t>
      </w:r>
      <w:r w:rsidRPr="00263FC5">
        <w:rPr>
          <w:sz w:val="24"/>
          <w:szCs w:val="24"/>
        </w:rPr>
        <w:t xml:space="preserve"> toewijzen voor de </w:t>
      </w:r>
      <w:r>
        <w:rPr>
          <w:sz w:val="24"/>
          <w:szCs w:val="24"/>
        </w:rPr>
        <w:t>tijdelijke invulling, gebruik en beheer</w:t>
      </w:r>
      <w:r w:rsidRPr="00263FC5">
        <w:rPr>
          <w:sz w:val="24"/>
          <w:szCs w:val="24"/>
        </w:rPr>
        <w:t xml:space="preserve"> van de beschikbare ruimte(s)</w:t>
      </w:r>
      <w:r w:rsidR="00C754E8">
        <w:rPr>
          <w:sz w:val="24"/>
          <w:szCs w:val="24"/>
        </w:rPr>
        <w:t xml:space="preserve"> in het</w:t>
      </w:r>
      <w:r>
        <w:rPr>
          <w:sz w:val="24"/>
          <w:szCs w:val="24"/>
        </w:rPr>
        <w:t xml:space="preserve"> huidige bibliotheek</w:t>
      </w:r>
      <w:r w:rsidR="00C754E8">
        <w:rPr>
          <w:sz w:val="24"/>
          <w:szCs w:val="24"/>
        </w:rPr>
        <w:t>gebouw</w:t>
      </w:r>
      <w:r>
        <w:rPr>
          <w:sz w:val="24"/>
          <w:szCs w:val="24"/>
        </w:rPr>
        <w:t xml:space="preserve"> (voormalig EGW-gebouw), gelegen te Ge</w:t>
      </w:r>
      <w:r w:rsidR="00C754E8">
        <w:rPr>
          <w:sz w:val="24"/>
          <w:szCs w:val="24"/>
        </w:rPr>
        <w:t>nt, Graaf Van Vlaanderenplein 40</w:t>
      </w:r>
      <w:r>
        <w:rPr>
          <w:sz w:val="24"/>
          <w:szCs w:val="24"/>
        </w:rPr>
        <w:t>.</w:t>
      </w:r>
    </w:p>
    <w:p w:rsidR="00622B5D" w:rsidRPr="00263FC5" w:rsidRDefault="00622B5D" w:rsidP="00622B5D">
      <w:pPr>
        <w:jc w:val="both"/>
        <w:rPr>
          <w:sz w:val="24"/>
          <w:szCs w:val="24"/>
        </w:rPr>
      </w:pPr>
    </w:p>
    <w:p w:rsidR="00622B5D" w:rsidRPr="00263FC5" w:rsidRDefault="00622B5D" w:rsidP="00622B5D">
      <w:pPr>
        <w:jc w:val="both"/>
        <w:rPr>
          <w:sz w:val="24"/>
          <w:szCs w:val="24"/>
        </w:rPr>
      </w:pPr>
      <w:r w:rsidRPr="00263FC5">
        <w:rPr>
          <w:sz w:val="24"/>
          <w:szCs w:val="24"/>
        </w:rPr>
        <w:t xml:space="preserve">De </w:t>
      </w:r>
      <w:r>
        <w:rPr>
          <w:sz w:val="24"/>
          <w:szCs w:val="24"/>
        </w:rPr>
        <w:t>invulling, gebruik en beheer</w:t>
      </w:r>
      <w:r w:rsidRPr="00263FC5">
        <w:rPr>
          <w:sz w:val="24"/>
          <w:szCs w:val="24"/>
        </w:rPr>
        <w:t xml:space="preserve"> van deze ruimte(s) volgens de voorwaarden van onderhavig bestek is niet onderworpen aan de overheidsopdrachtenwetgeving (op 1 juli 2013 inwerkingtreding van de nieuwe wet van 15 juni 2006 overheidsopdrachten en bepaalde opdrachten voor werken, levering en diensten en de uitvoeringsbesluiten.</w:t>
      </w:r>
    </w:p>
    <w:p w:rsidR="00622B5D" w:rsidRPr="00263FC5" w:rsidRDefault="00622B5D" w:rsidP="00622B5D">
      <w:pPr>
        <w:jc w:val="both"/>
        <w:rPr>
          <w:sz w:val="24"/>
          <w:szCs w:val="24"/>
        </w:rPr>
      </w:pPr>
    </w:p>
    <w:p w:rsidR="00622B5D" w:rsidRPr="00263FC5" w:rsidRDefault="00622B5D" w:rsidP="00622B5D">
      <w:pPr>
        <w:jc w:val="both"/>
        <w:rPr>
          <w:sz w:val="24"/>
          <w:szCs w:val="24"/>
        </w:rPr>
      </w:pPr>
      <w:r w:rsidRPr="009F10BE">
        <w:rPr>
          <w:sz w:val="24"/>
          <w:szCs w:val="24"/>
        </w:rPr>
        <w:t>De procedure verloopt in één fase, d.w.z. dat alle geïnteresseerden een aanbieding kunnen indienen en dat de selectie van de kandidaten en de toetsing van de aanbiedingen aan de gunningsc</w:t>
      </w:r>
      <w:r w:rsidR="0030183A" w:rsidRPr="009F10BE">
        <w:rPr>
          <w:sz w:val="24"/>
          <w:szCs w:val="24"/>
        </w:rPr>
        <w:t>riteria in één beweging gebeurt door een vakjury, waarin de betrokken stadsdiensten vertegenwoordigd zijn.</w:t>
      </w:r>
      <w:r w:rsidR="003053EA" w:rsidRPr="009F10BE">
        <w:rPr>
          <w:sz w:val="24"/>
          <w:szCs w:val="24"/>
        </w:rPr>
        <w:t xml:space="preserve"> </w:t>
      </w:r>
      <w:r w:rsidR="0060709A" w:rsidRPr="009F10BE">
        <w:rPr>
          <w:sz w:val="24"/>
          <w:szCs w:val="24"/>
        </w:rPr>
        <w:t xml:space="preserve">De kandidaten krijgen de kans om </w:t>
      </w:r>
      <w:r w:rsidR="0030183A" w:rsidRPr="009F10BE">
        <w:rPr>
          <w:sz w:val="24"/>
          <w:szCs w:val="24"/>
        </w:rPr>
        <w:t>voor de vakjury hun project mondeling te komen toelichten</w:t>
      </w:r>
      <w:r w:rsidR="009F10BE" w:rsidRPr="009F10BE">
        <w:rPr>
          <w:sz w:val="24"/>
          <w:szCs w:val="24"/>
        </w:rPr>
        <w:t xml:space="preserve"> op maandag 27 maart</w:t>
      </w:r>
      <w:r w:rsidR="0030183A" w:rsidRPr="009F10BE">
        <w:rPr>
          <w:sz w:val="24"/>
          <w:szCs w:val="24"/>
        </w:rPr>
        <w:t>.</w:t>
      </w:r>
    </w:p>
    <w:p w:rsidR="00622B5D" w:rsidRDefault="00622B5D" w:rsidP="00622B5D">
      <w:pPr>
        <w:jc w:val="both"/>
        <w:rPr>
          <w:sz w:val="24"/>
          <w:szCs w:val="24"/>
        </w:rPr>
      </w:pPr>
    </w:p>
    <w:p w:rsidR="00622B5D" w:rsidRDefault="00622B5D" w:rsidP="00622B5D">
      <w:pPr>
        <w:jc w:val="both"/>
        <w:rPr>
          <w:sz w:val="24"/>
          <w:szCs w:val="24"/>
        </w:rPr>
      </w:pPr>
      <w:r>
        <w:rPr>
          <w:sz w:val="24"/>
          <w:szCs w:val="24"/>
        </w:rPr>
        <w:t xml:space="preserve">Geïnteresseerden dienen zich </w:t>
      </w:r>
      <w:r w:rsidRPr="0056388B">
        <w:rPr>
          <w:b/>
          <w:sz w:val="24"/>
          <w:szCs w:val="24"/>
          <w:u w:val="single"/>
        </w:rPr>
        <w:t>als groep</w:t>
      </w:r>
      <w:r>
        <w:rPr>
          <w:sz w:val="24"/>
          <w:szCs w:val="24"/>
        </w:rPr>
        <w:t xml:space="preserve"> kandidaat te stellen voor de tijdelijke invulling, gebruik en beheer van de ruimte(s).</w:t>
      </w:r>
    </w:p>
    <w:p w:rsidR="00622B5D" w:rsidRPr="00263FC5" w:rsidRDefault="00622B5D" w:rsidP="00622B5D">
      <w:pPr>
        <w:jc w:val="both"/>
        <w:rPr>
          <w:sz w:val="24"/>
          <w:szCs w:val="24"/>
        </w:rPr>
      </w:pPr>
    </w:p>
    <w:p w:rsidR="0030183A" w:rsidRDefault="00622B5D" w:rsidP="00622B5D">
      <w:pPr>
        <w:jc w:val="both"/>
        <w:rPr>
          <w:sz w:val="24"/>
          <w:szCs w:val="24"/>
        </w:rPr>
      </w:pPr>
      <w:r w:rsidRPr="00263FC5">
        <w:rPr>
          <w:sz w:val="24"/>
          <w:szCs w:val="24"/>
        </w:rPr>
        <w:t>De Stad Gent behoudt zich het recht voor</w:t>
      </w:r>
      <w:r w:rsidR="0030183A">
        <w:rPr>
          <w:sz w:val="24"/>
          <w:szCs w:val="24"/>
        </w:rPr>
        <w:t>:</w:t>
      </w:r>
    </w:p>
    <w:p w:rsidR="0030183A" w:rsidRDefault="0030183A" w:rsidP="00622B5D">
      <w:pPr>
        <w:jc w:val="both"/>
        <w:rPr>
          <w:sz w:val="24"/>
          <w:szCs w:val="24"/>
        </w:rPr>
      </w:pPr>
    </w:p>
    <w:p w:rsidR="00622B5D" w:rsidRPr="0030183A" w:rsidRDefault="00622B5D" w:rsidP="0030183A">
      <w:pPr>
        <w:pStyle w:val="Lijstalinea"/>
        <w:numPr>
          <w:ilvl w:val="0"/>
          <w:numId w:val="21"/>
        </w:numPr>
        <w:jc w:val="both"/>
        <w:rPr>
          <w:rFonts w:ascii="Times New Roman" w:hAnsi="Times New Roman" w:cs="Times New Roman"/>
          <w:sz w:val="24"/>
          <w:szCs w:val="24"/>
        </w:rPr>
      </w:pPr>
      <w:r w:rsidRPr="0030183A">
        <w:rPr>
          <w:rFonts w:ascii="Times New Roman" w:hAnsi="Times New Roman" w:cs="Times New Roman"/>
          <w:sz w:val="24"/>
          <w:szCs w:val="24"/>
        </w:rPr>
        <w:t>om met één of meerdere van de kandidaten te onderhandelen.</w:t>
      </w:r>
    </w:p>
    <w:p w:rsidR="0030183A" w:rsidRPr="0030183A" w:rsidRDefault="0030183A" w:rsidP="0030183A">
      <w:pPr>
        <w:pStyle w:val="Lijstalinea"/>
        <w:numPr>
          <w:ilvl w:val="0"/>
          <w:numId w:val="21"/>
        </w:numPr>
        <w:jc w:val="both"/>
        <w:rPr>
          <w:rFonts w:ascii="Times New Roman" w:hAnsi="Times New Roman" w:cs="Times New Roman"/>
          <w:sz w:val="24"/>
          <w:szCs w:val="24"/>
        </w:rPr>
      </w:pPr>
      <w:r w:rsidRPr="0030183A">
        <w:rPr>
          <w:rFonts w:ascii="Times New Roman" w:hAnsi="Times New Roman" w:cs="Times New Roman"/>
          <w:sz w:val="24"/>
          <w:szCs w:val="24"/>
        </w:rPr>
        <w:t>om de invulling te weigeren mochten er geen kandidaten voldoen aan de vooropgestelde vereisten</w:t>
      </w:r>
    </w:p>
    <w:p w:rsidR="0030183A" w:rsidRPr="0030183A" w:rsidRDefault="0030183A" w:rsidP="0030183A">
      <w:pPr>
        <w:pStyle w:val="Lijstalinea"/>
        <w:numPr>
          <w:ilvl w:val="0"/>
          <w:numId w:val="21"/>
        </w:numPr>
        <w:jc w:val="both"/>
        <w:rPr>
          <w:rFonts w:ascii="Times New Roman" w:hAnsi="Times New Roman" w:cs="Times New Roman"/>
          <w:sz w:val="24"/>
          <w:szCs w:val="24"/>
        </w:rPr>
      </w:pPr>
      <w:r w:rsidRPr="0030183A">
        <w:rPr>
          <w:rFonts w:ascii="Times New Roman" w:hAnsi="Times New Roman" w:cs="Times New Roman"/>
          <w:sz w:val="24"/>
          <w:szCs w:val="24"/>
        </w:rPr>
        <w:t>om met verenigingen/ondernemingen/natuurlijke personen die zich aanges</w:t>
      </w:r>
      <w:r>
        <w:rPr>
          <w:rFonts w:ascii="Times New Roman" w:hAnsi="Times New Roman" w:cs="Times New Roman"/>
          <w:sz w:val="24"/>
          <w:szCs w:val="24"/>
        </w:rPr>
        <w:t>loten hebben bij een groep te onderhandelen om alzo</w:t>
      </w:r>
      <w:r w:rsidRPr="0030183A">
        <w:rPr>
          <w:rFonts w:ascii="Times New Roman" w:hAnsi="Times New Roman" w:cs="Times New Roman"/>
          <w:sz w:val="24"/>
          <w:szCs w:val="24"/>
        </w:rPr>
        <w:t xml:space="preserve"> een nieuwe groep samen te stellen (dit kan enkel indien er géén enkel </w:t>
      </w:r>
      <w:r>
        <w:rPr>
          <w:rFonts w:ascii="Times New Roman" w:hAnsi="Times New Roman" w:cs="Times New Roman"/>
          <w:sz w:val="24"/>
          <w:szCs w:val="24"/>
        </w:rPr>
        <w:t>kandidaat (groep) weerhouden werd)</w:t>
      </w:r>
    </w:p>
    <w:p w:rsidR="0030183A" w:rsidRPr="00263FC5" w:rsidRDefault="0030183A" w:rsidP="00622B5D">
      <w:pPr>
        <w:jc w:val="both"/>
        <w:rPr>
          <w:sz w:val="24"/>
          <w:szCs w:val="24"/>
        </w:rPr>
      </w:pPr>
    </w:p>
    <w:p w:rsidR="00622B5D" w:rsidRPr="00263FC5" w:rsidRDefault="00622B5D" w:rsidP="00622B5D">
      <w:pPr>
        <w:jc w:val="both"/>
        <w:rPr>
          <w:sz w:val="24"/>
          <w:szCs w:val="24"/>
        </w:rPr>
      </w:pPr>
      <w:r w:rsidRPr="00263FC5">
        <w:rPr>
          <w:sz w:val="24"/>
          <w:szCs w:val="24"/>
        </w:rPr>
        <w:t>De resultaten van de onderhandelingen zullen schriftelijk worden vastgelegd in een o</w:t>
      </w:r>
      <w:r>
        <w:rPr>
          <w:sz w:val="24"/>
          <w:szCs w:val="24"/>
        </w:rPr>
        <w:t>vereenkomst van bezetting ter bede.</w:t>
      </w:r>
    </w:p>
    <w:p w:rsidR="00622B5D" w:rsidRPr="00263FC5" w:rsidRDefault="00622B5D" w:rsidP="00622B5D">
      <w:pPr>
        <w:jc w:val="both"/>
        <w:rPr>
          <w:sz w:val="24"/>
          <w:szCs w:val="24"/>
        </w:rPr>
      </w:pPr>
    </w:p>
    <w:p w:rsidR="00622B5D" w:rsidRPr="00263FC5" w:rsidRDefault="00622B5D" w:rsidP="00622B5D">
      <w:pPr>
        <w:jc w:val="both"/>
        <w:rPr>
          <w:sz w:val="24"/>
          <w:szCs w:val="24"/>
        </w:rPr>
      </w:pPr>
      <w:r>
        <w:rPr>
          <w:sz w:val="24"/>
          <w:szCs w:val="24"/>
        </w:rPr>
        <w:t>De beheerder van het gebouw kan starten vanaf 1 mei 2017.</w:t>
      </w:r>
    </w:p>
    <w:p w:rsidR="00622B5D" w:rsidRPr="00263FC5" w:rsidRDefault="00622B5D" w:rsidP="00622B5D">
      <w:pPr>
        <w:rPr>
          <w:sz w:val="24"/>
          <w:szCs w:val="24"/>
        </w:rPr>
      </w:pPr>
    </w:p>
    <w:p w:rsidR="00622B5D" w:rsidRPr="00263FC5" w:rsidRDefault="00622B5D" w:rsidP="00622B5D">
      <w:pPr>
        <w:rPr>
          <w:sz w:val="24"/>
          <w:szCs w:val="24"/>
        </w:rPr>
      </w:pPr>
      <w:r w:rsidRPr="00263FC5">
        <w:rPr>
          <w:sz w:val="24"/>
          <w:szCs w:val="24"/>
        </w:rPr>
        <w:t>Zowel rechtspersonen als natuurlijke personen kunnen een dossier indienen.</w:t>
      </w:r>
    </w:p>
    <w:p w:rsidR="00622B5D" w:rsidRPr="00263FC5" w:rsidRDefault="00622B5D" w:rsidP="00622B5D">
      <w:pPr>
        <w:rPr>
          <w:sz w:val="24"/>
          <w:szCs w:val="24"/>
        </w:rPr>
      </w:pPr>
    </w:p>
    <w:p w:rsidR="00622B5D" w:rsidRPr="00263FC5" w:rsidRDefault="00622B5D" w:rsidP="00622B5D">
      <w:pPr>
        <w:rPr>
          <w:sz w:val="24"/>
          <w:szCs w:val="24"/>
        </w:rPr>
      </w:pPr>
      <w:r w:rsidRPr="00263FC5">
        <w:rPr>
          <w:sz w:val="24"/>
          <w:szCs w:val="24"/>
        </w:rPr>
        <w:t>Volgende zaken staan niet open voor onderhandeling en zullen onverkort worden toegepast:</w:t>
      </w:r>
    </w:p>
    <w:p w:rsidR="00622B5D" w:rsidRPr="00263FC5" w:rsidRDefault="00622B5D" w:rsidP="00622B5D">
      <w:pPr>
        <w:rPr>
          <w:sz w:val="24"/>
          <w:szCs w:val="24"/>
        </w:rPr>
      </w:pPr>
    </w:p>
    <w:p w:rsidR="00622B5D" w:rsidRDefault="00622B5D" w:rsidP="00622B5D">
      <w:pPr>
        <w:pStyle w:val="Lijstalinea"/>
        <w:numPr>
          <w:ilvl w:val="0"/>
          <w:numId w:val="9"/>
        </w:numPr>
        <w:spacing w:after="0" w:line="240" w:lineRule="auto"/>
        <w:jc w:val="both"/>
        <w:rPr>
          <w:rFonts w:ascii="Times New Roman" w:hAnsi="Times New Roman" w:cs="Times New Roman"/>
          <w:sz w:val="24"/>
          <w:szCs w:val="24"/>
        </w:rPr>
      </w:pPr>
      <w:r w:rsidRPr="00346EF1">
        <w:rPr>
          <w:rFonts w:ascii="Times New Roman" w:hAnsi="Times New Roman" w:cs="Times New Roman"/>
          <w:sz w:val="24"/>
          <w:szCs w:val="24"/>
        </w:rPr>
        <w:t>Over de duur van de overeenkomst wordt er niet onderhandeld: einddatum is 31/12/2017 (met mogelijkheid van verlenging, indien de renovatiewerken vertraging zouden oplopen)</w:t>
      </w:r>
    </w:p>
    <w:p w:rsidR="00622B5D" w:rsidRDefault="00622B5D" w:rsidP="00622B5D">
      <w:pPr>
        <w:pStyle w:val="Lijstalinea"/>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 beheerder van het gebouw dient zelf in te staan voor de energiekosten</w:t>
      </w:r>
      <w:r w:rsidR="00DC366D">
        <w:rPr>
          <w:rFonts w:ascii="Times New Roman" w:hAnsi="Times New Roman" w:cs="Times New Roman"/>
          <w:sz w:val="24"/>
          <w:szCs w:val="24"/>
        </w:rPr>
        <w:t xml:space="preserve"> volgens het effectieve verbruik</w:t>
      </w:r>
      <w:r>
        <w:rPr>
          <w:rFonts w:ascii="Times New Roman" w:hAnsi="Times New Roman" w:cs="Times New Roman"/>
          <w:sz w:val="24"/>
          <w:szCs w:val="24"/>
        </w:rPr>
        <w:t xml:space="preserve">. Deze </w:t>
      </w:r>
      <w:r w:rsidR="00DC366D">
        <w:rPr>
          <w:rFonts w:ascii="Times New Roman" w:hAnsi="Times New Roman" w:cs="Times New Roman"/>
          <w:sz w:val="24"/>
          <w:szCs w:val="24"/>
        </w:rPr>
        <w:t xml:space="preserve">energiekosten kunnen </w:t>
      </w:r>
      <w:r>
        <w:rPr>
          <w:rFonts w:ascii="Times New Roman" w:hAnsi="Times New Roman" w:cs="Times New Roman"/>
          <w:sz w:val="24"/>
          <w:szCs w:val="24"/>
        </w:rPr>
        <w:t>door de beheerder doorgerekend worden aan de diverse gebruikers, met dien verstande dat de beheerder onder geen enkel beding huurgelden mag vragen voor het gebruik van de diverse ruimtes.</w:t>
      </w:r>
    </w:p>
    <w:p w:rsidR="00622B5D" w:rsidRDefault="00622B5D" w:rsidP="00622B5D">
      <w:pPr>
        <w:pStyle w:val="Lijstalinea"/>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 beheerder van het gebouw dient zelf in te staan voor een brandverzekering en BA-verzekering, premies die hij mag en kan doorrekenen aan de diverse gebruikers.</w:t>
      </w:r>
    </w:p>
    <w:p w:rsidR="00622B5D" w:rsidRDefault="00622B5D" w:rsidP="00622B5D">
      <w:pPr>
        <w:pStyle w:val="Lijstalinea"/>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Er zal een waarborg gevraagd worden ten bedrage van  5.000,00€.</w:t>
      </w:r>
    </w:p>
    <w:p w:rsidR="00622B5D" w:rsidRPr="003D758C" w:rsidRDefault="00622B5D" w:rsidP="00622B5D">
      <w:pPr>
        <w:pStyle w:val="Lijstalinea"/>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Er wordt geen vergoeding gevraagd voor het gebruik.</w:t>
      </w:r>
    </w:p>
    <w:p w:rsidR="00622B5D" w:rsidRPr="00263FC5" w:rsidRDefault="00622B5D" w:rsidP="00622B5D">
      <w:pPr>
        <w:rPr>
          <w:sz w:val="24"/>
          <w:szCs w:val="24"/>
        </w:rPr>
      </w:pPr>
    </w:p>
    <w:p w:rsidR="00622B5D" w:rsidRPr="00263FC5" w:rsidRDefault="00622B5D" w:rsidP="00622B5D">
      <w:pPr>
        <w:rPr>
          <w:sz w:val="24"/>
          <w:szCs w:val="24"/>
        </w:rPr>
      </w:pPr>
    </w:p>
    <w:p w:rsidR="00622B5D" w:rsidRPr="00263FC5" w:rsidRDefault="00622B5D" w:rsidP="00622B5D">
      <w:pPr>
        <w:ind w:firstLine="360"/>
        <w:rPr>
          <w:b/>
          <w:sz w:val="24"/>
          <w:szCs w:val="24"/>
          <w:u w:val="single"/>
        </w:rPr>
      </w:pPr>
      <w:r w:rsidRPr="007F3D8C">
        <w:rPr>
          <w:b/>
          <w:sz w:val="24"/>
          <w:szCs w:val="24"/>
        </w:rPr>
        <w:t>2.2</w:t>
      </w:r>
      <w:r>
        <w:rPr>
          <w:sz w:val="24"/>
          <w:szCs w:val="24"/>
        </w:rPr>
        <w:t>.</w:t>
      </w:r>
      <w:r>
        <w:rPr>
          <w:sz w:val="24"/>
          <w:szCs w:val="24"/>
        </w:rPr>
        <w:tab/>
      </w:r>
      <w:r w:rsidRPr="007F3D8C">
        <w:rPr>
          <w:b/>
          <w:sz w:val="22"/>
          <w:szCs w:val="22"/>
          <w:u w:val="single"/>
        </w:rPr>
        <w:t>PLAATSBEZOEK + SPEEDDATEN</w:t>
      </w:r>
    </w:p>
    <w:p w:rsidR="00622B5D" w:rsidRPr="00263FC5" w:rsidRDefault="00622B5D" w:rsidP="00622B5D">
      <w:pPr>
        <w:rPr>
          <w:sz w:val="24"/>
          <w:szCs w:val="24"/>
        </w:rPr>
      </w:pPr>
    </w:p>
    <w:p w:rsidR="00622B5D" w:rsidRPr="007F3D8C" w:rsidRDefault="00622B5D" w:rsidP="00622B5D">
      <w:pPr>
        <w:pStyle w:val="Lijstalinea"/>
        <w:numPr>
          <w:ilvl w:val="0"/>
          <w:numId w:val="10"/>
        </w:numPr>
        <w:spacing w:after="0" w:line="240" w:lineRule="auto"/>
        <w:jc w:val="both"/>
        <w:rPr>
          <w:rFonts w:ascii="Times New Roman" w:hAnsi="Times New Roman" w:cs="Times New Roman"/>
          <w:sz w:val="24"/>
          <w:szCs w:val="24"/>
        </w:rPr>
      </w:pPr>
      <w:r w:rsidRPr="007F3D8C">
        <w:rPr>
          <w:rFonts w:ascii="Times New Roman" w:hAnsi="Times New Roman" w:cs="Times New Roman"/>
          <w:sz w:val="24"/>
          <w:szCs w:val="24"/>
        </w:rPr>
        <w:t xml:space="preserve">De Stad Gent voorziet een verplicht </w:t>
      </w:r>
      <w:proofErr w:type="spellStart"/>
      <w:r w:rsidRPr="007F3D8C">
        <w:rPr>
          <w:rFonts w:ascii="Times New Roman" w:hAnsi="Times New Roman" w:cs="Times New Roman"/>
          <w:sz w:val="24"/>
          <w:szCs w:val="24"/>
        </w:rPr>
        <w:t>plaatsbezoek</w:t>
      </w:r>
      <w:proofErr w:type="spellEnd"/>
      <w:r w:rsidRPr="007F3D8C">
        <w:rPr>
          <w:rFonts w:ascii="Times New Roman" w:hAnsi="Times New Roman" w:cs="Times New Roman"/>
          <w:sz w:val="24"/>
          <w:szCs w:val="24"/>
        </w:rPr>
        <w:t xml:space="preserve"> voorafgaand</w:t>
      </w:r>
      <w:r w:rsidR="00BB53D0">
        <w:rPr>
          <w:rFonts w:ascii="Times New Roman" w:hAnsi="Times New Roman" w:cs="Times New Roman"/>
          <w:sz w:val="24"/>
          <w:szCs w:val="24"/>
        </w:rPr>
        <w:t xml:space="preserve"> aan het indienen van de aanbieding</w:t>
      </w:r>
      <w:r w:rsidRPr="007F3D8C">
        <w:rPr>
          <w:rFonts w:ascii="Times New Roman" w:hAnsi="Times New Roman" w:cs="Times New Roman"/>
          <w:sz w:val="24"/>
          <w:szCs w:val="24"/>
        </w:rPr>
        <w:t>, zodat de kandidaat-gebruiker de situatie op de locatie zelf c</w:t>
      </w:r>
      <w:r>
        <w:rPr>
          <w:rFonts w:ascii="Times New Roman" w:hAnsi="Times New Roman" w:cs="Times New Roman"/>
          <w:sz w:val="24"/>
          <w:szCs w:val="24"/>
        </w:rPr>
        <w:t xml:space="preserve">orrect kan inschatten. </w:t>
      </w:r>
      <w:r w:rsidRPr="007F3D8C">
        <w:rPr>
          <w:rFonts w:ascii="Times New Roman" w:hAnsi="Times New Roman" w:cs="Times New Roman"/>
          <w:sz w:val="24"/>
          <w:szCs w:val="24"/>
        </w:rPr>
        <w:t xml:space="preserve">Tijdens dit </w:t>
      </w:r>
      <w:proofErr w:type="spellStart"/>
      <w:r w:rsidRPr="007F3D8C">
        <w:rPr>
          <w:rFonts w:ascii="Times New Roman" w:hAnsi="Times New Roman" w:cs="Times New Roman"/>
          <w:sz w:val="24"/>
          <w:szCs w:val="24"/>
        </w:rPr>
        <w:t>plaatsbezoek</w:t>
      </w:r>
      <w:proofErr w:type="spellEnd"/>
      <w:r w:rsidRPr="007F3D8C">
        <w:rPr>
          <w:rFonts w:ascii="Times New Roman" w:hAnsi="Times New Roman" w:cs="Times New Roman"/>
          <w:sz w:val="24"/>
          <w:szCs w:val="24"/>
        </w:rPr>
        <w:t xml:space="preserve"> komen 3 zaken aan bod:</w:t>
      </w:r>
    </w:p>
    <w:p w:rsidR="00622B5D" w:rsidRPr="007F3D8C" w:rsidRDefault="00622B5D" w:rsidP="00622B5D">
      <w:pPr>
        <w:pStyle w:val="Lijstalinea"/>
        <w:rPr>
          <w:rFonts w:ascii="Times New Roman" w:hAnsi="Times New Roman" w:cs="Times New Roman"/>
          <w:sz w:val="24"/>
          <w:szCs w:val="24"/>
        </w:rPr>
      </w:pPr>
    </w:p>
    <w:p w:rsidR="00622B5D" w:rsidRPr="007F3D8C" w:rsidRDefault="00622B5D" w:rsidP="00622B5D">
      <w:pPr>
        <w:pStyle w:val="Lijstalinea"/>
        <w:numPr>
          <w:ilvl w:val="0"/>
          <w:numId w:val="11"/>
        </w:numPr>
        <w:spacing w:after="0" w:line="240" w:lineRule="auto"/>
        <w:jc w:val="both"/>
        <w:rPr>
          <w:rFonts w:ascii="Times New Roman" w:hAnsi="Times New Roman" w:cs="Times New Roman"/>
          <w:sz w:val="24"/>
          <w:szCs w:val="24"/>
        </w:rPr>
      </w:pPr>
      <w:r w:rsidRPr="007F3D8C">
        <w:rPr>
          <w:rFonts w:ascii="Times New Roman" w:hAnsi="Times New Roman" w:cs="Times New Roman"/>
          <w:sz w:val="24"/>
          <w:szCs w:val="24"/>
        </w:rPr>
        <w:t>De Stad Gent geeft een toelichting omtrent de oproep.</w:t>
      </w:r>
    </w:p>
    <w:p w:rsidR="00622B5D" w:rsidRPr="007F3D8C" w:rsidRDefault="00622B5D" w:rsidP="00622B5D">
      <w:pPr>
        <w:pStyle w:val="Lijstalinea"/>
        <w:numPr>
          <w:ilvl w:val="0"/>
          <w:numId w:val="11"/>
        </w:numPr>
        <w:spacing w:after="0" w:line="240" w:lineRule="auto"/>
        <w:jc w:val="both"/>
        <w:rPr>
          <w:rFonts w:ascii="Times New Roman" w:hAnsi="Times New Roman" w:cs="Times New Roman"/>
          <w:sz w:val="24"/>
          <w:szCs w:val="24"/>
        </w:rPr>
      </w:pPr>
      <w:r w:rsidRPr="007F3D8C">
        <w:rPr>
          <w:rFonts w:ascii="Times New Roman" w:hAnsi="Times New Roman" w:cs="Times New Roman"/>
          <w:sz w:val="24"/>
          <w:szCs w:val="24"/>
        </w:rPr>
        <w:t>Vervolgens wordt een effectieve rondleiding door het gebouw georganiseerd.</w:t>
      </w:r>
    </w:p>
    <w:p w:rsidR="00622B5D" w:rsidRPr="007F3D8C" w:rsidRDefault="00622B5D" w:rsidP="00622B5D">
      <w:pPr>
        <w:pStyle w:val="Lijstalinea"/>
        <w:numPr>
          <w:ilvl w:val="0"/>
          <w:numId w:val="11"/>
        </w:numPr>
        <w:spacing w:after="0" w:line="240" w:lineRule="auto"/>
        <w:jc w:val="both"/>
        <w:rPr>
          <w:rFonts w:ascii="Times New Roman" w:hAnsi="Times New Roman" w:cs="Times New Roman"/>
          <w:sz w:val="24"/>
          <w:szCs w:val="24"/>
        </w:rPr>
      </w:pPr>
      <w:r w:rsidRPr="007F3D8C">
        <w:rPr>
          <w:rFonts w:ascii="Times New Roman" w:hAnsi="Times New Roman" w:cs="Times New Roman"/>
          <w:sz w:val="24"/>
          <w:szCs w:val="24"/>
        </w:rPr>
        <w:t>Tenslotte krijgen de geïnteresseerden de mogelijkheid om vragen te stellen aan de experten (</w:t>
      </w:r>
      <w:proofErr w:type="spellStart"/>
      <w:r w:rsidRPr="007F3D8C">
        <w:rPr>
          <w:rFonts w:ascii="Times New Roman" w:hAnsi="Times New Roman" w:cs="Times New Roman"/>
          <w:sz w:val="24"/>
          <w:szCs w:val="24"/>
        </w:rPr>
        <w:t>oa</w:t>
      </w:r>
      <w:proofErr w:type="spellEnd"/>
      <w:r w:rsidRPr="007F3D8C">
        <w:rPr>
          <w:rFonts w:ascii="Times New Roman" w:hAnsi="Times New Roman" w:cs="Times New Roman"/>
          <w:sz w:val="24"/>
          <w:szCs w:val="24"/>
        </w:rPr>
        <w:t xml:space="preserve"> Dienst Stedenbouw, Dienst Monumentenzorg, Brandweer, Dienst Vastgoedbeheer en Dienst Economie)</w:t>
      </w:r>
    </w:p>
    <w:p w:rsidR="00622B5D" w:rsidRPr="00E6471C" w:rsidRDefault="00622B5D" w:rsidP="00622B5D">
      <w:pPr>
        <w:rPr>
          <w:sz w:val="24"/>
          <w:szCs w:val="24"/>
        </w:rPr>
      </w:pPr>
    </w:p>
    <w:p w:rsidR="00622B5D" w:rsidRPr="007F3D8C" w:rsidRDefault="00622B5D" w:rsidP="00622B5D">
      <w:pPr>
        <w:pStyle w:val="Lijstalinea"/>
        <w:ind w:left="1428"/>
        <w:jc w:val="both"/>
        <w:rPr>
          <w:rFonts w:ascii="Times New Roman" w:hAnsi="Times New Roman" w:cs="Times New Roman"/>
          <w:sz w:val="24"/>
          <w:szCs w:val="24"/>
        </w:rPr>
      </w:pPr>
      <w:r w:rsidRPr="00E6471C">
        <w:rPr>
          <w:rFonts w:ascii="Times New Roman" w:hAnsi="Times New Roman" w:cs="Times New Roman"/>
          <w:sz w:val="24"/>
          <w:szCs w:val="24"/>
        </w:rPr>
        <w:t xml:space="preserve">Dit </w:t>
      </w:r>
      <w:proofErr w:type="spellStart"/>
      <w:r w:rsidRPr="00E6471C">
        <w:rPr>
          <w:rFonts w:ascii="Times New Roman" w:hAnsi="Times New Roman" w:cs="Times New Roman"/>
          <w:sz w:val="24"/>
          <w:szCs w:val="24"/>
        </w:rPr>
        <w:t>plaatsbezoek</w:t>
      </w:r>
      <w:proofErr w:type="spellEnd"/>
      <w:r w:rsidRPr="00E6471C">
        <w:rPr>
          <w:rFonts w:ascii="Times New Roman" w:hAnsi="Times New Roman" w:cs="Times New Roman"/>
          <w:sz w:val="24"/>
          <w:szCs w:val="24"/>
        </w:rPr>
        <w:t xml:space="preserve"> zal doorgaan op </w:t>
      </w:r>
      <w:r w:rsidRPr="00E6471C">
        <w:rPr>
          <w:rFonts w:ascii="Times New Roman" w:hAnsi="Times New Roman" w:cs="Times New Roman"/>
          <w:b/>
          <w:sz w:val="24"/>
          <w:szCs w:val="24"/>
        </w:rPr>
        <w:t>ma</w:t>
      </w:r>
      <w:r>
        <w:rPr>
          <w:rFonts w:ascii="Times New Roman" w:hAnsi="Times New Roman" w:cs="Times New Roman"/>
          <w:b/>
          <w:sz w:val="24"/>
          <w:szCs w:val="24"/>
        </w:rPr>
        <w:t>andag 06 februari 2017.</w:t>
      </w:r>
    </w:p>
    <w:p w:rsidR="00622B5D" w:rsidRPr="00263FC5" w:rsidRDefault="00622B5D" w:rsidP="00622B5D">
      <w:pPr>
        <w:ind w:left="1416"/>
        <w:jc w:val="both"/>
        <w:rPr>
          <w:sz w:val="24"/>
          <w:szCs w:val="24"/>
        </w:rPr>
      </w:pPr>
      <w:r w:rsidRPr="00263FC5">
        <w:rPr>
          <w:sz w:val="24"/>
          <w:szCs w:val="24"/>
        </w:rPr>
        <w:t xml:space="preserve">Na afloop van het </w:t>
      </w:r>
      <w:proofErr w:type="spellStart"/>
      <w:r w:rsidRPr="00263FC5">
        <w:rPr>
          <w:sz w:val="24"/>
          <w:szCs w:val="24"/>
        </w:rPr>
        <w:t>plaatsbezoek</w:t>
      </w:r>
      <w:proofErr w:type="spellEnd"/>
      <w:r w:rsidRPr="00263FC5">
        <w:rPr>
          <w:sz w:val="24"/>
          <w:szCs w:val="24"/>
        </w:rPr>
        <w:t xml:space="preserve"> ontvangt de kandidaat-inschrijver een bewijs van </w:t>
      </w:r>
      <w:proofErr w:type="spellStart"/>
      <w:r w:rsidRPr="00263FC5">
        <w:rPr>
          <w:sz w:val="24"/>
          <w:szCs w:val="24"/>
        </w:rPr>
        <w:t>plaatsbezoek</w:t>
      </w:r>
      <w:proofErr w:type="spellEnd"/>
      <w:r w:rsidRPr="00263FC5">
        <w:rPr>
          <w:sz w:val="24"/>
          <w:szCs w:val="24"/>
        </w:rPr>
        <w:t>, bewijs dat als verplichte bijlage bij de aanbieding dient te worden gevoegd.</w:t>
      </w:r>
    </w:p>
    <w:p w:rsidR="00622B5D" w:rsidRDefault="00622B5D" w:rsidP="00622B5D">
      <w:pPr>
        <w:jc w:val="both"/>
        <w:rPr>
          <w:sz w:val="24"/>
          <w:szCs w:val="24"/>
          <w:u w:val="single"/>
        </w:rPr>
      </w:pPr>
    </w:p>
    <w:p w:rsidR="00622B5D" w:rsidRPr="007F7B46" w:rsidRDefault="00622B5D" w:rsidP="00622B5D">
      <w:pPr>
        <w:pStyle w:val="Lijstalinea"/>
        <w:numPr>
          <w:ilvl w:val="0"/>
          <w:numId w:val="10"/>
        </w:numPr>
        <w:jc w:val="both"/>
        <w:rPr>
          <w:rFonts w:ascii="Times New Roman" w:hAnsi="Times New Roman" w:cs="Times New Roman"/>
          <w:b/>
          <w:sz w:val="24"/>
          <w:szCs w:val="24"/>
        </w:rPr>
      </w:pPr>
      <w:r w:rsidRPr="007F3D8C">
        <w:rPr>
          <w:rFonts w:ascii="Times New Roman" w:hAnsi="Times New Roman" w:cs="Times New Roman"/>
          <w:sz w:val="24"/>
          <w:szCs w:val="24"/>
        </w:rPr>
        <w:t xml:space="preserve">De Stad Gent voorziet tevens een tweede bijeenkomst waarbij de mogelijkheid bestaat om te </w:t>
      </w:r>
      <w:proofErr w:type="spellStart"/>
      <w:r>
        <w:rPr>
          <w:rFonts w:ascii="Times New Roman" w:hAnsi="Times New Roman" w:cs="Times New Roman"/>
          <w:sz w:val="24"/>
          <w:szCs w:val="24"/>
        </w:rPr>
        <w:t>speeddaten</w:t>
      </w:r>
      <w:proofErr w:type="spellEnd"/>
      <w:r>
        <w:rPr>
          <w:rFonts w:ascii="Times New Roman" w:hAnsi="Times New Roman" w:cs="Times New Roman"/>
          <w:sz w:val="24"/>
          <w:szCs w:val="24"/>
        </w:rPr>
        <w:t xml:space="preserve"> </w:t>
      </w:r>
      <w:r w:rsidRPr="007F3D8C">
        <w:rPr>
          <w:rFonts w:ascii="Times New Roman" w:hAnsi="Times New Roman" w:cs="Times New Roman"/>
          <w:sz w:val="24"/>
          <w:szCs w:val="24"/>
        </w:rPr>
        <w:t>met anderen geïnteresseerden. Deze tweede bijeenkomst kan interessant zijn om samen met de aanwezigen nog een groep te vormen waarmee samen een project kan worden ingediend, of om nog aan te sluiten bij een reeds bestaande groep. Op deze bijeenkomst wordt de mogelijkheid aangebo</w:t>
      </w:r>
      <w:r>
        <w:rPr>
          <w:rFonts w:ascii="Times New Roman" w:hAnsi="Times New Roman" w:cs="Times New Roman"/>
          <w:sz w:val="24"/>
          <w:szCs w:val="24"/>
        </w:rPr>
        <w:t xml:space="preserve">den om je idee/project </w:t>
      </w:r>
      <w:r w:rsidRPr="007F3D8C">
        <w:rPr>
          <w:rFonts w:ascii="Times New Roman" w:hAnsi="Times New Roman" w:cs="Times New Roman"/>
          <w:sz w:val="24"/>
          <w:szCs w:val="24"/>
        </w:rPr>
        <w:t xml:space="preserve">voor te stellen aan andere geïnteresseerden. </w:t>
      </w:r>
    </w:p>
    <w:p w:rsidR="00622B5D" w:rsidRDefault="00622B5D" w:rsidP="00622B5D">
      <w:pPr>
        <w:pStyle w:val="Lijstalinea"/>
        <w:ind w:left="1428"/>
        <w:jc w:val="both"/>
        <w:rPr>
          <w:rFonts w:ascii="Times New Roman" w:hAnsi="Times New Roman" w:cs="Times New Roman"/>
          <w:sz w:val="24"/>
          <w:szCs w:val="24"/>
        </w:rPr>
      </w:pPr>
    </w:p>
    <w:p w:rsidR="00622B5D" w:rsidRPr="00A30783" w:rsidRDefault="00622B5D" w:rsidP="00622B5D">
      <w:pPr>
        <w:pStyle w:val="Lijstalinea"/>
        <w:ind w:left="1428"/>
        <w:jc w:val="both"/>
        <w:rPr>
          <w:rFonts w:ascii="Times New Roman" w:hAnsi="Times New Roman" w:cs="Times New Roman"/>
          <w:b/>
          <w:sz w:val="24"/>
          <w:szCs w:val="24"/>
        </w:rPr>
      </w:pPr>
      <w:r w:rsidRPr="009F10BE">
        <w:rPr>
          <w:rFonts w:ascii="Times New Roman" w:hAnsi="Times New Roman" w:cs="Times New Roman"/>
          <w:sz w:val="24"/>
          <w:szCs w:val="24"/>
        </w:rPr>
        <w:t xml:space="preserve">De tweede bijeenkomst gaat door op </w:t>
      </w:r>
      <w:r w:rsidR="006F432A" w:rsidRPr="009F10BE">
        <w:rPr>
          <w:rFonts w:ascii="Times New Roman" w:hAnsi="Times New Roman" w:cs="Times New Roman"/>
          <w:sz w:val="24"/>
          <w:szCs w:val="24"/>
        </w:rPr>
        <w:t xml:space="preserve">maandag </w:t>
      </w:r>
      <w:r w:rsidR="006F432A" w:rsidRPr="009F10BE">
        <w:rPr>
          <w:rFonts w:ascii="Times New Roman" w:hAnsi="Times New Roman" w:cs="Times New Roman"/>
          <w:b/>
          <w:sz w:val="24"/>
          <w:szCs w:val="24"/>
        </w:rPr>
        <w:t xml:space="preserve">13 februari </w:t>
      </w:r>
      <w:r w:rsidRPr="009F10BE">
        <w:rPr>
          <w:rFonts w:ascii="Times New Roman" w:hAnsi="Times New Roman" w:cs="Times New Roman"/>
          <w:b/>
          <w:sz w:val="24"/>
          <w:szCs w:val="24"/>
        </w:rPr>
        <w:t xml:space="preserve"> 2017 van 18.00u tot 20.00u</w:t>
      </w:r>
      <w:r w:rsidR="00E75678">
        <w:rPr>
          <w:rFonts w:ascii="Times New Roman" w:hAnsi="Times New Roman" w:cs="Times New Roman"/>
          <w:b/>
          <w:sz w:val="24"/>
          <w:szCs w:val="24"/>
        </w:rPr>
        <w:t xml:space="preserve"> </w:t>
      </w:r>
      <w:r w:rsidR="006F432A">
        <w:rPr>
          <w:rFonts w:ascii="Times New Roman" w:hAnsi="Times New Roman" w:cs="Times New Roman"/>
          <w:b/>
          <w:sz w:val="24"/>
          <w:szCs w:val="24"/>
        </w:rPr>
        <w:t xml:space="preserve">, </w:t>
      </w:r>
      <w:r w:rsidR="006F432A" w:rsidRPr="003053EA">
        <w:rPr>
          <w:rFonts w:ascii="Times New Roman" w:hAnsi="Times New Roman" w:cs="Times New Roman"/>
          <w:sz w:val="24"/>
          <w:szCs w:val="24"/>
        </w:rPr>
        <w:t>plaats nog te bepalen.</w:t>
      </w:r>
      <w:r w:rsidR="006F432A">
        <w:rPr>
          <w:rFonts w:ascii="Times New Roman" w:hAnsi="Times New Roman" w:cs="Times New Roman"/>
          <w:b/>
          <w:sz w:val="24"/>
          <w:szCs w:val="24"/>
        </w:rPr>
        <w:t xml:space="preserve"> </w:t>
      </w:r>
    </w:p>
    <w:p w:rsidR="00622B5D" w:rsidRDefault="00622B5D" w:rsidP="00622B5D">
      <w:pPr>
        <w:jc w:val="both"/>
        <w:rPr>
          <w:sz w:val="24"/>
          <w:szCs w:val="24"/>
          <w:u w:val="single"/>
        </w:rPr>
      </w:pPr>
    </w:p>
    <w:p w:rsidR="00622B5D" w:rsidRDefault="00622B5D" w:rsidP="00622B5D">
      <w:pPr>
        <w:jc w:val="both"/>
        <w:rPr>
          <w:sz w:val="24"/>
          <w:szCs w:val="24"/>
        </w:rPr>
      </w:pPr>
      <w:r>
        <w:rPr>
          <w:sz w:val="24"/>
          <w:szCs w:val="24"/>
        </w:rPr>
        <w:t>Voor de beide bezoeken wordt gevraagd om je vooraf in te schrijven.</w:t>
      </w:r>
    </w:p>
    <w:p w:rsidR="00622B5D" w:rsidRDefault="00622B5D" w:rsidP="00622B5D">
      <w:pPr>
        <w:jc w:val="both"/>
        <w:rPr>
          <w:sz w:val="24"/>
          <w:szCs w:val="24"/>
        </w:rPr>
      </w:pPr>
    </w:p>
    <w:p w:rsidR="00622B5D" w:rsidRPr="001F16AE" w:rsidRDefault="00622B5D" w:rsidP="00622B5D">
      <w:pPr>
        <w:jc w:val="both"/>
        <w:rPr>
          <w:sz w:val="24"/>
          <w:szCs w:val="24"/>
        </w:rPr>
      </w:pPr>
      <w:r>
        <w:rPr>
          <w:sz w:val="24"/>
          <w:szCs w:val="24"/>
        </w:rPr>
        <w:t>Inschrijven</w:t>
      </w:r>
      <w:r w:rsidRPr="0076151E">
        <w:rPr>
          <w:sz w:val="24"/>
          <w:szCs w:val="24"/>
        </w:rPr>
        <w:t xml:space="preserve"> </w:t>
      </w:r>
      <w:r>
        <w:rPr>
          <w:sz w:val="24"/>
          <w:szCs w:val="24"/>
        </w:rPr>
        <w:t xml:space="preserve">voor het </w:t>
      </w:r>
      <w:proofErr w:type="spellStart"/>
      <w:r>
        <w:rPr>
          <w:sz w:val="24"/>
          <w:szCs w:val="24"/>
        </w:rPr>
        <w:t>plaatsbezoek</w:t>
      </w:r>
      <w:proofErr w:type="spellEnd"/>
      <w:r>
        <w:rPr>
          <w:sz w:val="24"/>
          <w:szCs w:val="24"/>
        </w:rPr>
        <w:t xml:space="preserve"> en/of </w:t>
      </w:r>
      <w:proofErr w:type="spellStart"/>
      <w:r>
        <w:rPr>
          <w:sz w:val="24"/>
          <w:szCs w:val="24"/>
        </w:rPr>
        <w:t>speeddaten</w:t>
      </w:r>
      <w:proofErr w:type="spellEnd"/>
      <w:r>
        <w:rPr>
          <w:sz w:val="24"/>
          <w:szCs w:val="24"/>
        </w:rPr>
        <w:t xml:space="preserve"> kan tot en met </w:t>
      </w:r>
      <w:r>
        <w:rPr>
          <w:b/>
          <w:sz w:val="24"/>
          <w:szCs w:val="24"/>
        </w:rPr>
        <w:t>31 januari 2017</w:t>
      </w:r>
      <w:r>
        <w:rPr>
          <w:sz w:val="24"/>
          <w:szCs w:val="24"/>
        </w:rPr>
        <w:t xml:space="preserve"> via </w:t>
      </w:r>
      <w:r w:rsidRPr="004E2748">
        <w:rPr>
          <w:sz w:val="24"/>
          <w:szCs w:val="24"/>
          <w:highlight w:val="yellow"/>
        </w:rPr>
        <w:t xml:space="preserve"> </w:t>
      </w:r>
      <w:hyperlink r:id="rId13" w:history="1">
        <w:r w:rsidR="006F432A" w:rsidRPr="009F10BE">
          <w:rPr>
            <w:rStyle w:val="Hyperlink"/>
            <w:sz w:val="24"/>
            <w:szCs w:val="24"/>
          </w:rPr>
          <w:t>Emma.tytgadt@stad.gent</w:t>
        </w:r>
      </w:hyperlink>
      <w:r w:rsidR="003053EA" w:rsidRPr="009F10BE">
        <w:rPr>
          <w:sz w:val="24"/>
          <w:szCs w:val="24"/>
        </w:rPr>
        <w:t>.</w:t>
      </w:r>
      <w:r w:rsidR="003053EA">
        <w:rPr>
          <w:sz w:val="24"/>
          <w:szCs w:val="24"/>
        </w:rPr>
        <w:t xml:space="preserve"> </w:t>
      </w:r>
      <w:r>
        <w:rPr>
          <w:sz w:val="24"/>
          <w:szCs w:val="24"/>
        </w:rPr>
        <w:t>Contactpersoon voor informatie en bezichti</w:t>
      </w:r>
      <w:r w:rsidR="003053EA">
        <w:rPr>
          <w:sz w:val="24"/>
          <w:szCs w:val="24"/>
        </w:rPr>
        <w:t>gi</w:t>
      </w:r>
      <w:r>
        <w:rPr>
          <w:sz w:val="24"/>
          <w:szCs w:val="24"/>
        </w:rPr>
        <w:t xml:space="preserve">ngen: </w:t>
      </w:r>
      <w:hyperlink r:id="rId14" w:history="1">
        <w:r w:rsidR="003053EA" w:rsidRPr="00C07EF4">
          <w:rPr>
            <w:rStyle w:val="Hyperlink"/>
            <w:sz w:val="24"/>
            <w:szCs w:val="24"/>
          </w:rPr>
          <w:t>elisabeth.hublé@stad.gent</w:t>
        </w:r>
      </w:hyperlink>
      <w:r w:rsidR="003053EA">
        <w:rPr>
          <w:sz w:val="24"/>
          <w:szCs w:val="24"/>
        </w:rPr>
        <w:t xml:space="preserve">. </w:t>
      </w:r>
    </w:p>
    <w:p w:rsidR="00622B5D" w:rsidRDefault="00622B5D" w:rsidP="00622B5D">
      <w:pPr>
        <w:jc w:val="both"/>
        <w:rPr>
          <w:sz w:val="24"/>
          <w:szCs w:val="24"/>
          <w:u w:val="single"/>
        </w:rPr>
      </w:pPr>
    </w:p>
    <w:p w:rsidR="00622B5D" w:rsidRPr="00263FC5" w:rsidRDefault="00622B5D" w:rsidP="00622B5D">
      <w:pPr>
        <w:jc w:val="both"/>
        <w:rPr>
          <w:sz w:val="24"/>
          <w:szCs w:val="24"/>
          <w:u w:val="single"/>
        </w:rPr>
      </w:pPr>
    </w:p>
    <w:p w:rsidR="00622B5D" w:rsidRPr="00A30783" w:rsidRDefault="00622B5D" w:rsidP="00A45896">
      <w:pPr>
        <w:pStyle w:val="Lijstalinea"/>
        <w:numPr>
          <w:ilvl w:val="1"/>
          <w:numId w:val="25"/>
        </w:numPr>
        <w:jc w:val="both"/>
        <w:rPr>
          <w:rFonts w:ascii="Times New Roman" w:hAnsi="Times New Roman" w:cs="Times New Roman"/>
          <w:b/>
          <w:u w:val="single"/>
        </w:rPr>
      </w:pPr>
      <w:r w:rsidRPr="00A30783">
        <w:rPr>
          <w:rFonts w:ascii="Times New Roman" w:hAnsi="Times New Roman" w:cs="Times New Roman"/>
          <w:b/>
          <w:u w:val="single"/>
        </w:rPr>
        <w:t>SELECTIE VAN DE KANDIDAAT-CONCESSIEHOUDERS</w:t>
      </w:r>
    </w:p>
    <w:p w:rsidR="00622B5D" w:rsidRPr="00E76BE8" w:rsidRDefault="00622B5D" w:rsidP="00622B5D">
      <w:pPr>
        <w:jc w:val="both"/>
        <w:rPr>
          <w:b/>
          <w:sz w:val="22"/>
          <w:szCs w:val="22"/>
          <w:u w:val="single"/>
        </w:rPr>
      </w:pPr>
    </w:p>
    <w:p w:rsidR="00622B5D" w:rsidRPr="00E76BE8" w:rsidRDefault="00622B5D" w:rsidP="00622B5D">
      <w:pPr>
        <w:jc w:val="both"/>
        <w:rPr>
          <w:sz w:val="22"/>
          <w:szCs w:val="22"/>
          <w:u w:val="single"/>
        </w:rPr>
      </w:pPr>
      <w:r w:rsidRPr="00E76BE8">
        <w:rPr>
          <w:b/>
          <w:sz w:val="22"/>
          <w:szCs w:val="22"/>
          <w:u w:val="single"/>
        </w:rPr>
        <w:t>2.3.1.</w:t>
      </w:r>
      <w:r w:rsidRPr="00E76BE8">
        <w:rPr>
          <w:b/>
          <w:sz w:val="22"/>
          <w:szCs w:val="22"/>
          <w:u w:val="single"/>
        </w:rPr>
        <w:tab/>
        <w:t>TOEGANGSRECHT</w:t>
      </w:r>
    </w:p>
    <w:p w:rsidR="00622B5D" w:rsidRPr="00263FC5" w:rsidRDefault="00622B5D" w:rsidP="00622B5D">
      <w:pPr>
        <w:jc w:val="both"/>
        <w:rPr>
          <w:sz w:val="24"/>
          <w:szCs w:val="24"/>
          <w:u w:val="single"/>
        </w:rPr>
      </w:pPr>
    </w:p>
    <w:p w:rsidR="00622B5D" w:rsidRPr="00263FC5" w:rsidRDefault="00622B5D" w:rsidP="00622B5D">
      <w:pPr>
        <w:jc w:val="both"/>
        <w:rPr>
          <w:sz w:val="24"/>
          <w:szCs w:val="24"/>
        </w:rPr>
      </w:pPr>
      <w:r>
        <w:rPr>
          <w:sz w:val="24"/>
          <w:szCs w:val="24"/>
        </w:rPr>
        <w:t>De gebruiker</w:t>
      </w:r>
      <w:r w:rsidRPr="00263FC5">
        <w:rPr>
          <w:sz w:val="24"/>
          <w:szCs w:val="24"/>
        </w:rPr>
        <w:t xml:space="preserve"> mag zich niet bevinden in één van de volgende uitsluitingstoestanden. Door ondertekening van de aanbieding verklaart de inschrijver zich niet te bevinden in één of meerdere van onderstaande uitsluitingstoestanden:</w:t>
      </w:r>
    </w:p>
    <w:p w:rsidR="00622B5D" w:rsidRPr="00263FC5" w:rsidRDefault="00622B5D" w:rsidP="00622B5D">
      <w:pPr>
        <w:tabs>
          <w:tab w:val="left" w:pos="0"/>
        </w:tabs>
        <w:rPr>
          <w:b/>
          <w:sz w:val="24"/>
          <w:szCs w:val="24"/>
        </w:rPr>
      </w:pPr>
    </w:p>
    <w:p w:rsidR="00622B5D" w:rsidRPr="00263FC5" w:rsidRDefault="00622B5D" w:rsidP="00622B5D">
      <w:pPr>
        <w:tabs>
          <w:tab w:val="left" w:pos="0"/>
        </w:tabs>
        <w:rPr>
          <w:b/>
          <w:sz w:val="24"/>
          <w:szCs w:val="24"/>
        </w:rPr>
      </w:pPr>
      <w:r w:rsidRPr="00263FC5">
        <w:rPr>
          <w:b/>
          <w:sz w:val="24"/>
          <w:szCs w:val="24"/>
        </w:rPr>
        <w:t>Verplichte uitsluitingsgronden:</w:t>
      </w:r>
    </w:p>
    <w:p w:rsidR="00622B5D" w:rsidRPr="00263FC5" w:rsidRDefault="00622B5D" w:rsidP="00622B5D">
      <w:pPr>
        <w:numPr>
          <w:ilvl w:val="0"/>
          <w:numId w:val="5"/>
        </w:numPr>
        <w:rPr>
          <w:sz w:val="24"/>
          <w:szCs w:val="24"/>
        </w:rPr>
      </w:pPr>
      <w:r w:rsidRPr="00263FC5">
        <w:rPr>
          <w:sz w:val="24"/>
          <w:szCs w:val="24"/>
        </w:rPr>
        <w:t>veroordeeld zijn door een in kracht van gewijsde gegaan vonnis voor:</w:t>
      </w:r>
    </w:p>
    <w:p w:rsidR="00622B5D" w:rsidRDefault="00622B5D" w:rsidP="00622B5D">
      <w:pPr>
        <w:numPr>
          <w:ilvl w:val="1"/>
          <w:numId w:val="5"/>
        </w:numPr>
        <w:tabs>
          <w:tab w:val="num" w:pos="709"/>
        </w:tabs>
        <w:ind w:hanging="1014"/>
        <w:jc w:val="both"/>
        <w:rPr>
          <w:sz w:val="24"/>
          <w:szCs w:val="24"/>
        </w:rPr>
      </w:pPr>
      <w:r w:rsidRPr="00263FC5">
        <w:rPr>
          <w:sz w:val="24"/>
          <w:szCs w:val="24"/>
        </w:rPr>
        <w:t>deelname aan een criminele organisatie als be</w:t>
      </w:r>
      <w:r>
        <w:rPr>
          <w:sz w:val="24"/>
          <w:szCs w:val="24"/>
        </w:rPr>
        <w:t xml:space="preserve">doeld in artikel 324bis van het </w:t>
      </w:r>
    </w:p>
    <w:p w:rsidR="00622B5D" w:rsidRPr="00263FC5" w:rsidRDefault="00622B5D" w:rsidP="00622B5D">
      <w:pPr>
        <w:tabs>
          <w:tab w:val="num" w:pos="1440"/>
        </w:tabs>
        <w:ind w:left="426"/>
        <w:jc w:val="both"/>
        <w:rPr>
          <w:sz w:val="24"/>
          <w:szCs w:val="24"/>
        </w:rPr>
      </w:pPr>
      <w:r>
        <w:rPr>
          <w:sz w:val="24"/>
          <w:szCs w:val="24"/>
        </w:rPr>
        <w:t xml:space="preserve">     </w:t>
      </w:r>
      <w:r w:rsidRPr="00263FC5">
        <w:rPr>
          <w:sz w:val="24"/>
          <w:szCs w:val="24"/>
        </w:rPr>
        <w:t>Strafwetboek;</w:t>
      </w:r>
    </w:p>
    <w:p w:rsidR="00622B5D" w:rsidRPr="00263FC5" w:rsidRDefault="00622B5D" w:rsidP="00622B5D">
      <w:pPr>
        <w:numPr>
          <w:ilvl w:val="1"/>
          <w:numId w:val="5"/>
        </w:numPr>
        <w:tabs>
          <w:tab w:val="num" w:pos="709"/>
        </w:tabs>
        <w:ind w:hanging="1014"/>
        <w:jc w:val="both"/>
        <w:rPr>
          <w:sz w:val="24"/>
          <w:szCs w:val="24"/>
        </w:rPr>
      </w:pPr>
      <w:r w:rsidRPr="00263FC5">
        <w:rPr>
          <w:sz w:val="24"/>
          <w:szCs w:val="24"/>
        </w:rPr>
        <w:t>omkoping als bedoeld in artikel 246 en 250 van het Strafwetboek;</w:t>
      </w:r>
    </w:p>
    <w:p w:rsidR="00622B5D" w:rsidRPr="00263FC5" w:rsidRDefault="00622B5D" w:rsidP="00622B5D">
      <w:pPr>
        <w:numPr>
          <w:ilvl w:val="1"/>
          <w:numId w:val="5"/>
        </w:numPr>
        <w:tabs>
          <w:tab w:val="num" w:pos="709"/>
        </w:tabs>
        <w:ind w:left="709" w:hanging="283"/>
        <w:jc w:val="both"/>
        <w:rPr>
          <w:sz w:val="24"/>
          <w:szCs w:val="24"/>
        </w:rPr>
      </w:pPr>
      <w:r w:rsidRPr="00263FC5">
        <w:rPr>
          <w:sz w:val="24"/>
          <w:szCs w:val="24"/>
        </w:rPr>
        <w:t>fraude als bedoeld in artikel 1 van de overeenkomst aangaande de bescherming van de financiële belangen van de Gemeenschap, goedgekeurd door de Wet van 17 februari 2002;</w:t>
      </w:r>
    </w:p>
    <w:p w:rsidR="00622B5D" w:rsidRPr="00263FC5" w:rsidRDefault="00622B5D" w:rsidP="00622B5D">
      <w:pPr>
        <w:numPr>
          <w:ilvl w:val="1"/>
          <w:numId w:val="5"/>
        </w:numPr>
        <w:tabs>
          <w:tab w:val="num" w:pos="709"/>
        </w:tabs>
        <w:ind w:left="709" w:hanging="283"/>
        <w:jc w:val="both"/>
        <w:rPr>
          <w:sz w:val="24"/>
          <w:szCs w:val="24"/>
        </w:rPr>
      </w:pPr>
      <w:r w:rsidRPr="00263FC5">
        <w:rPr>
          <w:sz w:val="24"/>
          <w:szCs w:val="24"/>
        </w:rPr>
        <w:t>witwassen van geld als bedoeld in artikel 5 van de Wet van 11 januari 1993 tot voorkoming van het gebruik van het financieel stelsel voor het witwassen van geld en de financiering van terrorisme.</w:t>
      </w:r>
    </w:p>
    <w:p w:rsidR="00622B5D" w:rsidRPr="00263FC5" w:rsidRDefault="00622B5D" w:rsidP="00622B5D">
      <w:pPr>
        <w:tabs>
          <w:tab w:val="num" w:pos="1440"/>
        </w:tabs>
        <w:jc w:val="both"/>
        <w:rPr>
          <w:sz w:val="24"/>
          <w:szCs w:val="24"/>
        </w:rPr>
      </w:pPr>
    </w:p>
    <w:p w:rsidR="00622B5D" w:rsidRPr="00263FC5" w:rsidRDefault="00622B5D" w:rsidP="00622B5D">
      <w:pPr>
        <w:tabs>
          <w:tab w:val="num" w:pos="1440"/>
        </w:tabs>
        <w:jc w:val="both"/>
        <w:rPr>
          <w:b/>
          <w:sz w:val="24"/>
          <w:szCs w:val="24"/>
          <w:u w:val="single"/>
        </w:rPr>
      </w:pPr>
      <w:r w:rsidRPr="00263FC5">
        <w:rPr>
          <w:b/>
          <w:sz w:val="24"/>
          <w:szCs w:val="24"/>
          <w:u w:val="single"/>
        </w:rPr>
        <w:t>Facultatieve uitsluitingsgronden</w:t>
      </w:r>
    </w:p>
    <w:p w:rsidR="00622B5D" w:rsidRPr="00263FC5" w:rsidRDefault="00622B5D" w:rsidP="00622B5D">
      <w:pPr>
        <w:numPr>
          <w:ilvl w:val="0"/>
          <w:numId w:val="5"/>
        </w:numPr>
        <w:jc w:val="both"/>
        <w:rPr>
          <w:sz w:val="24"/>
          <w:szCs w:val="24"/>
        </w:rPr>
      </w:pPr>
      <w:r w:rsidRPr="00263FC5">
        <w:rPr>
          <w:sz w:val="24"/>
          <w:szCs w:val="24"/>
        </w:rPr>
        <w:t xml:space="preserve">in staat van faillissement of van vereffening verkeren, zijn werkzaamheden hebben gestaakt of een gerechtelijke reorganisatie hebben ondergaan, of in een vergelijkbare toestand verkeren als gevolg een gelijkaardige procedure die bestaat in andere nationale reglementeringen; </w:t>
      </w:r>
    </w:p>
    <w:p w:rsidR="00622B5D" w:rsidRPr="00263FC5" w:rsidRDefault="00622B5D" w:rsidP="00622B5D">
      <w:pPr>
        <w:numPr>
          <w:ilvl w:val="0"/>
          <w:numId w:val="4"/>
        </w:numPr>
        <w:jc w:val="both"/>
        <w:rPr>
          <w:sz w:val="24"/>
          <w:szCs w:val="24"/>
        </w:rPr>
      </w:pPr>
      <w:r w:rsidRPr="00263FC5">
        <w:rPr>
          <w:sz w:val="24"/>
          <w:szCs w:val="24"/>
        </w:rPr>
        <w:t>aangifte hebben gedaan van zijn faillissement of voor de inschrijver is een procedure van vereffening aanhangig is, een gerechtelijke reorganisatie ondergaan of in een gelijkaardige procedure bestaande in ander nationale reglementeringen;</w:t>
      </w:r>
    </w:p>
    <w:p w:rsidR="00622B5D" w:rsidRPr="00263FC5" w:rsidRDefault="00622B5D" w:rsidP="00622B5D">
      <w:pPr>
        <w:numPr>
          <w:ilvl w:val="0"/>
          <w:numId w:val="4"/>
        </w:numPr>
        <w:jc w:val="both"/>
        <w:rPr>
          <w:sz w:val="24"/>
          <w:szCs w:val="24"/>
        </w:rPr>
      </w:pPr>
      <w:r w:rsidRPr="00263FC5">
        <w:rPr>
          <w:sz w:val="24"/>
          <w:szCs w:val="24"/>
        </w:rPr>
        <w:t>bij een in kracht van gewijsde gegane rechterlijke beslissing veroordeeld zijn voor een misdrijf dat de professionele integriteit aantast;</w:t>
      </w:r>
    </w:p>
    <w:p w:rsidR="00622B5D" w:rsidRPr="00263FC5" w:rsidRDefault="00622B5D" w:rsidP="00622B5D">
      <w:pPr>
        <w:numPr>
          <w:ilvl w:val="0"/>
          <w:numId w:val="4"/>
        </w:numPr>
        <w:jc w:val="both"/>
        <w:rPr>
          <w:sz w:val="24"/>
          <w:szCs w:val="24"/>
        </w:rPr>
      </w:pPr>
      <w:r w:rsidRPr="00263FC5">
        <w:rPr>
          <w:sz w:val="24"/>
          <w:szCs w:val="24"/>
        </w:rPr>
        <w:t>bij zijn beroepsuitoefening een ernstige fout hebben begaan;</w:t>
      </w:r>
    </w:p>
    <w:p w:rsidR="00622B5D" w:rsidRPr="00263FC5" w:rsidRDefault="00622B5D" w:rsidP="00622B5D">
      <w:pPr>
        <w:numPr>
          <w:ilvl w:val="0"/>
          <w:numId w:val="4"/>
        </w:numPr>
        <w:jc w:val="both"/>
        <w:rPr>
          <w:sz w:val="24"/>
          <w:szCs w:val="24"/>
        </w:rPr>
      </w:pPr>
      <w:r w:rsidRPr="00263FC5">
        <w:rPr>
          <w:sz w:val="24"/>
          <w:szCs w:val="24"/>
        </w:rPr>
        <w:t>niet voldaan hebben aan zijn verplichtingen inzake betaling van de bijdragen voor de sociale zekerheid;</w:t>
      </w:r>
    </w:p>
    <w:p w:rsidR="00622B5D" w:rsidRPr="00263FC5" w:rsidRDefault="00622B5D" w:rsidP="00622B5D">
      <w:pPr>
        <w:numPr>
          <w:ilvl w:val="0"/>
          <w:numId w:val="4"/>
        </w:numPr>
        <w:jc w:val="both"/>
        <w:rPr>
          <w:sz w:val="24"/>
          <w:szCs w:val="24"/>
        </w:rPr>
      </w:pPr>
      <w:r w:rsidRPr="00263FC5">
        <w:rPr>
          <w:sz w:val="24"/>
          <w:szCs w:val="24"/>
        </w:rPr>
        <w:t>niet in orde zijn met betaling van de belastingen volgens de Belgische wetgeving;</w:t>
      </w:r>
    </w:p>
    <w:p w:rsidR="00622B5D" w:rsidRPr="001F16AE" w:rsidRDefault="00622B5D" w:rsidP="00622B5D">
      <w:pPr>
        <w:numPr>
          <w:ilvl w:val="0"/>
          <w:numId w:val="4"/>
        </w:numPr>
        <w:jc w:val="both"/>
        <w:rPr>
          <w:sz w:val="24"/>
          <w:szCs w:val="24"/>
        </w:rPr>
      </w:pPr>
      <w:r w:rsidRPr="00263FC5">
        <w:rPr>
          <w:sz w:val="24"/>
          <w:szCs w:val="24"/>
        </w:rPr>
        <w:t xml:space="preserve">zich in ernstige mate schuldig hebben gemaakt aan het afleggen van valse verklaringen bij het verstrekken van inlichtingen, opeisbaar in het kader van de kwalitatieve selectie, of die deze inlichtingen niet heeft verstrekt. </w:t>
      </w:r>
    </w:p>
    <w:p w:rsidR="00622B5D" w:rsidRPr="00263FC5" w:rsidRDefault="00622B5D" w:rsidP="00622B5D">
      <w:pPr>
        <w:jc w:val="both"/>
        <w:rPr>
          <w:b/>
          <w:sz w:val="24"/>
          <w:szCs w:val="24"/>
        </w:rPr>
      </w:pPr>
    </w:p>
    <w:p w:rsidR="00622B5D" w:rsidRPr="00263FC5" w:rsidRDefault="00622B5D" w:rsidP="00622B5D">
      <w:pPr>
        <w:rPr>
          <w:sz w:val="24"/>
          <w:szCs w:val="24"/>
        </w:rPr>
      </w:pPr>
      <w:r w:rsidRPr="00263FC5">
        <w:rPr>
          <w:sz w:val="24"/>
          <w:szCs w:val="24"/>
        </w:rPr>
        <w:t>De Stad Gent kan in eender welk stadium van de procedure en met alle middelen die zij dienstig acht inlichtingen inwinnen over de situatie van om het even welke kandidaat of inschrijver.</w:t>
      </w:r>
    </w:p>
    <w:p w:rsidR="00622B5D" w:rsidRPr="00263FC5" w:rsidRDefault="00622B5D" w:rsidP="00622B5D">
      <w:pPr>
        <w:rPr>
          <w:sz w:val="24"/>
          <w:szCs w:val="24"/>
        </w:rPr>
      </w:pPr>
    </w:p>
    <w:p w:rsidR="00BB53D0" w:rsidRDefault="00BB53D0">
      <w:pPr>
        <w:overflowPunct/>
        <w:autoSpaceDE/>
        <w:autoSpaceDN/>
        <w:adjustRightInd/>
        <w:textAlignment w:val="auto"/>
        <w:rPr>
          <w:sz w:val="24"/>
          <w:szCs w:val="24"/>
        </w:rPr>
      </w:pPr>
      <w:r>
        <w:rPr>
          <w:sz w:val="24"/>
          <w:szCs w:val="24"/>
        </w:rPr>
        <w:br w:type="page"/>
      </w:r>
    </w:p>
    <w:p w:rsidR="00622B5D" w:rsidRPr="00263FC5" w:rsidRDefault="00622B5D" w:rsidP="00622B5D">
      <w:pPr>
        <w:jc w:val="both"/>
        <w:rPr>
          <w:sz w:val="24"/>
          <w:szCs w:val="24"/>
        </w:rPr>
      </w:pPr>
    </w:p>
    <w:p w:rsidR="00622B5D" w:rsidRPr="00E76BE8" w:rsidRDefault="00622B5D" w:rsidP="00622B5D">
      <w:pPr>
        <w:jc w:val="both"/>
        <w:rPr>
          <w:b/>
          <w:sz w:val="22"/>
          <w:szCs w:val="22"/>
          <w:u w:val="single"/>
        </w:rPr>
      </w:pPr>
      <w:r w:rsidRPr="00E76BE8">
        <w:rPr>
          <w:b/>
          <w:sz w:val="22"/>
          <w:szCs w:val="22"/>
          <w:u w:val="single"/>
        </w:rPr>
        <w:t>2.3.2.</w:t>
      </w:r>
      <w:r w:rsidRPr="00E76BE8">
        <w:rPr>
          <w:b/>
          <w:sz w:val="22"/>
          <w:szCs w:val="22"/>
          <w:u w:val="single"/>
        </w:rPr>
        <w:tab/>
        <w:t>GUNNINGSCRITERIA</w:t>
      </w:r>
    </w:p>
    <w:p w:rsidR="00622B5D" w:rsidRPr="00263FC5" w:rsidRDefault="00622B5D" w:rsidP="00622B5D">
      <w:pPr>
        <w:rPr>
          <w:sz w:val="24"/>
          <w:szCs w:val="24"/>
        </w:rPr>
      </w:pPr>
    </w:p>
    <w:p w:rsidR="00622B5D" w:rsidRPr="00263FC5" w:rsidRDefault="00622B5D" w:rsidP="00622B5D">
      <w:pPr>
        <w:rPr>
          <w:sz w:val="24"/>
          <w:szCs w:val="24"/>
        </w:rPr>
      </w:pPr>
      <w:r>
        <w:rPr>
          <w:sz w:val="24"/>
          <w:szCs w:val="24"/>
        </w:rPr>
        <w:t>De tijdelijke invulling, gebruik en het beheer</w:t>
      </w:r>
      <w:r w:rsidRPr="00263FC5">
        <w:rPr>
          <w:sz w:val="24"/>
          <w:szCs w:val="24"/>
        </w:rPr>
        <w:t xml:space="preserve"> zal worden toegewezen op basis van volgende gunningscriteria:</w:t>
      </w:r>
    </w:p>
    <w:p w:rsidR="00622B5D" w:rsidRDefault="00622B5D" w:rsidP="00622B5D">
      <w:pPr>
        <w:rPr>
          <w:sz w:val="24"/>
          <w:szCs w:val="24"/>
        </w:rPr>
      </w:pPr>
    </w:p>
    <w:p w:rsidR="00622B5D" w:rsidRPr="003053EA" w:rsidRDefault="00622B5D" w:rsidP="00622B5D">
      <w:pPr>
        <w:pStyle w:val="Lijstalinea"/>
        <w:numPr>
          <w:ilvl w:val="0"/>
          <w:numId w:val="12"/>
        </w:numPr>
        <w:spacing w:after="0" w:line="240" w:lineRule="auto"/>
        <w:jc w:val="both"/>
        <w:rPr>
          <w:rFonts w:ascii="Times New Roman" w:hAnsi="Times New Roman" w:cs="Times New Roman"/>
          <w:sz w:val="24"/>
          <w:szCs w:val="24"/>
          <w:u w:val="single"/>
        </w:rPr>
      </w:pPr>
      <w:r w:rsidRPr="003053EA">
        <w:rPr>
          <w:rFonts w:ascii="Times New Roman" w:hAnsi="Times New Roman" w:cs="Times New Roman"/>
          <w:sz w:val="24"/>
          <w:szCs w:val="24"/>
          <w:u w:val="single"/>
        </w:rPr>
        <w:t>Eerste gunningscriterium: Beheer van het gebouw (50 punten)</w:t>
      </w:r>
    </w:p>
    <w:p w:rsidR="00622B5D" w:rsidRDefault="00622B5D" w:rsidP="00622B5D">
      <w:pPr>
        <w:pStyle w:val="Lijstalinea"/>
        <w:ind w:left="1440"/>
        <w:jc w:val="both"/>
        <w:rPr>
          <w:rFonts w:ascii="Times New Roman" w:hAnsi="Times New Roman" w:cs="Times New Roman"/>
          <w:sz w:val="24"/>
          <w:szCs w:val="24"/>
          <w:u w:val="single"/>
        </w:rPr>
      </w:pPr>
    </w:p>
    <w:p w:rsidR="00622B5D" w:rsidRDefault="00622B5D" w:rsidP="00622B5D">
      <w:pPr>
        <w:pStyle w:val="Lijstalinea"/>
        <w:ind w:left="1440"/>
        <w:jc w:val="both"/>
        <w:rPr>
          <w:rFonts w:ascii="Times New Roman" w:hAnsi="Times New Roman" w:cs="Times New Roman"/>
          <w:sz w:val="24"/>
          <w:szCs w:val="24"/>
        </w:rPr>
      </w:pPr>
      <w:r>
        <w:rPr>
          <w:rFonts w:ascii="Times New Roman" w:hAnsi="Times New Roman" w:cs="Times New Roman"/>
          <w:sz w:val="24"/>
          <w:szCs w:val="24"/>
        </w:rPr>
        <w:t>De meerwaarde van een tijdelijke invulling bestaat uit het voorkomen van vandalisme, kraken of andere vormen van overlast, en hiervoor is een perfect beheer van het gebouw absoluut noodzakelijk.</w:t>
      </w:r>
    </w:p>
    <w:p w:rsidR="00622B5D" w:rsidRDefault="00622B5D" w:rsidP="00622B5D">
      <w:pPr>
        <w:pStyle w:val="Lijstalinea"/>
        <w:ind w:left="1440"/>
        <w:jc w:val="both"/>
        <w:rPr>
          <w:rFonts w:ascii="Times New Roman" w:hAnsi="Times New Roman" w:cs="Times New Roman"/>
          <w:sz w:val="24"/>
          <w:szCs w:val="24"/>
        </w:rPr>
      </w:pPr>
    </w:p>
    <w:p w:rsidR="00622B5D" w:rsidRDefault="00622B5D" w:rsidP="00622B5D">
      <w:pPr>
        <w:pStyle w:val="Lijstalinea"/>
        <w:ind w:left="1440"/>
        <w:jc w:val="both"/>
        <w:rPr>
          <w:rFonts w:ascii="Times New Roman" w:hAnsi="Times New Roman" w:cs="Times New Roman"/>
          <w:sz w:val="24"/>
          <w:szCs w:val="24"/>
        </w:rPr>
      </w:pPr>
      <w:r>
        <w:rPr>
          <w:rFonts w:ascii="Times New Roman" w:hAnsi="Times New Roman" w:cs="Times New Roman"/>
          <w:sz w:val="24"/>
          <w:szCs w:val="24"/>
        </w:rPr>
        <w:t>De kandidaat beschrijft zijn visie over het beheer van het gebouw en meer in het bijzonder hoe hij dit beheer in de praktijk zal uitvoeren, hoe hij dit zal superviseren en coördineren.</w:t>
      </w:r>
    </w:p>
    <w:p w:rsidR="00622B5D" w:rsidRDefault="00622B5D" w:rsidP="00622B5D">
      <w:pPr>
        <w:pStyle w:val="Lijstalinea"/>
        <w:ind w:left="1440"/>
        <w:jc w:val="both"/>
        <w:rPr>
          <w:rFonts w:ascii="Times New Roman" w:hAnsi="Times New Roman" w:cs="Times New Roman"/>
          <w:sz w:val="24"/>
          <w:szCs w:val="24"/>
        </w:rPr>
      </w:pPr>
    </w:p>
    <w:p w:rsidR="00622B5D" w:rsidRDefault="00622B5D" w:rsidP="00622B5D">
      <w:pPr>
        <w:pStyle w:val="Lijstalinea"/>
        <w:ind w:left="1440"/>
        <w:jc w:val="both"/>
        <w:rPr>
          <w:rFonts w:ascii="Times New Roman" w:hAnsi="Times New Roman" w:cs="Times New Roman"/>
          <w:sz w:val="24"/>
          <w:szCs w:val="24"/>
        </w:rPr>
      </w:pPr>
      <w:r>
        <w:rPr>
          <w:rFonts w:ascii="Times New Roman" w:hAnsi="Times New Roman" w:cs="Times New Roman"/>
          <w:sz w:val="24"/>
          <w:szCs w:val="24"/>
        </w:rPr>
        <w:t>In deze nota komen minimum volgende aspecten aan bod:</w:t>
      </w:r>
    </w:p>
    <w:p w:rsidR="00622B5D" w:rsidRDefault="00622B5D" w:rsidP="00622B5D">
      <w:pPr>
        <w:pStyle w:val="Lijstalinea"/>
        <w:ind w:left="1440"/>
        <w:jc w:val="both"/>
        <w:rPr>
          <w:rFonts w:ascii="Times New Roman" w:hAnsi="Times New Roman" w:cs="Times New Roman"/>
          <w:sz w:val="24"/>
          <w:szCs w:val="24"/>
        </w:rPr>
      </w:pPr>
    </w:p>
    <w:p w:rsidR="00622B5D" w:rsidRDefault="00622B5D" w:rsidP="00622B5D">
      <w:pPr>
        <w:pStyle w:val="Lijstalinea"/>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Hoe garandeert de inschrijver een dagdagelijkse aanwezigheid in het gebouw?</w:t>
      </w:r>
    </w:p>
    <w:p w:rsidR="00622B5D" w:rsidRDefault="00622B5D" w:rsidP="00622B5D">
      <w:pPr>
        <w:pStyle w:val="Lijstalinea"/>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Hoe gaat de inschrijver om met de toegangscontrole en sleutelbeheer?</w:t>
      </w:r>
    </w:p>
    <w:p w:rsidR="00622B5D" w:rsidRDefault="00622B5D" w:rsidP="00622B5D">
      <w:pPr>
        <w:pStyle w:val="Lijstalinea"/>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Hoe worden de (privatieve) ruimtes en toiletten onderhouden?</w:t>
      </w:r>
    </w:p>
    <w:p w:rsidR="00622B5D" w:rsidRDefault="00622B5D" w:rsidP="00622B5D">
      <w:pPr>
        <w:pStyle w:val="Lijstalinea"/>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Wie is het aanspreekpunt bij defect van technieken?</w:t>
      </w:r>
    </w:p>
    <w:p w:rsidR="00622B5D" w:rsidRDefault="00622B5D" w:rsidP="00622B5D">
      <w:pPr>
        <w:pStyle w:val="Lijstalinea"/>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Wie is het aanspreekpunt voor </w:t>
      </w:r>
      <w:proofErr w:type="spellStart"/>
      <w:r>
        <w:rPr>
          <w:rFonts w:ascii="Times New Roman" w:hAnsi="Times New Roman" w:cs="Times New Roman"/>
          <w:sz w:val="24"/>
          <w:szCs w:val="24"/>
        </w:rPr>
        <w:t>plaatsbezoeken</w:t>
      </w:r>
      <w:proofErr w:type="spellEnd"/>
      <w:r>
        <w:rPr>
          <w:rFonts w:ascii="Times New Roman" w:hAnsi="Times New Roman" w:cs="Times New Roman"/>
          <w:sz w:val="24"/>
          <w:szCs w:val="24"/>
        </w:rPr>
        <w:t xml:space="preserve"> die nodig zijn in het kader van de geplande renovatiewerken?</w:t>
      </w:r>
    </w:p>
    <w:p w:rsidR="00622B5D" w:rsidRDefault="00622B5D" w:rsidP="00622B5D">
      <w:pPr>
        <w:pStyle w:val="Lijstalinea"/>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Is het aanspreekpunt gemakkelijk bereikbaar en kan die zich vrijmaken tijdens de kantooruren?</w:t>
      </w:r>
    </w:p>
    <w:p w:rsidR="00622B5D" w:rsidRPr="00711049" w:rsidRDefault="00622B5D" w:rsidP="00622B5D">
      <w:pPr>
        <w:pStyle w:val="Lijstalinea"/>
        <w:numPr>
          <w:ilvl w:val="0"/>
          <w:numId w:val="14"/>
        </w:numPr>
        <w:spacing w:after="0" w:line="240" w:lineRule="auto"/>
        <w:jc w:val="both"/>
        <w:rPr>
          <w:rFonts w:ascii="Times New Roman" w:hAnsi="Times New Roman" w:cs="Times New Roman"/>
          <w:sz w:val="24"/>
          <w:szCs w:val="24"/>
        </w:rPr>
      </w:pPr>
      <w:r w:rsidRPr="00711049">
        <w:rPr>
          <w:rFonts w:ascii="Times New Roman" w:hAnsi="Times New Roman" w:cs="Times New Roman"/>
          <w:sz w:val="24"/>
          <w:szCs w:val="24"/>
        </w:rPr>
        <w:t xml:space="preserve">Hoe gaat de inschrijver om met </w:t>
      </w:r>
      <w:r>
        <w:rPr>
          <w:rFonts w:ascii="Times New Roman" w:hAnsi="Times New Roman" w:cs="Times New Roman"/>
          <w:sz w:val="24"/>
          <w:szCs w:val="24"/>
        </w:rPr>
        <w:t xml:space="preserve">de </w:t>
      </w:r>
      <w:r w:rsidR="00DC366D">
        <w:rPr>
          <w:rFonts w:ascii="Times New Roman" w:hAnsi="Times New Roman" w:cs="Times New Roman"/>
          <w:sz w:val="24"/>
          <w:szCs w:val="24"/>
        </w:rPr>
        <w:t xml:space="preserve">energiekost? </w:t>
      </w:r>
      <w:r w:rsidRPr="00711049">
        <w:rPr>
          <w:rFonts w:ascii="Times New Roman" w:hAnsi="Times New Roman" w:cs="Times New Roman"/>
          <w:sz w:val="24"/>
          <w:szCs w:val="24"/>
        </w:rPr>
        <w:t>Welke verdeelsleutel wordt er toegepast op de ene</w:t>
      </w:r>
      <w:r>
        <w:rPr>
          <w:rFonts w:ascii="Times New Roman" w:hAnsi="Times New Roman" w:cs="Times New Roman"/>
          <w:sz w:val="24"/>
          <w:szCs w:val="24"/>
        </w:rPr>
        <w:t>rgiekost</w:t>
      </w:r>
      <w:r w:rsidRPr="00711049">
        <w:rPr>
          <w:rFonts w:ascii="Times New Roman" w:hAnsi="Times New Roman" w:cs="Times New Roman"/>
          <w:sz w:val="24"/>
          <w:szCs w:val="24"/>
        </w:rPr>
        <w:t>?</w:t>
      </w:r>
      <w:r>
        <w:rPr>
          <w:rFonts w:ascii="Times New Roman" w:hAnsi="Times New Roman" w:cs="Times New Roman"/>
          <w:sz w:val="24"/>
          <w:szCs w:val="24"/>
        </w:rPr>
        <w:t xml:space="preserve"> Hoe wordt deze doorgerekend aan de diverse gebruikers?</w:t>
      </w:r>
    </w:p>
    <w:p w:rsidR="00622B5D" w:rsidRDefault="00622B5D" w:rsidP="00622B5D">
      <w:pPr>
        <w:pStyle w:val="Lijstalinea"/>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Hoe gaat de inschrijver om met de verzekeringskosten? Welke verdeelsleutel wordt er hiervoor toegepast? Wordt deze doorgerekend aan de gebruikers?</w:t>
      </w:r>
    </w:p>
    <w:p w:rsidR="00622B5D" w:rsidRDefault="00622B5D" w:rsidP="00622B5D">
      <w:pPr>
        <w:pStyle w:val="Lijstalinea"/>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Welke impact zal de werking/concept hebben op het gebouw? </w:t>
      </w:r>
    </w:p>
    <w:p w:rsidR="00622B5D" w:rsidRDefault="00622B5D" w:rsidP="00622B5D">
      <w:pPr>
        <w:pStyle w:val="Lijstalinea"/>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Hoe garandeert de inschrijver de naleving van de opgelegde monumentale voorwaarden?</w:t>
      </w:r>
    </w:p>
    <w:p w:rsidR="00622B5D" w:rsidRDefault="00622B5D" w:rsidP="00622B5D">
      <w:pPr>
        <w:pStyle w:val="Lijstalinea"/>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Heeft de inschrijver ervaring in het beheer van een gebouw?</w:t>
      </w:r>
    </w:p>
    <w:p w:rsidR="00622B5D" w:rsidRDefault="00622B5D" w:rsidP="00622B5D">
      <w:pPr>
        <w:pStyle w:val="Lijstalinea"/>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Hoe zal de inschrijver omgaan met het </w:t>
      </w:r>
      <w:proofErr w:type="spellStart"/>
      <w:r>
        <w:rPr>
          <w:rFonts w:ascii="Times New Roman" w:hAnsi="Times New Roman" w:cs="Times New Roman"/>
          <w:sz w:val="24"/>
          <w:szCs w:val="24"/>
        </w:rPr>
        <w:t>inbraak-alarm</w:t>
      </w:r>
      <w:proofErr w:type="spellEnd"/>
      <w:r>
        <w:rPr>
          <w:rFonts w:ascii="Times New Roman" w:hAnsi="Times New Roman" w:cs="Times New Roman"/>
          <w:sz w:val="24"/>
          <w:szCs w:val="24"/>
        </w:rPr>
        <w:t>?</w:t>
      </w:r>
    </w:p>
    <w:p w:rsidR="00622B5D" w:rsidRPr="00711049" w:rsidRDefault="00622B5D" w:rsidP="00622B5D">
      <w:pPr>
        <w:pStyle w:val="Lijstalinea"/>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Hoe zal de coördinatie concreet verlopen?</w:t>
      </w:r>
    </w:p>
    <w:p w:rsidR="00622B5D" w:rsidRDefault="00622B5D" w:rsidP="00622B5D">
      <w:pPr>
        <w:pStyle w:val="Lijstalinea"/>
        <w:ind w:left="1440"/>
        <w:jc w:val="both"/>
        <w:rPr>
          <w:rFonts w:ascii="Times New Roman" w:hAnsi="Times New Roman" w:cs="Times New Roman"/>
          <w:sz w:val="24"/>
          <w:szCs w:val="24"/>
        </w:rPr>
      </w:pPr>
    </w:p>
    <w:p w:rsidR="003468E7" w:rsidRDefault="003468E7" w:rsidP="00622B5D">
      <w:pPr>
        <w:pStyle w:val="Lijstalinea"/>
        <w:ind w:left="1440"/>
        <w:jc w:val="both"/>
        <w:rPr>
          <w:rFonts w:ascii="Times New Roman" w:hAnsi="Times New Roman" w:cs="Times New Roman"/>
          <w:sz w:val="24"/>
          <w:szCs w:val="24"/>
        </w:rPr>
      </w:pPr>
      <w:r w:rsidRPr="003053EA">
        <w:rPr>
          <w:rFonts w:ascii="Times New Roman" w:hAnsi="Times New Roman" w:cs="Times New Roman"/>
          <w:sz w:val="24"/>
          <w:szCs w:val="24"/>
        </w:rPr>
        <w:t>De nota mag maximum vijf A4 pagina’s bedragen.</w:t>
      </w:r>
    </w:p>
    <w:p w:rsidR="00622B5D" w:rsidRDefault="00622B5D" w:rsidP="00622B5D">
      <w:pPr>
        <w:pStyle w:val="Lijstalinea"/>
        <w:ind w:left="1440"/>
        <w:jc w:val="both"/>
        <w:rPr>
          <w:rFonts w:ascii="Times New Roman" w:hAnsi="Times New Roman" w:cs="Times New Roman"/>
          <w:sz w:val="24"/>
          <w:szCs w:val="24"/>
        </w:rPr>
      </w:pPr>
    </w:p>
    <w:p w:rsidR="00622B5D" w:rsidRPr="009F10BE" w:rsidRDefault="00622B5D" w:rsidP="00622B5D">
      <w:pPr>
        <w:pStyle w:val="Lijstalinea"/>
        <w:numPr>
          <w:ilvl w:val="0"/>
          <w:numId w:val="12"/>
        </w:numPr>
        <w:spacing w:after="0" w:line="240" w:lineRule="auto"/>
        <w:jc w:val="both"/>
        <w:rPr>
          <w:rFonts w:ascii="Times New Roman" w:hAnsi="Times New Roman" w:cs="Times New Roman"/>
          <w:sz w:val="24"/>
          <w:szCs w:val="24"/>
          <w:u w:val="single"/>
        </w:rPr>
      </w:pPr>
      <w:r w:rsidRPr="009F10BE">
        <w:rPr>
          <w:rFonts w:ascii="Times New Roman" w:hAnsi="Times New Roman" w:cs="Times New Roman"/>
          <w:sz w:val="24"/>
          <w:szCs w:val="24"/>
          <w:u w:val="single"/>
        </w:rPr>
        <w:t>Tweede gunningscriterium: Concept van invulling van het gebouw (50 punten)</w:t>
      </w:r>
    </w:p>
    <w:p w:rsidR="00622B5D" w:rsidRDefault="00622B5D" w:rsidP="00622B5D">
      <w:pPr>
        <w:pStyle w:val="Lijstalinea"/>
        <w:ind w:left="1440"/>
        <w:jc w:val="both"/>
        <w:rPr>
          <w:rFonts w:ascii="Times New Roman" w:hAnsi="Times New Roman" w:cs="Times New Roman"/>
          <w:sz w:val="24"/>
          <w:szCs w:val="24"/>
          <w:u w:val="single"/>
        </w:rPr>
      </w:pPr>
    </w:p>
    <w:p w:rsidR="00622B5D" w:rsidRPr="00C40094" w:rsidRDefault="00622B5D" w:rsidP="009F10BE">
      <w:pPr>
        <w:pStyle w:val="Lijstalinea"/>
        <w:spacing w:line="240" w:lineRule="auto"/>
        <w:ind w:left="1440"/>
        <w:rPr>
          <w:rFonts w:ascii="Times New Roman" w:hAnsi="Times New Roman" w:cs="Times New Roman"/>
          <w:sz w:val="24"/>
          <w:szCs w:val="24"/>
        </w:rPr>
      </w:pPr>
      <w:r>
        <w:rPr>
          <w:rFonts w:ascii="Times New Roman" w:hAnsi="Times New Roman" w:cs="Times New Roman"/>
          <w:sz w:val="24"/>
          <w:szCs w:val="24"/>
        </w:rPr>
        <w:t>De kandidaat beschrijft zijn visie over het concept van invulling van het gebouw, rekening houdend met de geldende randvoorwaarden (stedenbouwkundige bestemming, voorwaarden opgelegd door Monumentenzorg en de Brandweer) én met voldoende aandacht voor het maatschappelijke en sociale aspect.</w:t>
      </w:r>
    </w:p>
    <w:p w:rsidR="009F10BE" w:rsidRDefault="009F10BE" w:rsidP="009F10BE">
      <w:pPr>
        <w:pStyle w:val="Lijstalinea"/>
        <w:spacing w:line="240" w:lineRule="auto"/>
        <w:ind w:left="1440"/>
        <w:rPr>
          <w:rFonts w:ascii="Times New Roman" w:hAnsi="Times New Roman" w:cs="Times New Roman"/>
          <w:sz w:val="24"/>
          <w:szCs w:val="24"/>
        </w:rPr>
      </w:pPr>
    </w:p>
    <w:p w:rsidR="00622B5D" w:rsidRDefault="00622B5D" w:rsidP="009F10BE">
      <w:pPr>
        <w:pStyle w:val="Lijstalinea"/>
        <w:spacing w:line="240" w:lineRule="auto"/>
        <w:ind w:left="1440"/>
        <w:rPr>
          <w:rFonts w:ascii="Times New Roman" w:hAnsi="Times New Roman"/>
          <w:sz w:val="24"/>
          <w:szCs w:val="24"/>
        </w:rPr>
      </w:pPr>
      <w:r>
        <w:rPr>
          <w:rFonts w:ascii="Times New Roman" w:hAnsi="Times New Roman" w:cs="Times New Roman"/>
          <w:sz w:val="24"/>
          <w:szCs w:val="24"/>
        </w:rPr>
        <w:t xml:space="preserve">De Stad Gent geeft de voorkeur aan een mix van creatieve, sociale en economische initiatieven die rekening houden met de historische context van het gebouw. Dit kunnen </w:t>
      </w:r>
      <w:proofErr w:type="spellStart"/>
      <w:r>
        <w:rPr>
          <w:rFonts w:ascii="Times New Roman" w:hAnsi="Times New Roman" w:cs="Times New Roman"/>
          <w:sz w:val="24"/>
          <w:szCs w:val="24"/>
        </w:rPr>
        <w:t>ondermeer</w:t>
      </w:r>
      <w:proofErr w:type="spellEnd"/>
      <w:r>
        <w:rPr>
          <w:rFonts w:ascii="Times New Roman" w:hAnsi="Times New Roman" w:cs="Times New Roman"/>
          <w:sz w:val="24"/>
          <w:szCs w:val="24"/>
        </w:rPr>
        <w:t xml:space="preserve"> zijn: cultuurhistorische exploitaties, creatieve kunstenaars, tentoonstellingen, buurtgebonden initiatieven, open ontmoetingsplekken, co-</w:t>
      </w:r>
      <w:proofErr w:type="spellStart"/>
      <w:r>
        <w:rPr>
          <w:rFonts w:ascii="Times New Roman" w:hAnsi="Times New Roman" w:cs="Times New Roman"/>
          <w:sz w:val="24"/>
          <w:szCs w:val="24"/>
        </w:rPr>
        <w:t>working</w:t>
      </w:r>
      <w:proofErr w:type="spellEnd"/>
      <w:r>
        <w:rPr>
          <w:rFonts w:ascii="Times New Roman" w:hAnsi="Times New Roman" w:cs="Times New Roman"/>
          <w:sz w:val="24"/>
          <w:szCs w:val="24"/>
        </w:rPr>
        <w:t xml:space="preserve"> plaatsen, ruimte voor makers, gedeeld gebruik van ruimtes om te vergaderen, starters (al dan niet met een starterscontract), ondernemers met duurzame merken, horeca die inzet op de korte keten/stadslandbouw </w:t>
      </w:r>
      <w:r w:rsidRPr="006A3688">
        <w:rPr>
          <w:rFonts w:ascii="Times New Roman" w:hAnsi="Times New Roman"/>
          <w:sz w:val="24"/>
          <w:szCs w:val="24"/>
        </w:rPr>
        <w:t xml:space="preserve">met eventuele sociale tewerkstelling, geven van workshops, repetitieruimten, jongerenwerking, sociale projecten </w:t>
      </w:r>
      <w:proofErr w:type="spellStart"/>
      <w:r w:rsidRPr="006A3688">
        <w:rPr>
          <w:rFonts w:ascii="Times New Roman" w:hAnsi="Times New Roman"/>
          <w:sz w:val="24"/>
          <w:szCs w:val="24"/>
        </w:rPr>
        <w:t>etc</w:t>
      </w:r>
      <w:proofErr w:type="spellEnd"/>
      <w:r w:rsidRPr="006A3688">
        <w:rPr>
          <w:rFonts w:ascii="Times New Roman" w:hAnsi="Times New Roman"/>
          <w:sz w:val="24"/>
          <w:szCs w:val="24"/>
        </w:rPr>
        <w:t>…</w:t>
      </w:r>
    </w:p>
    <w:p w:rsidR="00622B5D" w:rsidRPr="00C40094" w:rsidRDefault="00622B5D" w:rsidP="009F10BE">
      <w:pPr>
        <w:pStyle w:val="Default"/>
        <w:ind w:left="1416"/>
        <w:rPr>
          <w:rFonts w:ascii="Times New Roman" w:hAnsi="Times New Roman" w:cs="Times New Roman"/>
        </w:rPr>
      </w:pPr>
      <w:r w:rsidRPr="00C40094">
        <w:rPr>
          <w:rFonts w:ascii="Times New Roman" w:hAnsi="Times New Roman" w:cs="Times New Roman"/>
        </w:rPr>
        <w:t xml:space="preserve">Het initiatief kan focussen op de buurt/wijk of </w:t>
      </w:r>
      <w:proofErr w:type="spellStart"/>
      <w:r w:rsidRPr="00C40094">
        <w:rPr>
          <w:rFonts w:ascii="Times New Roman" w:hAnsi="Times New Roman" w:cs="Times New Roman"/>
        </w:rPr>
        <w:t>stadsbreed</w:t>
      </w:r>
      <w:proofErr w:type="spellEnd"/>
      <w:r w:rsidRPr="00C40094">
        <w:rPr>
          <w:rFonts w:ascii="Times New Roman" w:hAnsi="Times New Roman" w:cs="Times New Roman"/>
        </w:rPr>
        <w:t xml:space="preserve"> zijn. Als het initiatief uitgaat van een vereniging mag het zich niet beperken tot de eigen leden maar moet in dat geval het initiatief tot doel hebben de brug te maken naar een ruimere doelgroep. </w:t>
      </w:r>
    </w:p>
    <w:p w:rsidR="00622B5D" w:rsidRPr="00C40094" w:rsidRDefault="00622B5D" w:rsidP="00622B5D">
      <w:pPr>
        <w:pStyle w:val="Default"/>
        <w:rPr>
          <w:rFonts w:ascii="Times New Roman" w:hAnsi="Times New Roman" w:cs="Times New Roman"/>
        </w:rPr>
      </w:pPr>
    </w:p>
    <w:p w:rsidR="00622B5D" w:rsidRPr="00C40094" w:rsidRDefault="00622B5D" w:rsidP="00622B5D">
      <w:pPr>
        <w:pStyle w:val="Default"/>
        <w:ind w:left="1416"/>
        <w:rPr>
          <w:rFonts w:ascii="Times New Roman" w:hAnsi="Times New Roman" w:cs="Times New Roman"/>
        </w:rPr>
      </w:pPr>
      <w:r w:rsidRPr="00C40094">
        <w:rPr>
          <w:rFonts w:ascii="Times New Roman" w:hAnsi="Times New Roman" w:cs="Times New Roman"/>
        </w:rPr>
        <w:t xml:space="preserve">Het initiatief draagt bij tot een verhoogde leefbaarheid van de (ruime) buurt, de wijk of de stad. De meerwaarde kan bestaan uit het voorkomen van vandalisme, kraken of andere vormen van overlast, maar mag zich daar niet toe beperken. Indien het project bovendien een nieuwe dynamiek op gang brengt, is dit een belangrijk pluspunt. </w:t>
      </w:r>
    </w:p>
    <w:p w:rsidR="00622B5D" w:rsidRPr="00C40094" w:rsidRDefault="00622B5D" w:rsidP="00622B5D">
      <w:pPr>
        <w:pStyle w:val="Default"/>
        <w:rPr>
          <w:rFonts w:ascii="Times New Roman" w:hAnsi="Times New Roman" w:cs="Times New Roman"/>
        </w:rPr>
      </w:pPr>
    </w:p>
    <w:p w:rsidR="00622B5D" w:rsidRPr="00C40094" w:rsidRDefault="00622B5D" w:rsidP="00622B5D">
      <w:pPr>
        <w:pStyle w:val="Default"/>
        <w:ind w:left="1416"/>
        <w:rPr>
          <w:rFonts w:ascii="Times New Roman" w:hAnsi="Times New Roman" w:cs="Times New Roman"/>
        </w:rPr>
      </w:pPr>
      <w:r w:rsidRPr="00C40094">
        <w:rPr>
          <w:rFonts w:ascii="Times New Roman" w:hAnsi="Times New Roman" w:cs="Times New Roman"/>
        </w:rPr>
        <w:t xml:space="preserve">Het creëren van nieuwe netwerken en kruisbestuiving met verschillende beleidsdomeinen is een meerwaarde. </w:t>
      </w:r>
    </w:p>
    <w:p w:rsidR="00622B5D" w:rsidRPr="00C40094" w:rsidRDefault="00622B5D" w:rsidP="00622B5D">
      <w:pPr>
        <w:pStyle w:val="Default"/>
        <w:rPr>
          <w:rFonts w:ascii="Times New Roman" w:hAnsi="Times New Roman" w:cs="Times New Roman"/>
        </w:rPr>
      </w:pPr>
    </w:p>
    <w:p w:rsidR="00622B5D" w:rsidRPr="00C40094" w:rsidRDefault="00622B5D" w:rsidP="00622B5D">
      <w:pPr>
        <w:pStyle w:val="Default"/>
        <w:ind w:left="1416"/>
        <w:rPr>
          <w:rFonts w:ascii="Times New Roman" w:hAnsi="Times New Roman" w:cs="Times New Roman"/>
        </w:rPr>
      </w:pPr>
      <w:r w:rsidRPr="00C40094">
        <w:rPr>
          <w:rFonts w:ascii="Times New Roman" w:hAnsi="Times New Roman" w:cs="Times New Roman"/>
        </w:rPr>
        <w:t>Het zelfinitiatief, het medebeheer, de betrokkenheid en de creativiteit van de initiatiefnemers staat centraal (</w:t>
      </w:r>
      <w:proofErr w:type="spellStart"/>
      <w:r w:rsidRPr="00C40094">
        <w:rPr>
          <w:rFonts w:ascii="Times New Roman" w:hAnsi="Times New Roman" w:cs="Times New Roman"/>
        </w:rPr>
        <w:t>co-productie</w:t>
      </w:r>
      <w:proofErr w:type="spellEnd"/>
      <w:r w:rsidRPr="00C40094">
        <w:rPr>
          <w:rFonts w:ascii="Times New Roman" w:hAnsi="Times New Roman" w:cs="Times New Roman"/>
        </w:rPr>
        <w:t xml:space="preserve">). </w:t>
      </w:r>
    </w:p>
    <w:p w:rsidR="00622B5D" w:rsidRPr="005927FA" w:rsidRDefault="00622B5D" w:rsidP="00622B5D">
      <w:pPr>
        <w:jc w:val="both"/>
        <w:rPr>
          <w:sz w:val="24"/>
          <w:szCs w:val="24"/>
        </w:rPr>
      </w:pPr>
    </w:p>
    <w:p w:rsidR="00622B5D" w:rsidRDefault="00622B5D" w:rsidP="00622B5D">
      <w:pPr>
        <w:pStyle w:val="Lijstalinea"/>
        <w:ind w:left="1440"/>
        <w:jc w:val="both"/>
        <w:rPr>
          <w:rFonts w:ascii="Times New Roman" w:hAnsi="Times New Roman" w:cs="Times New Roman"/>
          <w:sz w:val="24"/>
          <w:szCs w:val="24"/>
        </w:rPr>
      </w:pPr>
      <w:r>
        <w:rPr>
          <w:rFonts w:ascii="Times New Roman" w:hAnsi="Times New Roman" w:cs="Times New Roman"/>
          <w:sz w:val="24"/>
          <w:szCs w:val="24"/>
        </w:rPr>
        <w:t>In deze visienota komen minimum volgende aspecten aan bod:</w:t>
      </w:r>
    </w:p>
    <w:p w:rsidR="00622B5D" w:rsidRDefault="00622B5D" w:rsidP="00622B5D">
      <w:pPr>
        <w:pStyle w:val="Lijstalinea"/>
        <w:ind w:left="1440"/>
        <w:jc w:val="both"/>
        <w:rPr>
          <w:rFonts w:ascii="Times New Roman" w:hAnsi="Times New Roman" w:cs="Times New Roman"/>
          <w:sz w:val="24"/>
          <w:szCs w:val="24"/>
        </w:rPr>
      </w:pPr>
    </w:p>
    <w:p w:rsidR="00622B5D" w:rsidRDefault="00622B5D" w:rsidP="00622B5D">
      <w:pPr>
        <w:pStyle w:val="Lijstalinea"/>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Omschrijving van het globale concept: de inschrijver maakt een plan van aanpak waarin hij/zij beschrijft hoe hij/zij de opdracht concreet doorheen de tijd praktisch zal aanpakken en hoe hij/zij de samenwerking ziet met de andere geïnteresseerden.</w:t>
      </w:r>
    </w:p>
    <w:p w:rsidR="00622B5D" w:rsidRPr="0078473F" w:rsidRDefault="00622B5D" w:rsidP="00622B5D">
      <w:pPr>
        <w:pStyle w:val="Lijstalinea"/>
        <w:numPr>
          <w:ilvl w:val="0"/>
          <w:numId w:val="13"/>
        </w:numPr>
        <w:spacing w:after="0" w:line="240" w:lineRule="auto"/>
        <w:jc w:val="both"/>
        <w:rPr>
          <w:rFonts w:ascii="Times New Roman" w:hAnsi="Times New Roman" w:cs="Times New Roman"/>
          <w:sz w:val="24"/>
          <w:szCs w:val="24"/>
        </w:rPr>
      </w:pPr>
      <w:r w:rsidRPr="0078473F">
        <w:rPr>
          <w:rFonts w:ascii="Times New Roman" w:hAnsi="Times New Roman" w:cs="Times New Roman"/>
          <w:sz w:val="24"/>
          <w:szCs w:val="24"/>
        </w:rPr>
        <w:t>Gedetailleerde omschrijving van elke gebruiker die een ruimte zal invullen (naam, welk soort zaak, activiteit, bestemming, doel).</w:t>
      </w:r>
    </w:p>
    <w:p w:rsidR="00622B5D" w:rsidRPr="0078473F" w:rsidRDefault="00622B5D" w:rsidP="00622B5D">
      <w:pPr>
        <w:pStyle w:val="Lijstalinea"/>
        <w:numPr>
          <w:ilvl w:val="0"/>
          <w:numId w:val="13"/>
        </w:numPr>
        <w:spacing w:after="0" w:line="240" w:lineRule="auto"/>
        <w:jc w:val="both"/>
        <w:rPr>
          <w:rFonts w:ascii="Times New Roman" w:hAnsi="Times New Roman" w:cs="Times New Roman"/>
          <w:sz w:val="24"/>
          <w:szCs w:val="24"/>
        </w:rPr>
      </w:pPr>
      <w:r w:rsidRPr="0078473F">
        <w:rPr>
          <w:rFonts w:ascii="Times New Roman" w:hAnsi="Times New Roman" w:cs="Times New Roman"/>
          <w:sz w:val="24"/>
          <w:szCs w:val="24"/>
        </w:rPr>
        <w:t>Omschrijving van de duur van de tijdelijke invulling per gebruiker.</w:t>
      </w:r>
    </w:p>
    <w:p w:rsidR="00622B5D" w:rsidRDefault="00622B5D" w:rsidP="00622B5D">
      <w:pPr>
        <w:pStyle w:val="Lijstalinea"/>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Basisplan van de concrete invulling (per gebruiker aanduiden welke ruimte hij/zij zal invullen).</w:t>
      </w:r>
    </w:p>
    <w:p w:rsidR="00622B5D" w:rsidRPr="00373563" w:rsidRDefault="00622B5D" w:rsidP="00622B5D">
      <w:pPr>
        <w:pStyle w:val="Lijstalinea"/>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Openingsuren per gebruiker</w:t>
      </w:r>
    </w:p>
    <w:p w:rsidR="00622B5D" w:rsidRDefault="00622B5D" w:rsidP="00622B5D">
      <w:pPr>
        <w:pStyle w:val="Lijstalinea"/>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Maximale benutting van de nuttige oppervlakte</w:t>
      </w:r>
    </w:p>
    <w:p w:rsidR="00622B5D" w:rsidRDefault="00622B5D" w:rsidP="00622B5D">
      <w:pPr>
        <w:pStyle w:val="Lijstalinea"/>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Hoe worden de stedenbouwkundige voorschriften concreet toegepast en nageleefd?</w:t>
      </w:r>
    </w:p>
    <w:p w:rsidR="00622B5D" w:rsidRPr="00C40094" w:rsidRDefault="00622B5D" w:rsidP="00622B5D">
      <w:pPr>
        <w:pStyle w:val="Default"/>
        <w:numPr>
          <w:ilvl w:val="0"/>
          <w:numId w:val="13"/>
        </w:numPr>
        <w:rPr>
          <w:rFonts w:ascii="Times New Roman" w:hAnsi="Times New Roman" w:cs="Times New Roman"/>
        </w:rPr>
      </w:pPr>
      <w:r>
        <w:rPr>
          <w:rFonts w:ascii="Times New Roman" w:hAnsi="Times New Roman" w:cs="Times New Roman"/>
        </w:rPr>
        <w:t xml:space="preserve">Het voorleggen van een realistische en concrete begroting </w:t>
      </w:r>
      <w:r w:rsidRPr="00C40094">
        <w:rPr>
          <w:rFonts w:ascii="Times New Roman" w:hAnsi="Times New Roman" w:cs="Times New Roman"/>
        </w:rPr>
        <w:t xml:space="preserve">voor hun activiteiten, werking en/of programmatie gedurende de tijdelijke invulling. </w:t>
      </w:r>
    </w:p>
    <w:p w:rsidR="00622B5D" w:rsidRDefault="00622B5D" w:rsidP="00622B5D">
      <w:pPr>
        <w:pStyle w:val="Lijstalinea"/>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Aandacht voor </w:t>
      </w:r>
      <w:r w:rsidRPr="00C40094">
        <w:rPr>
          <w:rFonts w:ascii="Times New Roman" w:hAnsi="Times New Roman" w:cs="Times New Roman"/>
          <w:sz w:val="24"/>
          <w:szCs w:val="24"/>
        </w:rPr>
        <w:t>milieu- en duurzaamheidsaspecten</w:t>
      </w:r>
    </w:p>
    <w:p w:rsidR="00622B5D" w:rsidRDefault="00622B5D" w:rsidP="00622B5D">
      <w:pPr>
        <w:jc w:val="both"/>
        <w:rPr>
          <w:sz w:val="24"/>
          <w:szCs w:val="24"/>
          <w:u w:val="single"/>
        </w:rPr>
      </w:pPr>
    </w:p>
    <w:p w:rsidR="003468E7" w:rsidRPr="003468E7" w:rsidRDefault="003468E7" w:rsidP="003468E7">
      <w:pPr>
        <w:pStyle w:val="Lijstalinea"/>
        <w:ind w:left="1440"/>
        <w:jc w:val="both"/>
        <w:rPr>
          <w:rFonts w:ascii="Times New Roman" w:hAnsi="Times New Roman" w:cs="Times New Roman"/>
          <w:sz w:val="24"/>
          <w:szCs w:val="24"/>
        </w:rPr>
      </w:pPr>
      <w:r w:rsidRPr="003053EA">
        <w:rPr>
          <w:rFonts w:ascii="Times New Roman" w:hAnsi="Times New Roman" w:cs="Times New Roman"/>
          <w:sz w:val="24"/>
          <w:szCs w:val="24"/>
        </w:rPr>
        <w:t>De nota mag maximum vijf A4 pagina’s bedragen.</w:t>
      </w:r>
    </w:p>
    <w:p w:rsidR="00622B5D" w:rsidRDefault="00622B5D" w:rsidP="00622B5D">
      <w:pPr>
        <w:rPr>
          <w:sz w:val="24"/>
          <w:szCs w:val="24"/>
        </w:rPr>
      </w:pPr>
    </w:p>
    <w:p w:rsidR="00622B5D" w:rsidRDefault="00622B5D" w:rsidP="00622B5D">
      <w:pPr>
        <w:rPr>
          <w:b/>
          <w:sz w:val="22"/>
          <w:szCs w:val="22"/>
          <w:u w:val="single"/>
        </w:rPr>
      </w:pPr>
      <w:r w:rsidRPr="00476867">
        <w:rPr>
          <w:b/>
          <w:sz w:val="22"/>
          <w:szCs w:val="22"/>
        </w:rPr>
        <w:t>2.3.3</w:t>
      </w:r>
      <w:r>
        <w:rPr>
          <w:sz w:val="24"/>
          <w:szCs w:val="24"/>
        </w:rPr>
        <w:t xml:space="preserve"> </w:t>
      </w:r>
      <w:r>
        <w:rPr>
          <w:sz w:val="24"/>
          <w:szCs w:val="24"/>
        </w:rPr>
        <w:tab/>
      </w:r>
      <w:r w:rsidRPr="00476867">
        <w:rPr>
          <w:b/>
          <w:sz w:val="22"/>
          <w:szCs w:val="22"/>
          <w:u w:val="single"/>
        </w:rPr>
        <w:t>OPMAAK VAN DE AANBIEDING</w:t>
      </w:r>
    </w:p>
    <w:p w:rsidR="00622B5D" w:rsidRDefault="00622B5D" w:rsidP="00622B5D">
      <w:pPr>
        <w:rPr>
          <w:b/>
          <w:sz w:val="22"/>
          <w:szCs w:val="22"/>
          <w:u w:val="single"/>
        </w:rPr>
      </w:pPr>
    </w:p>
    <w:p w:rsidR="00622B5D" w:rsidRPr="00263FC5" w:rsidRDefault="00622B5D" w:rsidP="00622B5D">
      <w:pPr>
        <w:pStyle w:val="Plattetekst"/>
        <w:numPr>
          <w:ilvl w:val="0"/>
          <w:numId w:val="16"/>
        </w:numPr>
        <w:rPr>
          <w:rFonts w:ascii="Times New Roman" w:hAnsi="Times New Roman"/>
          <w:sz w:val="24"/>
          <w:szCs w:val="24"/>
          <w:lang w:val="nl-BE"/>
        </w:rPr>
      </w:pPr>
      <w:r w:rsidRPr="00263FC5">
        <w:rPr>
          <w:rFonts w:ascii="Times New Roman" w:hAnsi="Times New Roman"/>
          <w:b/>
          <w:sz w:val="24"/>
          <w:szCs w:val="24"/>
          <w:u w:val="single"/>
          <w:lang w:val="nl-BE"/>
        </w:rPr>
        <w:t>Inhoudsopgave van de aanbieding</w:t>
      </w:r>
    </w:p>
    <w:p w:rsidR="00622B5D" w:rsidRPr="00263FC5" w:rsidRDefault="00622B5D" w:rsidP="00622B5D">
      <w:pPr>
        <w:pStyle w:val="Plattetekst"/>
        <w:rPr>
          <w:rFonts w:ascii="Times New Roman" w:hAnsi="Times New Roman"/>
          <w:sz w:val="24"/>
          <w:szCs w:val="24"/>
          <w:lang w:val="nl-BE"/>
        </w:rPr>
      </w:pPr>
      <w:r w:rsidRPr="00263FC5">
        <w:rPr>
          <w:rFonts w:ascii="Times New Roman" w:hAnsi="Times New Roman"/>
          <w:sz w:val="24"/>
          <w:szCs w:val="24"/>
          <w:lang w:val="nl-BE"/>
        </w:rPr>
        <w:t>De</w:t>
      </w:r>
      <w:r w:rsidRPr="00263FC5">
        <w:rPr>
          <w:rFonts w:ascii="Times New Roman" w:hAnsi="Times New Roman"/>
          <w:spacing w:val="-5"/>
          <w:sz w:val="24"/>
          <w:szCs w:val="24"/>
          <w:lang w:val="nl-BE"/>
        </w:rPr>
        <w:t xml:space="preserve"> </w:t>
      </w:r>
      <w:r w:rsidRPr="00263FC5">
        <w:rPr>
          <w:rFonts w:ascii="Times New Roman" w:hAnsi="Times New Roman"/>
          <w:sz w:val="24"/>
          <w:szCs w:val="24"/>
          <w:lang w:val="nl-BE"/>
        </w:rPr>
        <w:t>aanbieding</w:t>
      </w:r>
      <w:r w:rsidRPr="00263FC5">
        <w:rPr>
          <w:rFonts w:ascii="Times New Roman" w:hAnsi="Times New Roman"/>
          <w:spacing w:val="-3"/>
          <w:sz w:val="24"/>
          <w:szCs w:val="24"/>
          <w:lang w:val="nl-BE"/>
        </w:rPr>
        <w:t xml:space="preserve"> </w:t>
      </w:r>
      <w:r w:rsidRPr="00263FC5">
        <w:rPr>
          <w:rFonts w:ascii="Times New Roman" w:hAnsi="Times New Roman"/>
          <w:sz w:val="24"/>
          <w:szCs w:val="24"/>
          <w:lang w:val="nl-BE"/>
        </w:rPr>
        <w:t>wordt</w:t>
      </w:r>
      <w:r w:rsidRPr="00263FC5">
        <w:rPr>
          <w:rFonts w:ascii="Times New Roman" w:hAnsi="Times New Roman"/>
          <w:spacing w:val="-4"/>
          <w:sz w:val="24"/>
          <w:szCs w:val="24"/>
          <w:lang w:val="nl-BE"/>
        </w:rPr>
        <w:t xml:space="preserve"> </w:t>
      </w:r>
      <w:r w:rsidRPr="00263FC5">
        <w:rPr>
          <w:rFonts w:ascii="Times New Roman" w:hAnsi="Times New Roman"/>
          <w:sz w:val="24"/>
          <w:szCs w:val="24"/>
          <w:lang w:val="nl-BE"/>
        </w:rPr>
        <w:t>doorlopend</w:t>
      </w:r>
      <w:r w:rsidRPr="00263FC5">
        <w:rPr>
          <w:rFonts w:ascii="Times New Roman" w:hAnsi="Times New Roman"/>
          <w:spacing w:val="-4"/>
          <w:sz w:val="24"/>
          <w:szCs w:val="24"/>
          <w:lang w:val="nl-BE"/>
        </w:rPr>
        <w:t xml:space="preserve"> </w:t>
      </w:r>
      <w:r w:rsidRPr="00263FC5">
        <w:rPr>
          <w:rFonts w:ascii="Times New Roman" w:hAnsi="Times New Roman"/>
          <w:sz w:val="24"/>
          <w:szCs w:val="24"/>
          <w:lang w:val="nl-BE"/>
        </w:rPr>
        <w:t>genummerd</w:t>
      </w:r>
      <w:r w:rsidRPr="00263FC5">
        <w:rPr>
          <w:rFonts w:ascii="Times New Roman" w:hAnsi="Times New Roman"/>
          <w:spacing w:val="-4"/>
          <w:sz w:val="24"/>
          <w:szCs w:val="24"/>
          <w:lang w:val="nl-BE"/>
        </w:rPr>
        <w:t xml:space="preserve"> </w:t>
      </w:r>
      <w:r w:rsidRPr="00263FC5">
        <w:rPr>
          <w:rFonts w:ascii="Times New Roman" w:hAnsi="Times New Roman"/>
          <w:sz w:val="24"/>
          <w:szCs w:val="24"/>
          <w:lang w:val="nl-BE"/>
        </w:rPr>
        <w:t>en</w:t>
      </w:r>
      <w:r w:rsidRPr="00263FC5">
        <w:rPr>
          <w:rFonts w:ascii="Times New Roman" w:hAnsi="Times New Roman"/>
          <w:spacing w:val="-4"/>
          <w:sz w:val="24"/>
          <w:szCs w:val="24"/>
          <w:lang w:val="nl-BE"/>
        </w:rPr>
        <w:t xml:space="preserve"> </w:t>
      </w:r>
      <w:r w:rsidRPr="00263FC5">
        <w:rPr>
          <w:rFonts w:ascii="Times New Roman" w:hAnsi="Times New Roman"/>
          <w:sz w:val="24"/>
          <w:szCs w:val="24"/>
          <w:lang w:val="nl-BE"/>
        </w:rPr>
        <w:t>voorzien</w:t>
      </w:r>
      <w:r w:rsidRPr="00263FC5">
        <w:rPr>
          <w:rFonts w:ascii="Times New Roman" w:hAnsi="Times New Roman"/>
          <w:spacing w:val="-4"/>
          <w:sz w:val="24"/>
          <w:szCs w:val="24"/>
          <w:lang w:val="nl-BE"/>
        </w:rPr>
        <w:t xml:space="preserve"> </w:t>
      </w:r>
      <w:r w:rsidRPr="00263FC5">
        <w:rPr>
          <w:rFonts w:ascii="Times New Roman" w:hAnsi="Times New Roman"/>
          <w:sz w:val="24"/>
          <w:szCs w:val="24"/>
          <w:lang w:val="nl-BE"/>
        </w:rPr>
        <w:t>van</w:t>
      </w:r>
      <w:r w:rsidRPr="00263FC5">
        <w:rPr>
          <w:rFonts w:ascii="Times New Roman" w:hAnsi="Times New Roman"/>
          <w:spacing w:val="-3"/>
          <w:sz w:val="24"/>
          <w:szCs w:val="24"/>
          <w:lang w:val="nl-BE"/>
        </w:rPr>
        <w:t xml:space="preserve"> </w:t>
      </w:r>
      <w:r w:rsidRPr="00263FC5">
        <w:rPr>
          <w:rFonts w:ascii="Times New Roman" w:hAnsi="Times New Roman"/>
          <w:sz w:val="24"/>
          <w:szCs w:val="24"/>
          <w:lang w:val="nl-BE"/>
        </w:rPr>
        <w:t>een</w:t>
      </w:r>
      <w:r w:rsidRPr="00263FC5">
        <w:rPr>
          <w:rFonts w:ascii="Times New Roman" w:hAnsi="Times New Roman"/>
          <w:spacing w:val="-4"/>
          <w:sz w:val="24"/>
          <w:szCs w:val="24"/>
          <w:lang w:val="nl-BE"/>
        </w:rPr>
        <w:t xml:space="preserve"> </w:t>
      </w:r>
      <w:r w:rsidRPr="00263FC5">
        <w:rPr>
          <w:rFonts w:ascii="Times New Roman" w:hAnsi="Times New Roman"/>
          <w:sz w:val="24"/>
          <w:szCs w:val="24"/>
          <w:lang w:val="nl-BE"/>
        </w:rPr>
        <w:t>overzichtelijke</w:t>
      </w:r>
      <w:r w:rsidRPr="00263FC5">
        <w:rPr>
          <w:rFonts w:ascii="Times New Roman" w:hAnsi="Times New Roman"/>
          <w:spacing w:val="-5"/>
          <w:sz w:val="24"/>
          <w:szCs w:val="24"/>
          <w:lang w:val="nl-BE"/>
        </w:rPr>
        <w:t xml:space="preserve"> </w:t>
      </w:r>
      <w:r w:rsidRPr="00263FC5">
        <w:rPr>
          <w:rFonts w:ascii="Times New Roman" w:hAnsi="Times New Roman"/>
          <w:sz w:val="24"/>
          <w:szCs w:val="24"/>
          <w:lang w:val="nl-BE"/>
        </w:rPr>
        <w:t>inhoudsopgave.</w:t>
      </w:r>
    </w:p>
    <w:p w:rsidR="00622B5D" w:rsidRDefault="00622B5D" w:rsidP="00622B5D">
      <w:pPr>
        <w:pStyle w:val="Kop4"/>
        <w:keepNext w:val="0"/>
        <w:widowControl w:val="0"/>
        <w:tabs>
          <w:tab w:val="left" w:pos="626"/>
        </w:tabs>
        <w:overflowPunct/>
        <w:autoSpaceDE/>
        <w:autoSpaceDN/>
        <w:adjustRightInd/>
        <w:spacing w:before="0" w:after="0"/>
        <w:textAlignment w:val="auto"/>
        <w:rPr>
          <w:rFonts w:ascii="Times New Roman" w:eastAsia="Calibri" w:hAnsi="Times New Roman"/>
          <w:b w:val="0"/>
          <w:bCs w:val="0"/>
          <w:sz w:val="24"/>
          <w:szCs w:val="24"/>
          <w:lang w:val="nl-BE"/>
        </w:rPr>
      </w:pPr>
    </w:p>
    <w:p w:rsidR="00622B5D" w:rsidRPr="00263FC5" w:rsidRDefault="00622B5D" w:rsidP="00622B5D">
      <w:pPr>
        <w:pStyle w:val="Kop4"/>
        <w:keepNext w:val="0"/>
        <w:widowControl w:val="0"/>
        <w:numPr>
          <w:ilvl w:val="0"/>
          <w:numId w:val="16"/>
        </w:numPr>
        <w:tabs>
          <w:tab w:val="left" w:pos="626"/>
        </w:tabs>
        <w:overflowPunct/>
        <w:autoSpaceDE/>
        <w:autoSpaceDN/>
        <w:adjustRightInd/>
        <w:spacing w:before="0" w:after="0"/>
        <w:textAlignment w:val="auto"/>
        <w:rPr>
          <w:rFonts w:ascii="Times New Roman" w:eastAsia="Calibri" w:hAnsi="Times New Roman"/>
          <w:sz w:val="24"/>
          <w:szCs w:val="24"/>
        </w:rPr>
      </w:pPr>
      <w:r w:rsidRPr="00263FC5">
        <w:rPr>
          <w:rFonts w:ascii="Times New Roman" w:hAnsi="Times New Roman"/>
          <w:sz w:val="24"/>
          <w:szCs w:val="24"/>
          <w:u w:val="single"/>
        </w:rPr>
        <w:t>Identificatie</w:t>
      </w:r>
    </w:p>
    <w:p w:rsidR="00622B5D" w:rsidRPr="00263FC5" w:rsidRDefault="00622B5D" w:rsidP="00622B5D">
      <w:pPr>
        <w:pStyle w:val="Plattetekst"/>
        <w:rPr>
          <w:rFonts w:ascii="Times New Roman" w:hAnsi="Times New Roman"/>
          <w:sz w:val="24"/>
          <w:szCs w:val="24"/>
          <w:lang w:val="nl-BE"/>
        </w:rPr>
      </w:pPr>
      <w:r w:rsidRPr="00263FC5">
        <w:rPr>
          <w:rFonts w:ascii="Times New Roman" w:hAnsi="Times New Roman"/>
          <w:sz w:val="24"/>
          <w:szCs w:val="24"/>
          <w:lang w:val="nl-BE"/>
        </w:rPr>
        <w:t>De aanbieding bevat volgende identificatiegegevens van de</w:t>
      </w:r>
      <w:r w:rsidRPr="00263FC5">
        <w:rPr>
          <w:rFonts w:ascii="Times New Roman" w:hAnsi="Times New Roman"/>
          <w:spacing w:val="-25"/>
          <w:sz w:val="24"/>
          <w:szCs w:val="24"/>
          <w:lang w:val="nl-BE"/>
        </w:rPr>
        <w:t xml:space="preserve"> </w:t>
      </w:r>
      <w:r>
        <w:rPr>
          <w:rFonts w:ascii="Times New Roman" w:hAnsi="Times New Roman"/>
          <w:sz w:val="24"/>
          <w:szCs w:val="24"/>
          <w:lang w:val="nl-BE"/>
        </w:rPr>
        <w:t>kandidaat-inschrijver</w:t>
      </w:r>
      <w:r w:rsidRPr="00263FC5">
        <w:rPr>
          <w:rFonts w:ascii="Times New Roman" w:hAnsi="Times New Roman"/>
          <w:sz w:val="24"/>
          <w:szCs w:val="24"/>
          <w:lang w:val="nl-BE"/>
        </w:rPr>
        <w:t>:</w:t>
      </w:r>
    </w:p>
    <w:p w:rsidR="00622B5D" w:rsidRPr="003543EC" w:rsidRDefault="00622B5D" w:rsidP="00622B5D">
      <w:pPr>
        <w:pStyle w:val="Lijstalinea"/>
        <w:widowControl w:val="0"/>
        <w:numPr>
          <w:ilvl w:val="0"/>
          <w:numId w:val="15"/>
        </w:numPr>
        <w:tabs>
          <w:tab w:val="left" w:pos="261"/>
        </w:tabs>
        <w:spacing w:before="39"/>
        <w:rPr>
          <w:rFonts w:ascii="Times New Roman" w:hAnsi="Times New Roman" w:cs="Times New Roman"/>
          <w:sz w:val="24"/>
          <w:szCs w:val="24"/>
        </w:rPr>
      </w:pPr>
      <w:r w:rsidRPr="003543EC">
        <w:rPr>
          <w:rFonts w:ascii="Times New Roman" w:hAnsi="Times New Roman" w:cs="Times New Roman"/>
          <w:sz w:val="24"/>
          <w:szCs w:val="24"/>
        </w:rPr>
        <w:t>Maatschappelijke zetel</w:t>
      </w:r>
      <w:r w:rsidRPr="003543EC">
        <w:rPr>
          <w:rFonts w:ascii="Times New Roman" w:hAnsi="Times New Roman" w:cs="Times New Roman"/>
          <w:spacing w:val="-3"/>
          <w:sz w:val="24"/>
          <w:szCs w:val="24"/>
        </w:rPr>
        <w:t xml:space="preserve"> van de </w:t>
      </w:r>
      <w:r w:rsidRPr="003543EC">
        <w:rPr>
          <w:rFonts w:ascii="Times New Roman" w:hAnsi="Times New Roman" w:cs="Times New Roman"/>
          <w:sz w:val="24"/>
          <w:szCs w:val="24"/>
        </w:rPr>
        <w:t>onderneming/</w:t>
      </w:r>
      <w:r>
        <w:rPr>
          <w:rFonts w:ascii="Times New Roman" w:hAnsi="Times New Roman" w:cs="Times New Roman"/>
          <w:sz w:val="24"/>
          <w:szCs w:val="24"/>
        </w:rPr>
        <w:t xml:space="preserve">vereniging/vzw en/of </w:t>
      </w:r>
      <w:r w:rsidRPr="003543EC">
        <w:rPr>
          <w:rFonts w:ascii="Times New Roman" w:hAnsi="Times New Roman" w:cs="Times New Roman"/>
          <w:sz w:val="24"/>
          <w:szCs w:val="24"/>
        </w:rPr>
        <w:t xml:space="preserve">adres </w:t>
      </w:r>
      <w:r>
        <w:rPr>
          <w:rFonts w:ascii="Times New Roman" w:hAnsi="Times New Roman" w:cs="Times New Roman"/>
          <w:sz w:val="24"/>
          <w:szCs w:val="24"/>
        </w:rPr>
        <w:t xml:space="preserve">van de </w:t>
      </w:r>
      <w:r w:rsidRPr="003543EC">
        <w:rPr>
          <w:rFonts w:ascii="Times New Roman" w:hAnsi="Times New Roman" w:cs="Times New Roman"/>
          <w:sz w:val="24"/>
          <w:szCs w:val="24"/>
        </w:rPr>
        <w:t>natuurlijke persoon die de groep vertegenwoordigt, die het aanspreekpunt is van de Stad Gent.</w:t>
      </w:r>
    </w:p>
    <w:p w:rsidR="00622B5D" w:rsidRDefault="00622B5D" w:rsidP="00622B5D">
      <w:pPr>
        <w:pStyle w:val="Lijstalinea"/>
        <w:widowControl w:val="0"/>
        <w:numPr>
          <w:ilvl w:val="0"/>
          <w:numId w:val="15"/>
        </w:numPr>
        <w:tabs>
          <w:tab w:val="left" w:pos="261"/>
        </w:tabs>
        <w:spacing w:before="54" w:after="0" w:line="240" w:lineRule="auto"/>
        <w:contextualSpacing w:val="0"/>
        <w:rPr>
          <w:rFonts w:ascii="Times New Roman" w:hAnsi="Times New Roman"/>
          <w:sz w:val="24"/>
          <w:szCs w:val="24"/>
        </w:rPr>
      </w:pPr>
      <w:r w:rsidRPr="003543EC">
        <w:rPr>
          <w:rFonts w:ascii="Times New Roman" w:hAnsi="Times New Roman"/>
          <w:sz w:val="24"/>
          <w:szCs w:val="24"/>
        </w:rPr>
        <w:t>Telefoonnummer en emailadres</w:t>
      </w:r>
      <w:r w:rsidRPr="003543EC">
        <w:rPr>
          <w:rFonts w:ascii="Times New Roman" w:hAnsi="Times New Roman"/>
          <w:spacing w:val="1"/>
          <w:sz w:val="24"/>
          <w:szCs w:val="24"/>
        </w:rPr>
        <w:t xml:space="preserve"> van de </w:t>
      </w:r>
      <w:r w:rsidRPr="003543EC">
        <w:rPr>
          <w:rFonts w:ascii="Times New Roman" w:hAnsi="Times New Roman"/>
          <w:sz w:val="24"/>
          <w:szCs w:val="24"/>
        </w:rPr>
        <w:t>onderneming/vereniging/vzw en/of natuurlijke persoon die de groep vertegenwoordigt</w:t>
      </w:r>
    </w:p>
    <w:p w:rsidR="00622B5D" w:rsidRPr="003543EC" w:rsidRDefault="00622B5D" w:rsidP="00622B5D">
      <w:pPr>
        <w:pStyle w:val="Lijstalinea"/>
        <w:widowControl w:val="0"/>
        <w:numPr>
          <w:ilvl w:val="0"/>
          <w:numId w:val="15"/>
        </w:numPr>
        <w:tabs>
          <w:tab w:val="left" w:pos="261"/>
        </w:tabs>
        <w:spacing w:before="54" w:after="0" w:line="240" w:lineRule="auto"/>
        <w:contextualSpacing w:val="0"/>
        <w:rPr>
          <w:rFonts w:ascii="Times New Roman" w:hAnsi="Times New Roman"/>
          <w:sz w:val="24"/>
          <w:szCs w:val="24"/>
        </w:rPr>
      </w:pPr>
      <w:r w:rsidRPr="003543EC">
        <w:rPr>
          <w:rFonts w:ascii="Times New Roman" w:hAnsi="Times New Roman"/>
          <w:sz w:val="24"/>
          <w:szCs w:val="24"/>
        </w:rPr>
        <w:t>Correspondentieadres ten behoeve van deze</w:t>
      </w:r>
      <w:r w:rsidRPr="003543EC">
        <w:rPr>
          <w:rFonts w:ascii="Times New Roman" w:hAnsi="Times New Roman"/>
          <w:spacing w:val="-4"/>
          <w:sz w:val="24"/>
          <w:szCs w:val="24"/>
        </w:rPr>
        <w:t xml:space="preserve"> </w:t>
      </w:r>
      <w:r w:rsidRPr="003543EC">
        <w:rPr>
          <w:rFonts w:ascii="Times New Roman" w:hAnsi="Times New Roman"/>
          <w:sz w:val="24"/>
          <w:szCs w:val="24"/>
        </w:rPr>
        <w:t>procedure</w:t>
      </w:r>
    </w:p>
    <w:p w:rsidR="00622B5D" w:rsidRPr="00263FC5" w:rsidRDefault="00622B5D" w:rsidP="00622B5D">
      <w:pPr>
        <w:pStyle w:val="Lijstalinea"/>
        <w:widowControl w:val="0"/>
        <w:numPr>
          <w:ilvl w:val="0"/>
          <w:numId w:val="15"/>
        </w:numPr>
        <w:tabs>
          <w:tab w:val="left" w:pos="261"/>
        </w:tabs>
        <w:spacing w:before="51" w:after="0" w:line="240" w:lineRule="auto"/>
        <w:contextualSpacing w:val="0"/>
        <w:rPr>
          <w:rFonts w:ascii="Times New Roman" w:hAnsi="Times New Roman"/>
          <w:sz w:val="24"/>
          <w:szCs w:val="24"/>
        </w:rPr>
      </w:pPr>
      <w:r w:rsidRPr="00263FC5">
        <w:rPr>
          <w:rFonts w:ascii="Times New Roman" w:hAnsi="Times New Roman"/>
          <w:sz w:val="24"/>
          <w:szCs w:val="24"/>
        </w:rPr>
        <w:t>Rechtsvorm</w:t>
      </w:r>
      <w:r w:rsidRPr="00263FC5">
        <w:rPr>
          <w:rFonts w:ascii="Times New Roman" w:hAnsi="Times New Roman"/>
          <w:spacing w:val="-2"/>
          <w:sz w:val="24"/>
          <w:szCs w:val="24"/>
        </w:rPr>
        <w:t xml:space="preserve"> </w:t>
      </w:r>
      <w:r w:rsidRPr="00263FC5">
        <w:rPr>
          <w:rFonts w:ascii="Times New Roman" w:hAnsi="Times New Roman"/>
          <w:sz w:val="24"/>
          <w:szCs w:val="24"/>
        </w:rPr>
        <w:t>onderneming</w:t>
      </w:r>
    </w:p>
    <w:p w:rsidR="00622B5D" w:rsidRPr="00263FC5" w:rsidRDefault="00622B5D" w:rsidP="00622B5D">
      <w:pPr>
        <w:pStyle w:val="Lijstalinea"/>
        <w:widowControl w:val="0"/>
        <w:numPr>
          <w:ilvl w:val="0"/>
          <w:numId w:val="15"/>
        </w:numPr>
        <w:tabs>
          <w:tab w:val="left" w:pos="261"/>
        </w:tabs>
        <w:spacing w:before="51" w:after="0" w:line="240" w:lineRule="auto"/>
        <w:contextualSpacing w:val="0"/>
        <w:rPr>
          <w:rFonts w:ascii="Times New Roman" w:hAnsi="Times New Roman"/>
          <w:sz w:val="24"/>
          <w:szCs w:val="24"/>
        </w:rPr>
      </w:pPr>
      <w:r w:rsidRPr="00263FC5">
        <w:rPr>
          <w:rFonts w:ascii="Times New Roman" w:hAnsi="Times New Roman"/>
          <w:sz w:val="24"/>
          <w:szCs w:val="24"/>
        </w:rPr>
        <w:t>Ondernemingsnummer</w:t>
      </w:r>
    </w:p>
    <w:p w:rsidR="00622B5D" w:rsidRPr="003543EC" w:rsidRDefault="00622B5D" w:rsidP="00622B5D">
      <w:pPr>
        <w:pStyle w:val="Lijstalinea"/>
        <w:widowControl w:val="0"/>
        <w:numPr>
          <w:ilvl w:val="0"/>
          <w:numId w:val="15"/>
        </w:numPr>
        <w:tabs>
          <w:tab w:val="left" w:pos="261"/>
        </w:tabs>
        <w:spacing w:before="48"/>
        <w:ind w:right="425"/>
        <w:rPr>
          <w:rFonts w:ascii="Times New Roman" w:hAnsi="Times New Roman" w:cs="Times New Roman"/>
          <w:sz w:val="24"/>
          <w:szCs w:val="24"/>
        </w:rPr>
      </w:pPr>
      <w:r w:rsidRPr="003543EC">
        <w:rPr>
          <w:rFonts w:ascii="Times New Roman" w:hAnsi="Times New Roman" w:cs="Times New Roman"/>
          <w:sz w:val="24"/>
          <w:szCs w:val="24"/>
        </w:rPr>
        <w:t>Gegevens</w:t>
      </w:r>
      <w:r w:rsidRPr="003543EC">
        <w:rPr>
          <w:rFonts w:ascii="Times New Roman" w:hAnsi="Times New Roman" w:cs="Times New Roman"/>
          <w:spacing w:val="-5"/>
          <w:sz w:val="24"/>
          <w:szCs w:val="24"/>
        </w:rPr>
        <w:t xml:space="preserve"> </w:t>
      </w:r>
      <w:r w:rsidRPr="003543EC">
        <w:rPr>
          <w:rFonts w:ascii="Times New Roman" w:hAnsi="Times New Roman" w:cs="Times New Roman"/>
          <w:sz w:val="24"/>
          <w:szCs w:val="24"/>
        </w:rPr>
        <w:t>over</w:t>
      </w:r>
      <w:r w:rsidRPr="003543EC">
        <w:rPr>
          <w:rFonts w:ascii="Times New Roman" w:hAnsi="Times New Roman" w:cs="Times New Roman"/>
          <w:spacing w:val="-3"/>
          <w:sz w:val="24"/>
          <w:szCs w:val="24"/>
        </w:rPr>
        <w:t xml:space="preserve"> </w:t>
      </w:r>
      <w:r w:rsidRPr="003543EC">
        <w:rPr>
          <w:rFonts w:ascii="Times New Roman" w:hAnsi="Times New Roman" w:cs="Times New Roman"/>
          <w:sz w:val="24"/>
          <w:szCs w:val="24"/>
        </w:rPr>
        <w:t>de</w:t>
      </w:r>
      <w:r w:rsidRPr="003543EC">
        <w:rPr>
          <w:rFonts w:ascii="Times New Roman" w:hAnsi="Times New Roman" w:cs="Times New Roman"/>
          <w:spacing w:val="-4"/>
          <w:sz w:val="24"/>
          <w:szCs w:val="24"/>
        </w:rPr>
        <w:t xml:space="preserve"> </w:t>
      </w:r>
      <w:r w:rsidRPr="003543EC">
        <w:rPr>
          <w:rFonts w:ascii="Times New Roman" w:hAnsi="Times New Roman" w:cs="Times New Roman"/>
          <w:sz w:val="24"/>
          <w:szCs w:val="24"/>
        </w:rPr>
        <w:t>persoon</w:t>
      </w:r>
      <w:r w:rsidRPr="003543EC">
        <w:rPr>
          <w:rFonts w:ascii="Times New Roman" w:hAnsi="Times New Roman" w:cs="Times New Roman"/>
          <w:spacing w:val="-3"/>
          <w:sz w:val="24"/>
          <w:szCs w:val="24"/>
        </w:rPr>
        <w:t xml:space="preserve"> </w:t>
      </w:r>
      <w:r w:rsidRPr="003543EC">
        <w:rPr>
          <w:rFonts w:ascii="Times New Roman" w:hAnsi="Times New Roman" w:cs="Times New Roman"/>
          <w:sz w:val="24"/>
          <w:szCs w:val="24"/>
        </w:rPr>
        <w:t>/</w:t>
      </w:r>
      <w:r w:rsidRPr="003543EC">
        <w:rPr>
          <w:rFonts w:ascii="Times New Roman" w:hAnsi="Times New Roman" w:cs="Times New Roman"/>
          <w:spacing w:val="-1"/>
          <w:sz w:val="24"/>
          <w:szCs w:val="24"/>
        </w:rPr>
        <w:t xml:space="preserve"> </w:t>
      </w:r>
      <w:r w:rsidRPr="003543EC">
        <w:rPr>
          <w:rFonts w:ascii="Times New Roman" w:hAnsi="Times New Roman" w:cs="Times New Roman"/>
          <w:sz w:val="24"/>
          <w:szCs w:val="24"/>
        </w:rPr>
        <w:t>personen</w:t>
      </w:r>
      <w:r w:rsidRPr="003543EC">
        <w:rPr>
          <w:rFonts w:ascii="Times New Roman" w:hAnsi="Times New Roman" w:cs="Times New Roman"/>
          <w:spacing w:val="-3"/>
          <w:sz w:val="24"/>
          <w:szCs w:val="24"/>
        </w:rPr>
        <w:t xml:space="preserve"> </w:t>
      </w:r>
      <w:r w:rsidRPr="003543EC">
        <w:rPr>
          <w:rFonts w:ascii="Times New Roman" w:hAnsi="Times New Roman" w:cs="Times New Roman"/>
          <w:sz w:val="24"/>
          <w:szCs w:val="24"/>
        </w:rPr>
        <w:t>die</w:t>
      </w:r>
      <w:r w:rsidRPr="003543EC">
        <w:rPr>
          <w:rFonts w:ascii="Times New Roman" w:hAnsi="Times New Roman" w:cs="Times New Roman"/>
          <w:spacing w:val="-5"/>
          <w:sz w:val="24"/>
          <w:szCs w:val="24"/>
        </w:rPr>
        <w:t xml:space="preserve"> </w:t>
      </w:r>
      <w:r w:rsidRPr="003543EC">
        <w:rPr>
          <w:rFonts w:ascii="Times New Roman" w:hAnsi="Times New Roman" w:cs="Times New Roman"/>
          <w:sz w:val="24"/>
          <w:szCs w:val="24"/>
        </w:rPr>
        <w:t>de</w:t>
      </w:r>
      <w:r w:rsidRPr="003543EC">
        <w:rPr>
          <w:rFonts w:ascii="Times New Roman" w:hAnsi="Times New Roman" w:cs="Times New Roman"/>
          <w:spacing w:val="-4"/>
          <w:sz w:val="24"/>
          <w:szCs w:val="24"/>
        </w:rPr>
        <w:t xml:space="preserve"> </w:t>
      </w:r>
      <w:r w:rsidRPr="003543EC">
        <w:rPr>
          <w:rFonts w:ascii="Times New Roman" w:hAnsi="Times New Roman" w:cs="Times New Roman"/>
          <w:sz w:val="24"/>
          <w:szCs w:val="24"/>
        </w:rPr>
        <w:t>onderneming</w:t>
      </w:r>
      <w:r w:rsidRPr="003543EC">
        <w:rPr>
          <w:rFonts w:ascii="Times New Roman" w:hAnsi="Times New Roman" w:cs="Times New Roman"/>
          <w:spacing w:val="-4"/>
          <w:sz w:val="24"/>
          <w:szCs w:val="24"/>
        </w:rPr>
        <w:t xml:space="preserve"> </w:t>
      </w:r>
      <w:r w:rsidRPr="003543EC">
        <w:rPr>
          <w:rFonts w:ascii="Times New Roman" w:hAnsi="Times New Roman" w:cs="Times New Roman"/>
          <w:sz w:val="24"/>
          <w:szCs w:val="24"/>
        </w:rPr>
        <w:t>rechtsgeldig</w:t>
      </w:r>
      <w:r w:rsidRPr="003543EC">
        <w:rPr>
          <w:rFonts w:ascii="Times New Roman" w:hAnsi="Times New Roman" w:cs="Times New Roman"/>
          <w:spacing w:val="-4"/>
          <w:sz w:val="24"/>
          <w:szCs w:val="24"/>
        </w:rPr>
        <w:t xml:space="preserve"> </w:t>
      </w:r>
      <w:r w:rsidRPr="003543EC">
        <w:rPr>
          <w:rFonts w:ascii="Times New Roman" w:hAnsi="Times New Roman" w:cs="Times New Roman"/>
          <w:sz w:val="24"/>
          <w:szCs w:val="24"/>
        </w:rPr>
        <w:t>kan</w:t>
      </w:r>
      <w:r w:rsidRPr="003543EC">
        <w:rPr>
          <w:rFonts w:ascii="Times New Roman" w:hAnsi="Times New Roman" w:cs="Times New Roman"/>
          <w:spacing w:val="-2"/>
          <w:sz w:val="24"/>
          <w:szCs w:val="24"/>
        </w:rPr>
        <w:t xml:space="preserve"> </w:t>
      </w:r>
      <w:r w:rsidRPr="003543EC">
        <w:rPr>
          <w:rFonts w:ascii="Times New Roman" w:hAnsi="Times New Roman" w:cs="Times New Roman"/>
          <w:sz w:val="24"/>
          <w:szCs w:val="24"/>
        </w:rPr>
        <w:t>/</w:t>
      </w:r>
      <w:r w:rsidRPr="003543EC">
        <w:rPr>
          <w:rFonts w:ascii="Times New Roman" w:hAnsi="Times New Roman" w:cs="Times New Roman"/>
          <w:spacing w:val="-3"/>
          <w:sz w:val="24"/>
          <w:szCs w:val="24"/>
        </w:rPr>
        <w:t xml:space="preserve"> </w:t>
      </w:r>
      <w:r w:rsidRPr="003543EC">
        <w:rPr>
          <w:rFonts w:ascii="Times New Roman" w:hAnsi="Times New Roman" w:cs="Times New Roman"/>
          <w:sz w:val="24"/>
          <w:szCs w:val="24"/>
        </w:rPr>
        <w:t>kunnen</w:t>
      </w:r>
      <w:r w:rsidRPr="003543EC">
        <w:rPr>
          <w:rFonts w:ascii="Times New Roman" w:hAnsi="Times New Roman" w:cs="Times New Roman"/>
          <w:spacing w:val="-3"/>
          <w:sz w:val="24"/>
          <w:szCs w:val="24"/>
        </w:rPr>
        <w:t xml:space="preserve"> </w:t>
      </w:r>
      <w:r w:rsidRPr="003543EC">
        <w:rPr>
          <w:rFonts w:ascii="Times New Roman" w:hAnsi="Times New Roman" w:cs="Times New Roman"/>
          <w:sz w:val="24"/>
          <w:szCs w:val="24"/>
        </w:rPr>
        <w:t>vertegenwoordigen:</w:t>
      </w:r>
      <w:r w:rsidRPr="003543EC">
        <w:rPr>
          <w:rFonts w:ascii="Times New Roman" w:hAnsi="Times New Roman" w:cs="Times New Roman"/>
          <w:w w:val="99"/>
          <w:sz w:val="24"/>
          <w:szCs w:val="24"/>
        </w:rPr>
        <w:t xml:space="preserve"> </w:t>
      </w:r>
      <w:r w:rsidRPr="003543EC">
        <w:rPr>
          <w:rFonts w:ascii="Times New Roman" w:hAnsi="Times New Roman" w:cs="Times New Roman"/>
          <w:sz w:val="24"/>
          <w:szCs w:val="24"/>
        </w:rPr>
        <w:t>volledige naam, functie binnen onderneming, postadres, telefoonnummer en</w:t>
      </w:r>
      <w:r w:rsidRPr="003543EC">
        <w:rPr>
          <w:rFonts w:ascii="Times New Roman" w:hAnsi="Times New Roman" w:cs="Times New Roman"/>
          <w:spacing w:val="-8"/>
          <w:sz w:val="24"/>
          <w:szCs w:val="24"/>
        </w:rPr>
        <w:t xml:space="preserve"> </w:t>
      </w:r>
      <w:r w:rsidRPr="003543EC">
        <w:rPr>
          <w:rFonts w:ascii="Times New Roman" w:hAnsi="Times New Roman" w:cs="Times New Roman"/>
          <w:sz w:val="24"/>
          <w:szCs w:val="24"/>
        </w:rPr>
        <w:t>emailadres.</w:t>
      </w:r>
    </w:p>
    <w:p w:rsidR="00622B5D" w:rsidRPr="003543EC" w:rsidRDefault="00622B5D" w:rsidP="00622B5D">
      <w:pPr>
        <w:tabs>
          <w:tab w:val="left" w:pos="261"/>
        </w:tabs>
        <w:spacing w:before="48"/>
        <w:ind w:right="425"/>
        <w:rPr>
          <w:sz w:val="24"/>
          <w:szCs w:val="24"/>
        </w:rPr>
      </w:pPr>
    </w:p>
    <w:p w:rsidR="00622B5D" w:rsidRPr="00263FC5" w:rsidRDefault="00622B5D" w:rsidP="00622B5D">
      <w:pPr>
        <w:pStyle w:val="Plattetekst"/>
        <w:ind w:right="123"/>
        <w:rPr>
          <w:rFonts w:ascii="Times New Roman" w:hAnsi="Times New Roman"/>
          <w:sz w:val="24"/>
          <w:szCs w:val="24"/>
          <w:lang w:val="nl-BE"/>
        </w:rPr>
      </w:pPr>
      <w:r w:rsidRPr="00263FC5">
        <w:rPr>
          <w:rFonts w:ascii="Times New Roman" w:hAnsi="Times New Roman"/>
          <w:sz w:val="24"/>
          <w:szCs w:val="24"/>
          <w:lang w:val="nl-BE"/>
        </w:rPr>
        <w:t>De</w:t>
      </w:r>
      <w:r w:rsidRPr="00263FC5">
        <w:rPr>
          <w:rFonts w:ascii="Times New Roman" w:hAnsi="Times New Roman"/>
          <w:spacing w:val="14"/>
          <w:sz w:val="24"/>
          <w:szCs w:val="24"/>
          <w:lang w:val="nl-BE"/>
        </w:rPr>
        <w:t xml:space="preserve"> </w:t>
      </w:r>
      <w:r>
        <w:rPr>
          <w:rFonts w:ascii="Times New Roman" w:hAnsi="Times New Roman"/>
          <w:sz w:val="24"/>
          <w:szCs w:val="24"/>
          <w:lang w:val="nl-BE"/>
        </w:rPr>
        <w:t xml:space="preserve">kandidaat-inschrijver </w:t>
      </w:r>
      <w:r w:rsidRPr="00263FC5">
        <w:rPr>
          <w:rFonts w:ascii="Times New Roman" w:hAnsi="Times New Roman"/>
          <w:sz w:val="24"/>
          <w:szCs w:val="24"/>
          <w:lang w:val="nl-BE"/>
        </w:rPr>
        <w:t>treedt</w:t>
      </w:r>
      <w:r w:rsidRPr="00263FC5">
        <w:rPr>
          <w:rFonts w:ascii="Times New Roman" w:hAnsi="Times New Roman"/>
          <w:spacing w:val="15"/>
          <w:sz w:val="24"/>
          <w:szCs w:val="24"/>
          <w:lang w:val="nl-BE"/>
        </w:rPr>
        <w:t xml:space="preserve"> </w:t>
      </w:r>
      <w:r w:rsidRPr="00263FC5">
        <w:rPr>
          <w:rFonts w:ascii="Times New Roman" w:hAnsi="Times New Roman"/>
          <w:sz w:val="24"/>
          <w:szCs w:val="24"/>
          <w:lang w:val="nl-BE"/>
        </w:rPr>
        <w:t>op</w:t>
      </w:r>
      <w:r w:rsidRPr="00263FC5">
        <w:rPr>
          <w:rFonts w:ascii="Times New Roman" w:hAnsi="Times New Roman"/>
          <w:spacing w:val="16"/>
          <w:sz w:val="24"/>
          <w:szCs w:val="24"/>
          <w:lang w:val="nl-BE"/>
        </w:rPr>
        <w:t xml:space="preserve"> </w:t>
      </w:r>
      <w:r w:rsidRPr="00263FC5">
        <w:rPr>
          <w:rFonts w:ascii="Times New Roman" w:hAnsi="Times New Roman"/>
          <w:sz w:val="24"/>
          <w:szCs w:val="24"/>
          <w:lang w:val="nl-BE"/>
        </w:rPr>
        <w:t>als</w:t>
      </w:r>
      <w:r w:rsidRPr="00263FC5">
        <w:rPr>
          <w:rFonts w:ascii="Times New Roman" w:hAnsi="Times New Roman"/>
          <w:spacing w:val="14"/>
          <w:sz w:val="24"/>
          <w:szCs w:val="24"/>
          <w:lang w:val="nl-BE"/>
        </w:rPr>
        <w:t xml:space="preserve"> </w:t>
      </w:r>
      <w:r w:rsidRPr="00263FC5">
        <w:rPr>
          <w:rFonts w:ascii="Times New Roman" w:hAnsi="Times New Roman"/>
          <w:sz w:val="24"/>
          <w:szCs w:val="24"/>
          <w:lang w:val="nl-BE"/>
        </w:rPr>
        <w:t>rechtsgeldig</w:t>
      </w:r>
      <w:r w:rsidRPr="00263FC5">
        <w:rPr>
          <w:rFonts w:ascii="Times New Roman" w:hAnsi="Times New Roman"/>
          <w:spacing w:val="19"/>
          <w:sz w:val="24"/>
          <w:szCs w:val="24"/>
          <w:lang w:val="nl-BE"/>
        </w:rPr>
        <w:t xml:space="preserve"> </w:t>
      </w:r>
      <w:r w:rsidRPr="00263FC5">
        <w:rPr>
          <w:rFonts w:ascii="Times New Roman" w:hAnsi="Times New Roman"/>
          <w:sz w:val="24"/>
          <w:szCs w:val="24"/>
          <w:lang w:val="nl-BE"/>
        </w:rPr>
        <w:t>vertegenwoordiger</w:t>
      </w:r>
      <w:r w:rsidRPr="00263FC5">
        <w:rPr>
          <w:rFonts w:ascii="Times New Roman" w:hAnsi="Times New Roman"/>
          <w:spacing w:val="17"/>
          <w:sz w:val="24"/>
          <w:szCs w:val="24"/>
          <w:lang w:val="nl-BE"/>
        </w:rPr>
        <w:t xml:space="preserve"> </w:t>
      </w:r>
      <w:r w:rsidRPr="00263FC5">
        <w:rPr>
          <w:rFonts w:ascii="Times New Roman" w:hAnsi="Times New Roman"/>
          <w:sz w:val="24"/>
          <w:szCs w:val="24"/>
          <w:lang w:val="nl-BE"/>
        </w:rPr>
        <w:t>jegens</w:t>
      </w:r>
      <w:r w:rsidRPr="00263FC5">
        <w:rPr>
          <w:rFonts w:ascii="Times New Roman" w:hAnsi="Times New Roman"/>
          <w:spacing w:val="16"/>
          <w:sz w:val="24"/>
          <w:szCs w:val="24"/>
          <w:lang w:val="nl-BE"/>
        </w:rPr>
        <w:t xml:space="preserve"> </w:t>
      </w:r>
      <w:r w:rsidRPr="00263FC5">
        <w:rPr>
          <w:rFonts w:ascii="Times New Roman" w:hAnsi="Times New Roman"/>
          <w:sz w:val="24"/>
          <w:szCs w:val="24"/>
          <w:lang w:val="nl-BE"/>
        </w:rPr>
        <w:t>de</w:t>
      </w:r>
      <w:r w:rsidRPr="00263FC5">
        <w:rPr>
          <w:rFonts w:ascii="Times New Roman" w:hAnsi="Times New Roman"/>
          <w:spacing w:val="16"/>
          <w:sz w:val="24"/>
          <w:szCs w:val="24"/>
          <w:lang w:val="nl-BE"/>
        </w:rPr>
        <w:t xml:space="preserve"> </w:t>
      </w:r>
      <w:r>
        <w:rPr>
          <w:rFonts w:ascii="Times New Roman" w:hAnsi="Times New Roman"/>
          <w:sz w:val="24"/>
          <w:szCs w:val="24"/>
          <w:lang w:val="nl-BE"/>
        </w:rPr>
        <w:t>Stad Gent.</w:t>
      </w:r>
      <w:r w:rsidRPr="00263FC5">
        <w:rPr>
          <w:rFonts w:ascii="Times New Roman" w:hAnsi="Times New Roman"/>
          <w:spacing w:val="17"/>
          <w:sz w:val="24"/>
          <w:szCs w:val="24"/>
          <w:lang w:val="nl-BE"/>
        </w:rPr>
        <w:t xml:space="preserve"> </w:t>
      </w:r>
      <w:r w:rsidRPr="00263FC5">
        <w:rPr>
          <w:rFonts w:ascii="Times New Roman" w:hAnsi="Times New Roman"/>
          <w:sz w:val="24"/>
          <w:szCs w:val="24"/>
          <w:lang w:val="nl-BE"/>
        </w:rPr>
        <w:t>De</w:t>
      </w:r>
      <w:r w:rsidRPr="00263FC5">
        <w:rPr>
          <w:rFonts w:ascii="Times New Roman" w:hAnsi="Times New Roman"/>
          <w:spacing w:val="-1"/>
          <w:w w:val="99"/>
          <w:sz w:val="24"/>
          <w:szCs w:val="24"/>
          <w:lang w:val="nl-BE"/>
        </w:rPr>
        <w:t xml:space="preserve"> </w:t>
      </w:r>
      <w:r>
        <w:rPr>
          <w:rFonts w:ascii="Times New Roman" w:hAnsi="Times New Roman"/>
          <w:sz w:val="24"/>
          <w:szCs w:val="24"/>
          <w:lang w:val="nl-BE"/>
        </w:rPr>
        <w:t>Stad Gent</w:t>
      </w:r>
      <w:r w:rsidRPr="00263FC5">
        <w:rPr>
          <w:rFonts w:ascii="Times New Roman" w:hAnsi="Times New Roman"/>
          <w:sz w:val="24"/>
          <w:szCs w:val="24"/>
          <w:lang w:val="nl-BE"/>
        </w:rPr>
        <w:t xml:space="preserve"> zal uitsluitend aan de desbetreffende partner de kennisgevingen in het kader van</w:t>
      </w:r>
      <w:r w:rsidRPr="00263FC5">
        <w:rPr>
          <w:rFonts w:ascii="Times New Roman" w:hAnsi="Times New Roman"/>
          <w:spacing w:val="6"/>
          <w:sz w:val="24"/>
          <w:szCs w:val="24"/>
          <w:lang w:val="nl-BE"/>
        </w:rPr>
        <w:t xml:space="preserve"> </w:t>
      </w:r>
      <w:r w:rsidRPr="00263FC5">
        <w:rPr>
          <w:rFonts w:ascii="Times New Roman" w:hAnsi="Times New Roman"/>
          <w:sz w:val="24"/>
          <w:szCs w:val="24"/>
          <w:lang w:val="nl-BE"/>
        </w:rPr>
        <w:t>de</w:t>
      </w:r>
      <w:r w:rsidRPr="00263FC5">
        <w:rPr>
          <w:rFonts w:ascii="Times New Roman" w:hAnsi="Times New Roman"/>
          <w:w w:val="99"/>
          <w:sz w:val="24"/>
          <w:szCs w:val="24"/>
          <w:lang w:val="nl-BE"/>
        </w:rPr>
        <w:t xml:space="preserve"> </w:t>
      </w:r>
      <w:r w:rsidRPr="00263FC5">
        <w:rPr>
          <w:rFonts w:ascii="Times New Roman" w:hAnsi="Times New Roman"/>
          <w:sz w:val="24"/>
          <w:szCs w:val="24"/>
          <w:lang w:val="nl-BE"/>
        </w:rPr>
        <w:t>gunningsprocedure</w:t>
      </w:r>
      <w:r w:rsidRPr="00263FC5">
        <w:rPr>
          <w:rFonts w:ascii="Times New Roman" w:hAnsi="Times New Roman"/>
          <w:spacing w:val="-11"/>
          <w:sz w:val="24"/>
          <w:szCs w:val="24"/>
          <w:lang w:val="nl-BE"/>
        </w:rPr>
        <w:t xml:space="preserve"> </w:t>
      </w:r>
      <w:r w:rsidRPr="00263FC5">
        <w:rPr>
          <w:rFonts w:ascii="Times New Roman" w:hAnsi="Times New Roman"/>
          <w:sz w:val="24"/>
          <w:szCs w:val="24"/>
          <w:lang w:val="nl-BE"/>
        </w:rPr>
        <w:t>verrichten.</w:t>
      </w:r>
    </w:p>
    <w:p w:rsidR="00622B5D" w:rsidRPr="00263FC5" w:rsidRDefault="00622B5D" w:rsidP="00622B5D">
      <w:pPr>
        <w:rPr>
          <w:rFonts w:eastAsia="Calibri"/>
          <w:sz w:val="24"/>
          <w:szCs w:val="24"/>
          <w:lang w:val="nl-BE"/>
        </w:rPr>
      </w:pPr>
    </w:p>
    <w:p w:rsidR="00622B5D" w:rsidRDefault="00622B5D" w:rsidP="00622B5D">
      <w:pPr>
        <w:pStyle w:val="Plattetekst"/>
        <w:ind w:right="126"/>
        <w:rPr>
          <w:rFonts w:ascii="Times New Roman" w:hAnsi="Times New Roman"/>
          <w:sz w:val="24"/>
          <w:szCs w:val="24"/>
          <w:lang w:val="nl-BE"/>
        </w:rPr>
      </w:pPr>
      <w:r w:rsidRPr="00263FC5">
        <w:rPr>
          <w:rFonts w:ascii="Times New Roman" w:hAnsi="Times New Roman"/>
          <w:sz w:val="24"/>
          <w:szCs w:val="24"/>
          <w:lang w:val="nl-BE"/>
        </w:rPr>
        <w:t>De aanbieding wordt opgemaakt i</w:t>
      </w:r>
      <w:r>
        <w:rPr>
          <w:rFonts w:ascii="Times New Roman" w:hAnsi="Times New Roman"/>
          <w:sz w:val="24"/>
          <w:szCs w:val="24"/>
          <w:lang w:val="nl-BE"/>
        </w:rPr>
        <w:t>n het Nederlands.</w:t>
      </w:r>
    </w:p>
    <w:p w:rsidR="00622B5D" w:rsidRPr="00263FC5" w:rsidRDefault="00622B5D" w:rsidP="00622B5D">
      <w:pPr>
        <w:pStyle w:val="Plattetekst"/>
        <w:ind w:right="126"/>
        <w:rPr>
          <w:rFonts w:ascii="Times New Roman" w:hAnsi="Times New Roman"/>
          <w:sz w:val="24"/>
          <w:szCs w:val="24"/>
          <w:lang w:val="nl-BE"/>
        </w:rPr>
      </w:pPr>
    </w:p>
    <w:p w:rsidR="00622B5D" w:rsidRPr="00263FC5" w:rsidRDefault="00622B5D" w:rsidP="00622B5D">
      <w:pPr>
        <w:pStyle w:val="Plattetekst"/>
        <w:ind w:right="119"/>
        <w:rPr>
          <w:rFonts w:ascii="Times New Roman" w:hAnsi="Times New Roman"/>
          <w:sz w:val="24"/>
          <w:szCs w:val="24"/>
          <w:lang w:val="nl-BE"/>
        </w:rPr>
      </w:pPr>
      <w:r w:rsidRPr="00263FC5">
        <w:rPr>
          <w:rFonts w:ascii="Times New Roman" w:hAnsi="Times New Roman"/>
          <w:sz w:val="24"/>
          <w:szCs w:val="24"/>
          <w:lang w:val="nl-BE"/>
        </w:rPr>
        <w:t>Alle</w:t>
      </w:r>
      <w:r w:rsidRPr="00263FC5">
        <w:rPr>
          <w:rFonts w:ascii="Times New Roman" w:hAnsi="Times New Roman"/>
          <w:spacing w:val="17"/>
          <w:sz w:val="24"/>
          <w:szCs w:val="24"/>
          <w:lang w:val="nl-BE"/>
        </w:rPr>
        <w:t xml:space="preserve"> </w:t>
      </w:r>
      <w:r w:rsidRPr="00263FC5">
        <w:rPr>
          <w:rFonts w:ascii="Times New Roman" w:hAnsi="Times New Roman"/>
          <w:sz w:val="24"/>
          <w:szCs w:val="24"/>
          <w:lang w:val="nl-BE"/>
        </w:rPr>
        <w:t>mededelingen,</w:t>
      </w:r>
      <w:r w:rsidRPr="00263FC5">
        <w:rPr>
          <w:rFonts w:ascii="Times New Roman" w:hAnsi="Times New Roman"/>
          <w:spacing w:val="17"/>
          <w:sz w:val="24"/>
          <w:szCs w:val="24"/>
          <w:lang w:val="nl-BE"/>
        </w:rPr>
        <w:t xml:space="preserve"> </w:t>
      </w:r>
      <w:r w:rsidRPr="00263FC5">
        <w:rPr>
          <w:rFonts w:ascii="Times New Roman" w:hAnsi="Times New Roman"/>
          <w:sz w:val="24"/>
          <w:szCs w:val="24"/>
          <w:lang w:val="nl-BE"/>
        </w:rPr>
        <w:t>kennisgevingen</w:t>
      </w:r>
      <w:r w:rsidRPr="00263FC5">
        <w:rPr>
          <w:rFonts w:ascii="Times New Roman" w:hAnsi="Times New Roman"/>
          <w:spacing w:val="19"/>
          <w:sz w:val="24"/>
          <w:szCs w:val="24"/>
          <w:lang w:val="nl-BE"/>
        </w:rPr>
        <w:t xml:space="preserve"> </w:t>
      </w:r>
      <w:r w:rsidRPr="00263FC5">
        <w:rPr>
          <w:rFonts w:ascii="Times New Roman" w:hAnsi="Times New Roman"/>
          <w:sz w:val="24"/>
          <w:szCs w:val="24"/>
          <w:lang w:val="nl-BE"/>
        </w:rPr>
        <w:t>en</w:t>
      </w:r>
      <w:r w:rsidRPr="00263FC5">
        <w:rPr>
          <w:rFonts w:ascii="Times New Roman" w:hAnsi="Times New Roman"/>
          <w:spacing w:val="17"/>
          <w:sz w:val="24"/>
          <w:szCs w:val="24"/>
          <w:lang w:val="nl-BE"/>
        </w:rPr>
        <w:t xml:space="preserve"> </w:t>
      </w:r>
      <w:r w:rsidRPr="00263FC5">
        <w:rPr>
          <w:rFonts w:ascii="Times New Roman" w:hAnsi="Times New Roman"/>
          <w:sz w:val="24"/>
          <w:szCs w:val="24"/>
          <w:lang w:val="nl-BE"/>
        </w:rPr>
        <w:t>contacten</w:t>
      </w:r>
      <w:r w:rsidRPr="00263FC5">
        <w:rPr>
          <w:rFonts w:ascii="Times New Roman" w:hAnsi="Times New Roman"/>
          <w:spacing w:val="16"/>
          <w:sz w:val="24"/>
          <w:szCs w:val="24"/>
          <w:lang w:val="nl-BE"/>
        </w:rPr>
        <w:t xml:space="preserve"> </w:t>
      </w:r>
      <w:r w:rsidRPr="00263FC5">
        <w:rPr>
          <w:rFonts w:ascii="Times New Roman" w:hAnsi="Times New Roman"/>
          <w:sz w:val="24"/>
          <w:szCs w:val="24"/>
          <w:lang w:val="nl-BE"/>
        </w:rPr>
        <w:t>in</w:t>
      </w:r>
      <w:r w:rsidRPr="00263FC5">
        <w:rPr>
          <w:rFonts w:ascii="Times New Roman" w:hAnsi="Times New Roman"/>
          <w:spacing w:val="16"/>
          <w:sz w:val="24"/>
          <w:szCs w:val="24"/>
          <w:lang w:val="nl-BE"/>
        </w:rPr>
        <w:t xml:space="preserve"> </w:t>
      </w:r>
      <w:r w:rsidRPr="00263FC5">
        <w:rPr>
          <w:rFonts w:ascii="Times New Roman" w:hAnsi="Times New Roman"/>
          <w:sz w:val="24"/>
          <w:szCs w:val="24"/>
          <w:lang w:val="nl-BE"/>
        </w:rPr>
        <w:t>het</w:t>
      </w:r>
      <w:r w:rsidRPr="00263FC5">
        <w:rPr>
          <w:rFonts w:ascii="Times New Roman" w:hAnsi="Times New Roman"/>
          <w:spacing w:val="16"/>
          <w:sz w:val="24"/>
          <w:szCs w:val="24"/>
          <w:lang w:val="nl-BE"/>
        </w:rPr>
        <w:t xml:space="preserve"> </w:t>
      </w:r>
      <w:r w:rsidRPr="00263FC5">
        <w:rPr>
          <w:rFonts w:ascii="Times New Roman" w:hAnsi="Times New Roman"/>
          <w:sz w:val="24"/>
          <w:szCs w:val="24"/>
          <w:lang w:val="nl-BE"/>
        </w:rPr>
        <w:t>kader</w:t>
      </w:r>
      <w:r w:rsidRPr="00263FC5">
        <w:rPr>
          <w:rFonts w:ascii="Times New Roman" w:hAnsi="Times New Roman"/>
          <w:spacing w:val="16"/>
          <w:sz w:val="24"/>
          <w:szCs w:val="24"/>
          <w:lang w:val="nl-BE"/>
        </w:rPr>
        <w:t xml:space="preserve"> </w:t>
      </w:r>
      <w:r w:rsidRPr="00263FC5">
        <w:rPr>
          <w:rFonts w:ascii="Times New Roman" w:hAnsi="Times New Roman"/>
          <w:sz w:val="24"/>
          <w:szCs w:val="24"/>
          <w:lang w:val="nl-BE"/>
        </w:rPr>
        <w:t>van</w:t>
      </w:r>
      <w:r w:rsidRPr="00263FC5">
        <w:rPr>
          <w:rFonts w:ascii="Times New Roman" w:hAnsi="Times New Roman"/>
          <w:spacing w:val="17"/>
          <w:sz w:val="24"/>
          <w:szCs w:val="24"/>
          <w:lang w:val="nl-BE"/>
        </w:rPr>
        <w:t xml:space="preserve"> </w:t>
      </w:r>
      <w:r w:rsidRPr="00263FC5">
        <w:rPr>
          <w:rFonts w:ascii="Times New Roman" w:hAnsi="Times New Roman"/>
          <w:sz w:val="24"/>
          <w:szCs w:val="24"/>
          <w:lang w:val="nl-BE"/>
        </w:rPr>
        <w:t>de</w:t>
      </w:r>
      <w:r w:rsidRPr="00263FC5">
        <w:rPr>
          <w:rFonts w:ascii="Times New Roman" w:hAnsi="Times New Roman"/>
          <w:spacing w:val="15"/>
          <w:sz w:val="24"/>
          <w:szCs w:val="24"/>
          <w:lang w:val="nl-BE"/>
        </w:rPr>
        <w:t xml:space="preserve"> </w:t>
      </w:r>
      <w:r w:rsidRPr="00263FC5">
        <w:rPr>
          <w:rFonts w:ascii="Times New Roman" w:hAnsi="Times New Roman"/>
          <w:sz w:val="24"/>
          <w:szCs w:val="24"/>
          <w:lang w:val="nl-BE"/>
        </w:rPr>
        <w:t>onderhavige</w:t>
      </w:r>
      <w:r w:rsidRPr="00263FC5">
        <w:rPr>
          <w:rFonts w:ascii="Times New Roman" w:hAnsi="Times New Roman"/>
          <w:spacing w:val="17"/>
          <w:sz w:val="24"/>
          <w:szCs w:val="24"/>
          <w:lang w:val="nl-BE"/>
        </w:rPr>
        <w:t xml:space="preserve"> </w:t>
      </w:r>
      <w:r w:rsidRPr="00263FC5">
        <w:rPr>
          <w:rFonts w:ascii="Times New Roman" w:hAnsi="Times New Roman"/>
          <w:sz w:val="24"/>
          <w:szCs w:val="24"/>
          <w:lang w:val="nl-BE"/>
        </w:rPr>
        <w:t>gunningsprocedure,</w:t>
      </w:r>
      <w:r w:rsidRPr="00263FC5">
        <w:rPr>
          <w:rFonts w:ascii="Times New Roman" w:hAnsi="Times New Roman"/>
          <w:spacing w:val="16"/>
          <w:sz w:val="24"/>
          <w:szCs w:val="24"/>
          <w:lang w:val="nl-BE"/>
        </w:rPr>
        <w:t xml:space="preserve"> </w:t>
      </w:r>
      <w:r w:rsidRPr="00263FC5">
        <w:rPr>
          <w:rFonts w:ascii="Times New Roman" w:hAnsi="Times New Roman"/>
          <w:sz w:val="24"/>
          <w:szCs w:val="24"/>
          <w:lang w:val="nl-BE"/>
        </w:rPr>
        <w:t>zowel</w:t>
      </w:r>
      <w:r w:rsidRPr="00263FC5">
        <w:rPr>
          <w:rFonts w:ascii="Times New Roman" w:hAnsi="Times New Roman"/>
          <w:w w:val="99"/>
          <w:sz w:val="24"/>
          <w:szCs w:val="24"/>
          <w:lang w:val="nl-BE"/>
        </w:rPr>
        <w:t xml:space="preserve"> </w:t>
      </w:r>
      <w:r w:rsidRPr="00263FC5">
        <w:rPr>
          <w:rFonts w:ascii="Times New Roman" w:hAnsi="Times New Roman"/>
          <w:sz w:val="24"/>
          <w:szCs w:val="24"/>
          <w:lang w:val="nl-BE"/>
        </w:rPr>
        <w:t>schriftelijk</w:t>
      </w:r>
      <w:r w:rsidRPr="00263FC5">
        <w:rPr>
          <w:rFonts w:ascii="Times New Roman" w:hAnsi="Times New Roman"/>
          <w:spacing w:val="-4"/>
          <w:sz w:val="24"/>
          <w:szCs w:val="24"/>
          <w:lang w:val="nl-BE"/>
        </w:rPr>
        <w:t xml:space="preserve"> </w:t>
      </w:r>
      <w:r w:rsidRPr="00263FC5">
        <w:rPr>
          <w:rFonts w:ascii="Times New Roman" w:hAnsi="Times New Roman"/>
          <w:sz w:val="24"/>
          <w:szCs w:val="24"/>
          <w:lang w:val="nl-BE"/>
        </w:rPr>
        <w:t>als</w:t>
      </w:r>
      <w:r w:rsidRPr="00263FC5">
        <w:rPr>
          <w:rFonts w:ascii="Times New Roman" w:hAnsi="Times New Roman"/>
          <w:spacing w:val="-3"/>
          <w:sz w:val="24"/>
          <w:szCs w:val="24"/>
          <w:lang w:val="nl-BE"/>
        </w:rPr>
        <w:t xml:space="preserve"> </w:t>
      </w:r>
      <w:r w:rsidRPr="00263FC5">
        <w:rPr>
          <w:rFonts w:ascii="Times New Roman" w:hAnsi="Times New Roman"/>
          <w:sz w:val="24"/>
          <w:szCs w:val="24"/>
          <w:lang w:val="nl-BE"/>
        </w:rPr>
        <w:t>mondeling,</w:t>
      </w:r>
      <w:r w:rsidRPr="00263FC5">
        <w:rPr>
          <w:rFonts w:ascii="Times New Roman" w:hAnsi="Times New Roman"/>
          <w:spacing w:val="-4"/>
          <w:sz w:val="24"/>
          <w:szCs w:val="24"/>
          <w:lang w:val="nl-BE"/>
        </w:rPr>
        <w:t xml:space="preserve"> </w:t>
      </w:r>
      <w:r w:rsidRPr="00263FC5">
        <w:rPr>
          <w:rFonts w:ascii="Times New Roman" w:hAnsi="Times New Roman"/>
          <w:sz w:val="24"/>
          <w:szCs w:val="24"/>
          <w:lang w:val="nl-BE"/>
        </w:rPr>
        <w:t>tussen</w:t>
      </w:r>
      <w:r w:rsidRPr="00263FC5">
        <w:rPr>
          <w:rFonts w:ascii="Times New Roman" w:hAnsi="Times New Roman"/>
          <w:spacing w:val="-4"/>
          <w:sz w:val="24"/>
          <w:szCs w:val="24"/>
          <w:lang w:val="nl-BE"/>
        </w:rPr>
        <w:t xml:space="preserve"> </w:t>
      </w:r>
      <w:r>
        <w:rPr>
          <w:rFonts w:ascii="Times New Roman" w:hAnsi="Times New Roman"/>
          <w:sz w:val="24"/>
          <w:szCs w:val="24"/>
          <w:lang w:val="nl-BE"/>
        </w:rPr>
        <w:t xml:space="preserve">kandidaat-inschrijver </w:t>
      </w:r>
      <w:r w:rsidRPr="00263FC5">
        <w:rPr>
          <w:rFonts w:ascii="Times New Roman" w:hAnsi="Times New Roman"/>
          <w:sz w:val="24"/>
          <w:szCs w:val="24"/>
          <w:lang w:val="nl-BE"/>
        </w:rPr>
        <w:t>en</w:t>
      </w:r>
      <w:r w:rsidRPr="00263FC5">
        <w:rPr>
          <w:rFonts w:ascii="Times New Roman" w:hAnsi="Times New Roman"/>
          <w:spacing w:val="-4"/>
          <w:sz w:val="24"/>
          <w:szCs w:val="24"/>
          <w:lang w:val="nl-BE"/>
        </w:rPr>
        <w:t xml:space="preserve"> </w:t>
      </w:r>
      <w:r>
        <w:rPr>
          <w:rFonts w:ascii="Times New Roman" w:hAnsi="Times New Roman"/>
          <w:sz w:val="24"/>
          <w:szCs w:val="24"/>
          <w:lang w:val="nl-BE"/>
        </w:rPr>
        <w:t>de Stad Gent</w:t>
      </w:r>
      <w:r w:rsidRPr="00263FC5">
        <w:rPr>
          <w:rFonts w:ascii="Times New Roman" w:hAnsi="Times New Roman"/>
          <w:spacing w:val="-4"/>
          <w:sz w:val="24"/>
          <w:szCs w:val="24"/>
          <w:lang w:val="nl-BE"/>
        </w:rPr>
        <w:t xml:space="preserve"> </w:t>
      </w:r>
      <w:r w:rsidRPr="00263FC5">
        <w:rPr>
          <w:rFonts w:ascii="Times New Roman" w:hAnsi="Times New Roman"/>
          <w:sz w:val="24"/>
          <w:szCs w:val="24"/>
          <w:lang w:val="nl-BE"/>
        </w:rPr>
        <w:t>gebeuren</w:t>
      </w:r>
      <w:r w:rsidRPr="00263FC5">
        <w:rPr>
          <w:rFonts w:ascii="Times New Roman" w:hAnsi="Times New Roman"/>
          <w:spacing w:val="-4"/>
          <w:sz w:val="24"/>
          <w:szCs w:val="24"/>
          <w:lang w:val="nl-BE"/>
        </w:rPr>
        <w:t xml:space="preserve"> </w:t>
      </w:r>
      <w:r w:rsidRPr="00263FC5">
        <w:rPr>
          <w:rFonts w:ascii="Times New Roman" w:hAnsi="Times New Roman"/>
          <w:sz w:val="24"/>
          <w:szCs w:val="24"/>
          <w:lang w:val="nl-BE"/>
        </w:rPr>
        <w:t>in</w:t>
      </w:r>
      <w:r w:rsidRPr="00263FC5">
        <w:rPr>
          <w:rFonts w:ascii="Times New Roman" w:hAnsi="Times New Roman"/>
          <w:spacing w:val="-4"/>
          <w:sz w:val="24"/>
          <w:szCs w:val="24"/>
          <w:lang w:val="nl-BE"/>
        </w:rPr>
        <w:t xml:space="preserve"> </w:t>
      </w:r>
      <w:r w:rsidRPr="00263FC5">
        <w:rPr>
          <w:rFonts w:ascii="Times New Roman" w:hAnsi="Times New Roman"/>
          <w:sz w:val="24"/>
          <w:szCs w:val="24"/>
          <w:lang w:val="nl-BE"/>
        </w:rPr>
        <w:t>het</w:t>
      </w:r>
      <w:r w:rsidRPr="00263FC5">
        <w:rPr>
          <w:rFonts w:ascii="Times New Roman" w:hAnsi="Times New Roman"/>
          <w:spacing w:val="-4"/>
          <w:sz w:val="24"/>
          <w:szCs w:val="24"/>
          <w:lang w:val="nl-BE"/>
        </w:rPr>
        <w:t xml:space="preserve"> </w:t>
      </w:r>
      <w:r w:rsidRPr="00263FC5">
        <w:rPr>
          <w:rFonts w:ascii="Times New Roman" w:hAnsi="Times New Roman"/>
          <w:sz w:val="24"/>
          <w:szCs w:val="24"/>
          <w:lang w:val="nl-BE"/>
        </w:rPr>
        <w:t>Nederlands.</w:t>
      </w:r>
    </w:p>
    <w:p w:rsidR="00622B5D" w:rsidRPr="00263FC5" w:rsidRDefault="00622B5D" w:rsidP="00622B5D">
      <w:pPr>
        <w:rPr>
          <w:rFonts w:eastAsia="Calibri"/>
          <w:sz w:val="24"/>
          <w:szCs w:val="24"/>
          <w:lang w:val="nl-BE"/>
        </w:rPr>
      </w:pPr>
    </w:p>
    <w:p w:rsidR="00622B5D" w:rsidRPr="00263FC5" w:rsidRDefault="00622B5D" w:rsidP="00622B5D">
      <w:pPr>
        <w:pStyle w:val="Kop4"/>
        <w:numPr>
          <w:ilvl w:val="0"/>
          <w:numId w:val="16"/>
        </w:numPr>
        <w:rPr>
          <w:rFonts w:ascii="Times New Roman" w:eastAsia="Calibri" w:hAnsi="Times New Roman"/>
          <w:sz w:val="24"/>
          <w:szCs w:val="24"/>
          <w:u w:val="single"/>
          <w:lang w:val="nl-BE"/>
        </w:rPr>
      </w:pPr>
      <w:r w:rsidRPr="00263FC5">
        <w:rPr>
          <w:rFonts w:ascii="Times New Roman" w:hAnsi="Times New Roman"/>
          <w:sz w:val="24"/>
          <w:szCs w:val="24"/>
          <w:u w:val="single"/>
          <w:lang w:val="nl-BE"/>
        </w:rPr>
        <w:t>Ondertekening</w:t>
      </w:r>
    </w:p>
    <w:p w:rsidR="00622B5D" w:rsidRPr="00263FC5" w:rsidRDefault="00622B5D" w:rsidP="00622B5D">
      <w:pPr>
        <w:pStyle w:val="Plattetekst"/>
        <w:rPr>
          <w:rFonts w:ascii="Times New Roman" w:hAnsi="Times New Roman"/>
          <w:sz w:val="24"/>
          <w:szCs w:val="24"/>
          <w:lang w:val="nl-BE"/>
        </w:rPr>
      </w:pPr>
      <w:r w:rsidRPr="00263FC5">
        <w:rPr>
          <w:rFonts w:ascii="Times New Roman" w:hAnsi="Times New Roman"/>
          <w:sz w:val="24"/>
          <w:szCs w:val="24"/>
          <w:lang w:val="nl-BE"/>
        </w:rPr>
        <w:t>De aanbieding wordt d</w:t>
      </w:r>
      <w:r>
        <w:rPr>
          <w:rFonts w:ascii="Times New Roman" w:hAnsi="Times New Roman"/>
          <w:sz w:val="24"/>
          <w:szCs w:val="24"/>
          <w:lang w:val="nl-BE"/>
        </w:rPr>
        <w:t>oor de kandidaat-inschrijver</w:t>
      </w:r>
      <w:r w:rsidRPr="00263FC5">
        <w:rPr>
          <w:rFonts w:ascii="Times New Roman" w:hAnsi="Times New Roman"/>
          <w:sz w:val="24"/>
          <w:szCs w:val="24"/>
          <w:lang w:val="nl-BE"/>
        </w:rPr>
        <w:t xml:space="preserve"> of zijn gemachtigde</w:t>
      </w:r>
      <w:r w:rsidRPr="00263FC5">
        <w:rPr>
          <w:rFonts w:ascii="Times New Roman" w:hAnsi="Times New Roman"/>
          <w:spacing w:val="-24"/>
          <w:sz w:val="24"/>
          <w:szCs w:val="24"/>
          <w:lang w:val="nl-BE"/>
        </w:rPr>
        <w:t xml:space="preserve"> </w:t>
      </w:r>
      <w:r w:rsidRPr="00263FC5">
        <w:rPr>
          <w:rFonts w:ascii="Times New Roman" w:hAnsi="Times New Roman"/>
          <w:sz w:val="24"/>
          <w:szCs w:val="24"/>
          <w:lang w:val="nl-BE"/>
        </w:rPr>
        <w:t>ondertekend.</w:t>
      </w:r>
    </w:p>
    <w:p w:rsidR="00622B5D" w:rsidRPr="00263FC5" w:rsidRDefault="00622B5D" w:rsidP="00622B5D">
      <w:pPr>
        <w:rPr>
          <w:rFonts w:eastAsia="Calibri"/>
          <w:sz w:val="24"/>
          <w:szCs w:val="24"/>
          <w:lang w:val="nl-BE"/>
        </w:rPr>
      </w:pPr>
    </w:p>
    <w:p w:rsidR="00622B5D" w:rsidRPr="00263FC5" w:rsidRDefault="00622B5D" w:rsidP="00622B5D">
      <w:pPr>
        <w:pStyle w:val="Plattetekst"/>
        <w:ind w:right="115"/>
        <w:rPr>
          <w:rFonts w:ascii="Times New Roman" w:hAnsi="Times New Roman"/>
          <w:sz w:val="24"/>
          <w:szCs w:val="24"/>
          <w:lang w:val="nl-BE"/>
        </w:rPr>
      </w:pPr>
      <w:r w:rsidRPr="00263FC5">
        <w:rPr>
          <w:rFonts w:ascii="Times New Roman" w:hAnsi="Times New Roman"/>
          <w:sz w:val="24"/>
          <w:szCs w:val="24"/>
          <w:lang w:val="nl-BE"/>
        </w:rPr>
        <w:t>Alle</w:t>
      </w:r>
      <w:r w:rsidRPr="00263FC5">
        <w:rPr>
          <w:rFonts w:ascii="Times New Roman" w:hAnsi="Times New Roman"/>
          <w:spacing w:val="15"/>
          <w:sz w:val="24"/>
          <w:szCs w:val="24"/>
          <w:lang w:val="nl-BE"/>
        </w:rPr>
        <w:t xml:space="preserve"> </w:t>
      </w:r>
      <w:r w:rsidRPr="00263FC5">
        <w:rPr>
          <w:rFonts w:ascii="Times New Roman" w:hAnsi="Times New Roman"/>
          <w:sz w:val="24"/>
          <w:szCs w:val="24"/>
          <w:lang w:val="nl-BE"/>
        </w:rPr>
        <w:t>doorhalingen,</w:t>
      </w:r>
      <w:r w:rsidRPr="00263FC5">
        <w:rPr>
          <w:rFonts w:ascii="Times New Roman" w:hAnsi="Times New Roman"/>
          <w:spacing w:val="16"/>
          <w:sz w:val="24"/>
          <w:szCs w:val="24"/>
          <w:lang w:val="nl-BE"/>
        </w:rPr>
        <w:t xml:space="preserve"> </w:t>
      </w:r>
      <w:r w:rsidRPr="00263FC5">
        <w:rPr>
          <w:rFonts w:ascii="Times New Roman" w:hAnsi="Times New Roman"/>
          <w:sz w:val="24"/>
          <w:szCs w:val="24"/>
          <w:lang w:val="nl-BE"/>
        </w:rPr>
        <w:t>overschrijvingen,</w:t>
      </w:r>
      <w:r w:rsidRPr="00263FC5">
        <w:rPr>
          <w:rFonts w:ascii="Times New Roman" w:hAnsi="Times New Roman"/>
          <w:spacing w:val="16"/>
          <w:sz w:val="24"/>
          <w:szCs w:val="24"/>
          <w:lang w:val="nl-BE"/>
        </w:rPr>
        <w:t xml:space="preserve"> </w:t>
      </w:r>
      <w:r w:rsidRPr="00263FC5">
        <w:rPr>
          <w:rFonts w:ascii="Times New Roman" w:hAnsi="Times New Roman"/>
          <w:sz w:val="24"/>
          <w:szCs w:val="24"/>
          <w:lang w:val="nl-BE"/>
        </w:rPr>
        <w:t>aanvullingen</w:t>
      </w:r>
      <w:r w:rsidRPr="00263FC5">
        <w:rPr>
          <w:rFonts w:ascii="Times New Roman" w:hAnsi="Times New Roman"/>
          <w:spacing w:val="17"/>
          <w:sz w:val="24"/>
          <w:szCs w:val="24"/>
          <w:lang w:val="nl-BE"/>
        </w:rPr>
        <w:t xml:space="preserve"> </w:t>
      </w:r>
      <w:r w:rsidRPr="00263FC5">
        <w:rPr>
          <w:rFonts w:ascii="Times New Roman" w:hAnsi="Times New Roman"/>
          <w:sz w:val="24"/>
          <w:szCs w:val="24"/>
          <w:lang w:val="nl-BE"/>
        </w:rPr>
        <w:t>of</w:t>
      </w:r>
      <w:r w:rsidRPr="00263FC5">
        <w:rPr>
          <w:rFonts w:ascii="Times New Roman" w:hAnsi="Times New Roman"/>
          <w:spacing w:val="15"/>
          <w:sz w:val="24"/>
          <w:szCs w:val="24"/>
          <w:lang w:val="nl-BE"/>
        </w:rPr>
        <w:t xml:space="preserve"> </w:t>
      </w:r>
      <w:r w:rsidRPr="00263FC5">
        <w:rPr>
          <w:rFonts w:ascii="Times New Roman" w:hAnsi="Times New Roman"/>
          <w:sz w:val="24"/>
          <w:szCs w:val="24"/>
          <w:lang w:val="nl-BE"/>
        </w:rPr>
        <w:t>wijzigingen,</w:t>
      </w:r>
      <w:r w:rsidRPr="00263FC5">
        <w:rPr>
          <w:rFonts w:ascii="Times New Roman" w:hAnsi="Times New Roman"/>
          <w:spacing w:val="16"/>
          <w:sz w:val="24"/>
          <w:szCs w:val="24"/>
          <w:lang w:val="nl-BE"/>
        </w:rPr>
        <w:t xml:space="preserve"> </w:t>
      </w:r>
      <w:r w:rsidRPr="00263FC5">
        <w:rPr>
          <w:rFonts w:ascii="Times New Roman" w:hAnsi="Times New Roman"/>
          <w:sz w:val="24"/>
          <w:szCs w:val="24"/>
          <w:lang w:val="nl-BE"/>
        </w:rPr>
        <w:t>zowel</w:t>
      </w:r>
      <w:r w:rsidRPr="00263FC5">
        <w:rPr>
          <w:rFonts w:ascii="Times New Roman" w:hAnsi="Times New Roman"/>
          <w:spacing w:val="16"/>
          <w:sz w:val="24"/>
          <w:szCs w:val="24"/>
          <w:lang w:val="nl-BE"/>
        </w:rPr>
        <w:t xml:space="preserve"> </w:t>
      </w:r>
      <w:r w:rsidRPr="00263FC5">
        <w:rPr>
          <w:rFonts w:ascii="Times New Roman" w:hAnsi="Times New Roman"/>
          <w:sz w:val="24"/>
          <w:szCs w:val="24"/>
          <w:lang w:val="nl-BE"/>
        </w:rPr>
        <w:t>in</w:t>
      </w:r>
      <w:r w:rsidRPr="00263FC5">
        <w:rPr>
          <w:rFonts w:ascii="Times New Roman" w:hAnsi="Times New Roman"/>
          <w:spacing w:val="25"/>
          <w:sz w:val="24"/>
          <w:szCs w:val="24"/>
          <w:lang w:val="nl-BE"/>
        </w:rPr>
        <w:t xml:space="preserve"> </w:t>
      </w:r>
      <w:r w:rsidRPr="00263FC5">
        <w:rPr>
          <w:rFonts w:ascii="Times New Roman" w:hAnsi="Times New Roman"/>
          <w:sz w:val="24"/>
          <w:szCs w:val="24"/>
          <w:lang w:val="nl-BE"/>
        </w:rPr>
        <w:t>de</w:t>
      </w:r>
      <w:r w:rsidRPr="00263FC5">
        <w:rPr>
          <w:rFonts w:ascii="Times New Roman" w:hAnsi="Times New Roman"/>
          <w:spacing w:val="15"/>
          <w:sz w:val="24"/>
          <w:szCs w:val="24"/>
          <w:lang w:val="nl-BE"/>
        </w:rPr>
        <w:t xml:space="preserve"> </w:t>
      </w:r>
      <w:r w:rsidRPr="00263FC5">
        <w:rPr>
          <w:rFonts w:ascii="Times New Roman" w:hAnsi="Times New Roman"/>
          <w:sz w:val="24"/>
          <w:szCs w:val="24"/>
          <w:lang w:val="nl-BE"/>
        </w:rPr>
        <w:t>aanbieding</w:t>
      </w:r>
      <w:r w:rsidRPr="00263FC5">
        <w:rPr>
          <w:rFonts w:ascii="Times New Roman" w:hAnsi="Times New Roman"/>
          <w:spacing w:val="18"/>
          <w:sz w:val="24"/>
          <w:szCs w:val="24"/>
          <w:lang w:val="nl-BE"/>
        </w:rPr>
        <w:t xml:space="preserve"> </w:t>
      </w:r>
      <w:r w:rsidRPr="00263FC5">
        <w:rPr>
          <w:rFonts w:ascii="Times New Roman" w:hAnsi="Times New Roman"/>
          <w:sz w:val="24"/>
          <w:szCs w:val="24"/>
          <w:lang w:val="nl-BE"/>
        </w:rPr>
        <w:t>als</w:t>
      </w:r>
      <w:r w:rsidRPr="00263FC5">
        <w:rPr>
          <w:rFonts w:ascii="Times New Roman" w:hAnsi="Times New Roman"/>
          <w:spacing w:val="15"/>
          <w:sz w:val="24"/>
          <w:szCs w:val="24"/>
          <w:lang w:val="nl-BE"/>
        </w:rPr>
        <w:t xml:space="preserve"> </w:t>
      </w:r>
      <w:r w:rsidRPr="00263FC5">
        <w:rPr>
          <w:rFonts w:ascii="Times New Roman" w:hAnsi="Times New Roman"/>
          <w:sz w:val="24"/>
          <w:szCs w:val="24"/>
          <w:lang w:val="nl-BE"/>
        </w:rPr>
        <w:t>in</w:t>
      </w:r>
      <w:r w:rsidRPr="00263FC5">
        <w:rPr>
          <w:rFonts w:ascii="Times New Roman" w:hAnsi="Times New Roman"/>
          <w:spacing w:val="16"/>
          <w:sz w:val="24"/>
          <w:szCs w:val="24"/>
          <w:lang w:val="nl-BE"/>
        </w:rPr>
        <w:t xml:space="preserve"> </w:t>
      </w:r>
      <w:r w:rsidRPr="00263FC5">
        <w:rPr>
          <w:rFonts w:ascii="Times New Roman" w:hAnsi="Times New Roman"/>
          <w:sz w:val="24"/>
          <w:szCs w:val="24"/>
          <w:lang w:val="nl-BE"/>
        </w:rPr>
        <w:t>bijlagen</w:t>
      </w:r>
      <w:r w:rsidRPr="00263FC5">
        <w:rPr>
          <w:rFonts w:ascii="Times New Roman" w:hAnsi="Times New Roman"/>
          <w:spacing w:val="15"/>
          <w:sz w:val="24"/>
          <w:szCs w:val="24"/>
          <w:lang w:val="nl-BE"/>
        </w:rPr>
        <w:t xml:space="preserve"> </w:t>
      </w:r>
      <w:r w:rsidRPr="00263FC5">
        <w:rPr>
          <w:rFonts w:ascii="Times New Roman" w:hAnsi="Times New Roman"/>
          <w:sz w:val="24"/>
          <w:szCs w:val="24"/>
          <w:lang w:val="nl-BE"/>
        </w:rPr>
        <w:t>die</w:t>
      </w:r>
      <w:r w:rsidRPr="00263FC5">
        <w:rPr>
          <w:rFonts w:ascii="Times New Roman" w:hAnsi="Times New Roman"/>
          <w:spacing w:val="15"/>
          <w:sz w:val="24"/>
          <w:szCs w:val="24"/>
          <w:lang w:val="nl-BE"/>
        </w:rPr>
        <w:t xml:space="preserve"> </w:t>
      </w:r>
      <w:r w:rsidRPr="00263FC5">
        <w:rPr>
          <w:rFonts w:ascii="Times New Roman" w:hAnsi="Times New Roman"/>
          <w:sz w:val="24"/>
          <w:szCs w:val="24"/>
          <w:lang w:val="nl-BE"/>
        </w:rPr>
        <w:t>de</w:t>
      </w:r>
      <w:r w:rsidRPr="00263FC5">
        <w:rPr>
          <w:rFonts w:ascii="Times New Roman" w:hAnsi="Times New Roman"/>
          <w:w w:val="99"/>
          <w:sz w:val="24"/>
          <w:szCs w:val="24"/>
          <w:lang w:val="nl-BE"/>
        </w:rPr>
        <w:t xml:space="preserve"> </w:t>
      </w:r>
      <w:r w:rsidRPr="00263FC5">
        <w:rPr>
          <w:rFonts w:ascii="Times New Roman" w:hAnsi="Times New Roman"/>
          <w:sz w:val="24"/>
          <w:szCs w:val="24"/>
          <w:lang w:val="nl-BE"/>
        </w:rPr>
        <w:t>essentiële voorwaarden va</w:t>
      </w:r>
      <w:r>
        <w:rPr>
          <w:rFonts w:ascii="Times New Roman" w:hAnsi="Times New Roman"/>
          <w:sz w:val="24"/>
          <w:szCs w:val="24"/>
          <w:lang w:val="nl-BE"/>
        </w:rPr>
        <w:t>n de tijdelijke invulling</w:t>
      </w:r>
      <w:r w:rsidRPr="00263FC5">
        <w:rPr>
          <w:rFonts w:ascii="Times New Roman" w:hAnsi="Times New Roman"/>
          <w:spacing w:val="43"/>
          <w:sz w:val="24"/>
          <w:szCs w:val="24"/>
          <w:lang w:val="nl-BE"/>
        </w:rPr>
        <w:t xml:space="preserve"> </w:t>
      </w:r>
      <w:r w:rsidRPr="00263FC5">
        <w:rPr>
          <w:rFonts w:ascii="Times New Roman" w:hAnsi="Times New Roman"/>
          <w:sz w:val="24"/>
          <w:szCs w:val="24"/>
          <w:lang w:val="nl-BE"/>
        </w:rPr>
        <w:t>kunnen</w:t>
      </w:r>
      <w:r w:rsidRPr="00263FC5">
        <w:rPr>
          <w:rFonts w:ascii="Times New Roman" w:hAnsi="Times New Roman"/>
          <w:w w:val="99"/>
          <w:sz w:val="24"/>
          <w:szCs w:val="24"/>
          <w:lang w:val="nl-BE"/>
        </w:rPr>
        <w:t xml:space="preserve"> </w:t>
      </w:r>
      <w:r w:rsidRPr="00263FC5">
        <w:rPr>
          <w:rFonts w:ascii="Times New Roman" w:hAnsi="Times New Roman"/>
          <w:sz w:val="24"/>
          <w:szCs w:val="24"/>
          <w:lang w:val="nl-BE"/>
        </w:rPr>
        <w:t>beïnvloeden, worden eveneens d</w:t>
      </w:r>
      <w:r>
        <w:rPr>
          <w:rFonts w:ascii="Times New Roman" w:hAnsi="Times New Roman"/>
          <w:sz w:val="24"/>
          <w:szCs w:val="24"/>
          <w:lang w:val="nl-BE"/>
        </w:rPr>
        <w:t xml:space="preserve">oor de kandidaat-inschrijver </w:t>
      </w:r>
      <w:r w:rsidRPr="00263FC5">
        <w:rPr>
          <w:rFonts w:ascii="Times New Roman" w:hAnsi="Times New Roman"/>
          <w:sz w:val="24"/>
          <w:szCs w:val="24"/>
          <w:lang w:val="nl-BE"/>
        </w:rPr>
        <w:t xml:space="preserve"> of zijn gemachtigde</w:t>
      </w:r>
      <w:r w:rsidRPr="00263FC5">
        <w:rPr>
          <w:rFonts w:ascii="Times New Roman" w:hAnsi="Times New Roman"/>
          <w:spacing w:val="-29"/>
          <w:sz w:val="24"/>
          <w:szCs w:val="24"/>
          <w:lang w:val="nl-BE"/>
        </w:rPr>
        <w:t xml:space="preserve"> </w:t>
      </w:r>
      <w:r w:rsidRPr="00263FC5">
        <w:rPr>
          <w:rFonts w:ascii="Times New Roman" w:hAnsi="Times New Roman"/>
          <w:sz w:val="24"/>
          <w:szCs w:val="24"/>
          <w:lang w:val="nl-BE"/>
        </w:rPr>
        <w:t>ondertekend.</w:t>
      </w:r>
    </w:p>
    <w:p w:rsidR="00622B5D" w:rsidRPr="00263FC5" w:rsidRDefault="00622B5D" w:rsidP="00622B5D">
      <w:pPr>
        <w:rPr>
          <w:rFonts w:eastAsia="Calibri"/>
          <w:sz w:val="24"/>
          <w:szCs w:val="24"/>
          <w:lang w:val="nl-BE"/>
        </w:rPr>
      </w:pPr>
    </w:p>
    <w:p w:rsidR="00622B5D" w:rsidRPr="00263FC5" w:rsidRDefault="00622B5D" w:rsidP="00622B5D">
      <w:pPr>
        <w:pStyle w:val="Plattetekst"/>
        <w:ind w:right="115"/>
        <w:rPr>
          <w:rFonts w:ascii="Times New Roman" w:hAnsi="Times New Roman"/>
          <w:sz w:val="24"/>
          <w:szCs w:val="24"/>
          <w:lang w:val="nl-BE"/>
        </w:rPr>
      </w:pPr>
      <w:r w:rsidRPr="00263FC5">
        <w:rPr>
          <w:rFonts w:ascii="Times New Roman" w:hAnsi="Times New Roman"/>
          <w:sz w:val="24"/>
          <w:szCs w:val="24"/>
          <w:lang w:val="nl-BE"/>
        </w:rPr>
        <w:t>Door</w:t>
      </w:r>
      <w:r w:rsidRPr="00263FC5">
        <w:rPr>
          <w:rFonts w:ascii="Times New Roman" w:hAnsi="Times New Roman"/>
          <w:spacing w:val="14"/>
          <w:sz w:val="24"/>
          <w:szCs w:val="24"/>
          <w:lang w:val="nl-BE"/>
        </w:rPr>
        <w:t xml:space="preserve"> </w:t>
      </w:r>
      <w:r w:rsidRPr="00263FC5">
        <w:rPr>
          <w:rFonts w:ascii="Times New Roman" w:hAnsi="Times New Roman"/>
          <w:sz w:val="24"/>
          <w:szCs w:val="24"/>
          <w:lang w:val="nl-BE"/>
        </w:rPr>
        <w:t>indiening</w:t>
      </w:r>
      <w:r w:rsidRPr="00263FC5">
        <w:rPr>
          <w:rFonts w:ascii="Times New Roman" w:hAnsi="Times New Roman"/>
          <w:spacing w:val="13"/>
          <w:sz w:val="24"/>
          <w:szCs w:val="24"/>
          <w:lang w:val="nl-BE"/>
        </w:rPr>
        <w:t xml:space="preserve"> </w:t>
      </w:r>
      <w:r w:rsidRPr="00263FC5">
        <w:rPr>
          <w:rFonts w:ascii="Times New Roman" w:hAnsi="Times New Roman"/>
          <w:sz w:val="24"/>
          <w:szCs w:val="24"/>
          <w:lang w:val="nl-BE"/>
        </w:rPr>
        <w:t>van</w:t>
      </w:r>
      <w:r w:rsidRPr="00263FC5">
        <w:rPr>
          <w:rFonts w:ascii="Times New Roman" w:hAnsi="Times New Roman"/>
          <w:spacing w:val="15"/>
          <w:sz w:val="24"/>
          <w:szCs w:val="24"/>
          <w:lang w:val="nl-BE"/>
        </w:rPr>
        <w:t xml:space="preserve"> </w:t>
      </w:r>
      <w:r w:rsidRPr="00263FC5">
        <w:rPr>
          <w:rFonts w:ascii="Times New Roman" w:hAnsi="Times New Roman"/>
          <w:sz w:val="24"/>
          <w:szCs w:val="24"/>
          <w:lang w:val="nl-BE"/>
        </w:rPr>
        <w:t>zijn</w:t>
      </w:r>
      <w:r w:rsidRPr="00263FC5">
        <w:rPr>
          <w:rFonts w:ascii="Times New Roman" w:hAnsi="Times New Roman"/>
          <w:spacing w:val="17"/>
          <w:sz w:val="24"/>
          <w:szCs w:val="24"/>
          <w:lang w:val="nl-BE"/>
        </w:rPr>
        <w:t xml:space="preserve"> </w:t>
      </w:r>
      <w:r w:rsidRPr="00263FC5">
        <w:rPr>
          <w:rFonts w:ascii="Times New Roman" w:hAnsi="Times New Roman"/>
          <w:sz w:val="24"/>
          <w:szCs w:val="24"/>
          <w:lang w:val="nl-BE"/>
        </w:rPr>
        <w:t>aanbieding</w:t>
      </w:r>
      <w:r w:rsidRPr="00263FC5">
        <w:rPr>
          <w:rFonts w:ascii="Times New Roman" w:hAnsi="Times New Roman"/>
          <w:spacing w:val="15"/>
          <w:sz w:val="24"/>
          <w:szCs w:val="24"/>
          <w:lang w:val="nl-BE"/>
        </w:rPr>
        <w:t xml:space="preserve"> </w:t>
      </w:r>
      <w:r w:rsidRPr="00263FC5">
        <w:rPr>
          <w:rFonts w:ascii="Times New Roman" w:hAnsi="Times New Roman"/>
          <w:sz w:val="24"/>
          <w:szCs w:val="24"/>
          <w:lang w:val="nl-BE"/>
        </w:rPr>
        <w:t>aanvaardt</w:t>
      </w:r>
      <w:r w:rsidRPr="00263FC5">
        <w:rPr>
          <w:rFonts w:ascii="Times New Roman" w:hAnsi="Times New Roman"/>
          <w:spacing w:val="14"/>
          <w:sz w:val="24"/>
          <w:szCs w:val="24"/>
          <w:lang w:val="nl-BE"/>
        </w:rPr>
        <w:t xml:space="preserve"> </w:t>
      </w:r>
      <w:r w:rsidRPr="00263FC5">
        <w:rPr>
          <w:rFonts w:ascii="Times New Roman" w:hAnsi="Times New Roman"/>
          <w:sz w:val="24"/>
          <w:szCs w:val="24"/>
          <w:lang w:val="nl-BE"/>
        </w:rPr>
        <w:t>de</w:t>
      </w:r>
      <w:r w:rsidRPr="00263FC5">
        <w:rPr>
          <w:rFonts w:ascii="Times New Roman" w:hAnsi="Times New Roman"/>
          <w:spacing w:val="13"/>
          <w:sz w:val="24"/>
          <w:szCs w:val="24"/>
          <w:lang w:val="nl-BE"/>
        </w:rPr>
        <w:t xml:space="preserve"> </w:t>
      </w:r>
      <w:r>
        <w:rPr>
          <w:rFonts w:ascii="Times New Roman" w:hAnsi="Times New Roman"/>
          <w:sz w:val="24"/>
          <w:szCs w:val="24"/>
          <w:lang w:val="nl-BE"/>
        </w:rPr>
        <w:t>kandidaat-inschrijver</w:t>
      </w:r>
      <w:r w:rsidRPr="00263FC5">
        <w:rPr>
          <w:rFonts w:ascii="Times New Roman" w:hAnsi="Times New Roman"/>
          <w:spacing w:val="14"/>
          <w:sz w:val="24"/>
          <w:szCs w:val="24"/>
          <w:lang w:val="nl-BE"/>
        </w:rPr>
        <w:t xml:space="preserve"> </w:t>
      </w:r>
      <w:r w:rsidRPr="00263FC5">
        <w:rPr>
          <w:rFonts w:ascii="Times New Roman" w:hAnsi="Times New Roman"/>
          <w:sz w:val="24"/>
          <w:szCs w:val="24"/>
          <w:lang w:val="nl-BE"/>
        </w:rPr>
        <w:t>al</w:t>
      </w:r>
      <w:r w:rsidRPr="00263FC5">
        <w:rPr>
          <w:rFonts w:ascii="Times New Roman" w:hAnsi="Times New Roman"/>
          <w:spacing w:val="14"/>
          <w:sz w:val="24"/>
          <w:szCs w:val="24"/>
          <w:lang w:val="nl-BE"/>
        </w:rPr>
        <w:t xml:space="preserve"> </w:t>
      </w:r>
      <w:r w:rsidRPr="00263FC5">
        <w:rPr>
          <w:rFonts w:ascii="Times New Roman" w:hAnsi="Times New Roman"/>
          <w:sz w:val="24"/>
          <w:szCs w:val="24"/>
          <w:lang w:val="nl-BE"/>
        </w:rPr>
        <w:t>de</w:t>
      </w:r>
      <w:r w:rsidRPr="00263FC5">
        <w:rPr>
          <w:rFonts w:ascii="Times New Roman" w:hAnsi="Times New Roman"/>
          <w:spacing w:val="13"/>
          <w:sz w:val="24"/>
          <w:szCs w:val="24"/>
          <w:lang w:val="nl-BE"/>
        </w:rPr>
        <w:t xml:space="preserve"> </w:t>
      </w:r>
      <w:r w:rsidRPr="00263FC5">
        <w:rPr>
          <w:rFonts w:ascii="Times New Roman" w:hAnsi="Times New Roman"/>
          <w:sz w:val="24"/>
          <w:szCs w:val="24"/>
          <w:lang w:val="nl-BE"/>
        </w:rPr>
        <w:t>clausules</w:t>
      </w:r>
      <w:r w:rsidRPr="00263FC5">
        <w:rPr>
          <w:rFonts w:ascii="Times New Roman" w:hAnsi="Times New Roman"/>
          <w:spacing w:val="12"/>
          <w:sz w:val="24"/>
          <w:szCs w:val="24"/>
          <w:lang w:val="nl-BE"/>
        </w:rPr>
        <w:t xml:space="preserve"> </w:t>
      </w:r>
      <w:r w:rsidRPr="00263FC5">
        <w:rPr>
          <w:rFonts w:ascii="Times New Roman" w:hAnsi="Times New Roman"/>
          <w:sz w:val="24"/>
          <w:szCs w:val="24"/>
          <w:lang w:val="nl-BE"/>
        </w:rPr>
        <w:t>van</w:t>
      </w:r>
      <w:r w:rsidRPr="00263FC5">
        <w:rPr>
          <w:rFonts w:ascii="Times New Roman" w:hAnsi="Times New Roman"/>
          <w:spacing w:val="15"/>
          <w:sz w:val="24"/>
          <w:szCs w:val="24"/>
          <w:lang w:val="nl-BE"/>
        </w:rPr>
        <w:t xml:space="preserve"> </w:t>
      </w:r>
      <w:r w:rsidRPr="00263FC5">
        <w:rPr>
          <w:rFonts w:ascii="Times New Roman" w:hAnsi="Times New Roman"/>
          <w:sz w:val="24"/>
          <w:szCs w:val="24"/>
          <w:lang w:val="nl-BE"/>
        </w:rPr>
        <w:t>de</w:t>
      </w:r>
      <w:r w:rsidRPr="00263FC5">
        <w:rPr>
          <w:rFonts w:ascii="Times New Roman" w:hAnsi="Times New Roman"/>
          <w:spacing w:val="13"/>
          <w:sz w:val="24"/>
          <w:szCs w:val="24"/>
          <w:lang w:val="nl-BE"/>
        </w:rPr>
        <w:t xml:space="preserve"> </w:t>
      </w:r>
      <w:r w:rsidRPr="00263FC5">
        <w:rPr>
          <w:rFonts w:ascii="Times New Roman" w:hAnsi="Times New Roman"/>
          <w:sz w:val="24"/>
          <w:szCs w:val="24"/>
          <w:lang w:val="nl-BE"/>
        </w:rPr>
        <w:t>opdracht-</w:t>
      </w:r>
      <w:r w:rsidRPr="00263FC5">
        <w:rPr>
          <w:rFonts w:ascii="Times New Roman" w:hAnsi="Times New Roman"/>
          <w:w w:val="99"/>
          <w:sz w:val="24"/>
          <w:szCs w:val="24"/>
          <w:lang w:val="nl-BE"/>
        </w:rPr>
        <w:t xml:space="preserve"> </w:t>
      </w:r>
      <w:r w:rsidRPr="00263FC5">
        <w:rPr>
          <w:rFonts w:ascii="Times New Roman" w:hAnsi="Times New Roman"/>
          <w:sz w:val="24"/>
          <w:szCs w:val="24"/>
          <w:lang w:val="nl-BE"/>
        </w:rPr>
        <w:t>documenten en verzaakt hij aan alle ander</w:t>
      </w:r>
      <w:r>
        <w:rPr>
          <w:rFonts w:ascii="Times New Roman" w:hAnsi="Times New Roman"/>
          <w:sz w:val="24"/>
          <w:szCs w:val="24"/>
          <w:lang w:val="nl-BE"/>
        </w:rPr>
        <w:t>e voorwaarden.</w:t>
      </w:r>
    </w:p>
    <w:p w:rsidR="00622B5D" w:rsidRPr="00263FC5" w:rsidRDefault="00622B5D" w:rsidP="00622B5D">
      <w:pPr>
        <w:rPr>
          <w:rFonts w:eastAsia="Calibri"/>
          <w:sz w:val="24"/>
          <w:szCs w:val="24"/>
          <w:lang w:val="nl-BE"/>
        </w:rPr>
      </w:pPr>
    </w:p>
    <w:p w:rsidR="00622B5D" w:rsidRPr="00263FC5" w:rsidRDefault="00622B5D" w:rsidP="00622B5D">
      <w:pPr>
        <w:ind w:left="116"/>
        <w:rPr>
          <w:sz w:val="24"/>
          <w:szCs w:val="24"/>
        </w:rPr>
      </w:pPr>
      <w:r w:rsidRPr="00263FC5">
        <w:rPr>
          <w:sz w:val="24"/>
          <w:szCs w:val="24"/>
        </w:rPr>
        <w:t>De inschrijver engageert zich ertoe de non-discriminatie clausule te respecteren en verklaart dat hij:</w:t>
      </w:r>
    </w:p>
    <w:p w:rsidR="00622B5D" w:rsidRPr="00263FC5" w:rsidRDefault="00622B5D" w:rsidP="00622B5D">
      <w:pPr>
        <w:rPr>
          <w:sz w:val="24"/>
          <w:szCs w:val="24"/>
        </w:rPr>
      </w:pPr>
    </w:p>
    <w:p w:rsidR="00622B5D" w:rsidRPr="00263FC5" w:rsidRDefault="00622B5D" w:rsidP="00622B5D">
      <w:pPr>
        <w:spacing w:line="240" w:lineRule="exact"/>
        <w:ind w:left="116"/>
        <w:jc w:val="both"/>
        <w:rPr>
          <w:sz w:val="24"/>
          <w:szCs w:val="24"/>
        </w:rPr>
      </w:pPr>
      <w:r w:rsidRPr="00263FC5">
        <w:rPr>
          <w:sz w:val="24"/>
          <w:szCs w:val="24"/>
        </w:rPr>
        <w:t>geen enkele vorm van discriminatie duldt op grond van geslacht, nationaliteit, zogenaamd ras, huidskleur, afkomst, nationale of etnische afstamming, leeftijd, seksuele geaardheid, burgerlijke staat, geboorte, vermogen, geloof of levensbeschouwing, politieke overtuiging, taal, huidige of toekomstige gezondheidstoestand, handicap, fysieke of genetische eigenschap of sociale afkomst;</w:t>
      </w:r>
    </w:p>
    <w:p w:rsidR="00622B5D" w:rsidRPr="00263FC5" w:rsidRDefault="00622B5D" w:rsidP="00622B5D">
      <w:pPr>
        <w:spacing w:line="240" w:lineRule="exact"/>
        <w:ind w:firstLine="116"/>
        <w:jc w:val="both"/>
        <w:rPr>
          <w:sz w:val="24"/>
          <w:szCs w:val="24"/>
        </w:rPr>
      </w:pPr>
      <w:r w:rsidRPr="00263FC5">
        <w:rPr>
          <w:sz w:val="24"/>
          <w:szCs w:val="24"/>
        </w:rPr>
        <w:t>zich ertoe verbindt toegankelijk te zijn voor iedereen;</w:t>
      </w:r>
    </w:p>
    <w:p w:rsidR="00622B5D" w:rsidRPr="00263FC5" w:rsidRDefault="00622B5D" w:rsidP="00622B5D">
      <w:pPr>
        <w:spacing w:line="240" w:lineRule="exact"/>
        <w:ind w:left="116"/>
        <w:jc w:val="both"/>
        <w:rPr>
          <w:sz w:val="24"/>
          <w:szCs w:val="24"/>
        </w:rPr>
      </w:pPr>
      <w:r w:rsidRPr="00263FC5">
        <w:rPr>
          <w:sz w:val="24"/>
          <w:szCs w:val="24"/>
        </w:rPr>
        <w:t>zich ertoe verbindt elk discriminerend gedrag op de werkplaats te voorkomen en indien nodig te bestrijden en bestraffen;</w:t>
      </w:r>
    </w:p>
    <w:p w:rsidR="00622B5D" w:rsidRPr="00263FC5" w:rsidRDefault="00622B5D" w:rsidP="00622B5D">
      <w:pPr>
        <w:spacing w:line="240" w:lineRule="exact"/>
        <w:ind w:left="116"/>
        <w:jc w:val="both"/>
        <w:rPr>
          <w:sz w:val="24"/>
          <w:szCs w:val="24"/>
        </w:rPr>
      </w:pPr>
      <w:r w:rsidRPr="00263FC5">
        <w:rPr>
          <w:sz w:val="24"/>
          <w:szCs w:val="24"/>
        </w:rPr>
        <w:t>de wetten en reglementen naleeft die de toepassing van de non-discriminatie en gelijke kansen bevorderen en verdedigen;</w:t>
      </w:r>
    </w:p>
    <w:p w:rsidR="00622B5D" w:rsidRPr="00263FC5" w:rsidRDefault="00622B5D" w:rsidP="00622B5D">
      <w:pPr>
        <w:spacing w:line="240" w:lineRule="exact"/>
        <w:ind w:left="116"/>
        <w:jc w:val="both"/>
        <w:rPr>
          <w:sz w:val="24"/>
          <w:szCs w:val="24"/>
        </w:rPr>
      </w:pPr>
      <w:r w:rsidRPr="00263FC5">
        <w:rPr>
          <w:sz w:val="24"/>
          <w:szCs w:val="24"/>
        </w:rPr>
        <w:t>zich ertoe verbindt onderhavige clausule ter kennis te brengen aan zijn leveranciers en ervoor te zorgen dat ook zij die naleven in de bijdrage die zij leveren in de uitbating van de handelszaak.</w:t>
      </w:r>
    </w:p>
    <w:p w:rsidR="00622B5D" w:rsidRPr="00263FC5" w:rsidRDefault="00622B5D" w:rsidP="00622B5D">
      <w:pPr>
        <w:spacing w:line="240" w:lineRule="exact"/>
        <w:jc w:val="both"/>
        <w:rPr>
          <w:sz w:val="24"/>
          <w:szCs w:val="24"/>
        </w:rPr>
      </w:pPr>
    </w:p>
    <w:p w:rsidR="00622B5D" w:rsidRPr="00263FC5" w:rsidRDefault="00622B5D" w:rsidP="00622B5D">
      <w:pPr>
        <w:tabs>
          <w:tab w:val="center" w:pos="4560"/>
        </w:tabs>
        <w:spacing w:line="240" w:lineRule="exact"/>
        <w:jc w:val="both"/>
        <w:rPr>
          <w:sz w:val="24"/>
          <w:szCs w:val="24"/>
        </w:rPr>
      </w:pPr>
      <w:r w:rsidRPr="00263FC5">
        <w:rPr>
          <w:sz w:val="24"/>
          <w:szCs w:val="24"/>
        </w:rPr>
        <w:t>Deze non-discriminatieclausule geldt zowel voor de inschrijver – natuurlijk persoon als voor de inschrijver – rechtspersoon en de zaakvoerder(s), bestuurder(s) of (leidinggevende) personeelsleden van laatstgenoemde.</w:t>
      </w:r>
    </w:p>
    <w:p w:rsidR="00622B5D" w:rsidRPr="00263FC5" w:rsidRDefault="00622B5D" w:rsidP="00622B5D">
      <w:pPr>
        <w:rPr>
          <w:sz w:val="24"/>
          <w:szCs w:val="24"/>
        </w:rPr>
      </w:pPr>
    </w:p>
    <w:p w:rsidR="00622B5D" w:rsidRPr="00263FC5" w:rsidRDefault="00622B5D" w:rsidP="00622B5D">
      <w:pPr>
        <w:spacing w:before="11"/>
        <w:rPr>
          <w:rFonts w:eastAsia="Calibri"/>
          <w:sz w:val="24"/>
          <w:szCs w:val="24"/>
          <w:lang w:val="nl-BE"/>
        </w:rPr>
      </w:pPr>
    </w:p>
    <w:p w:rsidR="00622B5D" w:rsidRPr="00263FC5" w:rsidRDefault="00622B5D" w:rsidP="00622B5D">
      <w:pPr>
        <w:spacing w:before="11"/>
        <w:rPr>
          <w:rFonts w:eastAsia="Calibri"/>
          <w:sz w:val="24"/>
          <w:szCs w:val="24"/>
          <w:lang w:val="nl-BE"/>
        </w:rPr>
      </w:pPr>
    </w:p>
    <w:p w:rsidR="00622B5D" w:rsidRPr="00263FC5" w:rsidRDefault="00622B5D" w:rsidP="00622B5D">
      <w:pPr>
        <w:spacing w:before="1"/>
        <w:rPr>
          <w:rFonts w:eastAsia="Calibri"/>
          <w:sz w:val="24"/>
          <w:szCs w:val="24"/>
        </w:rPr>
      </w:pPr>
    </w:p>
    <w:p w:rsidR="00622B5D" w:rsidRPr="00263FC5" w:rsidRDefault="00622B5D" w:rsidP="00622B5D">
      <w:pPr>
        <w:pStyle w:val="Kop4"/>
        <w:keepNext w:val="0"/>
        <w:widowControl w:val="0"/>
        <w:numPr>
          <w:ilvl w:val="0"/>
          <w:numId w:val="16"/>
        </w:numPr>
        <w:tabs>
          <w:tab w:val="left" w:pos="626"/>
        </w:tabs>
        <w:overflowPunct/>
        <w:autoSpaceDE/>
        <w:autoSpaceDN/>
        <w:adjustRightInd/>
        <w:spacing w:before="0" w:after="0"/>
        <w:textAlignment w:val="auto"/>
        <w:rPr>
          <w:rFonts w:ascii="Times New Roman" w:eastAsia="Calibri" w:hAnsi="Times New Roman"/>
          <w:sz w:val="24"/>
          <w:szCs w:val="24"/>
        </w:rPr>
      </w:pPr>
      <w:r w:rsidRPr="00263FC5">
        <w:rPr>
          <w:rFonts w:ascii="Times New Roman" w:hAnsi="Times New Roman"/>
          <w:sz w:val="24"/>
          <w:szCs w:val="24"/>
          <w:u w:val="single"/>
        </w:rPr>
        <w:t>Indienen van aanbieding</w:t>
      </w:r>
    </w:p>
    <w:p w:rsidR="00622B5D" w:rsidRPr="00FB5449" w:rsidRDefault="00622B5D" w:rsidP="00622B5D">
      <w:pPr>
        <w:pStyle w:val="Plattetekst"/>
        <w:ind w:right="116"/>
        <w:jc w:val="both"/>
        <w:rPr>
          <w:rFonts w:ascii="Times New Roman" w:hAnsi="Times New Roman"/>
          <w:b/>
          <w:sz w:val="24"/>
          <w:szCs w:val="24"/>
          <w:lang w:val="nl-BE"/>
        </w:rPr>
      </w:pPr>
      <w:r w:rsidRPr="00217952">
        <w:rPr>
          <w:rFonts w:ascii="Times New Roman" w:hAnsi="Times New Roman"/>
          <w:sz w:val="24"/>
          <w:szCs w:val="24"/>
          <w:lang w:val="nl-BE"/>
        </w:rPr>
        <w:t>De kandidaat-inschrijver dient de volledige aanbieding in tweevoud met alle stavingstukken uiterlijk in tegen</w:t>
      </w:r>
      <w:r w:rsidRPr="00217952">
        <w:rPr>
          <w:rFonts w:ascii="Times New Roman" w:hAnsi="Times New Roman"/>
          <w:spacing w:val="26"/>
          <w:sz w:val="24"/>
          <w:szCs w:val="24"/>
          <w:lang w:val="nl-BE"/>
        </w:rPr>
        <w:t xml:space="preserve"> vrijdag </w:t>
      </w:r>
      <w:r w:rsidRPr="00FB5449">
        <w:rPr>
          <w:rFonts w:ascii="Times New Roman" w:hAnsi="Times New Roman"/>
          <w:b/>
          <w:spacing w:val="26"/>
          <w:sz w:val="24"/>
          <w:szCs w:val="24"/>
          <w:lang w:val="nl-BE"/>
        </w:rPr>
        <w:t>17 maart 2017.</w:t>
      </w:r>
    </w:p>
    <w:p w:rsidR="00622B5D" w:rsidRPr="00263FC5" w:rsidRDefault="00622B5D" w:rsidP="00622B5D">
      <w:pPr>
        <w:jc w:val="both"/>
        <w:rPr>
          <w:sz w:val="24"/>
          <w:szCs w:val="24"/>
        </w:rPr>
      </w:pPr>
    </w:p>
    <w:p w:rsidR="00622B5D" w:rsidRPr="00263FC5" w:rsidRDefault="00622B5D" w:rsidP="00622B5D">
      <w:pPr>
        <w:ind w:firstLine="116"/>
        <w:rPr>
          <w:sz w:val="24"/>
          <w:szCs w:val="24"/>
        </w:rPr>
      </w:pPr>
      <w:r w:rsidRPr="00263FC5">
        <w:rPr>
          <w:sz w:val="24"/>
          <w:szCs w:val="24"/>
        </w:rPr>
        <w:t>De inschrijving met de vereiste documenten moet:</w:t>
      </w:r>
    </w:p>
    <w:p w:rsidR="00622B5D" w:rsidRPr="00263FC5" w:rsidRDefault="00622B5D" w:rsidP="00622B5D">
      <w:pPr>
        <w:rPr>
          <w:sz w:val="24"/>
          <w:szCs w:val="24"/>
        </w:rPr>
      </w:pPr>
    </w:p>
    <w:p w:rsidR="00622B5D" w:rsidRPr="00263FC5" w:rsidRDefault="00622B5D" w:rsidP="00622B5D">
      <w:pPr>
        <w:numPr>
          <w:ilvl w:val="0"/>
          <w:numId w:val="17"/>
        </w:numPr>
        <w:jc w:val="both"/>
        <w:textAlignment w:val="auto"/>
        <w:rPr>
          <w:sz w:val="24"/>
          <w:szCs w:val="24"/>
        </w:rPr>
      </w:pPr>
      <w:r w:rsidRPr="00263FC5">
        <w:rPr>
          <w:sz w:val="24"/>
          <w:szCs w:val="24"/>
        </w:rPr>
        <w:t>onder gesloten omslag met vermelding</w:t>
      </w:r>
      <w:r>
        <w:rPr>
          <w:sz w:val="24"/>
          <w:szCs w:val="24"/>
        </w:rPr>
        <w:t xml:space="preserve"> van </w:t>
      </w:r>
      <w:r>
        <w:rPr>
          <w:i/>
          <w:sz w:val="24"/>
          <w:szCs w:val="24"/>
        </w:rPr>
        <w:t>“I</w:t>
      </w:r>
      <w:r w:rsidRPr="00FB5449">
        <w:rPr>
          <w:i/>
          <w:sz w:val="24"/>
          <w:szCs w:val="24"/>
        </w:rPr>
        <w:t xml:space="preserve">nschrijving tijdelijke invulling </w:t>
      </w:r>
      <w:r w:rsidR="001D6F80">
        <w:rPr>
          <w:i/>
          <w:sz w:val="24"/>
          <w:szCs w:val="24"/>
        </w:rPr>
        <w:t>van het</w:t>
      </w:r>
      <w:r w:rsidR="00A10348">
        <w:rPr>
          <w:i/>
          <w:sz w:val="24"/>
          <w:szCs w:val="24"/>
        </w:rPr>
        <w:t xml:space="preserve"> bibliotheek</w:t>
      </w:r>
      <w:r w:rsidR="001D6F80">
        <w:rPr>
          <w:i/>
          <w:sz w:val="24"/>
          <w:szCs w:val="24"/>
        </w:rPr>
        <w:t>gebouw</w:t>
      </w:r>
      <w:r w:rsidR="00A10348">
        <w:rPr>
          <w:i/>
          <w:sz w:val="24"/>
          <w:szCs w:val="24"/>
        </w:rPr>
        <w:t xml:space="preserve"> (EGW gebouw)</w:t>
      </w:r>
      <w:r>
        <w:rPr>
          <w:sz w:val="24"/>
          <w:szCs w:val="24"/>
        </w:rPr>
        <w:t>”</w:t>
      </w:r>
      <w:r w:rsidRPr="00263FC5">
        <w:rPr>
          <w:sz w:val="24"/>
          <w:szCs w:val="24"/>
        </w:rPr>
        <w:t xml:space="preserve"> afgegeven worden op het afgifteadres Departement Facility Management – Dienst Vastgoedbeheer, Botermarkt 1 te 9000 Gent.</w:t>
      </w:r>
    </w:p>
    <w:p w:rsidR="00622B5D" w:rsidRPr="00263FC5" w:rsidRDefault="00622B5D" w:rsidP="00622B5D">
      <w:pPr>
        <w:ind w:left="709"/>
        <w:jc w:val="both"/>
        <w:rPr>
          <w:sz w:val="24"/>
          <w:szCs w:val="24"/>
        </w:rPr>
      </w:pPr>
      <w:r w:rsidRPr="00263FC5">
        <w:rPr>
          <w:sz w:val="24"/>
          <w:szCs w:val="24"/>
        </w:rPr>
        <w:t>Openingsuren: elke werkdag van 08u00 tot 12u00 en van 13u00 tot 16u00.</w:t>
      </w:r>
    </w:p>
    <w:p w:rsidR="00622B5D" w:rsidRPr="00263FC5" w:rsidRDefault="00622B5D" w:rsidP="00622B5D">
      <w:pPr>
        <w:rPr>
          <w:sz w:val="24"/>
          <w:szCs w:val="24"/>
        </w:rPr>
      </w:pPr>
      <w:r w:rsidRPr="00263FC5">
        <w:rPr>
          <w:sz w:val="24"/>
          <w:szCs w:val="24"/>
        </w:rPr>
        <w:t>Of</w:t>
      </w:r>
    </w:p>
    <w:p w:rsidR="00622B5D" w:rsidRPr="00263FC5" w:rsidRDefault="00622B5D" w:rsidP="00622B5D">
      <w:pPr>
        <w:rPr>
          <w:sz w:val="24"/>
          <w:szCs w:val="24"/>
        </w:rPr>
      </w:pPr>
    </w:p>
    <w:p w:rsidR="00622B5D" w:rsidRPr="00263FC5" w:rsidRDefault="00622B5D" w:rsidP="00622B5D">
      <w:pPr>
        <w:numPr>
          <w:ilvl w:val="0"/>
          <w:numId w:val="17"/>
        </w:numPr>
        <w:jc w:val="both"/>
        <w:textAlignment w:val="auto"/>
        <w:rPr>
          <w:sz w:val="24"/>
          <w:szCs w:val="24"/>
        </w:rPr>
      </w:pPr>
      <w:r w:rsidRPr="00263FC5">
        <w:rPr>
          <w:sz w:val="24"/>
          <w:szCs w:val="24"/>
        </w:rPr>
        <w:t>via de post per aangetekend schrijven worden toegezonden aan het correspondentieadres Departement Facility Management – Dienst Vastgoedbeheer, Botermarkt 1 te 9000 Gent, op het post</w:t>
      </w:r>
      <w:r>
        <w:rPr>
          <w:sz w:val="24"/>
          <w:szCs w:val="24"/>
        </w:rPr>
        <w:t xml:space="preserve">kantoor afgegeven uiterlijk op </w:t>
      </w:r>
      <w:r>
        <w:rPr>
          <w:b/>
          <w:sz w:val="24"/>
          <w:szCs w:val="24"/>
        </w:rPr>
        <w:t>vrijdag 17 maart 2017</w:t>
      </w:r>
      <w:r w:rsidRPr="00263FC5">
        <w:rPr>
          <w:sz w:val="24"/>
          <w:szCs w:val="24"/>
        </w:rPr>
        <w:t>, waarbij de omslag, die de eigenlijke inschrijving bevat en de v</w:t>
      </w:r>
      <w:r>
        <w:rPr>
          <w:sz w:val="24"/>
          <w:szCs w:val="24"/>
        </w:rPr>
        <w:t xml:space="preserve">ermelding </w:t>
      </w:r>
      <w:r w:rsidRPr="00FB5449">
        <w:rPr>
          <w:i/>
          <w:sz w:val="24"/>
          <w:szCs w:val="24"/>
        </w:rPr>
        <w:t xml:space="preserve">“Inschrijving tijdelijke invulling </w:t>
      </w:r>
      <w:r w:rsidR="001D6F80">
        <w:rPr>
          <w:i/>
          <w:sz w:val="24"/>
          <w:szCs w:val="24"/>
        </w:rPr>
        <w:t xml:space="preserve">van het </w:t>
      </w:r>
      <w:r w:rsidR="00A10348">
        <w:rPr>
          <w:i/>
          <w:sz w:val="24"/>
          <w:szCs w:val="24"/>
        </w:rPr>
        <w:t>bibliotheek</w:t>
      </w:r>
      <w:r w:rsidR="001D6F80">
        <w:rPr>
          <w:i/>
          <w:sz w:val="24"/>
          <w:szCs w:val="24"/>
        </w:rPr>
        <w:t>gebouw</w:t>
      </w:r>
      <w:r w:rsidR="00A10348">
        <w:rPr>
          <w:i/>
          <w:sz w:val="24"/>
          <w:szCs w:val="24"/>
        </w:rPr>
        <w:t xml:space="preserve"> (EGW gebouw)</w:t>
      </w:r>
      <w:r w:rsidRPr="00FB5449">
        <w:rPr>
          <w:i/>
          <w:sz w:val="24"/>
          <w:szCs w:val="24"/>
        </w:rPr>
        <w:t>”</w:t>
      </w:r>
      <w:r w:rsidR="007877BF">
        <w:rPr>
          <w:sz w:val="24"/>
          <w:szCs w:val="24"/>
        </w:rPr>
        <w:t>.</w:t>
      </w:r>
    </w:p>
    <w:p w:rsidR="00622B5D" w:rsidRDefault="00622B5D" w:rsidP="00622B5D">
      <w:pPr>
        <w:rPr>
          <w:sz w:val="24"/>
          <w:szCs w:val="24"/>
        </w:rPr>
      </w:pPr>
    </w:p>
    <w:p w:rsidR="007877BF" w:rsidRDefault="007877BF" w:rsidP="003053EA">
      <w:pPr>
        <w:jc w:val="both"/>
        <w:rPr>
          <w:sz w:val="24"/>
          <w:szCs w:val="24"/>
        </w:rPr>
      </w:pPr>
      <w:r w:rsidRPr="003053EA">
        <w:rPr>
          <w:sz w:val="24"/>
          <w:szCs w:val="24"/>
        </w:rPr>
        <w:t xml:space="preserve">Op </w:t>
      </w:r>
      <w:r w:rsidR="006F432A" w:rsidRPr="003053EA">
        <w:rPr>
          <w:sz w:val="24"/>
          <w:szCs w:val="24"/>
        </w:rPr>
        <w:t xml:space="preserve">maandag 27 maart 2017 </w:t>
      </w:r>
      <w:r w:rsidRPr="003053EA">
        <w:rPr>
          <w:sz w:val="24"/>
          <w:szCs w:val="24"/>
        </w:rPr>
        <w:t>krijgt de kandidaat-inschrijver de kans om zijn of haar proj</w:t>
      </w:r>
      <w:r w:rsidR="003468E7" w:rsidRPr="003053EA">
        <w:rPr>
          <w:sz w:val="24"/>
          <w:szCs w:val="24"/>
        </w:rPr>
        <w:t>ect mondeling toe te lichten voor</w:t>
      </w:r>
      <w:r w:rsidRPr="003053EA">
        <w:rPr>
          <w:sz w:val="24"/>
          <w:szCs w:val="24"/>
        </w:rPr>
        <w:t xml:space="preserve"> de vakjury</w:t>
      </w:r>
      <w:r w:rsidR="000E664A" w:rsidRPr="003053EA">
        <w:rPr>
          <w:sz w:val="24"/>
          <w:szCs w:val="24"/>
        </w:rPr>
        <w:t xml:space="preserve"> bestaande uit de betrokken stadsdiensten. Elke kandidaat krijgt 20 minuten om zijn voorstel toe te lichten. Vervolgens krijgt de kandidaat-inschrijver de kans om de vragen van de vakjury te beantwoorden en bijkomende verduidelijkingen te geven waar nodig. De praktisch dagindeling</w:t>
      </w:r>
      <w:r w:rsidR="003468E7" w:rsidRPr="003053EA">
        <w:rPr>
          <w:sz w:val="24"/>
          <w:szCs w:val="24"/>
        </w:rPr>
        <w:t xml:space="preserve"> wordt aan de kandidaat-inschrij</w:t>
      </w:r>
      <w:r w:rsidR="000E664A" w:rsidRPr="003053EA">
        <w:rPr>
          <w:sz w:val="24"/>
          <w:szCs w:val="24"/>
        </w:rPr>
        <w:t>ver overgemaakt op vrijdag 24 maart 2017. Aan de kandidaat-inschri</w:t>
      </w:r>
      <w:r w:rsidR="000C5103" w:rsidRPr="003053EA">
        <w:rPr>
          <w:sz w:val="24"/>
          <w:szCs w:val="24"/>
        </w:rPr>
        <w:t>jvers wordt gevraagd om 2</w:t>
      </w:r>
      <w:r w:rsidR="006F432A" w:rsidRPr="003053EA">
        <w:rPr>
          <w:sz w:val="24"/>
          <w:szCs w:val="24"/>
        </w:rPr>
        <w:t>7</w:t>
      </w:r>
      <w:r w:rsidR="000C5103" w:rsidRPr="003053EA">
        <w:rPr>
          <w:sz w:val="24"/>
          <w:szCs w:val="24"/>
        </w:rPr>
        <w:t xml:space="preserve"> maart 2017</w:t>
      </w:r>
      <w:r w:rsidR="000E664A" w:rsidRPr="003053EA">
        <w:rPr>
          <w:sz w:val="24"/>
          <w:szCs w:val="24"/>
        </w:rPr>
        <w:t xml:space="preserve"> alv</w:t>
      </w:r>
      <w:r w:rsidR="000C5103" w:rsidRPr="003053EA">
        <w:rPr>
          <w:sz w:val="24"/>
          <w:szCs w:val="24"/>
        </w:rPr>
        <w:t>ast gereserveerd te houden in hun</w:t>
      </w:r>
      <w:r w:rsidR="000E664A" w:rsidRPr="003053EA">
        <w:rPr>
          <w:sz w:val="24"/>
          <w:szCs w:val="24"/>
        </w:rPr>
        <w:t xml:space="preserve"> agenda.</w:t>
      </w:r>
    </w:p>
    <w:p w:rsidR="000E664A" w:rsidRDefault="000E664A" w:rsidP="00622B5D">
      <w:pPr>
        <w:rPr>
          <w:sz w:val="24"/>
          <w:szCs w:val="24"/>
        </w:rPr>
      </w:pPr>
    </w:p>
    <w:p w:rsidR="007877BF" w:rsidRDefault="007877BF" w:rsidP="00622B5D">
      <w:pPr>
        <w:rPr>
          <w:sz w:val="24"/>
          <w:szCs w:val="24"/>
        </w:rPr>
      </w:pPr>
    </w:p>
    <w:p w:rsidR="007877BF" w:rsidRPr="00263FC5" w:rsidRDefault="007877BF" w:rsidP="00622B5D">
      <w:pPr>
        <w:rPr>
          <w:sz w:val="24"/>
          <w:szCs w:val="24"/>
        </w:rPr>
      </w:pPr>
    </w:p>
    <w:p w:rsidR="00622B5D" w:rsidRPr="00263FC5" w:rsidRDefault="00622B5D" w:rsidP="00622B5D">
      <w:pPr>
        <w:spacing w:before="1"/>
        <w:rPr>
          <w:rFonts w:eastAsia="Calibri"/>
          <w:sz w:val="24"/>
          <w:szCs w:val="24"/>
          <w:lang w:val="nl-BE"/>
        </w:rPr>
      </w:pPr>
    </w:p>
    <w:p w:rsidR="00622B5D" w:rsidRPr="00263FC5" w:rsidRDefault="00622B5D" w:rsidP="00622B5D">
      <w:pPr>
        <w:pStyle w:val="Kop4"/>
        <w:keepNext w:val="0"/>
        <w:widowControl w:val="0"/>
        <w:numPr>
          <w:ilvl w:val="0"/>
          <w:numId w:val="16"/>
        </w:numPr>
        <w:tabs>
          <w:tab w:val="left" w:pos="623"/>
        </w:tabs>
        <w:overflowPunct/>
        <w:autoSpaceDE/>
        <w:autoSpaceDN/>
        <w:adjustRightInd/>
        <w:spacing w:before="0" w:after="0"/>
        <w:textAlignment w:val="auto"/>
        <w:rPr>
          <w:rFonts w:ascii="Times New Roman" w:eastAsia="Calibri" w:hAnsi="Times New Roman"/>
          <w:sz w:val="24"/>
          <w:szCs w:val="24"/>
          <w:u w:val="single"/>
        </w:rPr>
      </w:pPr>
      <w:r w:rsidRPr="00263FC5">
        <w:rPr>
          <w:rFonts w:ascii="Times New Roman" w:hAnsi="Times New Roman"/>
          <w:sz w:val="24"/>
          <w:szCs w:val="24"/>
          <w:u w:val="single"/>
        </w:rPr>
        <w:t>Geldigheidstermijn van de aanbieding</w:t>
      </w:r>
    </w:p>
    <w:p w:rsidR="007877BF" w:rsidRDefault="00622B5D" w:rsidP="003468E7">
      <w:pPr>
        <w:pStyle w:val="Plattetekst"/>
        <w:ind w:right="120"/>
        <w:rPr>
          <w:rFonts w:ascii="Times New Roman" w:hAnsi="Times New Roman"/>
          <w:sz w:val="24"/>
          <w:szCs w:val="24"/>
          <w:lang w:val="nl-BE"/>
        </w:rPr>
      </w:pPr>
      <w:r w:rsidRPr="00263FC5">
        <w:rPr>
          <w:rFonts w:ascii="Times New Roman" w:hAnsi="Times New Roman"/>
          <w:sz w:val="24"/>
          <w:szCs w:val="24"/>
          <w:lang w:val="nl-BE"/>
        </w:rPr>
        <w:t>De</w:t>
      </w:r>
      <w:r w:rsidRPr="00263FC5">
        <w:rPr>
          <w:rFonts w:ascii="Times New Roman" w:hAnsi="Times New Roman"/>
          <w:spacing w:val="14"/>
          <w:sz w:val="24"/>
          <w:szCs w:val="24"/>
          <w:lang w:val="nl-BE"/>
        </w:rPr>
        <w:t xml:space="preserve"> </w:t>
      </w:r>
      <w:r>
        <w:rPr>
          <w:rFonts w:ascii="Times New Roman" w:hAnsi="Times New Roman"/>
          <w:sz w:val="24"/>
          <w:szCs w:val="24"/>
          <w:lang w:val="nl-BE"/>
        </w:rPr>
        <w:t xml:space="preserve">kandidaat-inschrijver </w:t>
      </w:r>
      <w:r w:rsidRPr="00263FC5">
        <w:rPr>
          <w:rFonts w:ascii="Times New Roman" w:hAnsi="Times New Roman"/>
          <w:sz w:val="24"/>
          <w:szCs w:val="24"/>
          <w:lang w:val="nl-BE"/>
        </w:rPr>
        <w:t>blijft</w:t>
      </w:r>
      <w:r w:rsidRPr="00263FC5">
        <w:rPr>
          <w:rFonts w:ascii="Times New Roman" w:hAnsi="Times New Roman"/>
          <w:spacing w:val="15"/>
          <w:sz w:val="24"/>
          <w:szCs w:val="24"/>
          <w:lang w:val="nl-BE"/>
        </w:rPr>
        <w:t xml:space="preserve"> </w:t>
      </w:r>
      <w:r w:rsidRPr="00263FC5">
        <w:rPr>
          <w:rFonts w:ascii="Times New Roman" w:hAnsi="Times New Roman"/>
          <w:sz w:val="24"/>
          <w:szCs w:val="24"/>
          <w:lang w:val="nl-BE"/>
        </w:rPr>
        <w:t>gebonden</w:t>
      </w:r>
      <w:r w:rsidRPr="00263FC5">
        <w:rPr>
          <w:rFonts w:ascii="Times New Roman" w:hAnsi="Times New Roman"/>
          <w:spacing w:val="16"/>
          <w:sz w:val="24"/>
          <w:szCs w:val="24"/>
          <w:lang w:val="nl-BE"/>
        </w:rPr>
        <w:t xml:space="preserve"> </w:t>
      </w:r>
      <w:r w:rsidRPr="00263FC5">
        <w:rPr>
          <w:rFonts w:ascii="Times New Roman" w:hAnsi="Times New Roman"/>
          <w:sz w:val="24"/>
          <w:szCs w:val="24"/>
          <w:lang w:val="nl-BE"/>
        </w:rPr>
        <w:t>door</w:t>
      </w:r>
      <w:r w:rsidRPr="00263FC5">
        <w:rPr>
          <w:rFonts w:ascii="Times New Roman" w:hAnsi="Times New Roman"/>
          <w:spacing w:val="15"/>
          <w:sz w:val="24"/>
          <w:szCs w:val="24"/>
          <w:lang w:val="nl-BE"/>
        </w:rPr>
        <w:t xml:space="preserve"> </w:t>
      </w:r>
      <w:r w:rsidRPr="00263FC5">
        <w:rPr>
          <w:rFonts w:ascii="Times New Roman" w:hAnsi="Times New Roman"/>
          <w:sz w:val="24"/>
          <w:szCs w:val="24"/>
          <w:lang w:val="nl-BE"/>
        </w:rPr>
        <w:t>zijn</w:t>
      </w:r>
      <w:r w:rsidRPr="00263FC5">
        <w:rPr>
          <w:rFonts w:ascii="Times New Roman" w:hAnsi="Times New Roman"/>
          <w:spacing w:val="18"/>
          <w:sz w:val="24"/>
          <w:szCs w:val="24"/>
          <w:lang w:val="nl-BE"/>
        </w:rPr>
        <w:t xml:space="preserve"> </w:t>
      </w:r>
      <w:r w:rsidRPr="00263FC5">
        <w:rPr>
          <w:rFonts w:ascii="Times New Roman" w:hAnsi="Times New Roman"/>
          <w:sz w:val="24"/>
          <w:szCs w:val="24"/>
          <w:lang w:val="nl-BE"/>
        </w:rPr>
        <w:t>aanbieding</w:t>
      </w:r>
      <w:r w:rsidRPr="00263FC5">
        <w:rPr>
          <w:rFonts w:ascii="Times New Roman" w:hAnsi="Times New Roman"/>
          <w:spacing w:val="16"/>
          <w:sz w:val="24"/>
          <w:szCs w:val="24"/>
          <w:lang w:val="nl-BE"/>
        </w:rPr>
        <w:t xml:space="preserve"> </w:t>
      </w:r>
      <w:r w:rsidRPr="00263FC5">
        <w:rPr>
          <w:rFonts w:ascii="Times New Roman" w:hAnsi="Times New Roman"/>
          <w:sz w:val="24"/>
          <w:szCs w:val="24"/>
          <w:lang w:val="nl-BE"/>
        </w:rPr>
        <w:t>gedurende</w:t>
      </w:r>
      <w:r w:rsidRPr="00263FC5">
        <w:rPr>
          <w:rFonts w:ascii="Times New Roman" w:hAnsi="Times New Roman"/>
          <w:spacing w:val="14"/>
          <w:sz w:val="24"/>
          <w:szCs w:val="24"/>
          <w:lang w:val="nl-BE"/>
        </w:rPr>
        <w:t xml:space="preserve"> </w:t>
      </w:r>
      <w:r w:rsidRPr="00263FC5">
        <w:rPr>
          <w:rFonts w:ascii="Times New Roman" w:hAnsi="Times New Roman"/>
          <w:sz w:val="24"/>
          <w:szCs w:val="24"/>
          <w:lang w:val="nl-BE"/>
        </w:rPr>
        <w:t>een</w:t>
      </w:r>
      <w:r w:rsidRPr="00263FC5">
        <w:rPr>
          <w:rFonts w:ascii="Times New Roman" w:hAnsi="Times New Roman"/>
          <w:spacing w:val="16"/>
          <w:sz w:val="24"/>
          <w:szCs w:val="24"/>
          <w:lang w:val="nl-BE"/>
        </w:rPr>
        <w:t xml:space="preserve"> </w:t>
      </w:r>
      <w:r w:rsidRPr="00263FC5">
        <w:rPr>
          <w:rFonts w:ascii="Times New Roman" w:hAnsi="Times New Roman"/>
          <w:sz w:val="24"/>
          <w:szCs w:val="24"/>
          <w:lang w:val="nl-BE"/>
        </w:rPr>
        <w:t>termijn</w:t>
      </w:r>
      <w:r w:rsidRPr="00263FC5">
        <w:rPr>
          <w:rFonts w:ascii="Times New Roman" w:hAnsi="Times New Roman"/>
          <w:spacing w:val="16"/>
          <w:sz w:val="24"/>
          <w:szCs w:val="24"/>
          <w:lang w:val="nl-BE"/>
        </w:rPr>
        <w:t xml:space="preserve"> </w:t>
      </w:r>
      <w:r w:rsidRPr="00263FC5">
        <w:rPr>
          <w:rFonts w:ascii="Times New Roman" w:hAnsi="Times New Roman"/>
          <w:sz w:val="24"/>
          <w:szCs w:val="24"/>
          <w:lang w:val="nl-BE"/>
        </w:rPr>
        <w:t>van</w:t>
      </w:r>
      <w:r w:rsidRPr="00263FC5">
        <w:rPr>
          <w:rFonts w:ascii="Times New Roman" w:hAnsi="Times New Roman"/>
          <w:spacing w:val="16"/>
          <w:sz w:val="24"/>
          <w:szCs w:val="24"/>
          <w:lang w:val="nl-BE"/>
        </w:rPr>
        <w:t xml:space="preserve"> </w:t>
      </w:r>
      <w:r w:rsidRPr="00263FC5">
        <w:rPr>
          <w:rFonts w:ascii="Times New Roman" w:hAnsi="Times New Roman"/>
          <w:sz w:val="24"/>
          <w:szCs w:val="24"/>
          <w:lang w:val="nl-BE"/>
        </w:rPr>
        <w:t>180</w:t>
      </w:r>
      <w:r w:rsidRPr="00263FC5">
        <w:rPr>
          <w:rFonts w:ascii="Times New Roman" w:hAnsi="Times New Roman"/>
          <w:spacing w:val="14"/>
          <w:sz w:val="24"/>
          <w:szCs w:val="24"/>
          <w:lang w:val="nl-BE"/>
        </w:rPr>
        <w:t xml:space="preserve"> </w:t>
      </w:r>
      <w:r w:rsidRPr="00263FC5">
        <w:rPr>
          <w:rFonts w:ascii="Times New Roman" w:hAnsi="Times New Roman"/>
          <w:sz w:val="24"/>
          <w:szCs w:val="24"/>
          <w:lang w:val="nl-BE"/>
        </w:rPr>
        <w:t>kalenderdagen,</w:t>
      </w:r>
      <w:r w:rsidRPr="00263FC5">
        <w:rPr>
          <w:rFonts w:ascii="Times New Roman" w:hAnsi="Times New Roman"/>
          <w:w w:val="99"/>
          <w:sz w:val="24"/>
          <w:szCs w:val="24"/>
          <w:lang w:val="nl-BE"/>
        </w:rPr>
        <w:t xml:space="preserve"> </w:t>
      </w:r>
      <w:r w:rsidRPr="00263FC5">
        <w:rPr>
          <w:rFonts w:ascii="Times New Roman" w:hAnsi="Times New Roman"/>
          <w:sz w:val="24"/>
          <w:szCs w:val="24"/>
          <w:lang w:val="nl-BE"/>
        </w:rPr>
        <w:t>ingaande de dag na de uiterste indieningsdatum van de</w:t>
      </w:r>
      <w:r w:rsidRPr="00263FC5">
        <w:rPr>
          <w:rFonts w:ascii="Times New Roman" w:hAnsi="Times New Roman"/>
          <w:spacing w:val="-20"/>
          <w:sz w:val="24"/>
          <w:szCs w:val="24"/>
          <w:lang w:val="nl-BE"/>
        </w:rPr>
        <w:t xml:space="preserve"> </w:t>
      </w:r>
      <w:r>
        <w:rPr>
          <w:rFonts w:ascii="Times New Roman" w:hAnsi="Times New Roman"/>
          <w:sz w:val="24"/>
          <w:szCs w:val="24"/>
          <w:lang w:val="nl-BE"/>
        </w:rPr>
        <w:t>aanbieding.</w:t>
      </w:r>
    </w:p>
    <w:p w:rsidR="00622B5D" w:rsidRDefault="00622B5D" w:rsidP="00622B5D">
      <w:pPr>
        <w:pStyle w:val="Plattetekst"/>
        <w:ind w:right="120"/>
        <w:rPr>
          <w:rFonts w:ascii="Times New Roman" w:hAnsi="Times New Roman"/>
          <w:sz w:val="24"/>
          <w:szCs w:val="24"/>
          <w:lang w:val="nl-BE"/>
        </w:rPr>
      </w:pPr>
    </w:p>
    <w:p w:rsidR="001E1F73" w:rsidRPr="00263FC5" w:rsidRDefault="001E1F73" w:rsidP="009640B1">
      <w:pPr>
        <w:ind w:left="116"/>
        <w:jc w:val="both"/>
        <w:rPr>
          <w:sz w:val="24"/>
          <w:szCs w:val="24"/>
        </w:rPr>
      </w:pPr>
      <w:r w:rsidRPr="00263FC5">
        <w:rPr>
          <w:sz w:val="24"/>
          <w:szCs w:val="24"/>
        </w:rPr>
        <w:t>De gegadigde wiens aanbieding aangenomen is, wordt hiervan bij een ter post aangetekend schrijven verw</w:t>
      </w:r>
      <w:r>
        <w:rPr>
          <w:sz w:val="24"/>
          <w:szCs w:val="24"/>
        </w:rPr>
        <w:t xml:space="preserve">ittigd. De overeenkomst </w:t>
      </w:r>
      <w:r w:rsidRPr="00ED4DF1">
        <w:rPr>
          <w:i/>
          <w:sz w:val="24"/>
          <w:szCs w:val="24"/>
        </w:rPr>
        <w:t>‘Bezetting ter bede’</w:t>
      </w:r>
      <w:r w:rsidRPr="00263FC5">
        <w:rPr>
          <w:sz w:val="24"/>
          <w:szCs w:val="24"/>
        </w:rPr>
        <w:t xml:space="preserve"> zelf wordt pas opgesteld tijdens de fase van onderhandeling met de gegunde kandidaat. Hij zal uitgenodigd worden om de overeenkomst te komen ondertekenen bij het Stadsbestuur.</w:t>
      </w:r>
    </w:p>
    <w:p w:rsidR="001E1F73" w:rsidRPr="00263FC5" w:rsidRDefault="001E1F73" w:rsidP="001E1F73">
      <w:pPr>
        <w:rPr>
          <w:sz w:val="24"/>
          <w:szCs w:val="24"/>
        </w:rPr>
      </w:pPr>
    </w:p>
    <w:p w:rsidR="001E1F73" w:rsidRPr="00263FC5" w:rsidRDefault="001E1F73" w:rsidP="009640B1">
      <w:pPr>
        <w:ind w:firstLine="116"/>
        <w:rPr>
          <w:sz w:val="24"/>
          <w:szCs w:val="24"/>
        </w:rPr>
      </w:pPr>
      <w:r w:rsidRPr="00263FC5">
        <w:rPr>
          <w:sz w:val="24"/>
          <w:szCs w:val="24"/>
        </w:rPr>
        <w:t>Het Stadsbestuur behoudt</w:t>
      </w:r>
      <w:r>
        <w:rPr>
          <w:sz w:val="24"/>
          <w:szCs w:val="24"/>
        </w:rPr>
        <w:t xml:space="preserve"> het recht om de bezetting ter bede</w:t>
      </w:r>
      <w:r w:rsidRPr="00263FC5">
        <w:rPr>
          <w:sz w:val="24"/>
          <w:szCs w:val="24"/>
        </w:rPr>
        <w:t xml:space="preserve"> niet toe te wijzen.</w:t>
      </w:r>
    </w:p>
    <w:p w:rsidR="001E1F73" w:rsidRPr="00263FC5" w:rsidRDefault="001E1F73" w:rsidP="001E1F73">
      <w:pPr>
        <w:rPr>
          <w:sz w:val="24"/>
          <w:szCs w:val="24"/>
        </w:rPr>
      </w:pPr>
    </w:p>
    <w:p w:rsidR="001E1F73" w:rsidRPr="00263FC5" w:rsidRDefault="001E1F73" w:rsidP="009640B1">
      <w:pPr>
        <w:ind w:left="116"/>
        <w:jc w:val="both"/>
        <w:rPr>
          <w:sz w:val="24"/>
          <w:szCs w:val="24"/>
        </w:rPr>
      </w:pPr>
      <w:r w:rsidRPr="00263FC5">
        <w:rPr>
          <w:sz w:val="24"/>
          <w:szCs w:val="24"/>
        </w:rPr>
        <w:t>Alle onkosten die deze inschrijving met zich meebrengt, alsook de zegel- en registratiekosten, zullen door de inschrijvers worden gedragen.</w:t>
      </w:r>
    </w:p>
    <w:p w:rsidR="001E1F73" w:rsidRPr="00263FC5" w:rsidRDefault="001E1F73" w:rsidP="001E1F73">
      <w:pPr>
        <w:rPr>
          <w:sz w:val="24"/>
          <w:szCs w:val="24"/>
        </w:rPr>
      </w:pPr>
    </w:p>
    <w:p w:rsidR="001E1F73" w:rsidRPr="00263FC5" w:rsidRDefault="001E1F73" w:rsidP="001E1F73">
      <w:pPr>
        <w:rPr>
          <w:sz w:val="24"/>
          <w:szCs w:val="24"/>
        </w:rPr>
      </w:pPr>
    </w:p>
    <w:p w:rsidR="001E1F73" w:rsidRPr="00263FC5" w:rsidRDefault="001E1F73" w:rsidP="001E1F73">
      <w:pPr>
        <w:rPr>
          <w:b/>
          <w:sz w:val="24"/>
          <w:szCs w:val="24"/>
        </w:rPr>
      </w:pPr>
    </w:p>
    <w:p w:rsidR="001E1F73" w:rsidRPr="003468E7" w:rsidRDefault="001E1F73" w:rsidP="003468E7">
      <w:pPr>
        <w:pStyle w:val="Lijstalinea"/>
        <w:numPr>
          <w:ilvl w:val="0"/>
          <w:numId w:val="16"/>
        </w:numPr>
        <w:rPr>
          <w:sz w:val="24"/>
          <w:szCs w:val="24"/>
          <w:u w:val="single"/>
        </w:rPr>
      </w:pPr>
      <w:r w:rsidRPr="003468E7">
        <w:rPr>
          <w:b/>
          <w:sz w:val="24"/>
          <w:szCs w:val="24"/>
          <w:u w:val="single"/>
        </w:rPr>
        <w:t>Vereiste documenten</w:t>
      </w:r>
    </w:p>
    <w:p w:rsidR="001E1F73" w:rsidRPr="00263FC5" w:rsidRDefault="001E1F73" w:rsidP="001E1F73">
      <w:pPr>
        <w:rPr>
          <w:sz w:val="24"/>
          <w:szCs w:val="24"/>
          <w:u w:val="single"/>
        </w:rPr>
      </w:pPr>
    </w:p>
    <w:p w:rsidR="001E1F73" w:rsidRPr="003468E7" w:rsidRDefault="001E1F73" w:rsidP="003468E7">
      <w:pPr>
        <w:numPr>
          <w:ilvl w:val="0"/>
          <w:numId w:val="18"/>
        </w:numPr>
        <w:textAlignment w:val="auto"/>
        <w:rPr>
          <w:sz w:val="24"/>
          <w:szCs w:val="24"/>
        </w:rPr>
      </w:pPr>
      <w:r w:rsidRPr="00263FC5">
        <w:rPr>
          <w:sz w:val="24"/>
          <w:szCs w:val="24"/>
        </w:rPr>
        <w:t>Uittreksel u</w:t>
      </w:r>
      <w:r w:rsidR="002275AD">
        <w:rPr>
          <w:sz w:val="24"/>
          <w:szCs w:val="24"/>
        </w:rPr>
        <w:t>it het strafregister</w:t>
      </w:r>
    </w:p>
    <w:p w:rsidR="001E1F73" w:rsidRPr="00263FC5" w:rsidRDefault="003468E7" w:rsidP="001E1F73">
      <w:pPr>
        <w:numPr>
          <w:ilvl w:val="0"/>
          <w:numId w:val="18"/>
        </w:numPr>
        <w:textAlignment w:val="auto"/>
        <w:rPr>
          <w:sz w:val="24"/>
          <w:szCs w:val="24"/>
        </w:rPr>
      </w:pPr>
      <w:r>
        <w:rPr>
          <w:sz w:val="24"/>
          <w:szCs w:val="24"/>
        </w:rPr>
        <w:t>Visienota over het beheer van het gebouw (maximum vijf A4 pagina’s)</w:t>
      </w:r>
    </w:p>
    <w:p w:rsidR="001E1F73" w:rsidRDefault="003468E7" w:rsidP="003468E7">
      <w:pPr>
        <w:numPr>
          <w:ilvl w:val="0"/>
          <w:numId w:val="18"/>
        </w:numPr>
        <w:textAlignment w:val="auto"/>
        <w:rPr>
          <w:sz w:val="24"/>
          <w:szCs w:val="24"/>
        </w:rPr>
      </w:pPr>
      <w:r>
        <w:rPr>
          <w:sz w:val="24"/>
          <w:szCs w:val="24"/>
        </w:rPr>
        <w:t>Visienota over het concept van invulling van het gebouw (maximum vijf A4 pagina’s)</w:t>
      </w:r>
    </w:p>
    <w:p w:rsidR="002275AD" w:rsidRPr="003468E7" w:rsidRDefault="002275AD" w:rsidP="003468E7">
      <w:pPr>
        <w:numPr>
          <w:ilvl w:val="0"/>
          <w:numId w:val="18"/>
        </w:numPr>
        <w:textAlignment w:val="auto"/>
        <w:rPr>
          <w:sz w:val="24"/>
          <w:szCs w:val="24"/>
        </w:rPr>
      </w:pPr>
      <w:r>
        <w:rPr>
          <w:sz w:val="24"/>
          <w:szCs w:val="24"/>
        </w:rPr>
        <w:t xml:space="preserve">Ontvangstbewijs van aanwezigheid bij het verplicht </w:t>
      </w:r>
      <w:proofErr w:type="spellStart"/>
      <w:r>
        <w:rPr>
          <w:sz w:val="24"/>
          <w:szCs w:val="24"/>
        </w:rPr>
        <w:t>plaatsbezoek</w:t>
      </w:r>
      <w:proofErr w:type="spellEnd"/>
    </w:p>
    <w:p w:rsidR="001E1F73" w:rsidRPr="00263FC5" w:rsidRDefault="001E1F73" w:rsidP="001E1F73">
      <w:pPr>
        <w:numPr>
          <w:ilvl w:val="0"/>
          <w:numId w:val="18"/>
        </w:numPr>
        <w:textAlignment w:val="auto"/>
        <w:rPr>
          <w:sz w:val="24"/>
          <w:szCs w:val="24"/>
        </w:rPr>
      </w:pPr>
      <w:r w:rsidRPr="00263FC5">
        <w:rPr>
          <w:sz w:val="24"/>
          <w:szCs w:val="24"/>
        </w:rPr>
        <w:t>Curriculum Vitae</w:t>
      </w:r>
    </w:p>
    <w:p w:rsidR="001E1F73" w:rsidRPr="00263FC5" w:rsidRDefault="001E1F73" w:rsidP="001E1F73">
      <w:pPr>
        <w:rPr>
          <w:b/>
          <w:sz w:val="24"/>
          <w:szCs w:val="24"/>
        </w:rPr>
      </w:pPr>
    </w:p>
    <w:p w:rsidR="003468E7" w:rsidRDefault="003468E7" w:rsidP="003468E7">
      <w:pPr>
        <w:rPr>
          <w:b/>
          <w:sz w:val="24"/>
          <w:szCs w:val="24"/>
        </w:rPr>
      </w:pPr>
    </w:p>
    <w:p w:rsidR="003468E7" w:rsidRDefault="003468E7" w:rsidP="003468E7">
      <w:pPr>
        <w:rPr>
          <w:b/>
          <w:sz w:val="24"/>
          <w:szCs w:val="24"/>
        </w:rPr>
      </w:pPr>
    </w:p>
    <w:p w:rsidR="001E1F73" w:rsidRPr="00263FC5" w:rsidRDefault="001E1F73" w:rsidP="003468E7">
      <w:pPr>
        <w:rPr>
          <w:sz w:val="24"/>
          <w:szCs w:val="24"/>
        </w:rPr>
      </w:pPr>
      <w:r w:rsidRPr="00263FC5">
        <w:rPr>
          <w:b/>
          <w:sz w:val="24"/>
          <w:szCs w:val="24"/>
        </w:rPr>
        <w:t xml:space="preserve">AAN DIT </w:t>
      </w:r>
      <w:r w:rsidR="003468E7">
        <w:rPr>
          <w:b/>
          <w:sz w:val="24"/>
          <w:szCs w:val="24"/>
        </w:rPr>
        <w:t>BESTEK GEHECHTE BIJLAGEN</w:t>
      </w:r>
    </w:p>
    <w:p w:rsidR="001E1F73" w:rsidRPr="00263FC5" w:rsidRDefault="001E1F73" w:rsidP="001E1F73">
      <w:pPr>
        <w:rPr>
          <w:sz w:val="24"/>
          <w:szCs w:val="24"/>
        </w:rPr>
      </w:pPr>
    </w:p>
    <w:p w:rsidR="001E1F73" w:rsidRDefault="002275AD" w:rsidP="002275AD">
      <w:pPr>
        <w:numPr>
          <w:ilvl w:val="0"/>
          <w:numId w:val="19"/>
        </w:numPr>
        <w:textAlignment w:val="auto"/>
        <w:rPr>
          <w:sz w:val="24"/>
          <w:szCs w:val="24"/>
        </w:rPr>
      </w:pPr>
      <w:r>
        <w:rPr>
          <w:sz w:val="24"/>
          <w:szCs w:val="24"/>
        </w:rPr>
        <w:t>Grondplannen van het gebouw (per verdieping)</w:t>
      </w:r>
    </w:p>
    <w:p w:rsidR="002275AD" w:rsidRDefault="002275AD" w:rsidP="002275AD">
      <w:pPr>
        <w:numPr>
          <w:ilvl w:val="0"/>
          <w:numId w:val="19"/>
        </w:numPr>
        <w:textAlignment w:val="auto"/>
        <w:rPr>
          <w:sz w:val="24"/>
          <w:szCs w:val="24"/>
        </w:rPr>
      </w:pPr>
      <w:proofErr w:type="spellStart"/>
      <w:r>
        <w:rPr>
          <w:sz w:val="24"/>
          <w:szCs w:val="24"/>
        </w:rPr>
        <w:t>Pré-advies</w:t>
      </w:r>
      <w:proofErr w:type="spellEnd"/>
      <w:r>
        <w:rPr>
          <w:sz w:val="24"/>
          <w:szCs w:val="24"/>
        </w:rPr>
        <w:t xml:space="preserve"> van de brandweer</w:t>
      </w:r>
    </w:p>
    <w:p w:rsidR="002275AD" w:rsidRPr="002275AD" w:rsidRDefault="002275AD" w:rsidP="002275AD">
      <w:pPr>
        <w:numPr>
          <w:ilvl w:val="0"/>
          <w:numId w:val="19"/>
        </w:numPr>
        <w:textAlignment w:val="auto"/>
        <w:rPr>
          <w:sz w:val="24"/>
          <w:szCs w:val="24"/>
        </w:rPr>
      </w:pPr>
      <w:r>
        <w:rPr>
          <w:sz w:val="24"/>
          <w:szCs w:val="24"/>
        </w:rPr>
        <w:t xml:space="preserve">Bijzonder Plan van Aanleg </w:t>
      </w:r>
      <w:proofErr w:type="spellStart"/>
      <w:r>
        <w:rPr>
          <w:sz w:val="24"/>
          <w:szCs w:val="24"/>
        </w:rPr>
        <w:t>nr</w:t>
      </w:r>
      <w:proofErr w:type="spellEnd"/>
      <w:r>
        <w:rPr>
          <w:sz w:val="24"/>
          <w:szCs w:val="24"/>
        </w:rPr>
        <w:t xml:space="preserve"> 121-Binnenstad Deel Zuid</w:t>
      </w:r>
    </w:p>
    <w:p w:rsidR="001E1F73" w:rsidRPr="00263FC5" w:rsidRDefault="001E1F73" w:rsidP="001E1F73">
      <w:pPr>
        <w:rPr>
          <w:sz w:val="24"/>
          <w:szCs w:val="24"/>
        </w:rPr>
      </w:pPr>
    </w:p>
    <w:p w:rsidR="001E1F73" w:rsidRDefault="001E1F73" w:rsidP="00622B5D">
      <w:pPr>
        <w:pStyle w:val="Plattetekst"/>
        <w:ind w:right="120"/>
        <w:rPr>
          <w:rFonts w:ascii="Times New Roman" w:hAnsi="Times New Roman"/>
          <w:sz w:val="24"/>
          <w:szCs w:val="24"/>
          <w:lang w:val="nl-BE"/>
        </w:rPr>
      </w:pPr>
    </w:p>
    <w:p w:rsidR="00622B5D" w:rsidRPr="00263FC5" w:rsidRDefault="00622B5D" w:rsidP="00622B5D">
      <w:pPr>
        <w:rPr>
          <w:rFonts w:eastAsia="Calibri"/>
          <w:sz w:val="24"/>
          <w:szCs w:val="24"/>
          <w:lang w:val="nl-BE"/>
        </w:rPr>
      </w:pPr>
    </w:p>
    <w:p w:rsidR="00C440A6" w:rsidRDefault="00F10C33"/>
    <w:sectPr w:rsidR="00C440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3272"/>
    <w:multiLevelType w:val="hybridMultilevel"/>
    <w:tmpl w:val="30AED304"/>
    <w:lvl w:ilvl="0" w:tplc="3A0A10B4">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0E353149"/>
    <w:multiLevelType w:val="hybridMultilevel"/>
    <w:tmpl w:val="BE3C8B2A"/>
    <w:lvl w:ilvl="0" w:tplc="4946919E">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0E7668B1"/>
    <w:multiLevelType w:val="hybridMultilevel"/>
    <w:tmpl w:val="66042B66"/>
    <w:lvl w:ilvl="0" w:tplc="0413000F">
      <w:start w:val="1"/>
      <w:numFmt w:val="decimal"/>
      <w:lvlText w:val="%1."/>
      <w:lvlJc w:val="left"/>
      <w:pPr>
        <w:tabs>
          <w:tab w:val="num" w:pos="720"/>
        </w:tabs>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
    <w:nsid w:val="0FFA249A"/>
    <w:multiLevelType w:val="multilevel"/>
    <w:tmpl w:val="C750CB86"/>
    <w:lvl w:ilvl="0">
      <w:start w:val="1"/>
      <w:numFmt w:val="decimal"/>
      <w:lvlText w:val="%1"/>
      <w:lvlJc w:val="left"/>
      <w:pPr>
        <w:ind w:left="444" w:hanging="444"/>
      </w:pPr>
      <w:rPr>
        <w:rFonts w:hint="default"/>
      </w:rPr>
    </w:lvl>
    <w:lvl w:ilvl="1">
      <w:start w:val="4"/>
      <w:numFmt w:val="decimal"/>
      <w:lvlText w:val="%1.%2"/>
      <w:lvlJc w:val="left"/>
      <w:pPr>
        <w:ind w:left="654" w:hanging="444"/>
      </w:pPr>
      <w:rPr>
        <w:rFonts w:hint="default"/>
      </w:rPr>
    </w:lvl>
    <w:lvl w:ilvl="2">
      <w:start w:val="2"/>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120" w:hanging="1440"/>
      </w:pPr>
      <w:rPr>
        <w:rFonts w:hint="default"/>
      </w:rPr>
    </w:lvl>
  </w:abstractNum>
  <w:abstractNum w:abstractNumId="4">
    <w:nsid w:val="104553F6"/>
    <w:multiLevelType w:val="hybridMultilevel"/>
    <w:tmpl w:val="BDD64780"/>
    <w:lvl w:ilvl="0" w:tplc="3C306B26">
      <w:numFmt w:val="bullet"/>
      <w:lvlText w:val=""/>
      <w:lvlJc w:val="left"/>
      <w:pPr>
        <w:tabs>
          <w:tab w:val="num" w:pos="360"/>
        </w:tabs>
        <w:ind w:left="360" w:hanging="360"/>
      </w:pPr>
      <w:rPr>
        <w:rFonts w:ascii="Symbol" w:eastAsia="Times New Roman" w:hAnsi="Symbol" w:cs="Palatino Linotype" w:hint="default"/>
      </w:rPr>
    </w:lvl>
    <w:lvl w:ilvl="1" w:tplc="A1E2F210">
      <w:start w:val="1"/>
      <w:numFmt w:val="bullet"/>
      <w:lvlText w:val="-"/>
      <w:lvlJc w:val="left"/>
      <w:pPr>
        <w:tabs>
          <w:tab w:val="num" w:pos="1440"/>
        </w:tabs>
        <w:ind w:left="1440" w:hanging="360"/>
      </w:pPr>
      <w:rPr>
        <w:rFonts w:ascii="Palatino Linotype" w:hAnsi="Palatino Linotype"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Palatino Linotype"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Palatino Linotype"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10791BD4"/>
    <w:multiLevelType w:val="hybridMultilevel"/>
    <w:tmpl w:val="A650E90C"/>
    <w:lvl w:ilvl="0" w:tplc="FDC04E5C">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6">
    <w:nsid w:val="124B00FF"/>
    <w:multiLevelType w:val="hybridMultilevel"/>
    <w:tmpl w:val="EB20D5D4"/>
    <w:lvl w:ilvl="0" w:tplc="08130001">
      <w:start w:val="1"/>
      <w:numFmt w:val="bullet"/>
      <w:lvlText w:val=""/>
      <w:lvlJc w:val="left"/>
      <w:pPr>
        <w:ind w:left="780" w:hanging="360"/>
      </w:pPr>
      <w:rPr>
        <w:rFonts w:ascii="Symbol" w:hAnsi="Symbol" w:hint="default"/>
      </w:rPr>
    </w:lvl>
    <w:lvl w:ilvl="1" w:tplc="08130003" w:tentative="1">
      <w:start w:val="1"/>
      <w:numFmt w:val="bullet"/>
      <w:lvlText w:val="o"/>
      <w:lvlJc w:val="left"/>
      <w:pPr>
        <w:ind w:left="1500" w:hanging="360"/>
      </w:pPr>
      <w:rPr>
        <w:rFonts w:ascii="Courier New" w:hAnsi="Courier New" w:cs="Courier New" w:hint="default"/>
      </w:rPr>
    </w:lvl>
    <w:lvl w:ilvl="2" w:tplc="08130005" w:tentative="1">
      <w:start w:val="1"/>
      <w:numFmt w:val="bullet"/>
      <w:lvlText w:val=""/>
      <w:lvlJc w:val="left"/>
      <w:pPr>
        <w:ind w:left="2220" w:hanging="360"/>
      </w:pPr>
      <w:rPr>
        <w:rFonts w:ascii="Wingdings" w:hAnsi="Wingdings" w:hint="default"/>
      </w:rPr>
    </w:lvl>
    <w:lvl w:ilvl="3" w:tplc="08130001" w:tentative="1">
      <w:start w:val="1"/>
      <w:numFmt w:val="bullet"/>
      <w:lvlText w:val=""/>
      <w:lvlJc w:val="left"/>
      <w:pPr>
        <w:ind w:left="2940" w:hanging="360"/>
      </w:pPr>
      <w:rPr>
        <w:rFonts w:ascii="Symbol" w:hAnsi="Symbol" w:hint="default"/>
      </w:rPr>
    </w:lvl>
    <w:lvl w:ilvl="4" w:tplc="08130003" w:tentative="1">
      <w:start w:val="1"/>
      <w:numFmt w:val="bullet"/>
      <w:lvlText w:val="o"/>
      <w:lvlJc w:val="left"/>
      <w:pPr>
        <w:ind w:left="3660" w:hanging="360"/>
      </w:pPr>
      <w:rPr>
        <w:rFonts w:ascii="Courier New" w:hAnsi="Courier New" w:cs="Courier New" w:hint="default"/>
      </w:rPr>
    </w:lvl>
    <w:lvl w:ilvl="5" w:tplc="08130005" w:tentative="1">
      <w:start w:val="1"/>
      <w:numFmt w:val="bullet"/>
      <w:lvlText w:val=""/>
      <w:lvlJc w:val="left"/>
      <w:pPr>
        <w:ind w:left="4380" w:hanging="360"/>
      </w:pPr>
      <w:rPr>
        <w:rFonts w:ascii="Wingdings" w:hAnsi="Wingdings" w:hint="default"/>
      </w:rPr>
    </w:lvl>
    <w:lvl w:ilvl="6" w:tplc="08130001" w:tentative="1">
      <w:start w:val="1"/>
      <w:numFmt w:val="bullet"/>
      <w:lvlText w:val=""/>
      <w:lvlJc w:val="left"/>
      <w:pPr>
        <w:ind w:left="5100" w:hanging="360"/>
      </w:pPr>
      <w:rPr>
        <w:rFonts w:ascii="Symbol" w:hAnsi="Symbol" w:hint="default"/>
      </w:rPr>
    </w:lvl>
    <w:lvl w:ilvl="7" w:tplc="08130003" w:tentative="1">
      <w:start w:val="1"/>
      <w:numFmt w:val="bullet"/>
      <w:lvlText w:val="o"/>
      <w:lvlJc w:val="left"/>
      <w:pPr>
        <w:ind w:left="5820" w:hanging="360"/>
      </w:pPr>
      <w:rPr>
        <w:rFonts w:ascii="Courier New" w:hAnsi="Courier New" w:cs="Courier New" w:hint="default"/>
      </w:rPr>
    </w:lvl>
    <w:lvl w:ilvl="8" w:tplc="08130005" w:tentative="1">
      <w:start w:val="1"/>
      <w:numFmt w:val="bullet"/>
      <w:lvlText w:val=""/>
      <w:lvlJc w:val="left"/>
      <w:pPr>
        <w:ind w:left="6540" w:hanging="360"/>
      </w:pPr>
      <w:rPr>
        <w:rFonts w:ascii="Wingdings" w:hAnsi="Wingdings" w:hint="default"/>
      </w:rPr>
    </w:lvl>
  </w:abstractNum>
  <w:abstractNum w:abstractNumId="7">
    <w:nsid w:val="1A7070AC"/>
    <w:multiLevelType w:val="hybridMultilevel"/>
    <w:tmpl w:val="FF8A11A4"/>
    <w:lvl w:ilvl="0" w:tplc="0413000F">
      <w:start w:val="1"/>
      <w:numFmt w:val="decimal"/>
      <w:lvlText w:val="%1."/>
      <w:lvlJc w:val="left"/>
      <w:pPr>
        <w:tabs>
          <w:tab w:val="num" w:pos="720"/>
        </w:tabs>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8">
    <w:nsid w:val="1DED3261"/>
    <w:multiLevelType w:val="hybridMultilevel"/>
    <w:tmpl w:val="7B0A8A12"/>
    <w:lvl w:ilvl="0" w:tplc="B386A99E">
      <w:numFmt w:val="bullet"/>
      <w:lvlText w:val="-"/>
      <w:lvlJc w:val="left"/>
      <w:pPr>
        <w:ind w:left="1800" w:hanging="360"/>
      </w:pPr>
      <w:rPr>
        <w:rFonts w:ascii="Calibri" w:eastAsia="Calibri" w:hAnsi="Calibri" w:cs="Times New Roman"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9">
    <w:nsid w:val="22D913E1"/>
    <w:multiLevelType w:val="multilevel"/>
    <w:tmpl w:val="BEE603CC"/>
    <w:lvl w:ilvl="0">
      <w:start w:val="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4091A1B"/>
    <w:multiLevelType w:val="hybridMultilevel"/>
    <w:tmpl w:val="23B08548"/>
    <w:lvl w:ilvl="0" w:tplc="EF8EB780">
      <w:start w:val="1"/>
      <w:numFmt w:val="decimal"/>
      <w:lvlText w:val="(%1)"/>
      <w:lvlJc w:val="left"/>
      <w:pPr>
        <w:ind w:left="1776" w:hanging="360"/>
      </w:pPr>
      <w:rPr>
        <w:rFonts w:hint="default"/>
      </w:rPr>
    </w:lvl>
    <w:lvl w:ilvl="1" w:tplc="08130019" w:tentative="1">
      <w:start w:val="1"/>
      <w:numFmt w:val="lowerLetter"/>
      <w:lvlText w:val="%2."/>
      <w:lvlJc w:val="left"/>
      <w:pPr>
        <w:ind w:left="2496" w:hanging="360"/>
      </w:pPr>
    </w:lvl>
    <w:lvl w:ilvl="2" w:tplc="0813001B" w:tentative="1">
      <w:start w:val="1"/>
      <w:numFmt w:val="lowerRoman"/>
      <w:lvlText w:val="%3."/>
      <w:lvlJc w:val="right"/>
      <w:pPr>
        <w:ind w:left="3216" w:hanging="180"/>
      </w:pPr>
    </w:lvl>
    <w:lvl w:ilvl="3" w:tplc="0813000F" w:tentative="1">
      <w:start w:val="1"/>
      <w:numFmt w:val="decimal"/>
      <w:lvlText w:val="%4."/>
      <w:lvlJc w:val="left"/>
      <w:pPr>
        <w:ind w:left="3936" w:hanging="360"/>
      </w:pPr>
    </w:lvl>
    <w:lvl w:ilvl="4" w:tplc="08130019" w:tentative="1">
      <w:start w:val="1"/>
      <w:numFmt w:val="lowerLetter"/>
      <w:lvlText w:val="%5."/>
      <w:lvlJc w:val="left"/>
      <w:pPr>
        <w:ind w:left="4656" w:hanging="360"/>
      </w:pPr>
    </w:lvl>
    <w:lvl w:ilvl="5" w:tplc="0813001B" w:tentative="1">
      <w:start w:val="1"/>
      <w:numFmt w:val="lowerRoman"/>
      <w:lvlText w:val="%6."/>
      <w:lvlJc w:val="right"/>
      <w:pPr>
        <w:ind w:left="5376" w:hanging="180"/>
      </w:pPr>
    </w:lvl>
    <w:lvl w:ilvl="6" w:tplc="0813000F" w:tentative="1">
      <w:start w:val="1"/>
      <w:numFmt w:val="decimal"/>
      <w:lvlText w:val="%7."/>
      <w:lvlJc w:val="left"/>
      <w:pPr>
        <w:ind w:left="6096" w:hanging="360"/>
      </w:pPr>
    </w:lvl>
    <w:lvl w:ilvl="7" w:tplc="08130019" w:tentative="1">
      <w:start w:val="1"/>
      <w:numFmt w:val="lowerLetter"/>
      <w:lvlText w:val="%8."/>
      <w:lvlJc w:val="left"/>
      <w:pPr>
        <w:ind w:left="6816" w:hanging="360"/>
      </w:pPr>
    </w:lvl>
    <w:lvl w:ilvl="8" w:tplc="0813001B" w:tentative="1">
      <w:start w:val="1"/>
      <w:numFmt w:val="lowerRoman"/>
      <w:lvlText w:val="%9."/>
      <w:lvlJc w:val="right"/>
      <w:pPr>
        <w:ind w:left="7536" w:hanging="180"/>
      </w:pPr>
    </w:lvl>
  </w:abstractNum>
  <w:abstractNum w:abstractNumId="11">
    <w:nsid w:val="29166E90"/>
    <w:multiLevelType w:val="hybridMultilevel"/>
    <w:tmpl w:val="450643F8"/>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2">
    <w:nsid w:val="3C862A0E"/>
    <w:multiLevelType w:val="multilevel"/>
    <w:tmpl w:val="12D4CB76"/>
    <w:lvl w:ilvl="0">
      <w:start w:val="1"/>
      <w:numFmt w:val="decimal"/>
      <w:lvlText w:val="%1."/>
      <w:lvlJc w:val="left"/>
      <w:pPr>
        <w:ind w:left="468" w:hanging="468"/>
      </w:pPr>
      <w:rPr>
        <w:rFonts w:hint="default"/>
      </w:rPr>
    </w:lvl>
    <w:lvl w:ilvl="1">
      <w:start w:val="3"/>
      <w:numFmt w:val="decimal"/>
      <w:lvlText w:val="%1.%2."/>
      <w:lvlJc w:val="left"/>
      <w:pPr>
        <w:ind w:left="468" w:hanging="468"/>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EFF6CFA"/>
    <w:multiLevelType w:val="multilevel"/>
    <w:tmpl w:val="E1BA282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572907F2"/>
    <w:multiLevelType w:val="hybridMultilevel"/>
    <w:tmpl w:val="EC8687FC"/>
    <w:lvl w:ilvl="0" w:tplc="5C2C859A">
      <w:start w:val="1"/>
      <w:numFmt w:val="decimal"/>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5">
    <w:nsid w:val="5B3D7BDB"/>
    <w:multiLevelType w:val="hybridMultilevel"/>
    <w:tmpl w:val="DB82ABE6"/>
    <w:lvl w:ilvl="0" w:tplc="1B76FF92">
      <w:start w:val="1"/>
      <w:numFmt w:val="lowerLetter"/>
      <w:lvlText w:val="(%1)"/>
      <w:lvlJc w:val="left"/>
      <w:pPr>
        <w:ind w:left="476" w:hanging="360"/>
      </w:pPr>
      <w:rPr>
        <w:rFonts w:hint="default"/>
        <w:b/>
      </w:rPr>
    </w:lvl>
    <w:lvl w:ilvl="1" w:tplc="08130019">
      <w:start w:val="1"/>
      <w:numFmt w:val="lowerLetter"/>
      <w:lvlText w:val="%2."/>
      <w:lvlJc w:val="left"/>
      <w:pPr>
        <w:ind w:left="1196" w:hanging="360"/>
      </w:pPr>
    </w:lvl>
    <w:lvl w:ilvl="2" w:tplc="0813001B" w:tentative="1">
      <w:start w:val="1"/>
      <w:numFmt w:val="lowerRoman"/>
      <w:lvlText w:val="%3."/>
      <w:lvlJc w:val="right"/>
      <w:pPr>
        <w:ind w:left="1916" w:hanging="180"/>
      </w:pPr>
    </w:lvl>
    <w:lvl w:ilvl="3" w:tplc="0813000F" w:tentative="1">
      <w:start w:val="1"/>
      <w:numFmt w:val="decimal"/>
      <w:lvlText w:val="%4."/>
      <w:lvlJc w:val="left"/>
      <w:pPr>
        <w:ind w:left="2636" w:hanging="360"/>
      </w:pPr>
    </w:lvl>
    <w:lvl w:ilvl="4" w:tplc="08130019" w:tentative="1">
      <w:start w:val="1"/>
      <w:numFmt w:val="lowerLetter"/>
      <w:lvlText w:val="%5."/>
      <w:lvlJc w:val="left"/>
      <w:pPr>
        <w:ind w:left="3356" w:hanging="360"/>
      </w:pPr>
    </w:lvl>
    <w:lvl w:ilvl="5" w:tplc="0813001B" w:tentative="1">
      <w:start w:val="1"/>
      <w:numFmt w:val="lowerRoman"/>
      <w:lvlText w:val="%6."/>
      <w:lvlJc w:val="right"/>
      <w:pPr>
        <w:ind w:left="4076" w:hanging="180"/>
      </w:pPr>
    </w:lvl>
    <w:lvl w:ilvl="6" w:tplc="0813000F" w:tentative="1">
      <w:start w:val="1"/>
      <w:numFmt w:val="decimal"/>
      <w:lvlText w:val="%7."/>
      <w:lvlJc w:val="left"/>
      <w:pPr>
        <w:ind w:left="4796" w:hanging="360"/>
      </w:pPr>
    </w:lvl>
    <w:lvl w:ilvl="7" w:tplc="08130019" w:tentative="1">
      <w:start w:val="1"/>
      <w:numFmt w:val="lowerLetter"/>
      <w:lvlText w:val="%8."/>
      <w:lvlJc w:val="left"/>
      <w:pPr>
        <w:ind w:left="5516" w:hanging="360"/>
      </w:pPr>
    </w:lvl>
    <w:lvl w:ilvl="8" w:tplc="0813001B" w:tentative="1">
      <w:start w:val="1"/>
      <w:numFmt w:val="lowerRoman"/>
      <w:lvlText w:val="%9."/>
      <w:lvlJc w:val="right"/>
      <w:pPr>
        <w:ind w:left="6236" w:hanging="180"/>
      </w:pPr>
    </w:lvl>
  </w:abstractNum>
  <w:abstractNum w:abstractNumId="16">
    <w:nsid w:val="5BE52921"/>
    <w:multiLevelType w:val="hybridMultilevel"/>
    <w:tmpl w:val="89CA7D6A"/>
    <w:lvl w:ilvl="0" w:tplc="3ECEB080">
      <w:start w:val="1"/>
      <w:numFmt w:val="decimal"/>
      <w:lvlText w:val="(%1)"/>
      <w:lvlJc w:val="left"/>
      <w:pPr>
        <w:ind w:left="1776" w:hanging="360"/>
      </w:pPr>
      <w:rPr>
        <w:rFonts w:hint="default"/>
      </w:rPr>
    </w:lvl>
    <w:lvl w:ilvl="1" w:tplc="08130019" w:tentative="1">
      <w:start w:val="1"/>
      <w:numFmt w:val="lowerLetter"/>
      <w:lvlText w:val="%2."/>
      <w:lvlJc w:val="left"/>
      <w:pPr>
        <w:ind w:left="2496" w:hanging="360"/>
      </w:pPr>
    </w:lvl>
    <w:lvl w:ilvl="2" w:tplc="0813001B" w:tentative="1">
      <w:start w:val="1"/>
      <w:numFmt w:val="lowerRoman"/>
      <w:lvlText w:val="%3."/>
      <w:lvlJc w:val="right"/>
      <w:pPr>
        <w:ind w:left="3216" w:hanging="180"/>
      </w:pPr>
    </w:lvl>
    <w:lvl w:ilvl="3" w:tplc="0813000F" w:tentative="1">
      <w:start w:val="1"/>
      <w:numFmt w:val="decimal"/>
      <w:lvlText w:val="%4."/>
      <w:lvlJc w:val="left"/>
      <w:pPr>
        <w:ind w:left="3936" w:hanging="360"/>
      </w:pPr>
    </w:lvl>
    <w:lvl w:ilvl="4" w:tplc="08130019" w:tentative="1">
      <w:start w:val="1"/>
      <w:numFmt w:val="lowerLetter"/>
      <w:lvlText w:val="%5."/>
      <w:lvlJc w:val="left"/>
      <w:pPr>
        <w:ind w:left="4656" w:hanging="360"/>
      </w:pPr>
    </w:lvl>
    <w:lvl w:ilvl="5" w:tplc="0813001B" w:tentative="1">
      <w:start w:val="1"/>
      <w:numFmt w:val="lowerRoman"/>
      <w:lvlText w:val="%6."/>
      <w:lvlJc w:val="right"/>
      <w:pPr>
        <w:ind w:left="5376" w:hanging="180"/>
      </w:pPr>
    </w:lvl>
    <w:lvl w:ilvl="6" w:tplc="0813000F" w:tentative="1">
      <w:start w:val="1"/>
      <w:numFmt w:val="decimal"/>
      <w:lvlText w:val="%7."/>
      <w:lvlJc w:val="left"/>
      <w:pPr>
        <w:ind w:left="6096" w:hanging="360"/>
      </w:pPr>
    </w:lvl>
    <w:lvl w:ilvl="7" w:tplc="08130019" w:tentative="1">
      <w:start w:val="1"/>
      <w:numFmt w:val="lowerLetter"/>
      <w:lvlText w:val="%8."/>
      <w:lvlJc w:val="left"/>
      <w:pPr>
        <w:ind w:left="6816" w:hanging="360"/>
      </w:pPr>
    </w:lvl>
    <w:lvl w:ilvl="8" w:tplc="0813001B" w:tentative="1">
      <w:start w:val="1"/>
      <w:numFmt w:val="lowerRoman"/>
      <w:lvlText w:val="%9."/>
      <w:lvlJc w:val="right"/>
      <w:pPr>
        <w:ind w:left="7536" w:hanging="180"/>
      </w:pPr>
    </w:lvl>
  </w:abstractNum>
  <w:abstractNum w:abstractNumId="17">
    <w:nsid w:val="60C40902"/>
    <w:multiLevelType w:val="hybridMultilevel"/>
    <w:tmpl w:val="FCB0A044"/>
    <w:lvl w:ilvl="0" w:tplc="EC56372E">
      <w:start w:val="1"/>
      <w:numFmt w:val="bullet"/>
      <w:lvlText w:val="•"/>
      <w:lvlJc w:val="left"/>
      <w:pPr>
        <w:ind w:left="260" w:hanging="144"/>
      </w:pPr>
      <w:rPr>
        <w:rFonts w:ascii="Calibri" w:eastAsia="Calibri" w:hAnsi="Calibri" w:hint="default"/>
        <w:w w:val="99"/>
        <w:sz w:val="20"/>
        <w:szCs w:val="20"/>
      </w:rPr>
    </w:lvl>
    <w:lvl w:ilvl="1" w:tplc="2B66605A">
      <w:start w:val="1"/>
      <w:numFmt w:val="bullet"/>
      <w:lvlText w:val="•"/>
      <w:lvlJc w:val="left"/>
      <w:pPr>
        <w:ind w:left="1182" w:hanging="144"/>
      </w:pPr>
      <w:rPr>
        <w:rFonts w:hint="default"/>
      </w:rPr>
    </w:lvl>
    <w:lvl w:ilvl="2" w:tplc="C864347C">
      <w:start w:val="1"/>
      <w:numFmt w:val="bullet"/>
      <w:lvlText w:val="•"/>
      <w:lvlJc w:val="left"/>
      <w:pPr>
        <w:ind w:left="2101" w:hanging="144"/>
      </w:pPr>
      <w:rPr>
        <w:rFonts w:hint="default"/>
      </w:rPr>
    </w:lvl>
    <w:lvl w:ilvl="3" w:tplc="D6341068">
      <w:start w:val="1"/>
      <w:numFmt w:val="bullet"/>
      <w:lvlText w:val="•"/>
      <w:lvlJc w:val="left"/>
      <w:pPr>
        <w:ind w:left="3019" w:hanging="144"/>
      </w:pPr>
      <w:rPr>
        <w:rFonts w:hint="default"/>
      </w:rPr>
    </w:lvl>
    <w:lvl w:ilvl="4" w:tplc="C498B5AE">
      <w:start w:val="1"/>
      <w:numFmt w:val="bullet"/>
      <w:lvlText w:val="•"/>
      <w:lvlJc w:val="left"/>
      <w:pPr>
        <w:ind w:left="3938" w:hanging="144"/>
      </w:pPr>
      <w:rPr>
        <w:rFonts w:hint="default"/>
      </w:rPr>
    </w:lvl>
    <w:lvl w:ilvl="5" w:tplc="5502C352">
      <w:start w:val="1"/>
      <w:numFmt w:val="bullet"/>
      <w:lvlText w:val="•"/>
      <w:lvlJc w:val="left"/>
      <w:pPr>
        <w:ind w:left="4857" w:hanging="144"/>
      </w:pPr>
      <w:rPr>
        <w:rFonts w:hint="default"/>
      </w:rPr>
    </w:lvl>
    <w:lvl w:ilvl="6" w:tplc="C7EC338E">
      <w:start w:val="1"/>
      <w:numFmt w:val="bullet"/>
      <w:lvlText w:val="•"/>
      <w:lvlJc w:val="left"/>
      <w:pPr>
        <w:ind w:left="5775" w:hanging="144"/>
      </w:pPr>
      <w:rPr>
        <w:rFonts w:hint="default"/>
      </w:rPr>
    </w:lvl>
    <w:lvl w:ilvl="7" w:tplc="51EC3EC2">
      <w:start w:val="1"/>
      <w:numFmt w:val="bullet"/>
      <w:lvlText w:val="•"/>
      <w:lvlJc w:val="left"/>
      <w:pPr>
        <w:ind w:left="6694" w:hanging="144"/>
      </w:pPr>
      <w:rPr>
        <w:rFonts w:hint="default"/>
      </w:rPr>
    </w:lvl>
    <w:lvl w:ilvl="8" w:tplc="0A6E72F2">
      <w:start w:val="1"/>
      <w:numFmt w:val="bullet"/>
      <w:lvlText w:val="•"/>
      <w:lvlJc w:val="left"/>
      <w:pPr>
        <w:ind w:left="7613" w:hanging="144"/>
      </w:pPr>
      <w:rPr>
        <w:rFonts w:hint="default"/>
      </w:rPr>
    </w:lvl>
  </w:abstractNum>
  <w:abstractNum w:abstractNumId="18">
    <w:nsid w:val="67503638"/>
    <w:multiLevelType w:val="multilevel"/>
    <w:tmpl w:val="71FC73EC"/>
    <w:lvl w:ilvl="0">
      <w:start w:val="1"/>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nsid w:val="6AF87DF8"/>
    <w:multiLevelType w:val="multilevel"/>
    <w:tmpl w:val="4F9C75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D203468"/>
    <w:multiLevelType w:val="multilevel"/>
    <w:tmpl w:val="0CC087C0"/>
    <w:lvl w:ilvl="0">
      <w:start w:val="1"/>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D3B3783"/>
    <w:multiLevelType w:val="hybridMultilevel"/>
    <w:tmpl w:val="2CEA8FD2"/>
    <w:lvl w:ilvl="0" w:tplc="0413000F">
      <w:start w:val="1"/>
      <w:numFmt w:val="decimal"/>
      <w:lvlText w:val="%1."/>
      <w:lvlJc w:val="left"/>
      <w:pPr>
        <w:tabs>
          <w:tab w:val="num" w:pos="720"/>
        </w:tabs>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2">
    <w:nsid w:val="70496900"/>
    <w:multiLevelType w:val="hybridMultilevel"/>
    <w:tmpl w:val="CADE388A"/>
    <w:lvl w:ilvl="0" w:tplc="B386A99E">
      <w:numFmt w:val="bullet"/>
      <w:lvlText w:val="-"/>
      <w:lvlJc w:val="left"/>
      <w:pPr>
        <w:ind w:left="2160" w:hanging="360"/>
      </w:pPr>
      <w:rPr>
        <w:rFonts w:ascii="Calibri" w:eastAsia="Calibri" w:hAnsi="Calibri" w:cs="Times New Roman"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23">
    <w:nsid w:val="705953BD"/>
    <w:multiLevelType w:val="hybridMultilevel"/>
    <w:tmpl w:val="74EA91DE"/>
    <w:lvl w:ilvl="0" w:tplc="3C306B26">
      <w:numFmt w:val="bullet"/>
      <w:lvlText w:val=""/>
      <w:lvlJc w:val="left"/>
      <w:pPr>
        <w:tabs>
          <w:tab w:val="num" w:pos="360"/>
        </w:tabs>
        <w:ind w:left="360" w:hanging="360"/>
      </w:pPr>
      <w:rPr>
        <w:rFonts w:ascii="Symbol" w:eastAsia="Times New Roman" w:hAnsi="Symbol" w:cs="Palatino Linotype" w:hint="default"/>
      </w:rPr>
    </w:lvl>
    <w:lvl w:ilvl="1" w:tplc="FAAE7B94">
      <w:start w:val="16"/>
      <w:numFmt w:val="bullet"/>
      <w:lvlText w:val="-"/>
      <w:lvlJc w:val="left"/>
      <w:pPr>
        <w:tabs>
          <w:tab w:val="num" w:pos="1440"/>
        </w:tabs>
        <w:ind w:left="1440" w:hanging="360"/>
      </w:pPr>
      <w:rPr>
        <w:rFonts w:ascii="Arial" w:eastAsia="Times New Roman" w:hAnsi="Arial" w:cs="Palatino Linotype"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Palatino Linotype"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Palatino Linotype"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nsid w:val="7D6B3795"/>
    <w:multiLevelType w:val="multilevel"/>
    <w:tmpl w:val="0CC087C0"/>
    <w:lvl w:ilvl="0">
      <w:start w:val="1"/>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3"/>
  </w:num>
  <w:num w:numId="3">
    <w:abstractNumId w:val="0"/>
  </w:num>
  <w:num w:numId="4">
    <w:abstractNumId w:val="4"/>
  </w:num>
  <w:num w:numId="5">
    <w:abstractNumId w:val="23"/>
  </w:num>
  <w:num w:numId="6">
    <w:abstractNumId w:val="9"/>
  </w:num>
  <w:num w:numId="7">
    <w:abstractNumId w:val="12"/>
  </w:num>
  <w:num w:numId="8">
    <w:abstractNumId w:val="1"/>
  </w:num>
  <w:num w:numId="9">
    <w:abstractNumId w:val="10"/>
  </w:num>
  <w:num w:numId="10">
    <w:abstractNumId w:val="11"/>
  </w:num>
  <w:num w:numId="11">
    <w:abstractNumId w:val="16"/>
  </w:num>
  <w:num w:numId="12">
    <w:abstractNumId w:val="14"/>
  </w:num>
  <w:num w:numId="13">
    <w:abstractNumId w:val="22"/>
  </w:num>
  <w:num w:numId="14">
    <w:abstractNumId w:val="8"/>
  </w:num>
  <w:num w:numId="15">
    <w:abstractNumId w:val="17"/>
  </w:num>
  <w:num w:numId="16">
    <w:abstractNumId w:val="15"/>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6"/>
  </w:num>
  <w:num w:numId="22">
    <w:abstractNumId w:val="18"/>
  </w:num>
  <w:num w:numId="23">
    <w:abstractNumId w:val="24"/>
  </w:num>
  <w:num w:numId="24">
    <w:abstractNumId w:val="20"/>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B5D"/>
    <w:rsid w:val="000C5103"/>
    <w:rsid w:val="000E664A"/>
    <w:rsid w:val="00131FC1"/>
    <w:rsid w:val="00167BA9"/>
    <w:rsid w:val="001D6F80"/>
    <w:rsid w:val="001E1F73"/>
    <w:rsid w:val="002275AD"/>
    <w:rsid w:val="0030183A"/>
    <w:rsid w:val="003053EA"/>
    <w:rsid w:val="003247B7"/>
    <w:rsid w:val="003468E7"/>
    <w:rsid w:val="0060709A"/>
    <w:rsid w:val="00622B5D"/>
    <w:rsid w:val="006730B8"/>
    <w:rsid w:val="006F432A"/>
    <w:rsid w:val="007877BF"/>
    <w:rsid w:val="007F176B"/>
    <w:rsid w:val="009640B1"/>
    <w:rsid w:val="00967BFB"/>
    <w:rsid w:val="009F10BE"/>
    <w:rsid w:val="00A10348"/>
    <w:rsid w:val="00A45896"/>
    <w:rsid w:val="00B31D1F"/>
    <w:rsid w:val="00BB53D0"/>
    <w:rsid w:val="00BE2159"/>
    <w:rsid w:val="00C754E8"/>
    <w:rsid w:val="00DC366D"/>
    <w:rsid w:val="00E2711B"/>
    <w:rsid w:val="00E75678"/>
    <w:rsid w:val="00EC72D7"/>
    <w:rsid w:val="00F10C3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22B5D"/>
    <w:pPr>
      <w:overflowPunct w:val="0"/>
      <w:autoSpaceDE w:val="0"/>
      <w:autoSpaceDN w:val="0"/>
      <w:adjustRightInd w:val="0"/>
      <w:textAlignment w:val="baseline"/>
    </w:pPr>
    <w:rPr>
      <w:rFonts w:ascii="Times New Roman" w:eastAsia="Times New Roman" w:hAnsi="Times New Roman" w:cs="Times New Roman"/>
      <w:sz w:val="20"/>
      <w:szCs w:val="20"/>
      <w:lang w:val="nl-NL" w:eastAsia="nl-NL"/>
    </w:rPr>
  </w:style>
  <w:style w:type="paragraph" w:styleId="Kop4">
    <w:name w:val="heading 4"/>
    <w:basedOn w:val="Standaard"/>
    <w:next w:val="Standaard"/>
    <w:link w:val="Kop4Char"/>
    <w:uiPriority w:val="9"/>
    <w:unhideWhenUsed/>
    <w:qFormat/>
    <w:rsid w:val="00622B5D"/>
    <w:pPr>
      <w:keepNext/>
      <w:spacing w:before="240" w:after="60"/>
      <w:outlineLvl w:val="3"/>
    </w:pPr>
    <w:rPr>
      <w:rFonts w:ascii="Calibri" w:hAnsi="Calibr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622B5D"/>
    <w:rPr>
      <w:rFonts w:ascii="Calibri" w:eastAsia="Times New Roman" w:hAnsi="Calibri" w:cs="Times New Roman"/>
      <w:b/>
      <w:bCs/>
      <w:sz w:val="28"/>
      <w:szCs w:val="28"/>
      <w:lang w:val="nl-NL" w:eastAsia="nl-NL"/>
    </w:rPr>
  </w:style>
  <w:style w:type="paragraph" w:customStyle="1" w:styleId="Default">
    <w:name w:val="Default"/>
    <w:rsid w:val="00622B5D"/>
    <w:pPr>
      <w:autoSpaceDE w:val="0"/>
      <w:autoSpaceDN w:val="0"/>
      <w:adjustRightInd w:val="0"/>
    </w:pPr>
    <w:rPr>
      <w:rFonts w:ascii="Calibri" w:hAnsi="Calibri" w:cs="Calibri"/>
      <w:color w:val="000000"/>
      <w:sz w:val="24"/>
      <w:szCs w:val="24"/>
    </w:rPr>
  </w:style>
  <w:style w:type="paragraph" w:styleId="Lijstalinea">
    <w:name w:val="List Paragraph"/>
    <w:basedOn w:val="Standaard"/>
    <w:uiPriority w:val="34"/>
    <w:qFormat/>
    <w:rsid w:val="00622B5D"/>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 w:type="paragraph" w:styleId="Plattetekst">
    <w:name w:val="Body Text"/>
    <w:basedOn w:val="Standaard"/>
    <w:link w:val="PlattetekstChar"/>
    <w:uiPriority w:val="1"/>
    <w:qFormat/>
    <w:rsid w:val="00622B5D"/>
    <w:pPr>
      <w:widowControl w:val="0"/>
      <w:overflowPunct/>
      <w:autoSpaceDE/>
      <w:autoSpaceDN/>
      <w:adjustRightInd/>
      <w:ind w:left="116"/>
      <w:textAlignment w:val="auto"/>
    </w:pPr>
    <w:rPr>
      <w:rFonts w:ascii="Calibri" w:eastAsia="Calibri" w:hAnsi="Calibri"/>
      <w:lang w:val="en-US" w:eastAsia="en-US"/>
    </w:rPr>
  </w:style>
  <w:style w:type="character" w:customStyle="1" w:styleId="PlattetekstChar">
    <w:name w:val="Platte tekst Char"/>
    <w:basedOn w:val="Standaardalinea-lettertype"/>
    <w:link w:val="Plattetekst"/>
    <w:uiPriority w:val="1"/>
    <w:rsid w:val="00622B5D"/>
    <w:rPr>
      <w:rFonts w:ascii="Calibri" w:eastAsia="Calibri" w:hAnsi="Calibri" w:cs="Times New Roman"/>
      <w:sz w:val="20"/>
      <w:szCs w:val="20"/>
      <w:lang w:val="en-US"/>
    </w:rPr>
  </w:style>
  <w:style w:type="paragraph" w:styleId="Ballontekst">
    <w:name w:val="Balloon Text"/>
    <w:basedOn w:val="Standaard"/>
    <w:link w:val="BallontekstChar"/>
    <w:uiPriority w:val="99"/>
    <w:semiHidden/>
    <w:unhideWhenUsed/>
    <w:rsid w:val="00622B5D"/>
    <w:rPr>
      <w:rFonts w:ascii="Tahoma" w:hAnsi="Tahoma" w:cs="Tahoma"/>
      <w:sz w:val="16"/>
      <w:szCs w:val="16"/>
    </w:rPr>
  </w:style>
  <w:style w:type="character" w:customStyle="1" w:styleId="BallontekstChar">
    <w:name w:val="Ballontekst Char"/>
    <w:basedOn w:val="Standaardalinea-lettertype"/>
    <w:link w:val="Ballontekst"/>
    <w:uiPriority w:val="99"/>
    <w:semiHidden/>
    <w:rsid w:val="00622B5D"/>
    <w:rPr>
      <w:rFonts w:ascii="Tahoma" w:eastAsia="Times New Roman" w:hAnsi="Tahoma" w:cs="Tahoma"/>
      <w:sz w:val="16"/>
      <w:szCs w:val="16"/>
      <w:lang w:val="nl-NL" w:eastAsia="nl-NL"/>
    </w:rPr>
  </w:style>
  <w:style w:type="character" w:styleId="Verwijzingopmerking">
    <w:name w:val="annotation reference"/>
    <w:basedOn w:val="Standaardalinea-lettertype"/>
    <w:uiPriority w:val="99"/>
    <w:semiHidden/>
    <w:unhideWhenUsed/>
    <w:rsid w:val="00167BA9"/>
    <w:rPr>
      <w:sz w:val="16"/>
      <w:szCs w:val="16"/>
    </w:rPr>
  </w:style>
  <w:style w:type="paragraph" w:styleId="Tekstopmerking">
    <w:name w:val="annotation text"/>
    <w:basedOn w:val="Standaard"/>
    <w:link w:val="TekstopmerkingChar"/>
    <w:uiPriority w:val="99"/>
    <w:semiHidden/>
    <w:unhideWhenUsed/>
    <w:rsid w:val="00167BA9"/>
  </w:style>
  <w:style w:type="character" w:customStyle="1" w:styleId="TekstopmerkingChar">
    <w:name w:val="Tekst opmerking Char"/>
    <w:basedOn w:val="Standaardalinea-lettertype"/>
    <w:link w:val="Tekstopmerking"/>
    <w:uiPriority w:val="99"/>
    <w:semiHidden/>
    <w:rsid w:val="00167BA9"/>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167BA9"/>
    <w:rPr>
      <w:b/>
      <w:bCs/>
    </w:rPr>
  </w:style>
  <w:style w:type="character" w:customStyle="1" w:styleId="OnderwerpvanopmerkingChar">
    <w:name w:val="Onderwerp van opmerking Char"/>
    <w:basedOn w:val="TekstopmerkingChar"/>
    <w:link w:val="Onderwerpvanopmerking"/>
    <w:uiPriority w:val="99"/>
    <w:semiHidden/>
    <w:rsid w:val="00167BA9"/>
    <w:rPr>
      <w:rFonts w:ascii="Times New Roman" w:eastAsia="Times New Roman" w:hAnsi="Times New Roman" w:cs="Times New Roman"/>
      <w:b/>
      <w:bCs/>
      <w:sz w:val="20"/>
      <w:szCs w:val="20"/>
      <w:lang w:val="nl-NL" w:eastAsia="nl-NL"/>
    </w:rPr>
  </w:style>
  <w:style w:type="character" w:styleId="Hyperlink">
    <w:name w:val="Hyperlink"/>
    <w:basedOn w:val="Standaardalinea-lettertype"/>
    <w:uiPriority w:val="99"/>
    <w:unhideWhenUsed/>
    <w:rsid w:val="006F43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22B5D"/>
    <w:pPr>
      <w:overflowPunct w:val="0"/>
      <w:autoSpaceDE w:val="0"/>
      <w:autoSpaceDN w:val="0"/>
      <w:adjustRightInd w:val="0"/>
      <w:textAlignment w:val="baseline"/>
    </w:pPr>
    <w:rPr>
      <w:rFonts w:ascii="Times New Roman" w:eastAsia="Times New Roman" w:hAnsi="Times New Roman" w:cs="Times New Roman"/>
      <w:sz w:val="20"/>
      <w:szCs w:val="20"/>
      <w:lang w:val="nl-NL" w:eastAsia="nl-NL"/>
    </w:rPr>
  </w:style>
  <w:style w:type="paragraph" w:styleId="Kop4">
    <w:name w:val="heading 4"/>
    <w:basedOn w:val="Standaard"/>
    <w:next w:val="Standaard"/>
    <w:link w:val="Kop4Char"/>
    <w:uiPriority w:val="9"/>
    <w:unhideWhenUsed/>
    <w:qFormat/>
    <w:rsid w:val="00622B5D"/>
    <w:pPr>
      <w:keepNext/>
      <w:spacing w:before="240" w:after="60"/>
      <w:outlineLvl w:val="3"/>
    </w:pPr>
    <w:rPr>
      <w:rFonts w:ascii="Calibri" w:hAnsi="Calibr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622B5D"/>
    <w:rPr>
      <w:rFonts w:ascii="Calibri" w:eastAsia="Times New Roman" w:hAnsi="Calibri" w:cs="Times New Roman"/>
      <w:b/>
      <w:bCs/>
      <w:sz w:val="28"/>
      <w:szCs w:val="28"/>
      <w:lang w:val="nl-NL" w:eastAsia="nl-NL"/>
    </w:rPr>
  </w:style>
  <w:style w:type="paragraph" w:customStyle="1" w:styleId="Default">
    <w:name w:val="Default"/>
    <w:rsid w:val="00622B5D"/>
    <w:pPr>
      <w:autoSpaceDE w:val="0"/>
      <w:autoSpaceDN w:val="0"/>
      <w:adjustRightInd w:val="0"/>
    </w:pPr>
    <w:rPr>
      <w:rFonts w:ascii="Calibri" w:hAnsi="Calibri" w:cs="Calibri"/>
      <w:color w:val="000000"/>
      <w:sz w:val="24"/>
      <w:szCs w:val="24"/>
    </w:rPr>
  </w:style>
  <w:style w:type="paragraph" w:styleId="Lijstalinea">
    <w:name w:val="List Paragraph"/>
    <w:basedOn w:val="Standaard"/>
    <w:uiPriority w:val="34"/>
    <w:qFormat/>
    <w:rsid w:val="00622B5D"/>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 w:type="paragraph" w:styleId="Plattetekst">
    <w:name w:val="Body Text"/>
    <w:basedOn w:val="Standaard"/>
    <w:link w:val="PlattetekstChar"/>
    <w:uiPriority w:val="1"/>
    <w:qFormat/>
    <w:rsid w:val="00622B5D"/>
    <w:pPr>
      <w:widowControl w:val="0"/>
      <w:overflowPunct/>
      <w:autoSpaceDE/>
      <w:autoSpaceDN/>
      <w:adjustRightInd/>
      <w:ind w:left="116"/>
      <w:textAlignment w:val="auto"/>
    </w:pPr>
    <w:rPr>
      <w:rFonts w:ascii="Calibri" w:eastAsia="Calibri" w:hAnsi="Calibri"/>
      <w:lang w:val="en-US" w:eastAsia="en-US"/>
    </w:rPr>
  </w:style>
  <w:style w:type="character" w:customStyle="1" w:styleId="PlattetekstChar">
    <w:name w:val="Platte tekst Char"/>
    <w:basedOn w:val="Standaardalinea-lettertype"/>
    <w:link w:val="Plattetekst"/>
    <w:uiPriority w:val="1"/>
    <w:rsid w:val="00622B5D"/>
    <w:rPr>
      <w:rFonts w:ascii="Calibri" w:eastAsia="Calibri" w:hAnsi="Calibri" w:cs="Times New Roman"/>
      <w:sz w:val="20"/>
      <w:szCs w:val="20"/>
      <w:lang w:val="en-US"/>
    </w:rPr>
  </w:style>
  <w:style w:type="paragraph" w:styleId="Ballontekst">
    <w:name w:val="Balloon Text"/>
    <w:basedOn w:val="Standaard"/>
    <w:link w:val="BallontekstChar"/>
    <w:uiPriority w:val="99"/>
    <w:semiHidden/>
    <w:unhideWhenUsed/>
    <w:rsid w:val="00622B5D"/>
    <w:rPr>
      <w:rFonts w:ascii="Tahoma" w:hAnsi="Tahoma" w:cs="Tahoma"/>
      <w:sz w:val="16"/>
      <w:szCs w:val="16"/>
    </w:rPr>
  </w:style>
  <w:style w:type="character" w:customStyle="1" w:styleId="BallontekstChar">
    <w:name w:val="Ballontekst Char"/>
    <w:basedOn w:val="Standaardalinea-lettertype"/>
    <w:link w:val="Ballontekst"/>
    <w:uiPriority w:val="99"/>
    <w:semiHidden/>
    <w:rsid w:val="00622B5D"/>
    <w:rPr>
      <w:rFonts w:ascii="Tahoma" w:eastAsia="Times New Roman" w:hAnsi="Tahoma" w:cs="Tahoma"/>
      <w:sz w:val="16"/>
      <w:szCs w:val="16"/>
      <w:lang w:val="nl-NL" w:eastAsia="nl-NL"/>
    </w:rPr>
  </w:style>
  <w:style w:type="character" w:styleId="Verwijzingopmerking">
    <w:name w:val="annotation reference"/>
    <w:basedOn w:val="Standaardalinea-lettertype"/>
    <w:uiPriority w:val="99"/>
    <w:semiHidden/>
    <w:unhideWhenUsed/>
    <w:rsid w:val="00167BA9"/>
    <w:rPr>
      <w:sz w:val="16"/>
      <w:szCs w:val="16"/>
    </w:rPr>
  </w:style>
  <w:style w:type="paragraph" w:styleId="Tekstopmerking">
    <w:name w:val="annotation text"/>
    <w:basedOn w:val="Standaard"/>
    <w:link w:val="TekstopmerkingChar"/>
    <w:uiPriority w:val="99"/>
    <w:semiHidden/>
    <w:unhideWhenUsed/>
    <w:rsid w:val="00167BA9"/>
  </w:style>
  <w:style w:type="character" w:customStyle="1" w:styleId="TekstopmerkingChar">
    <w:name w:val="Tekst opmerking Char"/>
    <w:basedOn w:val="Standaardalinea-lettertype"/>
    <w:link w:val="Tekstopmerking"/>
    <w:uiPriority w:val="99"/>
    <w:semiHidden/>
    <w:rsid w:val="00167BA9"/>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167BA9"/>
    <w:rPr>
      <w:b/>
      <w:bCs/>
    </w:rPr>
  </w:style>
  <w:style w:type="character" w:customStyle="1" w:styleId="OnderwerpvanopmerkingChar">
    <w:name w:val="Onderwerp van opmerking Char"/>
    <w:basedOn w:val="TekstopmerkingChar"/>
    <w:link w:val="Onderwerpvanopmerking"/>
    <w:uiPriority w:val="99"/>
    <w:semiHidden/>
    <w:rsid w:val="00167BA9"/>
    <w:rPr>
      <w:rFonts w:ascii="Times New Roman" w:eastAsia="Times New Roman" w:hAnsi="Times New Roman" w:cs="Times New Roman"/>
      <w:b/>
      <w:bCs/>
      <w:sz w:val="20"/>
      <w:szCs w:val="20"/>
      <w:lang w:val="nl-NL" w:eastAsia="nl-NL"/>
    </w:rPr>
  </w:style>
  <w:style w:type="character" w:styleId="Hyperlink">
    <w:name w:val="Hyperlink"/>
    <w:basedOn w:val="Standaardalinea-lettertype"/>
    <w:uiPriority w:val="99"/>
    <w:unhideWhenUsed/>
    <w:rsid w:val="006F43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23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mailto:Emma.tytgadt@stad.gent" TargetMode="Externa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mailto:elisabeth.hubl&#233;@stad.gen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A0167-2D2C-4E59-83F6-7BE439D13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4565</Words>
  <Characters>25108</Characters>
  <Application>Microsoft Office Word</Application>
  <DocSecurity>4</DocSecurity>
  <Lines>209</Lines>
  <Paragraphs>59</Paragraphs>
  <ScaleCrop>false</ScaleCrop>
  <HeadingPairs>
    <vt:vector size="2" baseType="variant">
      <vt:variant>
        <vt:lpstr>Titel</vt:lpstr>
      </vt:variant>
      <vt:variant>
        <vt:i4>1</vt:i4>
      </vt:variant>
    </vt:vector>
  </HeadingPairs>
  <TitlesOfParts>
    <vt:vector size="1" baseType="lpstr">
      <vt:lpstr/>
    </vt:vector>
  </TitlesOfParts>
  <Company>Gent</Company>
  <LinksUpToDate>false</LinksUpToDate>
  <CharactersWithSpaces>29614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Geurts Tamara</dc:creator>
  <cp:lastModifiedBy>Hublé Elisabeth</cp:lastModifiedBy>
  <cp:revision>2</cp:revision>
  <dcterms:created xsi:type="dcterms:W3CDTF">2016-12-23T12:38:00Z</dcterms:created>
  <dcterms:modified xsi:type="dcterms:W3CDTF">2016-12-23T12:38:00Z</dcterms:modified>
</cp:coreProperties>
</file>