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BF341E">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4384"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F50E5D">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BF341E" w:rsidP="00024B70">
                            <w:pPr>
                              <w:pStyle w:val="Normal3"/>
                            </w:pPr>
                            <w:r>
                              <w:rPr>
                                <w:rStyle w:val="Headerblauw1"/>
                              </w:rPr>
                              <w:t>Departement Duurzame Stedelijke Ontwikkeling en Ondernemen</w:t>
                            </w:r>
                            <w:r w:rsidRPr="001C1788">
                              <w:t xml:space="preserve"> </w:t>
                            </w:r>
                          </w:p>
                          <w:p w:rsidR="00024B70" w:rsidRPr="00C40D03" w:rsidRDefault="00BF341E" w:rsidP="00024B70">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VguAIAALs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" filled="f" stroked="f">
                <v:textbox>
                  <w:txbxContent>
                    <w:p w:rsidR="00090FAA" w:rsidRDefault="00BF341E" w:rsidP="00024B70">
                      <w:pPr>
                        <w:pStyle w:val="Normal3"/>
                      </w:pPr>
                      <w:r>
                        <w:rPr>
                          <w:rStyle w:val="Headerblauw1"/>
                        </w:rPr>
                        <w:t>Departement Duurzame Stedelijke Ontwikkeling en Ondernemen</w:t>
                      </w:r>
                      <w:r w:rsidRPr="001C1788">
                        <w:t xml:space="preserve"> </w:t>
                      </w:r>
                    </w:p>
                    <w:p w:rsidR="00024B70" w:rsidRPr="00C40D03" w:rsidRDefault="00BF341E" w:rsidP="00024B70">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B63AF5" w:rsidTr="00A7482F">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BF341E" w:rsidP="00A7482F">
            <w:pPr>
              <w:jc w:val="center"/>
              <w:rPr>
                <w:rFonts w:ascii="Calibri" w:hAnsi="Calibri" w:cs="Calibri"/>
                <w:b/>
                <w:sz w:val="36"/>
                <w:szCs w:val="36"/>
              </w:rPr>
            </w:pPr>
            <w:r w:rsidRPr="00783B33">
              <w:rPr>
                <w:rFonts w:ascii="Calibri" w:hAnsi="Calibri" w:cs="Calibri"/>
                <w:b/>
                <w:sz w:val="36"/>
                <w:szCs w:val="36"/>
              </w:rPr>
              <w:t xml:space="preserve">BEKENDMAKING VAN EEN </w:t>
            </w:r>
            <w:r>
              <w:rPr>
                <w:rFonts w:ascii="Calibri" w:hAnsi="Calibri" w:cs="Calibri"/>
                <w:b/>
                <w:sz w:val="36"/>
                <w:szCs w:val="36"/>
              </w:rPr>
              <w:t xml:space="preserve">BESLISSING </w:t>
            </w:r>
            <w:r w:rsidRPr="00552CB5">
              <w:rPr>
                <w:rFonts w:ascii="Calibri" w:hAnsi="Calibri" w:cs="Calibri"/>
                <w:b/>
                <w:sz w:val="36"/>
                <w:szCs w:val="36"/>
              </w:rPr>
              <w:t>OVER EEN MILIEUVERGUNNINGSAANVRAAG</w:t>
            </w:r>
          </w:p>
          <w:p w:rsidR="00A7482F" w:rsidRPr="00783B33" w:rsidRDefault="000A2880" w:rsidP="00A7482F">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B63AF5" w:rsidTr="00A7482F">
              <w:tc>
                <w:tcPr>
                  <w:tcW w:w="2268" w:type="dxa"/>
                </w:tcPr>
                <w:p w:rsidR="00A7482F" w:rsidRPr="00783B33" w:rsidRDefault="00BF341E" w:rsidP="00A7482F">
                  <w:pPr>
                    <w:ind w:left="-70"/>
                    <w:rPr>
                      <w:rFonts w:ascii="Calibri" w:hAnsi="Calibri" w:cs="Calibri"/>
                      <w:b/>
                    </w:rPr>
                  </w:pPr>
                  <w:r w:rsidRPr="00783B33">
                    <w:rPr>
                      <w:rFonts w:ascii="Calibri" w:hAnsi="Calibri" w:cs="Calibri"/>
                      <w:b/>
                    </w:rPr>
                    <w:t>Dossiernummer</w:t>
                  </w:r>
                </w:p>
              </w:tc>
              <w:tc>
                <w:tcPr>
                  <w:tcW w:w="8022" w:type="dxa"/>
                </w:tcPr>
                <w:p w:rsidR="00A7482F" w:rsidRPr="00783B33" w:rsidRDefault="00BF341E" w:rsidP="00A7482F">
                  <w:pPr>
                    <w:ind w:left="-70"/>
                    <w:rPr>
                      <w:rFonts w:ascii="Calibri" w:hAnsi="Calibri" w:cs="Calibri"/>
                      <w:bCs/>
                    </w:rPr>
                  </w:pPr>
                  <w:r w:rsidRPr="00783B33">
                    <w:rPr>
                      <w:rFonts w:ascii="Calibri" w:hAnsi="Calibri" w:cs="Calibri"/>
                      <w:bCs/>
                    </w:rPr>
                    <w:t>2016107</w:t>
                  </w:r>
                </w:p>
              </w:tc>
            </w:tr>
            <w:tr w:rsidR="00B63AF5" w:rsidTr="00A7482F">
              <w:tc>
                <w:tcPr>
                  <w:tcW w:w="2268" w:type="dxa"/>
                </w:tcPr>
                <w:p w:rsidR="00A7482F" w:rsidRPr="00783B33" w:rsidRDefault="00BF341E" w:rsidP="00A7482F">
                  <w:pPr>
                    <w:ind w:left="-70"/>
                    <w:rPr>
                      <w:rFonts w:ascii="Calibri" w:hAnsi="Calibri" w:cs="Calibri"/>
                      <w:b/>
                    </w:rPr>
                  </w:pPr>
                  <w:r w:rsidRPr="00783B33">
                    <w:rPr>
                      <w:rFonts w:ascii="Calibri" w:hAnsi="Calibri" w:cs="Calibri"/>
                      <w:b/>
                    </w:rPr>
                    <w:t>Internnummer</w:t>
                  </w:r>
                </w:p>
              </w:tc>
              <w:tc>
                <w:tcPr>
                  <w:tcW w:w="8022" w:type="dxa"/>
                </w:tcPr>
                <w:p w:rsidR="00A7482F" w:rsidRPr="00783B33" w:rsidRDefault="00BF341E" w:rsidP="000910AE">
                  <w:pPr>
                    <w:ind w:left="-70"/>
                    <w:rPr>
                      <w:rFonts w:ascii="Calibri" w:hAnsi="Calibri" w:cs="Calibri"/>
                      <w:b/>
                      <w:bCs/>
                    </w:rPr>
                  </w:pPr>
                  <w:r w:rsidRPr="00783B33">
                    <w:rPr>
                      <w:rFonts w:ascii="Calibri" w:hAnsi="Calibri" w:cs="Calibri"/>
                      <w:bCs/>
                    </w:rPr>
                    <w:t>2079/E/41</w:t>
                  </w:r>
                  <w:r>
                    <w:rPr>
                      <w:rFonts w:ascii="Calibri" w:hAnsi="Calibri" w:cs="Calibri"/>
                    </w:rPr>
                    <w:t>/RV</w:t>
                  </w:r>
                </w:p>
              </w:tc>
            </w:tr>
          </w:tbl>
          <w:p w:rsidR="00A7482F" w:rsidRPr="00783B33" w:rsidRDefault="000A2880" w:rsidP="00A7482F">
            <w:pPr>
              <w:jc w:val="center"/>
              <w:rPr>
                <w:rFonts w:ascii="Calibri" w:hAnsi="Calibri" w:cs="Calibri"/>
                <w:b/>
                <w:sz w:val="36"/>
                <w:szCs w:val="36"/>
              </w:rPr>
            </w:pPr>
          </w:p>
        </w:tc>
      </w:tr>
      <w:tr w:rsidR="00B63AF5" w:rsidTr="00A7482F">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0A2880" w:rsidP="00A7482F">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0A2880" w:rsidP="00A7482F">
            <w:pPr>
              <w:jc w:val="right"/>
              <w:rPr>
                <w:rFonts w:ascii="Calibri" w:hAnsi="Calibri" w:cs="Calibri"/>
                <w:sz w:val="20"/>
              </w:rPr>
            </w:pPr>
          </w:p>
        </w:tc>
      </w:tr>
      <w:tr w:rsidR="00B63AF5" w:rsidTr="00A7482F">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C36B00" w:rsidRDefault="00BF341E" w:rsidP="00A7482F">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0A2880" w:rsidP="00A7482F">
            <w:pPr>
              <w:jc w:val="center"/>
              <w:rPr>
                <w:rFonts w:ascii="Calibri" w:hAnsi="Calibri" w:cs="Calibri"/>
                <w:b/>
              </w:rPr>
            </w:pPr>
          </w:p>
        </w:tc>
      </w:tr>
    </w:tbl>
    <w:p w:rsidR="00A7482F" w:rsidRPr="00C9103A" w:rsidRDefault="00BF341E" w:rsidP="00A7482F">
      <w:pPr>
        <w:rPr>
          <w:rFonts w:ascii="Calibri" w:hAnsi="Calibri"/>
        </w:rPr>
      </w:pPr>
      <w:r w:rsidRPr="00C9103A">
        <w:rPr>
          <w:rFonts w:ascii="Calibri" w:hAnsi="Calibri"/>
        </w:rPr>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B63AF5" w:rsidTr="00A7482F">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A7482F" w:rsidRPr="00C9103A" w:rsidRDefault="00BF341E" w:rsidP="00A7482F">
            <w:pPr>
              <w:rPr>
                <w:rFonts w:ascii="Calibri" w:hAnsi="Calibri" w:cs="Calibri"/>
                <w:b/>
              </w:rPr>
            </w:pPr>
            <w:r w:rsidRPr="00C9103A">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A7482F" w:rsidRPr="00C9103A" w:rsidRDefault="00BF341E" w:rsidP="00A7482F">
            <w:pPr>
              <w:rPr>
                <w:rFonts w:ascii="Calibri" w:hAnsi="Calibri"/>
                <w:sz w:val="20"/>
              </w:rPr>
            </w:pPr>
            <w:r w:rsidRPr="00C9103A">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A7482F" w:rsidRPr="00C9103A" w:rsidRDefault="00BF341E" w:rsidP="00A7482F">
            <w:pPr>
              <w:rPr>
                <w:rFonts w:ascii="Calibri" w:hAnsi="Calibri" w:cs="Calibri"/>
                <w:sz w:val="20"/>
              </w:rPr>
            </w:pPr>
            <w:r w:rsidRPr="00C9103A">
              <w:rPr>
                <w:rFonts w:ascii="Calibri" w:hAnsi="Calibri" w:cs="Calibri"/>
                <w:sz w:val="20"/>
              </w:rPr>
              <w:t xml:space="preserve">de deputatie van de provincieraad </w:t>
            </w:r>
          </w:p>
        </w:tc>
      </w:tr>
    </w:tbl>
    <w:p w:rsidR="00B63AF5" w:rsidRPr="00C9103A" w:rsidRDefault="00B63AF5" w:rsidP="00A7482F">
      <w:pPr>
        <w:rPr>
          <w:rFonts w:ascii="Calibri" w:hAnsi="Calibri"/>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B63AF5" w:rsidTr="00A7482F">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A7482F" w:rsidRPr="00C55302" w:rsidRDefault="00BF341E" w:rsidP="00A7482F">
            <w:pPr>
              <w:rPr>
                <w:rFonts w:ascii="Calibri" w:hAnsi="Calibri" w:cs="Calibri"/>
                <w:sz w:val="20"/>
              </w:rPr>
            </w:pPr>
            <w:r w:rsidRPr="00C55302">
              <w:rPr>
                <w:rFonts w:ascii="Calibri" w:hAnsi="Calibri" w:cs="Calibri"/>
                <w:b/>
              </w:rPr>
              <w:t xml:space="preserve">Gegevens over de aanvrager/exploitant </w:t>
            </w:r>
          </w:p>
        </w:tc>
      </w:tr>
    </w:tbl>
    <w:p w:rsidR="00A7482F" w:rsidRDefault="000A2880" w:rsidP="00A7482F"/>
    <w:tbl>
      <w:tblPr>
        <w:tblW w:w="4980" w:type="pct"/>
        <w:tblLook w:val="01E0" w:firstRow="1" w:lastRow="1" w:firstColumn="1" w:lastColumn="1" w:noHBand="0" w:noVBand="0"/>
      </w:tblPr>
      <w:tblGrid>
        <w:gridCol w:w="3510"/>
        <w:gridCol w:w="6023"/>
      </w:tblGrid>
      <w:tr w:rsidR="00B63AF5" w:rsidTr="00A7482F">
        <w:tc>
          <w:tcPr>
            <w:tcW w:w="1841" w:type="pct"/>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voornaam en achternaam of</w:t>
            </w:r>
          </w:p>
          <w:p w:rsidR="00A7482F" w:rsidRPr="00783B33" w:rsidRDefault="00BF341E" w:rsidP="00A7482F">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A7482F" w:rsidRDefault="00BF341E" w:rsidP="0062785C">
            <w:pPr>
              <w:ind w:left="-108"/>
              <w:rPr>
                <w:rFonts w:ascii="Calibri" w:hAnsi="Calibri" w:cs="Calibri"/>
                <w:b/>
              </w:rPr>
            </w:pPr>
            <w:r w:rsidRPr="00783B33">
              <w:rPr>
                <w:rFonts w:ascii="Calibri" w:hAnsi="Calibri" w:cs="Calibri"/>
                <w:b/>
              </w:rPr>
              <w:t xml:space="preserve">Universitair Ziekenhuis Gent </w:t>
            </w:r>
          </w:p>
          <w:p w:rsidR="0062785C" w:rsidRPr="00783B33" w:rsidRDefault="0062785C" w:rsidP="0062785C">
            <w:pPr>
              <w:ind w:left="-108"/>
              <w:rPr>
                <w:rFonts w:ascii="Calibri" w:hAnsi="Calibri" w:cs="Calibri"/>
                <w:b/>
              </w:rPr>
            </w:pPr>
            <w:r>
              <w:rPr>
                <w:rFonts w:ascii="Calibri" w:hAnsi="Calibri" w:cs="Calibri"/>
                <w:b/>
              </w:rPr>
              <w:t>Milieudienst DDP II</w:t>
            </w:r>
          </w:p>
        </w:tc>
      </w:tr>
      <w:tr w:rsidR="00B63AF5" w:rsidTr="00A7482F">
        <w:tc>
          <w:tcPr>
            <w:tcW w:w="1841" w:type="pct"/>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straat en nummer en busnummer</w:t>
            </w:r>
          </w:p>
          <w:p w:rsidR="00A7482F" w:rsidRPr="00783B33" w:rsidRDefault="00BF341E" w:rsidP="00A7482F">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A7482F" w:rsidRPr="00783B33" w:rsidRDefault="00BF341E" w:rsidP="00A7482F">
            <w:pPr>
              <w:ind w:left="-108"/>
              <w:rPr>
                <w:rFonts w:ascii="Calibri" w:hAnsi="Calibri" w:cs="Calibri"/>
                <w:b/>
              </w:rPr>
            </w:pPr>
            <w:r w:rsidRPr="00783B33">
              <w:rPr>
                <w:rFonts w:ascii="Calibri" w:hAnsi="Calibri" w:cs="Calibri"/>
                <w:b/>
              </w:rPr>
              <w:t>De Pintelaan 185</w:t>
            </w:r>
          </w:p>
        </w:tc>
      </w:tr>
      <w:tr w:rsidR="00B63AF5" w:rsidTr="00A7482F">
        <w:tc>
          <w:tcPr>
            <w:tcW w:w="1841" w:type="pct"/>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postcode en gemeente</w:t>
            </w:r>
          </w:p>
          <w:p w:rsidR="00A7482F" w:rsidRPr="00783B33" w:rsidRDefault="000A2880" w:rsidP="00A7482F">
            <w:pPr>
              <w:rPr>
                <w:rFonts w:ascii="Calibri" w:hAnsi="Calibri" w:cs="Calibri"/>
                <w:sz w:val="20"/>
              </w:rPr>
            </w:pPr>
          </w:p>
        </w:tc>
        <w:tc>
          <w:tcPr>
            <w:tcW w:w="3159" w:type="pct"/>
            <w:tcBorders>
              <w:top w:val="dotted" w:sz="4" w:space="0" w:color="auto"/>
            </w:tcBorders>
            <w:shd w:val="clear" w:color="auto" w:fill="auto"/>
          </w:tcPr>
          <w:p w:rsidR="00A7482F" w:rsidRPr="00783B33" w:rsidRDefault="00BF341E" w:rsidP="00A7482F">
            <w:pPr>
              <w:ind w:left="-108"/>
              <w:rPr>
                <w:rFonts w:ascii="Calibri" w:hAnsi="Calibri" w:cs="Calibri"/>
                <w:b/>
              </w:rPr>
            </w:pPr>
            <w:r w:rsidRPr="00783B33">
              <w:rPr>
                <w:rFonts w:ascii="Calibri" w:hAnsi="Calibri" w:cs="Calibri"/>
                <w:b/>
              </w:rPr>
              <w:t>9000 Gent</w:t>
            </w:r>
          </w:p>
        </w:tc>
      </w:tr>
    </w:tbl>
    <w:p w:rsidR="00A7482F" w:rsidRPr="00783B33" w:rsidRDefault="000A2880" w:rsidP="00A7482F">
      <w:pPr>
        <w:rPr>
          <w:rFonts w:ascii="Calibri" w:hAnsi="Calibri" w:cs="Calibri"/>
        </w:rPr>
      </w:pPr>
    </w:p>
    <w:p w:rsidR="00A7482F" w:rsidRDefault="000A2880" w:rsidP="00A7482F"/>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B63AF5" w:rsidTr="00A7482F">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A7482F" w:rsidRPr="00C55302" w:rsidRDefault="00BF341E" w:rsidP="00A7482F">
            <w:pPr>
              <w:rPr>
                <w:rFonts w:ascii="Calibri" w:hAnsi="Calibri" w:cs="Calibri"/>
                <w:sz w:val="20"/>
              </w:rPr>
            </w:pPr>
            <w:r w:rsidRPr="00C55302">
              <w:rPr>
                <w:rFonts w:ascii="Calibri" w:hAnsi="Calibri" w:cs="Calibri"/>
                <w:b/>
                <w:szCs w:val="22"/>
              </w:rPr>
              <w:t>Gegevens over de inrichting</w:t>
            </w:r>
          </w:p>
        </w:tc>
      </w:tr>
      <w:tr w:rsidR="00B63AF5" w:rsidTr="00A7482F">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0A2880" w:rsidP="00A7482F">
            <w:pPr>
              <w:rPr>
                <w:rFonts w:ascii="Calibri" w:hAnsi="Calibri" w:cs="Calibri"/>
                <w:b/>
                <w:sz w:val="20"/>
              </w:rPr>
            </w:pPr>
          </w:p>
          <w:p w:rsidR="00A7482F" w:rsidRPr="00783B33" w:rsidRDefault="00BF341E" w:rsidP="00A7482F">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A7482F" w:rsidRPr="00783B33" w:rsidRDefault="000A2880" w:rsidP="00A7482F">
            <w:pPr>
              <w:rPr>
                <w:rFonts w:ascii="Calibri" w:hAnsi="Calibri" w:cs="Calibri"/>
                <w:b/>
                <w:sz w:val="20"/>
              </w:rPr>
            </w:pPr>
          </w:p>
        </w:tc>
      </w:tr>
      <w:tr w:rsidR="00B63AF5" w:rsidTr="00A7482F">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straat en nummer en busnummer</w:t>
            </w:r>
          </w:p>
          <w:p w:rsidR="00A7482F" w:rsidRPr="00783B33" w:rsidRDefault="000A2880" w:rsidP="00A7482F">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A7482F" w:rsidRPr="00783B33" w:rsidRDefault="00BF341E" w:rsidP="00A7482F">
            <w:pPr>
              <w:ind w:left="-108"/>
              <w:rPr>
                <w:rFonts w:ascii="Calibri" w:hAnsi="Calibri" w:cs="Calibri"/>
                <w:szCs w:val="22"/>
              </w:rPr>
            </w:pPr>
            <w:r w:rsidRPr="00783B33">
              <w:rPr>
                <w:rFonts w:ascii="Calibri" w:hAnsi="Calibri" w:cs="Calibri"/>
                <w:b/>
                <w:bCs/>
                <w:szCs w:val="22"/>
              </w:rPr>
              <w:t>De Pintelaan 185</w:t>
            </w:r>
          </w:p>
        </w:tc>
      </w:tr>
      <w:tr w:rsidR="00B63AF5" w:rsidTr="00A7482F">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A7482F" w:rsidRPr="00783B33" w:rsidRDefault="00BF341E" w:rsidP="00A7482F">
            <w:pPr>
              <w:ind w:left="-108"/>
              <w:rPr>
                <w:rFonts w:ascii="Calibri" w:hAnsi="Calibri" w:cs="Calibri"/>
                <w:szCs w:val="22"/>
              </w:rPr>
            </w:pPr>
            <w:r w:rsidRPr="00783B33">
              <w:rPr>
                <w:rFonts w:ascii="Calibri" w:hAnsi="Calibri" w:cs="Calibri"/>
                <w:b/>
                <w:bCs/>
                <w:szCs w:val="22"/>
              </w:rPr>
              <w:t>9000 Gent</w:t>
            </w:r>
          </w:p>
        </w:tc>
      </w:tr>
    </w:tbl>
    <w:p w:rsidR="00A7482F" w:rsidRDefault="000A2880" w:rsidP="00A7482F">
      <w:pPr>
        <w:jc w:val="center"/>
        <w:rPr>
          <w:b/>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033"/>
      </w:tblGrid>
      <w:tr w:rsidR="00B63AF5" w:rsidRPr="0062785C" w:rsidTr="00A7482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Default="00BF341E" w:rsidP="00A7482F">
            <w:pPr>
              <w:rPr>
                <w:rFonts w:ascii="Calibri" w:hAnsi="Calibri" w:cs="Calibri"/>
                <w:b/>
                <w:szCs w:val="22"/>
                <w:u w:val="single"/>
              </w:rPr>
            </w:pPr>
            <w:r w:rsidRPr="00783B33">
              <w:rPr>
                <w:rFonts w:ascii="Calibri" w:hAnsi="Calibri" w:cs="Calibri"/>
                <w:b/>
                <w:szCs w:val="22"/>
                <w:u w:val="single"/>
              </w:rPr>
              <w:t>Kadastrale gegevens</w:t>
            </w:r>
          </w:p>
        </w:tc>
        <w:tc>
          <w:tcPr>
            <w:tcW w:w="6033" w:type="dxa"/>
            <w:tcBorders>
              <w:top w:val="nil"/>
              <w:left w:val="nil"/>
              <w:bottom w:val="dotted" w:sz="4" w:space="0" w:color="auto"/>
              <w:right w:val="nil"/>
            </w:tcBorders>
            <w:shd w:val="clear" w:color="auto" w:fill="auto"/>
          </w:tcPr>
          <w:p w:rsidR="00A7482F" w:rsidRPr="0062785C" w:rsidRDefault="0062785C" w:rsidP="00A7482F">
            <w:pPr>
              <w:ind w:left="-108"/>
              <w:rPr>
                <w:rFonts w:ascii="Calibri" w:hAnsi="Calibri" w:cs="Calibri"/>
                <w:b/>
                <w:szCs w:val="22"/>
                <w:u w:val="single"/>
                <w:lang w:val="en-US"/>
              </w:rPr>
            </w:pPr>
            <w:r w:rsidRPr="0062785C">
              <w:rPr>
                <w:rFonts w:ascii="Calibri" w:hAnsi="Calibri" w:cs="Calibri"/>
                <w:b/>
                <w:szCs w:val="22"/>
                <w:lang w:val="en-US"/>
              </w:rPr>
              <w:t xml:space="preserve">GENT AFD 8, </w:t>
            </w:r>
            <w:proofErr w:type="spellStart"/>
            <w:r w:rsidRPr="0062785C">
              <w:rPr>
                <w:rFonts w:ascii="Calibri" w:hAnsi="Calibri" w:cs="Calibri"/>
                <w:b/>
                <w:szCs w:val="22"/>
                <w:lang w:val="en-US"/>
              </w:rPr>
              <w:t>Sectie</w:t>
            </w:r>
            <w:proofErr w:type="spellEnd"/>
            <w:r w:rsidRPr="0062785C">
              <w:rPr>
                <w:rFonts w:ascii="Calibri" w:hAnsi="Calibri" w:cs="Calibri"/>
                <w:b/>
                <w:szCs w:val="22"/>
                <w:lang w:val="en-US"/>
              </w:rPr>
              <w:t xml:space="preserve"> H, Nr(S) 498a3, 498b3, 498c, 498c3, 498h2, 498h3, 498k2, 498l3, 498m, 498m3, 498p, 498v2, 498w, 498x, 498x2, 498z2, 534f, 535b, 535c, 498f2, 573a, 581</w:t>
            </w:r>
          </w:p>
        </w:tc>
      </w:tr>
    </w:tbl>
    <w:p w:rsidR="00A7482F" w:rsidRPr="0062785C" w:rsidRDefault="000A2880" w:rsidP="00A7482F">
      <w:pPr>
        <w:rPr>
          <w:rFonts w:ascii="Calibri" w:hAnsi="Calibri" w:cs="Calibri"/>
          <w:szCs w:val="22"/>
          <w:lang w:val="en-US"/>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42"/>
        <w:gridCol w:w="3443"/>
        <w:gridCol w:w="2479"/>
      </w:tblGrid>
      <w:tr w:rsidR="00B63AF5" w:rsidTr="00A7482F">
        <w:trPr>
          <w:trHeight w:val="313"/>
        </w:trPr>
        <w:tc>
          <w:tcPr>
            <w:tcW w:w="9574" w:type="dxa"/>
            <w:gridSpan w:val="4"/>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BF341E" w:rsidP="00A7482F">
            <w:pPr>
              <w:rPr>
                <w:rFonts w:ascii="Calibri" w:hAnsi="Calibri" w:cs="Calibri"/>
                <w:b/>
                <w:szCs w:val="22"/>
                <w:u w:val="single"/>
              </w:rPr>
            </w:pPr>
            <w:r w:rsidRPr="00783B33">
              <w:rPr>
                <w:rFonts w:ascii="Calibri" w:hAnsi="Calibri" w:cs="Calibri"/>
                <w:b/>
                <w:szCs w:val="22"/>
                <w:u w:val="single"/>
              </w:rPr>
              <w:t>Soort inrichting</w:t>
            </w:r>
          </w:p>
        </w:tc>
      </w:tr>
      <w:tr w:rsidR="00B63AF5" w:rsidTr="00A7482F">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BF341E" w:rsidP="00A7482F">
            <w:pPr>
              <w:rPr>
                <w:rFonts w:ascii="Calibri" w:hAnsi="Calibri" w:cs="Calibri"/>
                <w:sz w:val="20"/>
              </w:rPr>
            </w:pPr>
            <w:r w:rsidRPr="00783B33">
              <w:rPr>
                <w:rFonts w:ascii="Calibri" w:hAnsi="Calibri" w:cs="Calibri"/>
                <w:sz w:val="20"/>
              </w:rPr>
              <w:t>Omschrijf in het algemeen (hoofdactiviteit(en))</w:t>
            </w:r>
          </w:p>
          <w:p w:rsidR="00A7482F" w:rsidRPr="00783B33" w:rsidRDefault="000A2880" w:rsidP="00A7482F">
            <w:pPr>
              <w:rPr>
                <w:rFonts w:ascii="Calibri" w:hAnsi="Calibri" w:cs="Calibri"/>
                <w:sz w:val="20"/>
              </w:rPr>
            </w:pPr>
          </w:p>
        </w:tc>
        <w:tc>
          <w:tcPr>
            <w:tcW w:w="6064" w:type="dxa"/>
            <w:gridSpan w:val="3"/>
            <w:tcBorders>
              <w:top w:val="nil"/>
              <w:left w:val="single" w:sz="4" w:space="0" w:color="FFFFFF"/>
              <w:bottom w:val="dotted" w:sz="4" w:space="0" w:color="auto"/>
              <w:right w:val="single" w:sz="4" w:space="0" w:color="FFFFFF"/>
            </w:tcBorders>
            <w:shd w:val="clear" w:color="auto" w:fill="auto"/>
          </w:tcPr>
          <w:p w:rsidR="00A7482F" w:rsidRPr="00760799" w:rsidRDefault="00BF341E" w:rsidP="0062785C">
            <w:pPr>
              <w:ind w:left="-108"/>
              <w:rPr>
                <w:rFonts w:ascii="Calibri" w:hAnsi="Calibri" w:cs="Calibri"/>
                <w:b/>
                <w:szCs w:val="22"/>
              </w:rPr>
            </w:pPr>
            <w:r w:rsidRPr="00760799">
              <w:rPr>
                <w:rFonts w:ascii="Calibri" w:hAnsi="Calibri" w:cs="Calibri"/>
                <w:b/>
                <w:szCs w:val="22"/>
              </w:rPr>
              <w:t>het veranderen</w:t>
            </w:r>
            <w:r w:rsidR="0062785C">
              <w:rPr>
                <w:rFonts w:ascii="Calibri" w:hAnsi="Calibri" w:cs="Calibri"/>
                <w:b/>
                <w:szCs w:val="22"/>
              </w:rPr>
              <w:t xml:space="preserve">  en een gedeeltelijke verdere exploitatie</w:t>
            </w:r>
            <w:r w:rsidRPr="00760799">
              <w:rPr>
                <w:rFonts w:ascii="Calibri" w:hAnsi="Calibri" w:cs="Calibri"/>
                <w:b/>
                <w:szCs w:val="22"/>
              </w:rPr>
              <w:t xml:space="preserve"> van een ziekenhuis  </w:t>
            </w:r>
          </w:p>
        </w:tc>
      </w:tr>
      <w:tr w:rsidR="00B63AF5" w:rsidTr="00A7482F">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A7482F" w:rsidRPr="00880EAE" w:rsidRDefault="000A2880" w:rsidP="00A7482F">
            <w:pPr>
              <w:rPr>
                <w:rFonts w:ascii="Calibri" w:hAnsi="Calibri" w:cs="Calibri"/>
                <w:b/>
                <w:sz w:val="24"/>
                <w:szCs w:val="24"/>
              </w:rPr>
            </w:pPr>
          </w:p>
        </w:tc>
        <w:tc>
          <w:tcPr>
            <w:tcW w:w="6064" w:type="dxa"/>
            <w:gridSpan w:val="3"/>
            <w:tcBorders>
              <w:top w:val="dotted" w:sz="4" w:space="0" w:color="auto"/>
              <w:left w:val="single" w:sz="4" w:space="0" w:color="FFFFFF"/>
              <w:bottom w:val="nil"/>
              <w:right w:val="single" w:sz="4" w:space="0" w:color="FFFFFF"/>
            </w:tcBorders>
            <w:shd w:val="clear" w:color="auto" w:fill="auto"/>
          </w:tcPr>
          <w:p w:rsidR="00A7482F" w:rsidRPr="00783B33" w:rsidRDefault="000A2880" w:rsidP="00A7482F">
            <w:pPr>
              <w:jc w:val="center"/>
              <w:rPr>
                <w:rFonts w:ascii="Calibri" w:hAnsi="Calibri" w:cs="Calibri"/>
              </w:rPr>
            </w:pPr>
          </w:p>
        </w:tc>
      </w:tr>
      <w:tr w:rsidR="00B63AF5" w:rsidTr="00A7482F">
        <w:trPr>
          <w:trHeight w:val="313"/>
        </w:trPr>
        <w:tc>
          <w:tcPr>
            <w:tcW w:w="9574" w:type="dxa"/>
            <w:gridSpan w:val="4"/>
            <w:tcBorders>
              <w:top w:val="single" w:sz="4" w:space="0" w:color="FFFFFF"/>
              <w:left w:val="single" w:sz="4" w:space="0" w:color="FFFFFF"/>
              <w:bottom w:val="single" w:sz="4" w:space="0" w:color="FFFFFF"/>
              <w:right w:val="single" w:sz="4" w:space="0" w:color="FFFFFF"/>
            </w:tcBorders>
            <w:shd w:val="clear" w:color="auto" w:fill="auto"/>
          </w:tcPr>
          <w:p w:rsidR="00A7482F" w:rsidRPr="00783B33" w:rsidRDefault="000A2880" w:rsidP="00A7482F">
            <w:pPr>
              <w:rPr>
                <w:rFonts w:ascii="Calibri" w:hAnsi="Calibri" w:cs="Calibri"/>
              </w:rPr>
            </w:pPr>
          </w:p>
        </w:tc>
      </w:tr>
      <w:tr w:rsidR="00B63AF5" w:rsidTr="00A7482F">
        <w:trPr>
          <w:trHeight w:val="313"/>
        </w:trPr>
        <w:tc>
          <w:tcPr>
            <w:tcW w:w="3652"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644AEC" w:rsidRDefault="00BF341E" w:rsidP="00107C76">
            <w:pPr>
              <w:rPr>
                <w:rFonts w:ascii="Calibri" w:hAnsi="Calibri" w:cs="Calibri"/>
                <w:b/>
                <w:szCs w:val="22"/>
                <w:u w:val="single"/>
              </w:rPr>
            </w:pPr>
            <w:r>
              <w:rPr>
                <w:rFonts w:ascii="Calibri" w:hAnsi="Calibri" w:cs="Calibri"/>
                <w:b/>
                <w:szCs w:val="22"/>
                <w:u w:val="single"/>
              </w:rPr>
              <w:t>Dossier k</w:t>
            </w:r>
            <w:r w:rsidRPr="00644AEC">
              <w:rPr>
                <w:rFonts w:ascii="Calibri" w:hAnsi="Calibri" w:cs="Calibri"/>
                <w:b/>
                <w:szCs w:val="22"/>
                <w:u w:val="single"/>
              </w:rPr>
              <w:t xml:space="preserve">lasse </w:t>
            </w:r>
          </w:p>
        </w:tc>
        <w:tc>
          <w:tcPr>
            <w:tcW w:w="3443" w:type="dxa"/>
            <w:tcBorders>
              <w:top w:val="dotted" w:sz="4" w:space="0" w:color="auto"/>
              <w:left w:val="single" w:sz="4" w:space="0" w:color="FFFFFF"/>
              <w:bottom w:val="dotted" w:sz="4" w:space="0" w:color="auto"/>
              <w:right w:val="single" w:sz="4" w:space="0" w:color="FFFFFF"/>
            </w:tcBorders>
            <w:shd w:val="clear" w:color="auto" w:fill="auto"/>
          </w:tcPr>
          <w:p w:rsidR="00A7482F" w:rsidRPr="00933A00" w:rsidRDefault="00BF341E" w:rsidP="00A7482F">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479" w:type="dxa"/>
            <w:tcBorders>
              <w:top w:val="dotted" w:sz="4" w:space="0" w:color="auto"/>
              <w:left w:val="single" w:sz="4" w:space="0" w:color="FFFFFF"/>
              <w:bottom w:val="dotted" w:sz="4" w:space="0" w:color="auto"/>
              <w:right w:val="single" w:sz="4" w:space="0" w:color="FFFFFF"/>
            </w:tcBorders>
            <w:shd w:val="clear" w:color="auto" w:fill="auto"/>
          </w:tcPr>
          <w:p w:rsidR="00A7482F" w:rsidRPr="00933A00" w:rsidRDefault="00BF341E" w:rsidP="00A7482F">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A7482F" w:rsidRPr="00DE7660" w:rsidRDefault="000A2880" w:rsidP="00A7482F">
      <w:pPr>
        <w:pStyle w:val="Titel"/>
        <w:jc w:val="both"/>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3"/>
      </w:tblGrid>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A7482F" w:rsidRPr="00394423" w:rsidRDefault="00BF341E" w:rsidP="00A7482F">
            <w:pPr>
              <w:rPr>
                <w:rFonts w:ascii="Calibri" w:hAnsi="Calibri" w:cs="Calibri"/>
                <w:szCs w:val="22"/>
              </w:rPr>
            </w:pPr>
            <w:r w:rsidRPr="00394423">
              <w:rPr>
                <w:rFonts w:ascii="Calibri" w:hAnsi="Calibri" w:cs="Calibri"/>
                <w:b/>
                <w:szCs w:val="22"/>
              </w:rPr>
              <w:t>Gegevens over de beslissing</w:t>
            </w: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644AEC" w:rsidRDefault="000A2880" w:rsidP="00A7482F">
            <w:pPr>
              <w:rPr>
                <w:rFonts w:ascii="Calibri" w:hAnsi="Calibri" w:cs="Calibri"/>
                <w:b/>
                <w:sz w:val="20"/>
              </w:rPr>
            </w:pPr>
          </w:p>
        </w:tc>
      </w:tr>
      <w:tr w:rsidR="00B63AF5" w:rsidTr="00A7482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Pr="00644AEC" w:rsidRDefault="00BF341E" w:rsidP="00A7482F">
            <w:pPr>
              <w:jc w:val="both"/>
              <w:rPr>
                <w:rFonts w:ascii="Calibri" w:hAnsi="Calibri" w:cs="Calibri"/>
                <w:sz w:val="20"/>
              </w:rPr>
            </w:pPr>
            <w:r>
              <w:rPr>
                <w:rFonts w:ascii="Calibri" w:hAnsi="Calibri" w:cs="Calibri"/>
                <w:b/>
                <w:sz w:val="20"/>
              </w:rPr>
              <w:t>Datum van het besluit</w:t>
            </w:r>
            <w:r w:rsidRPr="00644AEC">
              <w:rPr>
                <w:rFonts w:ascii="Calibri" w:hAnsi="Calibri" w:cs="Calibri"/>
                <w:b/>
                <w:sz w:val="20"/>
              </w:rPr>
              <w:t>j</w:t>
            </w:r>
          </w:p>
        </w:tc>
        <w:tc>
          <w:tcPr>
            <w:tcW w:w="6063" w:type="dxa"/>
            <w:tcBorders>
              <w:top w:val="dotted" w:sz="4" w:space="0" w:color="auto"/>
              <w:left w:val="nil"/>
              <w:bottom w:val="dotted" w:sz="4" w:space="0" w:color="auto"/>
              <w:right w:val="nil"/>
            </w:tcBorders>
            <w:shd w:val="clear" w:color="auto" w:fill="auto"/>
          </w:tcPr>
          <w:p w:rsidR="00A7482F" w:rsidRPr="00E137D7" w:rsidRDefault="00BF341E" w:rsidP="00A7482F">
            <w:pPr>
              <w:rPr>
                <w:rFonts w:ascii="Calibri" w:hAnsi="Calibri"/>
                <w:b/>
                <w:sz w:val="20"/>
              </w:rPr>
            </w:pPr>
            <w:r>
              <w:rPr>
                <w:rFonts w:ascii="Calibri" w:hAnsi="Calibri" w:cs="Calibri"/>
                <w:sz w:val="20"/>
              </w:rPr>
              <w:t>30 juni 2016</w:t>
            </w:r>
          </w:p>
          <w:p w:rsidR="00A7482F" w:rsidRPr="00644AEC" w:rsidRDefault="000A2880" w:rsidP="00A7482F">
            <w:pPr>
              <w:rPr>
                <w:rFonts w:ascii="Calibri" w:hAnsi="Calibri" w:cs="Calibri"/>
                <w:sz w:val="20"/>
              </w:rPr>
            </w:pPr>
          </w:p>
        </w:tc>
      </w:tr>
    </w:tbl>
    <w:p w:rsidR="004A1BB9" w:rsidRDefault="00BF341E" w:rsidP="00A7482F">
      <w:pPr>
        <w:pStyle w:val="Titel"/>
        <w:ind w:left="360"/>
        <w:jc w:val="both"/>
      </w:pPr>
      <w:r w:rsidRPr="00D47B92">
        <w:rPr>
          <w:rFonts w:ascii="Calibri" w:hAnsi="Calibri"/>
          <w:sz w:val="22"/>
          <w:szCs w:val="22"/>
        </w:rPr>
        <w:t>Inhoud</w:t>
      </w:r>
      <w:bookmarkStart w:id="0" w:name="_GoBack_0"/>
      <w:bookmarkStart w:id="1" w:name="_GoBack_1"/>
      <w:bookmarkStart w:id="2" w:name="_GoBack_3"/>
      <w:bookmarkEnd w:id="0"/>
      <w:bookmarkEnd w:id="1"/>
      <w:bookmarkEnd w:id="2"/>
    </w:p>
    <w:p w:rsidR="004A1BB9" w:rsidRDefault="000A2880" w:rsidP="004A1BB9">
      <w:pPr>
        <w:rPr>
          <w:rFonts w:ascii="Calibri" w:hAnsi="Calibri"/>
          <w:b/>
          <w:szCs w:val="22"/>
        </w:rPr>
      </w:pPr>
    </w:p>
    <w:p w:rsidR="004A1BB9" w:rsidRDefault="00BF341E" w:rsidP="004A1BB9">
      <w:pPr>
        <w:pStyle w:val="Titel"/>
        <w:ind w:left="360"/>
        <w:jc w:val="both"/>
        <w:rPr>
          <w:rFonts w:ascii="Calibri" w:hAnsi="Calibri"/>
          <w:b w:val="0"/>
          <w:sz w:val="22"/>
          <w:szCs w:val="22"/>
        </w:rPr>
      </w:pPr>
      <w:r>
        <w:rPr>
          <w:rFonts w:ascii="Calibri" w:hAnsi="Calibri"/>
          <w:b w:val="0"/>
          <w:sz w:val="22"/>
          <w:szCs w:val="22"/>
          <w:lang w:val="nl-NL"/>
        </w:rPr>
        <w:t>De vergunning werd</w:t>
      </w:r>
      <w:r>
        <w:rPr>
          <w:rFonts w:ascii="Calibri" w:hAnsi="Calibri"/>
          <w:sz w:val="22"/>
          <w:szCs w:val="22"/>
          <w:lang w:val="nl-NL"/>
        </w:rPr>
        <w:t xml:space="preserve"> verleend</w:t>
      </w:r>
      <w:r>
        <w:rPr>
          <w:rFonts w:ascii="Calibri" w:hAnsi="Calibri"/>
          <w:b w:val="0"/>
          <w:sz w:val="22"/>
          <w:szCs w:val="22"/>
          <w:lang w:val="nl-NL"/>
        </w:rPr>
        <w:t xml:space="preserve"> voor wat de volgende onderdelen betreft:</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466"/>
      </w:tblGrid>
      <w:tr w:rsidR="00B63AF5" w:rsidTr="004A1BB9">
        <w:trPr>
          <w:trHeight w:val="313"/>
        </w:trPr>
        <w:tc>
          <w:tcPr>
            <w:tcW w:w="3967" w:type="dxa"/>
            <w:tcBorders>
              <w:top w:val="single" w:sz="4" w:space="0" w:color="FFFFFF"/>
              <w:left w:val="single" w:sz="4" w:space="0" w:color="auto"/>
              <w:bottom w:val="single" w:sz="4" w:space="0" w:color="auto"/>
              <w:right w:val="single" w:sz="4" w:space="0" w:color="auto"/>
            </w:tcBorders>
            <w:hideMark/>
          </w:tcPr>
          <w:p w:rsidR="004A1BB9" w:rsidRDefault="00BF341E">
            <w:pPr>
              <w:pStyle w:val="Titel"/>
              <w:jc w:val="both"/>
              <w:rPr>
                <w:rFonts w:ascii="Calibri" w:hAnsi="Calibri"/>
                <w:b w:val="0"/>
                <w:sz w:val="22"/>
                <w:szCs w:val="22"/>
              </w:rPr>
            </w:pPr>
            <w:r>
              <w:rPr>
                <w:rFonts w:ascii="Calibri" w:hAnsi="Calibri"/>
                <w:b w:val="0"/>
                <w:sz w:val="22"/>
                <w:szCs w:val="22"/>
              </w:rPr>
              <w:t>rubrieknummer(s)</w:t>
            </w:r>
          </w:p>
        </w:tc>
        <w:tc>
          <w:tcPr>
            <w:tcW w:w="5010" w:type="dxa"/>
            <w:tcBorders>
              <w:top w:val="single" w:sz="4" w:space="0" w:color="FFFFFF"/>
              <w:left w:val="single" w:sz="4" w:space="0" w:color="auto"/>
              <w:bottom w:val="single" w:sz="4" w:space="0" w:color="auto"/>
              <w:right w:val="single" w:sz="4" w:space="0" w:color="FFFFFF"/>
            </w:tcBorders>
            <w:hideMark/>
          </w:tcPr>
          <w:p w:rsidR="004A1BB9" w:rsidRDefault="00BF341E">
            <w:pPr>
              <w:pStyle w:val="Titel"/>
              <w:jc w:val="both"/>
              <w:rPr>
                <w:rFonts w:ascii="Calibri" w:hAnsi="Calibri"/>
                <w:b w:val="0"/>
                <w:sz w:val="22"/>
                <w:szCs w:val="22"/>
              </w:rPr>
            </w:pPr>
            <w:r>
              <w:rPr>
                <w:rFonts w:ascii="Calibri" w:hAnsi="Calibri"/>
                <w:b w:val="0"/>
                <w:sz w:val="22"/>
                <w:szCs w:val="22"/>
              </w:rPr>
              <w:t xml:space="preserve">omschrijving </w:t>
            </w:r>
          </w:p>
        </w:tc>
      </w:tr>
    </w:tbl>
    <w:p w:rsidR="004A1BB9" w:rsidRDefault="000A2880" w:rsidP="004A1BB9">
      <w:pPr>
        <w:rPr>
          <w:rFonts w:ascii="Calibri" w:hAnsi="Calibri"/>
          <w:szCs w:val="22"/>
        </w:rPr>
      </w:pPr>
    </w:p>
    <w:p w:rsidR="004A1BB9" w:rsidRDefault="00BF341E" w:rsidP="004A1BB9">
      <w:pPr>
        <w:rPr>
          <w:rFonts w:ascii="Calibri" w:hAnsi="Calibri"/>
          <w:b/>
          <w:szCs w:val="22"/>
        </w:rPr>
      </w:pPr>
      <w:r>
        <w:rPr>
          <w:rFonts w:ascii="Calibri" w:hAnsi="Calibri"/>
          <w:b/>
          <w:szCs w:val="22"/>
        </w:rPr>
        <w:t>Vergunde rubrieken:</w:t>
      </w:r>
    </w:p>
    <w:p w:rsidR="0053571C" w:rsidRDefault="000A2880" w:rsidP="007F55AC">
      <w:pPr>
        <w:pStyle w:val="Normal4"/>
        <w:jc w:val="both"/>
        <w:rPr>
          <w:rFonts w:asciiTheme="minorHAnsi" w:hAnsiTheme="minorHAnsi" w:cstheme="minorHAnsi"/>
          <w:b/>
          <w:sz w:val="20"/>
          <w:szCs w:val="22"/>
          <w:lang w:val="nl-NL"/>
        </w:rPr>
      </w:pPr>
    </w:p>
    <w:p w:rsidR="0062785C" w:rsidRPr="0062785C" w:rsidRDefault="0062785C" w:rsidP="0062785C">
      <w:pPr>
        <w:numPr>
          <w:ilvl w:val="0"/>
          <w:numId w:val="18"/>
        </w:numPr>
        <w:spacing w:before="120"/>
        <w:rPr>
          <w:rFonts w:asciiTheme="minorHAnsi" w:hAnsiTheme="minorHAnsi"/>
          <w:lang w:val="nl-NL"/>
        </w:rPr>
      </w:pPr>
      <w:r w:rsidRPr="0062785C">
        <w:rPr>
          <w:rFonts w:asciiTheme="minorHAnsi" w:hAnsiTheme="minorHAnsi"/>
          <w:lang w:val="nl-NL"/>
        </w:rPr>
        <w:t xml:space="preserve">de hernieuwing van: </w:t>
      </w:r>
    </w:p>
    <w:p w:rsidR="0062785C" w:rsidRPr="0062785C" w:rsidRDefault="0062785C" w:rsidP="0062785C">
      <w:pPr>
        <w:numPr>
          <w:ilvl w:val="1"/>
          <w:numId w:val="17"/>
        </w:numPr>
        <w:tabs>
          <w:tab w:val="num" w:pos="709"/>
        </w:tabs>
        <w:spacing w:before="120"/>
        <w:ind w:left="709" w:hanging="283"/>
        <w:rPr>
          <w:rFonts w:asciiTheme="minorHAnsi" w:hAnsiTheme="minorHAnsi"/>
          <w:lang w:val="nl-NL"/>
        </w:rPr>
      </w:pPr>
      <w:r w:rsidRPr="0062785C">
        <w:rPr>
          <w:rFonts w:asciiTheme="minorHAnsi" w:hAnsiTheme="minorHAnsi"/>
          <w:lang w:val="nl-NL"/>
        </w:rPr>
        <w:t>de grondwaterwinning uit 1 put van 271 m diep (</w:t>
      </w:r>
      <w:r w:rsidRPr="0062785C">
        <w:rPr>
          <w:rFonts w:asciiTheme="minorHAnsi" w:hAnsiTheme="minorHAnsi" w:cs="Arial"/>
          <w:bCs/>
          <w:szCs w:val="22"/>
          <w:lang w:val="nl-NL"/>
        </w:rPr>
        <w:t xml:space="preserve">Paleozoïsche Sokkel; HCOV 1340, </w:t>
      </w:r>
      <w:r w:rsidRPr="0062785C">
        <w:rPr>
          <w:rFonts w:asciiTheme="minorHAnsi" w:hAnsiTheme="minorHAnsi"/>
          <w:lang w:val="nl-NL"/>
        </w:rPr>
        <w:t>SS_1300_GWL_4</w:t>
      </w:r>
      <w:r w:rsidRPr="0062785C">
        <w:rPr>
          <w:rFonts w:asciiTheme="minorHAnsi" w:hAnsiTheme="minorHAnsi" w:cs="Arial"/>
          <w:bCs/>
          <w:szCs w:val="22"/>
          <w:lang w:val="nl-NL"/>
        </w:rPr>
        <w:t>)</w:t>
      </w:r>
      <w:r w:rsidRPr="0062785C">
        <w:rPr>
          <w:rFonts w:asciiTheme="minorHAnsi" w:hAnsiTheme="minorHAnsi"/>
          <w:lang w:val="nl-NL"/>
        </w:rPr>
        <w:t xml:space="preserve">; </w:t>
      </w:r>
    </w:p>
    <w:p w:rsidR="0062785C" w:rsidRPr="0062785C" w:rsidRDefault="0062785C" w:rsidP="0062785C">
      <w:pPr>
        <w:numPr>
          <w:ilvl w:val="0"/>
          <w:numId w:val="18"/>
        </w:numPr>
        <w:spacing w:before="120"/>
        <w:rPr>
          <w:rFonts w:asciiTheme="minorHAnsi" w:hAnsiTheme="minorHAnsi"/>
          <w:lang w:val="nl-NL"/>
        </w:rPr>
      </w:pPr>
      <w:r w:rsidRPr="0062785C">
        <w:rPr>
          <w:rFonts w:asciiTheme="minorHAnsi" w:hAnsiTheme="minorHAnsi"/>
          <w:lang w:val="nl-NL"/>
        </w:rPr>
        <w:t xml:space="preserve">de wijziging door: </w:t>
      </w:r>
    </w:p>
    <w:p w:rsidR="0062785C" w:rsidRPr="0062785C" w:rsidRDefault="0062785C" w:rsidP="0062785C">
      <w:pPr>
        <w:numPr>
          <w:ilvl w:val="1"/>
          <w:numId w:val="17"/>
        </w:numPr>
        <w:tabs>
          <w:tab w:val="num" w:pos="709"/>
        </w:tabs>
        <w:spacing w:before="120"/>
        <w:ind w:left="709" w:hanging="283"/>
        <w:rPr>
          <w:rFonts w:asciiTheme="minorHAnsi" w:hAnsiTheme="minorHAnsi"/>
          <w:lang w:val="nl-NL"/>
        </w:rPr>
      </w:pPr>
      <w:r w:rsidRPr="0062785C">
        <w:rPr>
          <w:rFonts w:asciiTheme="minorHAnsi" w:hAnsiTheme="minorHAnsi"/>
          <w:lang w:val="nl-NL"/>
        </w:rPr>
        <w:t xml:space="preserve">het aanpassen van de lozingssituatie voor bedrijfsafvalwater; via lozingspunt ‘Steenakker MRB’ wordt voortaan enkel bedrijfsafvalwater van labo’s in plaats van een gemengde afvalwaterstroom geloosd; het totaal vergund debiet aan bedrijfsafvalwater (372 m³/uur) wijzigt niet; </w:t>
      </w:r>
    </w:p>
    <w:p w:rsidR="0062785C" w:rsidRPr="0062785C" w:rsidRDefault="0062785C" w:rsidP="0062785C">
      <w:pPr>
        <w:numPr>
          <w:ilvl w:val="1"/>
          <w:numId w:val="17"/>
        </w:numPr>
        <w:tabs>
          <w:tab w:val="num" w:pos="709"/>
        </w:tabs>
        <w:ind w:left="709" w:hanging="284"/>
        <w:rPr>
          <w:rFonts w:asciiTheme="minorHAnsi" w:hAnsiTheme="minorHAnsi"/>
          <w:lang w:val="nl-NL"/>
        </w:rPr>
      </w:pPr>
      <w:r w:rsidRPr="0062785C">
        <w:rPr>
          <w:rFonts w:asciiTheme="minorHAnsi" w:hAnsiTheme="minorHAnsi"/>
          <w:lang w:val="nl-NL"/>
        </w:rPr>
        <w:t xml:space="preserve">de vergunde stoomgenerator van 500 liter en sterilisatoren van 2x 73 liter en 2x 75 liter worden uit de rubriek 39.1.3° (1) gelicht en volgens individuele inhoud ingedeeld onder de rubriek 39.1.1° (3); </w:t>
      </w:r>
    </w:p>
    <w:p w:rsidR="0062785C" w:rsidRPr="0062785C" w:rsidRDefault="0062785C" w:rsidP="0062785C">
      <w:pPr>
        <w:numPr>
          <w:ilvl w:val="1"/>
          <w:numId w:val="17"/>
        </w:numPr>
        <w:tabs>
          <w:tab w:val="num" w:pos="709"/>
        </w:tabs>
        <w:ind w:left="709" w:hanging="284"/>
        <w:rPr>
          <w:rFonts w:asciiTheme="minorHAnsi" w:hAnsiTheme="minorHAnsi"/>
          <w:lang w:val="nl-NL"/>
        </w:rPr>
      </w:pPr>
      <w:r w:rsidRPr="0062785C">
        <w:rPr>
          <w:rFonts w:asciiTheme="minorHAnsi" w:hAnsiTheme="minorHAnsi"/>
          <w:lang w:val="nl-NL"/>
        </w:rPr>
        <w:t>de vermindering van het debiet van de grondwaterwinning uit 1 put van 271 m diep (</w:t>
      </w:r>
      <w:r w:rsidRPr="0062785C">
        <w:rPr>
          <w:rFonts w:asciiTheme="minorHAnsi" w:hAnsiTheme="minorHAnsi" w:cs="Arial"/>
          <w:bCs/>
          <w:szCs w:val="22"/>
          <w:lang w:val="nl-NL"/>
        </w:rPr>
        <w:t xml:space="preserve">Paleozoïsche Sokkel; HCOV 1340, </w:t>
      </w:r>
      <w:r w:rsidRPr="0062785C">
        <w:rPr>
          <w:rFonts w:asciiTheme="minorHAnsi" w:hAnsiTheme="minorHAnsi"/>
          <w:lang w:val="nl-NL"/>
        </w:rPr>
        <w:t>SS_1300_GWL_4</w:t>
      </w:r>
      <w:r w:rsidRPr="0062785C">
        <w:rPr>
          <w:rFonts w:asciiTheme="minorHAnsi" w:hAnsiTheme="minorHAnsi" w:cs="Arial"/>
          <w:bCs/>
          <w:szCs w:val="22"/>
          <w:lang w:val="nl-NL"/>
        </w:rPr>
        <w:t>) tot 18.250 m³/jaar;</w:t>
      </w:r>
    </w:p>
    <w:p w:rsidR="0062785C" w:rsidRPr="0062785C" w:rsidRDefault="0062785C" w:rsidP="0062785C">
      <w:pPr>
        <w:numPr>
          <w:ilvl w:val="0"/>
          <w:numId w:val="18"/>
        </w:numPr>
        <w:spacing w:before="120"/>
        <w:rPr>
          <w:rFonts w:asciiTheme="minorHAnsi" w:hAnsiTheme="minorHAnsi"/>
          <w:lang w:val="nl-NL"/>
        </w:rPr>
      </w:pPr>
      <w:r w:rsidRPr="0062785C">
        <w:rPr>
          <w:rFonts w:asciiTheme="minorHAnsi" w:hAnsiTheme="minorHAnsi"/>
          <w:lang w:val="nl-NL"/>
        </w:rPr>
        <w:t xml:space="preserve">de uitbreiding met/van: </w:t>
      </w:r>
    </w:p>
    <w:p w:rsidR="0062785C" w:rsidRPr="0062785C" w:rsidRDefault="0062785C" w:rsidP="0062785C">
      <w:pPr>
        <w:numPr>
          <w:ilvl w:val="1"/>
          <w:numId w:val="17"/>
        </w:numPr>
        <w:tabs>
          <w:tab w:val="num" w:pos="709"/>
        </w:tabs>
        <w:spacing w:before="120"/>
        <w:ind w:left="709" w:hanging="283"/>
        <w:rPr>
          <w:rFonts w:asciiTheme="minorHAnsi" w:hAnsiTheme="minorHAnsi"/>
          <w:lang w:val="nl-NL"/>
        </w:rPr>
      </w:pPr>
      <w:r w:rsidRPr="0062785C">
        <w:rPr>
          <w:rFonts w:asciiTheme="minorHAnsi" w:hAnsiTheme="minorHAnsi"/>
          <w:lang w:val="nl-NL"/>
        </w:rPr>
        <w:t xml:space="preserve">de vergunde animalaria (34.400 muizen) met 200 ratten, 20 konijnen en 100 cavia’s en/of hamsters; </w:t>
      </w:r>
    </w:p>
    <w:p w:rsidR="0062785C" w:rsidRPr="0062785C" w:rsidRDefault="0062785C" w:rsidP="0062785C">
      <w:pPr>
        <w:numPr>
          <w:ilvl w:val="1"/>
          <w:numId w:val="17"/>
        </w:numPr>
        <w:tabs>
          <w:tab w:val="num" w:pos="709"/>
        </w:tabs>
        <w:ind w:left="709" w:hanging="284"/>
        <w:rPr>
          <w:rFonts w:asciiTheme="minorHAnsi" w:hAnsiTheme="minorHAnsi"/>
          <w:lang w:val="nl-NL"/>
        </w:rPr>
      </w:pPr>
      <w:r w:rsidRPr="0062785C">
        <w:rPr>
          <w:rFonts w:asciiTheme="minorHAnsi" w:hAnsiTheme="minorHAnsi"/>
          <w:lang w:val="nl-NL"/>
        </w:rPr>
        <w:t xml:space="preserve">de X-rubriek 43.3.2° voor 63.938 </w:t>
      </w:r>
      <w:proofErr w:type="spellStart"/>
      <w:r w:rsidRPr="0062785C">
        <w:rPr>
          <w:rFonts w:asciiTheme="minorHAnsi" w:hAnsiTheme="minorHAnsi"/>
          <w:lang w:val="nl-NL"/>
        </w:rPr>
        <w:t>kW</w:t>
      </w:r>
      <w:r w:rsidRPr="0062785C">
        <w:rPr>
          <w:rFonts w:asciiTheme="minorHAnsi" w:hAnsiTheme="minorHAnsi"/>
          <w:vertAlign w:val="subscript"/>
          <w:lang w:val="nl-NL"/>
        </w:rPr>
        <w:t>th</w:t>
      </w:r>
      <w:proofErr w:type="spellEnd"/>
      <w:r w:rsidRPr="0062785C">
        <w:rPr>
          <w:rFonts w:asciiTheme="minorHAnsi" w:hAnsiTheme="minorHAnsi"/>
          <w:lang w:val="nl-NL"/>
        </w:rPr>
        <w:t xml:space="preserve"> aan vergunde stookinstallaties en dieselmotoren (regularisatie); </w:t>
      </w:r>
    </w:p>
    <w:p w:rsidR="0062785C" w:rsidRPr="0062785C" w:rsidRDefault="0062785C" w:rsidP="0062785C">
      <w:pPr>
        <w:numPr>
          <w:ilvl w:val="0"/>
          <w:numId w:val="18"/>
        </w:numPr>
        <w:spacing w:before="120"/>
        <w:rPr>
          <w:rFonts w:asciiTheme="minorHAnsi" w:hAnsiTheme="minorHAnsi"/>
          <w:lang w:val="nl-NL"/>
        </w:rPr>
      </w:pPr>
      <w:r w:rsidRPr="0062785C">
        <w:rPr>
          <w:rFonts w:asciiTheme="minorHAnsi" w:hAnsiTheme="minorHAnsi"/>
          <w:lang w:val="nl-NL"/>
        </w:rPr>
        <w:t xml:space="preserve">de toevoeging van: </w:t>
      </w:r>
    </w:p>
    <w:p w:rsidR="0062785C" w:rsidRPr="0062785C" w:rsidRDefault="0062785C" w:rsidP="0062785C">
      <w:pPr>
        <w:numPr>
          <w:ilvl w:val="1"/>
          <w:numId w:val="17"/>
        </w:numPr>
        <w:tabs>
          <w:tab w:val="num" w:pos="709"/>
        </w:tabs>
        <w:spacing w:before="120"/>
        <w:ind w:left="709" w:hanging="284"/>
        <w:rPr>
          <w:rFonts w:asciiTheme="minorHAnsi" w:hAnsiTheme="minorHAnsi"/>
          <w:lang w:val="nl-NL"/>
        </w:rPr>
      </w:pPr>
      <w:r w:rsidRPr="0062785C">
        <w:rPr>
          <w:rFonts w:asciiTheme="minorHAnsi" w:hAnsiTheme="minorHAnsi"/>
          <w:lang w:val="nl-NL"/>
        </w:rPr>
        <w:t xml:space="preserve">het perceel kadastraal gekend als afdeling 8, sectie H, nr. 534/f naast de reeds vergunde percelen. </w:t>
      </w:r>
    </w:p>
    <w:p w:rsidR="0062785C" w:rsidRPr="0062785C" w:rsidRDefault="0062785C" w:rsidP="0062785C">
      <w:pPr>
        <w:overflowPunct/>
        <w:autoSpaceDE/>
        <w:autoSpaceDN/>
        <w:adjustRightInd/>
        <w:textAlignment w:val="auto"/>
        <w:rPr>
          <w:rFonts w:asciiTheme="minorHAnsi" w:hAnsiTheme="minorHAnsi"/>
          <w:lang w:val="nl-NL"/>
        </w:rPr>
      </w:pPr>
    </w:p>
    <w:p w:rsidR="0062785C" w:rsidRPr="0062785C" w:rsidRDefault="0062785C" w:rsidP="0062785C">
      <w:pPr>
        <w:spacing w:before="120"/>
        <w:rPr>
          <w:rFonts w:asciiTheme="minorHAnsi" w:hAnsiTheme="minorHAnsi"/>
          <w:lang w:val="nl-NL"/>
        </w:rPr>
      </w:pPr>
      <w:r w:rsidRPr="0062785C">
        <w:rPr>
          <w:rFonts w:asciiTheme="minorHAnsi" w:hAnsiTheme="minorHAnsi"/>
          <w:lang w:val="nl-NL"/>
        </w:rPr>
        <w:t xml:space="preserve">Volgende rubrieken zijn van toepassing op de aanvraag: </w:t>
      </w:r>
    </w:p>
    <w:p w:rsidR="0062785C" w:rsidRPr="0062785C" w:rsidRDefault="0062785C" w:rsidP="0062785C">
      <w:pPr>
        <w:spacing w:before="120"/>
        <w:rPr>
          <w:rFonts w:asciiTheme="minorHAnsi" w:hAnsiTheme="minorHAnsi"/>
          <w:bCs/>
          <w:lang w:val="nl-NL"/>
        </w:rPr>
      </w:pPr>
      <w:r w:rsidRPr="0062785C">
        <w:rPr>
          <w:rFonts w:asciiTheme="minorHAnsi" w:hAnsiTheme="minorHAnsi"/>
          <w:b/>
          <w:bCs/>
          <w:lang w:val="nl-NL"/>
        </w:rPr>
        <w:t>3.4.3° (1)</w:t>
      </w:r>
      <w:r w:rsidRPr="0062785C">
        <w:rPr>
          <w:rFonts w:asciiTheme="minorHAnsi" w:hAnsiTheme="minorHAnsi"/>
          <w:b/>
          <w:bCs/>
          <w:lang w:val="nl-NL"/>
        </w:rPr>
        <w:br/>
      </w:r>
      <w:r w:rsidRPr="0062785C">
        <w:rPr>
          <w:rFonts w:asciiTheme="minorHAnsi" w:hAnsiTheme="minorHAnsi"/>
          <w:bCs/>
          <w:lang w:val="nl-NL"/>
        </w:rPr>
        <w:t xml:space="preserve">Het wijzigen van de vergunde lozingssituatie voor het bedrijfsafvalwater met gevaarlijke stoffen. Via lozingspunt ‘Steenakker MRB’ wordt voortaan enkel bedrijfsafvalwater van labo’s (10 m³/uur) in plaats van een gemengde afvalwaterstroom geloosd. Het totaal vergund debiet aan bedrijfsafvalwater, zijnde 372 m³/uur wijzigt niet. </w:t>
      </w:r>
    </w:p>
    <w:p w:rsidR="0062785C" w:rsidRPr="0062785C" w:rsidRDefault="0062785C" w:rsidP="0062785C">
      <w:pPr>
        <w:spacing w:before="120"/>
        <w:rPr>
          <w:rFonts w:asciiTheme="minorHAnsi" w:hAnsiTheme="minorHAnsi"/>
          <w:bCs/>
          <w:lang w:val="nl-NL"/>
        </w:rPr>
      </w:pPr>
      <w:r w:rsidRPr="0062785C">
        <w:rPr>
          <w:rFonts w:asciiTheme="minorHAnsi" w:hAnsiTheme="minorHAnsi"/>
          <w:b/>
          <w:bCs/>
          <w:lang w:val="nl-NL"/>
        </w:rPr>
        <w:lastRenderedPageBreak/>
        <w:t>9.7.a) 2 (1)</w:t>
      </w:r>
      <w:r w:rsidRPr="0062785C">
        <w:rPr>
          <w:rFonts w:asciiTheme="minorHAnsi" w:hAnsiTheme="minorHAnsi"/>
          <w:b/>
          <w:bCs/>
          <w:lang w:val="nl-NL"/>
        </w:rPr>
        <w:br/>
      </w:r>
      <w:r w:rsidRPr="0062785C">
        <w:rPr>
          <w:rFonts w:asciiTheme="minorHAnsi" w:hAnsiTheme="minorHAnsi"/>
          <w:bCs/>
          <w:lang w:val="nl-NL"/>
        </w:rPr>
        <w:t xml:space="preserve">Het uitbreiden van de vergunde animalaria (totaal 34.400 muizen) met 200 ratten, 20 konijnen en 100 cavia’s of hamsters, tot een totaal van 34.720 stuks. </w:t>
      </w:r>
    </w:p>
    <w:p w:rsidR="0062785C" w:rsidRPr="0062785C" w:rsidRDefault="0062785C" w:rsidP="0062785C">
      <w:pPr>
        <w:spacing w:before="120"/>
        <w:rPr>
          <w:rFonts w:asciiTheme="minorHAnsi" w:hAnsiTheme="minorHAnsi"/>
          <w:bCs/>
          <w:lang w:val="nl-NL"/>
        </w:rPr>
      </w:pPr>
      <w:r w:rsidRPr="0062785C">
        <w:rPr>
          <w:rFonts w:asciiTheme="minorHAnsi" w:hAnsiTheme="minorHAnsi"/>
          <w:b/>
          <w:bCs/>
          <w:lang w:val="nl-NL"/>
        </w:rPr>
        <w:t>39.1.1° (3)</w:t>
      </w:r>
      <w:r w:rsidRPr="0062785C">
        <w:rPr>
          <w:rFonts w:asciiTheme="minorHAnsi" w:hAnsiTheme="minorHAnsi"/>
          <w:b/>
          <w:bCs/>
          <w:lang w:val="nl-NL"/>
        </w:rPr>
        <w:br/>
      </w:r>
      <w:r w:rsidRPr="0062785C">
        <w:rPr>
          <w:rFonts w:asciiTheme="minorHAnsi" w:hAnsiTheme="minorHAnsi"/>
          <w:bCs/>
          <w:lang w:val="nl-NL"/>
        </w:rPr>
        <w:t xml:space="preserve">De vergunde stoomgenerator (500 liter) en sterilisatoren (2x 73 liter en 2x 75 liter) worden geschrapt uit de rubriek 39.1.3° (1) en individueel ingedeeld onder de rubriek 39.1.1° (totaal 796 liter). </w:t>
      </w:r>
    </w:p>
    <w:p w:rsidR="0062785C" w:rsidRPr="0062785C" w:rsidRDefault="0062785C" w:rsidP="0062785C">
      <w:pPr>
        <w:spacing w:before="120"/>
        <w:rPr>
          <w:rFonts w:asciiTheme="minorHAnsi" w:hAnsiTheme="minorHAnsi"/>
          <w:bCs/>
          <w:lang w:val="nl-NL"/>
        </w:rPr>
      </w:pPr>
      <w:r w:rsidRPr="0062785C">
        <w:rPr>
          <w:rFonts w:asciiTheme="minorHAnsi" w:hAnsiTheme="minorHAnsi"/>
          <w:b/>
          <w:bCs/>
          <w:lang w:val="nl-NL"/>
        </w:rPr>
        <w:t>39.1.3° (1)</w:t>
      </w:r>
      <w:r w:rsidRPr="0062785C">
        <w:rPr>
          <w:rFonts w:asciiTheme="minorHAnsi" w:hAnsiTheme="minorHAnsi"/>
          <w:b/>
          <w:bCs/>
          <w:lang w:val="nl-NL"/>
        </w:rPr>
        <w:br/>
      </w:r>
      <w:r w:rsidRPr="0062785C">
        <w:rPr>
          <w:rFonts w:asciiTheme="minorHAnsi" w:hAnsiTheme="minorHAnsi"/>
          <w:bCs/>
          <w:lang w:val="nl-NL"/>
        </w:rPr>
        <w:t>De vergunde stoomgenerator (500 liter) en de sterilisatoren met een inhoud &lt; 500 liter worden geschrapt uit deze rubriek. Hierdoor wordt de vergunde hoeveelheid (</w:t>
      </w:r>
      <w:r w:rsidRPr="0062785C">
        <w:rPr>
          <w:rFonts w:asciiTheme="minorHAnsi" w:hAnsiTheme="minorHAnsi"/>
          <w:bCs/>
        </w:rPr>
        <w:t xml:space="preserve">168.328 liter) gereduceerd met 1.027 liter tot 167.301 liter. </w:t>
      </w:r>
    </w:p>
    <w:p w:rsidR="0062785C" w:rsidRPr="0062785C" w:rsidRDefault="0062785C" w:rsidP="0062785C">
      <w:pPr>
        <w:spacing w:before="120"/>
        <w:rPr>
          <w:rFonts w:asciiTheme="minorHAnsi" w:hAnsiTheme="minorHAnsi"/>
          <w:bCs/>
          <w:vertAlign w:val="subscript"/>
        </w:rPr>
      </w:pPr>
      <w:r w:rsidRPr="0062785C">
        <w:rPr>
          <w:rFonts w:asciiTheme="minorHAnsi" w:hAnsiTheme="minorHAnsi"/>
          <w:b/>
          <w:bCs/>
        </w:rPr>
        <w:t>43.3.2° (1)</w:t>
      </w:r>
      <w:r w:rsidRPr="0062785C">
        <w:rPr>
          <w:rFonts w:asciiTheme="minorHAnsi" w:hAnsiTheme="minorHAnsi"/>
          <w:b/>
          <w:bCs/>
        </w:rPr>
        <w:br/>
      </w:r>
      <w:r w:rsidRPr="0062785C">
        <w:rPr>
          <w:rFonts w:asciiTheme="minorHAnsi" w:hAnsiTheme="minorHAnsi"/>
          <w:bCs/>
        </w:rPr>
        <w:t xml:space="preserve">Het uitbreiden met deze nieuwe X-rubriek voor de diverse reeds vergunde stookinstallaties en dieselmotoren met een totaal vermogen van 63.938 </w:t>
      </w:r>
      <w:proofErr w:type="spellStart"/>
      <w:r w:rsidRPr="0062785C">
        <w:rPr>
          <w:rFonts w:asciiTheme="minorHAnsi" w:hAnsiTheme="minorHAnsi"/>
          <w:bCs/>
        </w:rPr>
        <w:t>kW</w:t>
      </w:r>
      <w:r w:rsidRPr="0062785C">
        <w:rPr>
          <w:rFonts w:asciiTheme="minorHAnsi" w:hAnsiTheme="minorHAnsi"/>
          <w:bCs/>
          <w:vertAlign w:val="subscript"/>
        </w:rPr>
        <w:t>th</w:t>
      </w:r>
      <w:proofErr w:type="spellEnd"/>
      <w:r w:rsidRPr="0062785C">
        <w:rPr>
          <w:rFonts w:asciiTheme="minorHAnsi" w:hAnsiTheme="minorHAnsi"/>
          <w:bCs/>
          <w:vertAlign w:val="subscript"/>
        </w:rPr>
        <w:t>.</w:t>
      </w:r>
    </w:p>
    <w:p w:rsidR="0062785C" w:rsidRPr="0062785C" w:rsidRDefault="0062785C" w:rsidP="0062785C">
      <w:pPr>
        <w:spacing w:before="120"/>
        <w:rPr>
          <w:rFonts w:asciiTheme="minorHAnsi" w:hAnsiTheme="minorHAnsi"/>
          <w:bCs/>
          <w:lang w:val="nl-NL"/>
        </w:rPr>
      </w:pPr>
      <w:r w:rsidRPr="0062785C">
        <w:rPr>
          <w:rFonts w:asciiTheme="minorHAnsi" w:hAnsiTheme="minorHAnsi"/>
          <w:b/>
          <w:bCs/>
          <w:lang w:val="nl-NL"/>
        </w:rPr>
        <w:t>53.8.3° (1)</w:t>
      </w:r>
      <w:r w:rsidRPr="0062785C">
        <w:rPr>
          <w:rFonts w:asciiTheme="minorHAnsi" w:hAnsiTheme="minorHAnsi"/>
          <w:b/>
          <w:bCs/>
          <w:lang w:val="nl-NL"/>
        </w:rPr>
        <w:br/>
      </w:r>
      <w:r w:rsidRPr="0062785C">
        <w:rPr>
          <w:rFonts w:asciiTheme="minorHAnsi" w:hAnsiTheme="minorHAnsi"/>
          <w:bCs/>
          <w:lang w:val="nl-NL"/>
        </w:rPr>
        <w:t>De vermindering van het debiet van de grondwaterwinning uit 1 put van 271 m diep tot een maximumdebiet van 90 m³/dag en 18.250 m³/jaar (</w:t>
      </w:r>
      <w:r w:rsidRPr="0062785C">
        <w:rPr>
          <w:rFonts w:asciiTheme="minorHAnsi" w:hAnsiTheme="minorHAnsi" w:cs="Arial"/>
          <w:bCs/>
          <w:szCs w:val="22"/>
          <w:lang w:val="nl-NL"/>
        </w:rPr>
        <w:t xml:space="preserve">Paleozoïsche Sokkel; HCOV 1340, </w:t>
      </w:r>
      <w:r w:rsidRPr="0062785C">
        <w:rPr>
          <w:rFonts w:asciiTheme="minorHAnsi" w:hAnsiTheme="minorHAnsi"/>
          <w:lang w:val="nl-NL"/>
        </w:rPr>
        <w:t>SS_1300_GWL_4</w:t>
      </w:r>
      <w:r w:rsidRPr="0062785C">
        <w:rPr>
          <w:rFonts w:asciiTheme="minorHAnsi" w:hAnsiTheme="minorHAnsi"/>
          <w:bCs/>
          <w:lang w:val="nl-NL"/>
        </w:rPr>
        <w:t xml:space="preserve">). De vergunde winning uit 15 putten van ca. 40 m diep (450 m³/jaar en 145.000 m³/jaar) blijft behouden. </w:t>
      </w:r>
    </w:p>
    <w:p w:rsidR="0062785C" w:rsidRPr="0062785C" w:rsidRDefault="0062785C" w:rsidP="007F55AC">
      <w:pPr>
        <w:pStyle w:val="Normal4"/>
        <w:jc w:val="both"/>
        <w:rPr>
          <w:rFonts w:asciiTheme="minorHAnsi" w:hAnsiTheme="minorHAnsi" w:cstheme="minorHAnsi"/>
          <w:b/>
          <w:sz w:val="20"/>
          <w:szCs w:val="22"/>
          <w:lang w:val="nl-NL"/>
        </w:rPr>
      </w:pPr>
    </w:p>
    <w:p w:rsidR="004A1BB9" w:rsidRPr="0062785C" w:rsidRDefault="00BF341E" w:rsidP="004A1BB9">
      <w:pPr>
        <w:pStyle w:val="Titel"/>
        <w:ind w:left="360"/>
        <w:jc w:val="both"/>
        <w:rPr>
          <w:rFonts w:asciiTheme="minorHAnsi" w:hAnsiTheme="minorHAnsi"/>
          <w:b w:val="0"/>
          <w:sz w:val="22"/>
          <w:szCs w:val="22"/>
        </w:rPr>
      </w:pPr>
      <w:r w:rsidRPr="0062785C">
        <w:rPr>
          <w:rFonts w:asciiTheme="minorHAnsi" w:hAnsiTheme="minorHAnsi"/>
          <w:b w:val="0"/>
          <w:sz w:val="22"/>
          <w:szCs w:val="22"/>
        </w:rPr>
        <w:t xml:space="preserve">De vergunning werd </w:t>
      </w:r>
      <w:r w:rsidRPr="0062785C">
        <w:rPr>
          <w:rFonts w:asciiTheme="minorHAnsi" w:hAnsiTheme="minorHAnsi"/>
          <w:sz w:val="22"/>
          <w:szCs w:val="22"/>
        </w:rPr>
        <w:t>geweigerd</w:t>
      </w:r>
      <w:r w:rsidRPr="0062785C">
        <w:rPr>
          <w:rFonts w:asciiTheme="minorHAnsi" w:hAnsiTheme="minorHAnsi"/>
          <w:b w:val="0"/>
          <w:sz w:val="22"/>
          <w:szCs w:val="22"/>
        </w:rPr>
        <w:t xml:space="preserve"> voor wat de volgende onderdelen betreft:</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466"/>
      </w:tblGrid>
      <w:tr w:rsidR="00B63AF5" w:rsidRPr="0062785C" w:rsidTr="004A1BB9">
        <w:trPr>
          <w:trHeight w:val="313"/>
        </w:trPr>
        <w:tc>
          <w:tcPr>
            <w:tcW w:w="4328" w:type="dxa"/>
            <w:tcBorders>
              <w:top w:val="single" w:sz="4" w:space="0" w:color="FFFFFF"/>
              <w:left w:val="single" w:sz="4" w:space="0" w:color="auto"/>
              <w:bottom w:val="single" w:sz="4" w:space="0" w:color="auto"/>
              <w:right w:val="single" w:sz="4" w:space="0" w:color="auto"/>
            </w:tcBorders>
            <w:hideMark/>
          </w:tcPr>
          <w:p w:rsidR="004A1BB9" w:rsidRPr="0062785C" w:rsidRDefault="00BF341E">
            <w:pPr>
              <w:pStyle w:val="Titel"/>
              <w:jc w:val="both"/>
              <w:rPr>
                <w:rFonts w:asciiTheme="minorHAnsi" w:hAnsiTheme="minorHAnsi"/>
                <w:b w:val="0"/>
                <w:sz w:val="22"/>
                <w:szCs w:val="22"/>
              </w:rPr>
            </w:pPr>
            <w:r w:rsidRPr="0062785C">
              <w:rPr>
                <w:rFonts w:asciiTheme="minorHAnsi" w:hAnsiTheme="minorHAnsi"/>
                <w:b w:val="0"/>
                <w:sz w:val="22"/>
                <w:szCs w:val="22"/>
              </w:rPr>
              <w:t>rubrieknummer</w:t>
            </w:r>
          </w:p>
        </w:tc>
        <w:tc>
          <w:tcPr>
            <w:tcW w:w="5466" w:type="dxa"/>
            <w:tcBorders>
              <w:top w:val="single" w:sz="4" w:space="0" w:color="FFFFFF"/>
              <w:left w:val="single" w:sz="4" w:space="0" w:color="auto"/>
              <w:bottom w:val="single" w:sz="4" w:space="0" w:color="auto"/>
              <w:right w:val="single" w:sz="4" w:space="0" w:color="FFFFFF"/>
            </w:tcBorders>
            <w:hideMark/>
          </w:tcPr>
          <w:p w:rsidR="004A1BB9" w:rsidRPr="0062785C" w:rsidRDefault="00BF341E">
            <w:pPr>
              <w:pStyle w:val="Titel"/>
              <w:jc w:val="both"/>
              <w:rPr>
                <w:rFonts w:asciiTheme="minorHAnsi" w:hAnsiTheme="minorHAnsi"/>
                <w:b w:val="0"/>
                <w:sz w:val="22"/>
                <w:szCs w:val="22"/>
              </w:rPr>
            </w:pPr>
            <w:r w:rsidRPr="0062785C">
              <w:rPr>
                <w:rFonts w:asciiTheme="minorHAnsi" w:hAnsiTheme="minorHAnsi"/>
                <w:b w:val="0"/>
                <w:sz w:val="22"/>
                <w:szCs w:val="22"/>
              </w:rPr>
              <w:t>omschrijving</w:t>
            </w:r>
          </w:p>
        </w:tc>
      </w:tr>
    </w:tbl>
    <w:p w:rsidR="004A1BB9" w:rsidRPr="0062785C" w:rsidRDefault="00BF341E" w:rsidP="004A1BB9">
      <w:pPr>
        <w:rPr>
          <w:rFonts w:asciiTheme="minorHAnsi" w:hAnsiTheme="minorHAnsi"/>
          <w:b/>
          <w:szCs w:val="22"/>
        </w:rPr>
      </w:pPr>
      <w:r w:rsidRPr="0062785C">
        <w:rPr>
          <w:rFonts w:asciiTheme="minorHAnsi" w:hAnsiTheme="minorHAnsi"/>
          <w:b/>
          <w:szCs w:val="22"/>
        </w:rPr>
        <w:t>Geweigerde rubrieken:</w:t>
      </w:r>
    </w:p>
    <w:p w:rsidR="0062785C" w:rsidRPr="0062785C" w:rsidRDefault="0062785C" w:rsidP="004A1BB9">
      <w:pPr>
        <w:rPr>
          <w:rFonts w:asciiTheme="minorHAnsi" w:hAnsiTheme="minorHAnsi"/>
          <w:szCs w:val="22"/>
        </w:rPr>
      </w:pPr>
    </w:p>
    <w:p w:rsidR="0062785C" w:rsidRPr="0062785C" w:rsidRDefault="0062785C" w:rsidP="0062785C">
      <w:pPr>
        <w:spacing w:before="120"/>
        <w:rPr>
          <w:rFonts w:asciiTheme="minorHAnsi" w:hAnsiTheme="minorHAnsi"/>
          <w:bCs/>
          <w:lang w:val="nl-NL"/>
        </w:rPr>
      </w:pPr>
      <w:r w:rsidRPr="0062785C">
        <w:rPr>
          <w:rFonts w:asciiTheme="minorHAnsi" w:hAnsiTheme="minorHAnsi"/>
          <w:b/>
          <w:bCs/>
        </w:rPr>
        <w:t>53.8.3° (1)</w:t>
      </w:r>
      <w:r w:rsidRPr="0062785C">
        <w:rPr>
          <w:rFonts w:asciiTheme="minorHAnsi" w:hAnsiTheme="minorHAnsi"/>
          <w:b/>
          <w:bCs/>
        </w:rPr>
        <w:br/>
      </w:r>
      <w:r w:rsidRPr="0062785C">
        <w:rPr>
          <w:rFonts w:asciiTheme="minorHAnsi" w:hAnsiTheme="minorHAnsi"/>
          <w:bCs/>
        </w:rPr>
        <w:t xml:space="preserve">Een grondwaterwinning uit 1 put </w:t>
      </w:r>
      <w:r w:rsidRPr="0062785C">
        <w:rPr>
          <w:rFonts w:asciiTheme="minorHAnsi" w:hAnsiTheme="minorHAnsi"/>
          <w:bCs/>
          <w:lang w:val="nl-NL"/>
        </w:rPr>
        <w:t>van 271 m diep: 90 m³/dag en 28.000 m³/jaar (</w:t>
      </w:r>
      <w:r w:rsidRPr="0062785C">
        <w:rPr>
          <w:rFonts w:asciiTheme="minorHAnsi" w:hAnsiTheme="minorHAnsi" w:cs="Arial"/>
          <w:bCs/>
          <w:szCs w:val="22"/>
          <w:lang w:val="nl-NL"/>
        </w:rPr>
        <w:t xml:space="preserve">Paleozoïsche Sokkel, HCOV 1340, </w:t>
      </w:r>
      <w:r w:rsidRPr="0062785C">
        <w:rPr>
          <w:rFonts w:asciiTheme="minorHAnsi" w:hAnsiTheme="minorHAnsi"/>
          <w:lang w:val="nl-NL"/>
        </w:rPr>
        <w:t>SS_1300_GWL_4</w:t>
      </w:r>
      <w:r w:rsidRPr="0062785C">
        <w:rPr>
          <w:rFonts w:asciiTheme="minorHAnsi" w:hAnsiTheme="minorHAnsi"/>
          <w:bCs/>
          <w:lang w:val="nl-NL"/>
        </w:rPr>
        <w:t>).</w:t>
      </w:r>
    </w:p>
    <w:p w:rsidR="004A1BB9" w:rsidRPr="0062785C" w:rsidRDefault="0062785C" w:rsidP="0062785C">
      <w:pPr>
        <w:pStyle w:val="Alinea"/>
        <w:ind w:firstLine="0"/>
        <w:rPr>
          <w:rFonts w:asciiTheme="minorHAnsi" w:hAnsiTheme="minorHAnsi"/>
          <w:szCs w:val="22"/>
        </w:rPr>
      </w:pPr>
      <w:r w:rsidRPr="0062785C">
        <w:rPr>
          <w:rFonts w:asciiTheme="minorHAnsi" w:hAnsiTheme="minorHAnsi"/>
          <w:b/>
        </w:rPr>
        <w:t>De milieuvergunning w</w:t>
      </w:r>
      <w:r>
        <w:rPr>
          <w:rFonts w:asciiTheme="minorHAnsi" w:hAnsiTheme="minorHAnsi"/>
          <w:b/>
        </w:rPr>
        <w:t xml:space="preserve">erd </w:t>
      </w:r>
      <w:r w:rsidRPr="0062785C">
        <w:rPr>
          <w:rFonts w:asciiTheme="minorHAnsi" w:hAnsiTheme="minorHAnsi"/>
          <w:b/>
        </w:rPr>
        <w:t>verleend voor een termijn van 20 jaar, met uitzondering van de grondwaterwinning uit 1 put van 271 m diep (rubriek 53.8.3°) die wordt vergund voor 2 jaar op proef</w:t>
      </w:r>
      <w:r>
        <w:rPr>
          <w:rFonts w:asciiTheme="minorHAnsi" w:hAnsiTheme="minorHAnsi"/>
          <w:b/>
        </w:rPr>
        <w:t>.</w:t>
      </w:r>
    </w:p>
    <w:p w:rsidR="0062785C" w:rsidRDefault="0062785C" w:rsidP="004A1BB9">
      <w:pPr>
        <w:rPr>
          <w:rFonts w:ascii="Calibri" w:hAnsi="Calibri"/>
          <w:szCs w:val="22"/>
          <w:lang w:val="nl-NL"/>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3"/>
      </w:tblGrid>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A7482F" w:rsidRPr="00644AEC" w:rsidRDefault="00BF341E" w:rsidP="00A7482F">
            <w:pPr>
              <w:rPr>
                <w:rFonts w:ascii="Calibri" w:hAnsi="Calibri" w:cs="Calibri"/>
                <w:sz w:val="20"/>
              </w:rPr>
            </w:pPr>
            <w:r>
              <w:rPr>
                <w:rFonts w:ascii="Calibri" w:hAnsi="Calibri" w:cs="Calibri"/>
                <w:b/>
                <w:sz w:val="20"/>
              </w:rPr>
              <w:t>Gegevens met betrekking tot de inzagemogelijkheden</w:t>
            </w: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644AEC" w:rsidRDefault="000A2880" w:rsidP="00A7482F">
            <w:pPr>
              <w:rPr>
                <w:rFonts w:ascii="Calibri" w:hAnsi="Calibri" w:cs="Calibri"/>
                <w:b/>
                <w:sz w:val="20"/>
              </w:rPr>
            </w:pPr>
          </w:p>
        </w:tc>
      </w:tr>
      <w:tr w:rsidR="00B63AF5" w:rsidTr="00A7482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Pr="00644AEC" w:rsidRDefault="00BF341E" w:rsidP="00A7482F">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tcBorders>
              <w:top w:val="dotted" w:sz="4" w:space="0" w:color="auto"/>
              <w:left w:val="nil"/>
              <w:bottom w:val="dotted" w:sz="4" w:space="0" w:color="auto"/>
              <w:right w:val="nil"/>
            </w:tcBorders>
            <w:shd w:val="clear" w:color="auto" w:fill="auto"/>
          </w:tcPr>
          <w:p w:rsidR="00614ECE" w:rsidRPr="004A5117" w:rsidRDefault="00BF341E" w:rsidP="00614ECE">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614ECE" w:rsidRPr="004A5117" w:rsidRDefault="00BF341E" w:rsidP="00614ECE">
            <w:pPr>
              <w:pStyle w:val="Normal3"/>
              <w:rPr>
                <w:rFonts w:ascii="Calibri" w:hAnsi="Calibri" w:cs="Calibri"/>
                <w:sz w:val="20"/>
              </w:rPr>
            </w:pPr>
            <w:r>
              <w:rPr>
                <w:rFonts w:ascii="Calibri" w:hAnsi="Calibri" w:cs="Calibri"/>
                <w:sz w:val="20"/>
              </w:rPr>
              <w:t>Woodrow Wilsonplein 1</w:t>
            </w:r>
          </w:p>
          <w:p w:rsidR="00A77B3E" w:rsidRPr="00614ECE" w:rsidRDefault="00BF341E" w:rsidP="00614ECE">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B63AF5" w:rsidTr="00A7482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Pr="00644AEC" w:rsidRDefault="00BF341E" w:rsidP="00A7482F">
            <w:pPr>
              <w:rPr>
                <w:rFonts w:ascii="Calibri" w:hAnsi="Calibri" w:cs="Calibri"/>
                <w:sz w:val="20"/>
              </w:rPr>
            </w:pPr>
            <w:r w:rsidRPr="00644AEC">
              <w:rPr>
                <w:rFonts w:ascii="Calibri" w:hAnsi="Calibri" w:cs="Calibri"/>
                <w:sz w:val="20"/>
              </w:rPr>
              <w:t>Openingsuren</w:t>
            </w:r>
          </w:p>
        </w:tc>
        <w:tc>
          <w:tcPr>
            <w:tcW w:w="6063" w:type="dxa"/>
            <w:tcBorders>
              <w:top w:val="dotted" w:sz="4" w:space="0" w:color="auto"/>
              <w:left w:val="nil"/>
              <w:bottom w:val="dotted" w:sz="4" w:space="0" w:color="auto"/>
              <w:right w:val="nil"/>
            </w:tcBorders>
            <w:shd w:val="clear" w:color="auto" w:fill="auto"/>
          </w:tcPr>
          <w:p w:rsidR="00A77B3E" w:rsidRPr="00625F64" w:rsidRDefault="00BF341E" w:rsidP="00625F64">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B63AF5" w:rsidTr="00A7482F">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A7482F" w:rsidRPr="00644AEC" w:rsidRDefault="00BF341E" w:rsidP="00A7482F">
            <w:pPr>
              <w:rPr>
                <w:rFonts w:ascii="Calibri" w:hAnsi="Calibri" w:cs="Calibri"/>
                <w:sz w:val="20"/>
              </w:rPr>
            </w:pPr>
            <w:r w:rsidRPr="00644AEC">
              <w:rPr>
                <w:rFonts w:ascii="Calibri" w:hAnsi="Calibri" w:cs="Calibri"/>
                <w:sz w:val="20"/>
              </w:rPr>
              <w:t>telefoonnummer en e-mailadres</w:t>
            </w:r>
          </w:p>
        </w:tc>
        <w:tc>
          <w:tcPr>
            <w:tcW w:w="6063" w:type="dxa"/>
            <w:tcBorders>
              <w:top w:val="dotted" w:sz="4" w:space="0" w:color="auto"/>
              <w:left w:val="nil"/>
              <w:bottom w:val="dotted" w:sz="4" w:space="0" w:color="auto"/>
              <w:right w:val="nil"/>
            </w:tcBorders>
            <w:shd w:val="clear" w:color="auto" w:fill="auto"/>
          </w:tcPr>
          <w:p w:rsidR="00A77B3E" w:rsidRDefault="00BF341E">
            <w:pPr>
              <w:pStyle w:val="Normal3"/>
            </w:pPr>
            <w:r w:rsidRPr="00644AEC">
              <w:rPr>
                <w:rFonts w:ascii="Calibri" w:hAnsi="Calibri" w:cs="Calibri"/>
                <w:sz w:val="20"/>
              </w:rPr>
              <w:t>09 268 23 00</w:t>
            </w:r>
            <w:r>
              <w:rPr>
                <w:rFonts w:ascii="Calibri" w:hAnsi="Calibri" w:cs="Calibri"/>
                <w:sz w:val="20"/>
              </w:rPr>
              <w:t xml:space="preserve"> </w:t>
            </w:r>
            <w:hyperlink r:id="rId10" w:history="1">
              <w:r w:rsidRPr="003869AB">
                <w:rPr>
                  <w:rStyle w:val="Hyperlink"/>
                  <w:rFonts w:ascii="Calibri" w:hAnsi="Calibri" w:cs="Calibri"/>
                  <w:sz w:val="20"/>
                </w:rPr>
                <w:t>milieuenklimaat@stad.gent</w:t>
              </w:r>
            </w:hyperlink>
          </w:p>
          <w:p w:rsidR="00A7482F" w:rsidRPr="00644AEC" w:rsidRDefault="000A2880" w:rsidP="00A7482F">
            <w:pPr>
              <w:rPr>
                <w:rFonts w:ascii="Calibri" w:hAnsi="Calibri" w:cs="Calibri"/>
                <w:sz w:val="20"/>
              </w:rPr>
            </w:pPr>
          </w:p>
        </w:tc>
      </w:tr>
      <w:tr w:rsidR="00B63AF5" w:rsidTr="00A7482F">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A7482F" w:rsidRDefault="00BF341E" w:rsidP="00A7482F">
            <w:pPr>
              <w:jc w:val="both"/>
              <w:rPr>
                <w:rFonts w:ascii="Calibri" w:hAnsi="Calibri"/>
                <w:b/>
                <w:sz w:val="20"/>
              </w:rPr>
            </w:pPr>
            <w:r w:rsidRPr="009A2804">
              <w:rPr>
                <w:rFonts w:ascii="Calibri" w:hAnsi="Calibri"/>
                <w:b/>
                <w:sz w:val="20"/>
              </w:rPr>
              <w:t>De besluiten liggen gedurende de volgende periode ter inzage van het publiek bij de hierboven genoemde dienst.</w:t>
            </w:r>
          </w:p>
          <w:p w:rsidR="003159D4" w:rsidRPr="009A2804" w:rsidRDefault="003159D4" w:rsidP="00A7482F">
            <w:pPr>
              <w:jc w:val="both"/>
              <w:rPr>
                <w:rFonts w:ascii="Calibri" w:hAnsi="Calibri" w:cs="Calibri"/>
                <w:sz w:val="20"/>
              </w:rPr>
            </w:pPr>
          </w:p>
        </w:tc>
        <w:tc>
          <w:tcPr>
            <w:tcW w:w="6063" w:type="dxa"/>
            <w:tcBorders>
              <w:top w:val="dotted" w:sz="4" w:space="0" w:color="auto"/>
              <w:left w:val="single" w:sz="4" w:space="0" w:color="FFFFFF"/>
              <w:bottom w:val="single" w:sz="4" w:space="0" w:color="FFFFFF"/>
              <w:right w:val="single" w:sz="4" w:space="0" w:color="FFFFFF"/>
            </w:tcBorders>
            <w:shd w:val="clear" w:color="auto" w:fill="auto"/>
          </w:tcPr>
          <w:p w:rsidR="00A7482F" w:rsidRDefault="00BF341E" w:rsidP="00A7482F">
            <w:pPr>
              <w:rPr>
                <w:rFonts w:ascii="Calibri" w:hAnsi="Calibri" w:cs="Calibri"/>
                <w:sz w:val="20"/>
              </w:rPr>
            </w:pPr>
            <w:r w:rsidRPr="00644AEC">
              <w:rPr>
                <w:rFonts w:ascii="Calibri" w:hAnsi="Calibri" w:cs="Calibri"/>
                <w:sz w:val="20"/>
              </w:rPr>
              <w:t xml:space="preserve">van </w:t>
            </w:r>
            <w:bookmarkStart w:id="3" w:name="_GoBack"/>
            <w:r>
              <w:rPr>
                <w:rFonts w:ascii="Calibri" w:hAnsi="Calibri" w:cs="Calibri"/>
                <w:b/>
                <w:sz w:val="20"/>
              </w:rPr>
              <w:t>27 juli 2016</w:t>
            </w:r>
            <w:r w:rsidRPr="00644AEC">
              <w:rPr>
                <w:rFonts w:ascii="Calibri" w:hAnsi="Calibri" w:cs="Calibri"/>
                <w:sz w:val="20"/>
              </w:rPr>
              <w:t xml:space="preserve"> tot en met </w:t>
            </w:r>
            <w:r>
              <w:rPr>
                <w:rFonts w:ascii="Calibri" w:hAnsi="Calibri" w:cs="Calibri"/>
                <w:b/>
                <w:sz w:val="20"/>
              </w:rPr>
              <w:t>25 augustus 2016</w:t>
            </w:r>
            <w:r w:rsidRPr="00644AEC">
              <w:rPr>
                <w:rFonts w:ascii="Calibri" w:hAnsi="Calibri" w:cs="Calibri"/>
                <w:sz w:val="20"/>
              </w:rPr>
              <w:t xml:space="preserve">. </w:t>
            </w:r>
            <w:bookmarkEnd w:id="3"/>
            <w:r w:rsidRPr="00644AEC">
              <w:rPr>
                <w:rFonts w:ascii="Calibri" w:hAnsi="Calibri" w:cs="Calibri"/>
                <w:sz w:val="20"/>
              </w:rPr>
              <w:t>Dit onverminderd de regelgeving van de openbaarheid van bestuur.</w:t>
            </w:r>
          </w:p>
          <w:p w:rsidR="00A7482F" w:rsidRDefault="000A2880" w:rsidP="00A7482F">
            <w:pPr>
              <w:rPr>
                <w:rFonts w:ascii="Calibri" w:hAnsi="Calibri" w:cs="Calibri"/>
                <w:b/>
                <w:sz w:val="20"/>
              </w:rPr>
            </w:pPr>
          </w:p>
          <w:p w:rsidR="00A7482F" w:rsidRPr="00644AEC" w:rsidRDefault="000A2880" w:rsidP="00A7482F">
            <w:pPr>
              <w:rPr>
                <w:rFonts w:ascii="Calibri" w:hAnsi="Calibri" w:cs="Calibri"/>
                <w:sz w:val="20"/>
              </w:rPr>
            </w:pP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000000"/>
          </w:tcPr>
          <w:p w:rsidR="00A7482F" w:rsidRPr="00644AEC" w:rsidRDefault="00BF341E" w:rsidP="00A7482F">
            <w:pPr>
              <w:rPr>
                <w:rFonts w:ascii="Calibri" w:hAnsi="Calibri" w:cs="Calibri"/>
                <w:sz w:val="20"/>
              </w:rPr>
            </w:pPr>
            <w:r>
              <w:rPr>
                <w:rFonts w:ascii="Calibri" w:hAnsi="Calibri" w:cs="Calibri"/>
                <w:b/>
                <w:sz w:val="20"/>
              </w:rPr>
              <w:lastRenderedPageBreak/>
              <w:t>Gegevens met betrekking tot de beroepsmogelijkheden</w:t>
            </w:r>
          </w:p>
        </w:tc>
      </w:tr>
    </w:tbl>
    <w:p w:rsidR="00A7482F" w:rsidRDefault="000A2880" w:rsidP="00A7482F">
      <w:pPr>
        <w:tabs>
          <w:tab w:val="left" w:pos="6804"/>
        </w:tabs>
        <w:rPr>
          <w:rFonts w:ascii="Calibri" w:hAnsi="Calibri" w:cs="Calibri"/>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758"/>
      </w:tblGrid>
      <w:tr w:rsidR="00B63AF5" w:rsidTr="00A7482F">
        <w:trPr>
          <w:trHeight w:val="313"/>
        </w:trPr>
        <w:tc>
          <w:tcPr>
            <w:tcW w:w="4815" w:type="dxa"/>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sz w:val="20"/>
              </w:rPr>
            </w:pPr>
            <w:r w:rsidRPr="00A32A76">
              <w:rPr>
                <w:rFonts w:ascii="Calibri" w:hAnsi="Calibri"/>
                <w:b/>
                <w:sz w:val="20"/>
              </w:rPr>
              <w:t>Tegen de beslissing (met uitzondering van de rubrieken klasse 3) kan beroep worden ingediend per aangetekend schrijven bij</w:t>
            </w:r>
          </w:p>
        </w:tc>
        <w:tc>
          <w:tcPr>
            <w:tcW w:w="4758" w:type="dxa"/>
            <w:tcBorders>
              <w:top w:val="dotted" w:sz="4" w:space="0" w:color="auto"/>
              <w:left w:val="single" w:sz="4" w:space="0" w:color="FFFFFF"/>
              <w:bottom w:val="nil"/>
              <w:right w:val="single" w:sz="4" w:space="0" w:color="FFFFFF"/>
            </w:tcBorders>
            <w:shd w:val="clear" w:color="auto" w:fill="auto"/>
          </w:tcPr>
          <w:p w:rsidR="00A7482F" w:rsidRPr="00A32A76" w:rsidRDefault="00BF341E" w:rsidP="00A7482F">
            <w:pPr>
              <w:rPr>
                <w:rFonts w:ascii="Calibri" w:hAnsi="Calibri"/>
                <w:sz w:val="20"/>
              </w:rPr>
            </w:pPr>
            <w:r w:rsidRPr="00A32A76">
              <w:rPr>
                <w:rFonts w:ascii="Wingdings 2" w:hAnsi="Wingdings 2"/>
                <w:sz w:val="32"/>
                <w:szCs w:val="32"/>
              </w:rPr>
              <w:sym w:font="Wingdings 2" w:char="F052"/>
            </w:r>
            <w:r w:rsidRPr="00A32A76">
              <w:rPr>
                <w:rFonts w:ascii="Calibri" w:hAnsi="Calibri"/>
                <w:sz w:val="32"/>
                <w:szCs w:val="32"/>
              </w:rPr>
              <w:t xml:space="preserve"> </w:t>
            </w:r>
            <w:r w:rsidRPr="00A32A76">
              <w:rPr>
                <w:rFonts w:ascii="Calibri" w:hAnsi="Calibri"/>
                <w:sz w:val="20"/>
              </w:rPr>
              <w:t xml:space="preserve">de Vlaamse minister bevoegd voor Leefmilieu p/a LNE, Afdeling Milieuvergunningen, Koning Albert II-laan 20 bus 8, 1000 Brussel </w:t>
            </w:r>
          </w:p>
        </w:tc>
      </w:tr>
    </w:tbl>
    <w:p w:rsidR="00A7482F" w:rsidRPr="00A32A76" w:rsidRDefault="000A2880" w:rsidP="00A7482F">
      <w:pPr>
        <w:rPr>
          <w:rFonts w:ascii="Calibri" w:hAnsi="Calibri"/>
          <w:b/>
          <w:szCs w:val="22"/>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915"/>
      </w:tblGrid>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sz w:val="20"/>
              </w:rPr>
            </w:pPr>
            <w:r w:rsidRPr="00A32A76">
              <w:rPr>
                <w:rFonts w:ascii="Calibri" w:hAnsi="Calibri"/>
                <w:b/>
                <w:sz w:val="20"/>
              </w:rPr>
              <w:t>De procedure wordt bepaald door het Vlaams reglement betreffende de milieuvergunning</w:t>
            </w: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sz w:val="20"/>
              </w:rPr>
            </w:pPr>
            <w:r w:rsidRPr="00A32A76">
              <w:rPr>
                <w:rFonts w:ascii="Calibri" w:hAnsi="Calibri"/>
                <w:b/>
                <w:sz w:val="20"/>
              </w:rPr>
              <w:t>Het beroep kan worden ingediend door</w:t>
            </w: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numPr>
                <w:ilvl w:val="0"/>
                <w:numId w:val="9"/>
              </w:numPr>
              <w:rPr>
                <w:rFonts w:ascii="Calibri" w:hAnsi="Calibri"/>
                <w:sz w:val="20"/>
              </w:rPr>
            </w:pPr>
            <w:r w:rsidRPr="00A32A76">
              <w:rPr>
                <w:rFonts w:ascii="Calibri" w:hAnsi="Calibri"/>
                <w:sz w:val="20"/>
              </w:rPr>
              <w:t>elk natuurlijke of rechtspersoon die tengevolge van de vestiging en de exploitatie van de inriching rechtstreeks hinder kan ondervinden</w:t>
            </w:r>
          </w:p>
          <w:p w:rsidR="00A7482F" w:rsidRPr="00A32A76" w:rsidRDefault="00BF341E" w:rsidP="00A7482F">
            <w:pPr>
              <w:numPr>
                <w:ilvl w:val="0"/>
                <w:numId w:val="9"/>
              </w:numPr>
              <w:rPr>
                <w:rFonts w:ascii="Calibri" w:hAnsi="Calibri"/>
                <w:sz w:val="20"/>
              </w:rPr>
            </w:pPr>
            <w:r w:rsidRPr="00A32A76">
              <w:rPr>
                <w:rFonts w:ascii="Calibri" w:hAnsi="Calibri"/>
                <w:sz w:val="20"/>
              </w:rPr>
              <w:t>elke rechtspersoon die zich de bescherming van het leefmilieu statutair tot doel heeft gesteld, ten minste vijf jaar rechtspersoonlijkheid bezit en in zijn statuten het grondgebied omschreven heeft tot waar zijn bedrijvigheid zich uitstrekt</w:t>
            </w:r>
          </w:p>
          <w:p w:rsidR="00A7482F" w:rsidRPr="00A32A76" w:rsidRDefault="000A2880" w:rsidP="00A7482F">
            <w:pPr>
              <w:rPr>
                <w:rFonts w:ascii="Calibri" w:hAnsi="Calibri"/>
                <w:b/>
                <w:sz w:val="20"/>
              </w:rPr>
            </w:pP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sz w:val="20"/>
              </w:rPr>
            </w:pPr>
            <w:r w:rsidRPr="00A32A76">
              <w:rPr>
                <w:rFonts w:ascii="Calibri" w:hAnsi="Calibri"/>
                <w:b/>
                <w:sz w:val="20"/>
              </w:rPr>
              <w:t>De uiterste datum voor indienen van het beroep is</w:t>
            </w:r>
          </w:p>
        </w:tc>
      </w:tr>
      <w:tr w:rsidR="00B63AF5" w:rsidTr="00A7482F">
        <w:trPr>
          <w:trHeight w:val="313"/>
        </w:trPr>
        <w:tc>
          <w:tcPr>
            <w:tcW w:w="6658" w:type="dxa"/>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i/>
                <w:sz w:val="20"/>
              </w:rPr>
            </w:pPr>
            <w:r w:rsidRPr="00A32A76">
              <w:rPr>
                <w:rFonts w:ascii="Calibri" w:hAnsi="Calibri"/>
                <w:i/>
                <w:sz w:val="20"/>
              </w:rPr>
              <w:t>ccVoor diegene die louter aangewezen is op de kennisname via dit bericht en de inzage bij het gemeentebestuur:</w:t>
            </w:r>
          </w:p>
          <w:p w:rsidR="00A7482F" w:rsidRPr="00A32A76" w:rsidRDefault="000A2880" w:rsidP="00A7482F">
            <w:pPr>
              <w:rPr>
                <w:rFonts w:ascii="Calibri" w:hAnsi="Calibri"/>
                <w:i/>
                <w:sz w:val="20"/>
              </w:rPr>
            </w:pPr>
          </w:p>
        </w:tc>
        <w:tc>
          <w:tcPr>
            <w:tcW w:w="2915" w:type="dxa"/>
            <w:tcBorders>
              <w:top w:val="single" w:sz="4" w:space="0" w:color="FFFFFF"/>
              <w:left w:val="single" w:sz="4" w:space="0" w:color="FFFFFF"/>
              <w:bottom w:val="single" w:sz="4" w:space="0" w:color="FFFFFF"/>
              <w:right w:val="single" w:sz="4" w:space="0" w:color="FFFFFF"/>
            </w:tcBorders>
            <w:shd w:val="clear" w:color="auto" w:fill="auto"/>
          </w:tcPr>
          <w:p w:rsidR="00A7482F" w:rsidRPr="00BD287B" w:rsidRDefault="00BF341E" w:rsidP="00A7482F">
            <w:pPr>
              <w:rPr>
                <w:rFonts w:ascii="Calibri" w:hAnsi="Calibri"/>
                <w:b/>
                <w:sz w:val="20"/>
              </w:rPr>
            </w:pPr>
            <w:r w:rsidRPr="00A32A76">
              <w:rPr>
                <w:rFonts w:ascii="Calibri" w:hAnsi="Calibri"/>
                <w:sz w:val="20"/>
              </w:rPr>
              <w:t xml:space="preserve">op </w:t>
            </w:r>
            <w:r>
              <w:rPr>
                <w:rFonts w:ascii="Calibri" w:hAnsi="Calibri" w:cs="Calibri"/>
                <w:b/>
                <w:sz w:val="20"/>
              </w:rPr>
              <w:t>25 augustus 2016</w:t>
            </w:r>
          </w:p>
          <w:p w:rsidR="00A7482F" w:rsidRPr="00A32A76" w:rsidRDefault="000A2880" w:rsidP="00A7482F">
            <w:pPr>
              <w:rPr>
                <w:rFonts w:ascii="Calibri" w:hAnsi="Calibri"/>
                <w:sz w:val="20"/>
              </w:rPr>
            </w:pP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rPr>
                <w:rFonts w:ascii="Calibri" w:hAnsi="Calibri"/>
                <w:sz w:val="20"/>
              </w:rPr>
            </w:pPr>
            <w:r w:rsidRPr="00A32A76">
              <w:rPr>
                <w:rFonts w:ascii="Calibri" w:hAnsi="Calibri"/>
                <w:b/>
                <w:sz w:val="20"/>
              </w:rPr>
              <w:t>De volgende stavingstukken dienen bij het beroep te worden gevoegd</w:t>
            </w:r>
          </w:p>
        </w:tc>
      </w:tr>
      <w:tr w:rsidR="00B63AF5" w:rsidTr="00A7482F">
        <w:trPr>
          <w:trHeight w:val="313"/>
        </w:trPr>
        <w:tc>
          <w:tcPr>
            <w:tcW w:w="9573" w:type="dxa"/>
            <w:gridSpan w:val="2"/>
            <w:tcBorders>
              <w:top w:val="single" w:sz="4" w:space="0" w:color="FFFFFF"/>
              <w:left w:val="single" w:sz="4" w:space="0" w:color="FFFFFF"/>
              <w:bottom w:val="single" w:sz="4" w:space="0" w:color="FFFFFF"/>
              <w:right w:val="single" w:sz="4" w:space="0" w:color="FFFFFF"/>
            </w:tcBorders>
            <w:shd w:val="clear" w:color="auto" w:fill="auto"/>
          </w:tcPr>
          <w:p w:rsidR="00A7482F" w:rsidRPr="00A32A76" w:rsidRDefault="00BF341E" w:rsidP="00A7482F">
            <w:pPr>
              <w:numPr>
                <w:ilvl w:val="0"/>
                <w:numId w:val="10"/>
              </w:numPr>
              <w:rPr>
                <w:rFonts w:ascii="Calibri" w:hAnsi="Calibri"/>
                <w:i/>
                <w:sz w:val="20"/>
              </w:rPr>
            </w:pPr>
            <w:r w:rsidRPr="00A32A76">
              <w:rPr>
                <w:rFonts w:ascii="Calibri" w:hAnsi="Calibri"/>
                <w:sz w:val="20"/>
              </w:rPr>
              <w:t xml:space="preserve">een door de </w:t>
            </w:r>
            <w:r w:rsidRPr="005056E6">
              <w:rPr>
                <w:rStyle w:val="DefaultParagraphFont15"/>
                <w:sz w:val="20"/>
              </w:rPr>
              <w:t>Dienst Milieu en Klimaat</w:t>
            </w:r>
            <w:r w:rsidRPr="00A32A76">
              <w:rPr>
                <w:rFonts w:ascii="Calibri" w:hAnsi="Calibri"/>
                <w:sz w:val="20"/>
              </w:rPr>
              <w:t xml:space="preserve"> af te leveren attest waaruit de datum van de bekendmaking van de beslissing blijkt</w:t>
            </w:r>
          </w:p>
          <w:p w:rsidR="00A7482F" w:rsidRPr="009C3D83" w:rsidRDefault="00BF341E" w:rsidP="00A7482F">
            <w:pPr>
              <w:numPr>
                <w:ilvl w:val="0"/>
                <w:numId w:val="10"/>
              </w:numPr>
              <w:rPr>
                <w:rFonts w:ascii="Calibri" w:hAnsi="Calibri"/>
                <w:sz w:val="20"/>
              </w:rPr>
            </w:pPr>
            <w:r w:rsidRPr="00A32A76">
              <w:rPr>
                <w:rFonts w:ascii="Calibri" w:hAnsi="Calibri"/>
                <w:sz w:val="20"/>
              </w:rPr>
              <w:t xml:space="preserve">een bewijs van de betaling van de dossiertaks 6,2 euro </w:t>
            </w:r>
            <w:r w:rsidRPr="00A32A76">
              <w:rPr>
                <w:rFonts w:ascii="Calibri" w:hAnsi="Calibri"/>
                <w:i/>
                <w:sz w:val="20"/>
              </w:rPr>
              <w:t>(rekeninguittreksel, door gemachtigde van de bank getekende verklaring,…)</w:t>
            </w:r>
            <w:r w:rsidRPr="00A32A76">
              <w:rPr>
                <w:rFonts w:ascii="Calibri" w:hAnsi="Calibri"/>
                <w:sz w:val="20"/>
              </w:rPr>
              <w:t xml:space="preserve"> te storten op rekeningnummer  375-1110990-31 (IBAN : BE04 3751 1109 9031 </w:t>
            </w:r>
            <w:r w:rsidRPr="009C3D83">
              <w:rPr>
                <w:rFonts w:ascii="Calibri" w:hAnsi="Calibri"/>
                <w:sz w:val="20"/>
              </w:rPr>
              <w:t>BIC : BBRUBEBB), ter attentie van LNE, Afdeling Milieuvergunningen, Vlarem-dossiertaks, Koning Albert II-laan 20 bus 8, 1000 Brussel</w:t>
            </w:r>
          </w:p>
        </w:tc>
      </w:tr>
    </w:tbl>
    <w:p w:rsidR="00A7482F" w:rsidRDefault="000A2880" w:rsidP="00A7482F">
      <w:pPr>
        <w:tabs>
          <w:tab w:val="left" w:pos="6804"/>
        </w:tabs>
        <w:rPr>
          <w:rFonts w:ascii="Calibri" w:hAnsi="Calibri" w:cs="Calibri"/>
        </w:rPr>
      </w:pPr>
    </w:p>
    <w:p w:rsidR="00A7482F" w:rsidRDefault="000A2880" w:rsidP="00A7482F">
      <w:pPr>
        <w:tabs>
          <w:tab w:val="left" w:pos="6804"/>
        </w:tabs>
        <w:rPr>
          <w:rFonts w:ascii="Calibri" w:hAnsi="Calibri" w:cs="Calibri"/>
        </w:rPr>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B63AF5" w:rsidTr="009633E1">
        <w:trPr>
          <w:cantSplit/>
        </w:trPr>
        <w:tc>
          <w:tcPr>
            <w:tcW w:w="4620" w:type="dxa"/>
            <w:tcBorders>
              <w:top w:val="nil"/>
              <w:left w:val="nil"/>
              <w:bottom w:val="nil"/>
              <w:right w:val="nil"/>
            </w:tcBorders>
          </w:tcPr>
          <w:p w:rsidR="00DA0806" w:rsidRDefault="00BF341E" w:rsidP="008664E4">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F5FEC" w:rsidRDefault="000A2880" w:rsidP="008664E4">
            <w:pPr>
              <w:pStyle w:val="Normal3"/>
              <w:ind w:left="14"/>
              <w:rPr>
                <w:rFonts w:asciiTheme="minorHAnsi" w:hAnsiTheme="minorHAnsi" w:cstheme="minorHAnsi"/>
                <w:sz w:val="22"/>
                <w:szCs w:val="22"/>
              </w:rPr>
            </w:pPr>
          </w:p>
          <w:p w:rsidR="007F5FEC" w:rsidRDefault="000A2880" w:rsidP="008664E4">
            <w:pPr>
              <w:pStyle w:val="Normal3"/>
              <w:ind w:left="14"/>
              <w:rPr>
                <w:rFonts w:asciiTheme="minorHAnsi" w:hAnsiTheme="minorHAnsi" w:cstheme="minorHAnsi"/>
                <w:sz w:val="22"/>
                <w:szCs w:val="22"/>
              </w:rPr>
            </w:pPr>
          </w:p>
          <w:p w:rsidR="007F5FEC" w:rsidRDefault="000A2880" w:rsidP="008664E4">
            <w:pPr>
              <w:pStyle w:val="Normal3"/>
              <w:ind w:left="14"/>
              <w:rPr>
                <w:rFonts w:asciiTheme="minorHAnsi" w:hAnsiTheme="minorHAnsi" w:cstheme="minorHAnsi"/>
                <w:sz w:val="22"/>
                <w:szCs w:val="22"/>
              </w:rPr>
            </w:pPr>
          </w:p>
          <w:p w:rsidR="007F5FEC" w:rsidRDefault="000A2880" w:rsidP="008664E4">
            <w:pPr>
              <w:pStyle w:val="Normal3"/>
              <w:ind w:left="14"/>
              <w:rPr>
                <w:rFonts w:asciiTheme="minorHAnsi" w:hAnsiTheme="minorHAnsi" w:cstheme="minorHAnsi"/>
                <w:sz w:val="22"/>
                <w:szCs w:val="22"/>
              </w:rPr>
            </w:pPr>
          </w:p>
          <w:p w:rsidR="007F5FEC" w:rsidRDefault="000A2880" w:rsidP="008664E4">
            <w:pPr>
              <w:pStyle w:val="Normal3"/>
              <w:ind w:left="14"/>
              <w:rPr>
                <w:rFonts w:asciiTheme="minorHAnsi" w:hAnsiTheme="minorHAnsi" w:cstheme="minorHAnsi"/>
                <w:sz w:val="22"/>
                <w:szCs w:val="22"/>
              </w:rPr>
            </w:pPr>
          </w:p>
          <w:p w:rsidR="00961093" w:rsidRDefault="00BF341E" w:rsidP="007F5FEC">
            <w:pPr>
              <w:pStyle w:val="Normal3"/>
              <w:tabs>
                <w:tab w:val="left" w:pos="4395"/>
              </w:tabs>
              <w:rPr>
                <w:rFonts w:ascii="Calibri" w:hAnsi="Calibri" w:cs="Calibri"/>
                <w:sz w:val="22"/>
                <w:szCs w:val="22"/>
                <w:lang w:val="nl-NL"/>
              </w:rPr>
            </w:pPr>
            <w:r>
              <w:rPr>
                <w:rFonts w:ascii="Calibri" w:hAnsi="Calibri" w:cs="Calibri"/>
                <w:sz w:val="22"/>
                <w:szCs w:val="22"/>
                <w:lang w:val="nl-NL"/>
              </w:rPr>
              <w:t>Danny Van Campenhout</w:t>
            </w:r>
          </w:p>
          <w:p w:rsidR="00961093" w:rsidRPr="00DA0806" w:rsidRDefault="00BF341E" w:rsidP="00961093">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A0806" w:rsidRPr="00DA0806" w:rsidRDefault="000A2880" w:rsidP="00961093">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DA0806" w:rsidRPr="00DA0806" w:rsidRDefault="00BF341E" w:rsidP="008664E4">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57528D" w:rsidRPr="0057528D" w:rsidRDefault="0057528D" w:rsidP="0057528D">
            <w:pPr>
              <w:pStyle w:val="Normal3"/>
              <w:tabs>
                <w:tab w:val="left" w:pos="4395"/>
              </w:tabs>
              <w:rPr>
                <w:rFonts w:ascii="Calibri" w:hAnsi="Calibri" w:cs="Calibri"/>
                <w:sz w:val="22"/>
                <w:szCs w:val="22"/>
              </w:rPr>
            </w:pPr>
            <w:r w:rsidRPr="0057528D">
              <w:rPr>
                <w:rFonts w:ascii="Calibri" w:hAnsi="Calibri" w:cs="Calibri"/>
                <w:sz w:val="22"/>
                <w:szCs w:val="22"/>
              </w:rPr>
              <w:t>(bij delegatiebesluit van 20 juni 2016)</w:t>
            </w:r>
          </w:p>
          <w:p w:rsidR="0057528D" w:rsidRPr="0057528D" w:rsidRDefault="0057528D" w:rsidP="0057528D">
            <w:pPr>
              <w:pStyle w:val="Normal3"/>
              <w:tabs>
                <w:tab w:val="left" w:pos="4395"/>
              </w:tabs>
              <w:rPr>
                <w:rFonts w:ascii="Calibri" w:hAnsi="Calibri" w:cs="Calibri"/>
                <w:sz w:val="22"/>
                <w:szCs w:val="22"/>
              </w:rPr>
            </w:pPr>
          </w:p>
          <w:p w:rsidR="0057528D" w:rsidRPr="0057528D" w:rsidRDefault="0057528D" w:rsidP="0057528D">
            <w:pPr>
              <w:pStyle w:val="Normal3"/>
              <w:tabs>
                <w:tab w:val="left" w:pos="4395"/>
              </w:tabs>
              <w:rPr>
                <w:rFonts w:ascii="Calibri" w:hAnsi="Calibri" w:cs="Calibri"/>
                <w:sz w:val="22"/>
                <w:szCs w:val="22"/>
              </w:rPr>
            </w:pPr>
          </w:p>
          <w:p w:rsidR="0057528D" w:rsidRPr="0057528D" w:rsidRDefault="0057528D" w:rsidP="0057528D">
            <w:pPr>
              <w:pStyle w:val="Normal3"/>
              <w:tabs>
                <w:tab w:val="left" w:pos="4395"/>
              </w:tabs>
              <w:rPr>
                <w:rFonts w:ascii="Calibri" w:hAnsi="Calibri" w:cs="Calibri"/>
                <w:sz w:val="22"/>
                <w:szCs w:val="22"/>
              </w:rPr>
            </w:pPr>
          </w:p>
          <w:p w:rsidR="0057528D" w:rsidRPr="0057528D" w:rsidRDefault="0057528D" w:rsidP="0057528D">
            <w:pPr>
              <w:pStyle w:val="Normal3"/>
              <w:tabs>
                <w:tab w:val="left" w:pos="4395"/>
              </w:tabs>
              <w:rPr>
                <w:rFonts w:ascii="Calibri" w:hAnsi="Calibri" w:cs="Calibri"/>
                <w:sz w:val="22"/>
                <w:szCs w:val="22"/>
              </w:rPr>
            </w:pPr>
          </w:p>
          <w:p w:rsidR="0057528D" w:rsidRPr="0057528D" w:rsidRDefault="0057528D" w:rsidP="0057528D">
            <w:pPr>
              <w:pStyle w:val="Normal3"/>
              <w:tabs>
                <w:tab w:val="left" w:pos="4395"/>
              </w:tabs>
              <w:rPr>
                <w:rFonts w:ascii="Calibri" w:hAnsi="Calibri" w:cs="Calibri"/>
                <w:sz w:val="22"/>
                <w:szCs w:val="22"/>
              </w:rPr>
            </w:pPr>
            <w:r w:rsidRPr="0057528D">
              <w:rPr>
                <w:rFonts w:ascii="Calibri" w:hAnsi="Calibri" w:cs="Calibri"/>
                <w:sz w:val="22"/>
                <w:szCs w:val="22"/>
              </w:rPr>
              <w:t>Resul Tapmaz</w:t>
            </w:r>
          </w:p>
          <w:p w:rsidR="0057528D" w:rsidRPr="0057528D" w:rsidRDefault="0057528D" w:rsidP="0057528D">
            <w:pPr>
              <w:pStyle w:val="Normal3"/>
              <w:tabs>
                <w:tab w:val="left" w:pos="4395"/>
              </w:tabs>
              <w:rPr>
                <w:rFonts w:ascii="Calibri" w:hAnsi="Calibri" w:cs="Calibri"/>
                <w:sz w:val="22"/>
                <w:szCs w:val="22"/>
              </w:rPr>
            </w:pPr>
            <w:r w:rsidRPr="0057528D">
              <w:rPr>
                <w:rFonts w:ascii="Calibri" w:hAnsi="Calibri" w:cs="Calibri"/>
                <w:sz w:val="22"/>
                <w:szCs w:val="22"/>
              </w:rPr>
              <w:t xml:space="preserve">Schepen van Welzijn, Gelijke kansen, Gezondheid </w:t>
            </w:r>
          </w:p>
          <w:p w:rsidR="00C44C89" w:rsidRPr="007F5FEC" w:rsidRDefault="0057528D" w:rsidP="0057528D">
            <w:pPr>
              <w:pStyle w:val="Normal3"/>
              <w:tabs>
                <w:tab w:val="left" w:pos="4395"/>
              </w:tabs>
              <w:rPr>
                <w:rFonts w:asciiTheme="minorHAnsi" w:hAnsiTheme="minorHAnsi" w:cstheme="minorHAnsi"/>
                <w:i/>
                <w:sz w:val="22"/>
                <w:szCs w:val="22"/>
              </w:rPr>
            </w:pPr>
            <w:r w:rsidRPr="0057528D">
              <w:rPr>
                <w:rFonts w:ascii="Calibri" w:hAnsi="Calibri" w:cs="Calibri"/>
                <w:sz w:val="22"/>
                <w:szCs w:val="22"/>
              </w:rPr>
              <w:t>en Sport</w:t>
            </w:r>
          </w:p>
        </w:tc>
      </w:tr>
    </w:tbl>
    <w:p w:rsidR="0099175E" w:rsidRDefault="0099175E" w:rsidP="00A7482F">
      <w:pPr>
        <w:tabs>
          <w:tab w:val="left" w:pos="6804"/>
        </w:tabs>
      </w:pPr>
    </w:p>
    <w:p w:rsidR="00A7482F" w:rsidRPr="00DA0E9E" w:rsidRDefault="000A2880" w:rsidP="00A7482F">
      <w:pPr>
        <w:tabs>
          <w:tab w:val="left" w:pos="6804"/>
        </w:tabs>
      </w:pPr>
    </w:p>
    <w:p w:rsidR="00A7482F" w:rsidRDefault="000A2880" w:rsidP="00A7482F">
      <w:pPr>
        <w:rPr>
          <w:b/>
          <w:szCs w:val="22"/>
        </w:rPr>
      </w:pPr>
    </w:p>
    <w:p w:rsidR="00A7482F" w:rsidRDefault="000A2880" w:rsidP="00A7482F">
      <w:pPr>
        <w:pStyle w:val="Titel"/>
        <w:jc w:val="left"/>
        <w:rPr>
          <w:rFonts w:ascii="Times New Roman" w:hAnsi="Times New Roman"/>
          <w:sz w:val="22"/>
        </w:rPr>
        <w:sectPr w:rsidR="00A7482F" w:rsidSect="00CD06A8">
          <w:headerReference w:type="default" r:id="rId11"/>
          <w:footerReference w:type="default" r:id="rId12"/>
          <w:footerReference w:type="first" r:id="rId13"/>
          <w:pgSz w:w="11907" w:h="16840" w:code="9"/>
          <w:pgMar w:top="2410" w:right="1134" w:bottom="1440" w:left="284" w:header="1418" w:footer="567" w:gutter="1134"/>
          <w:cols w:space="708"/>
          <w:titlePg/>
        </w:sectPr>
      </w:pPr>
    </w:p>
    <w:p w:rsidR="007364D8" w:rsidRPr="00825146" w:rsidRDefault="000A2880" w:rsidP="00A55BA5">
      <w:pPr>
        <w:pStyle w:val="Normal3"/>
        <w:rPr>
          <w:rFonts w:asciiTheme="minorHAnsi" w:hAnsiTheme="minorHAnsi" w:cstheme="minorHAnsi"/>
          <w:sz w:val="22"/>
          <w:szCs w:val="22"/>
        </w:rPr>
      </w:pPr>
    </w:p>
    <w:sectPr w:rsidR="007364D8" w:rsidRPr="00825146" w:rsidSect="00A7482F">
      <w:headerReference w:type="default" r:id="rId14"/>
      <w:headerReference w:type="first" r:id="rId15"/>
      <w:pgSz w:w="11907" w:h="16840" w:code="9"/>
      <w:pgMar w:top="2410" w:right="1134" w:bottom="2835" w:left="1418" w:header="3374"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41E" w:rsidRDefault="00BF341E">
      <w:r>
        <w:separator/>
      </w:r>
    </w:p>
  </w:endnote>
  <w:endnote w:type="continuationSeparator" w:id="0">
    <w:p w:rsidR="00BF341E" w:rsidRDefault="00B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F" w:rsidRDefault="000A2880">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2F" w:rsidRDefault="000A2880">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41E" w:rsidRDefault="00BF341E">
      <w:r>
        <w:separator/>
      </w:r>
    </w:p>
  </w:footnote>
  <w:footnote w:type="continuationSeparator" w:id="0">
    <w:p w:rsidR="00BF341E" w:rsidRDefault="00BF3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8"/>
      <w:gridCol w:w="6024"/>
    </w:tblGrid>
    <w:tr w:rsidR="00B63AF5" w:rsidTr="005E35A8">
      <w:tc>
        <w:tcPr>
          <w:tcW w:w="2338" w:type="dxa"/>
        </w:tcPr>
        <w:p w:rsidR="00CD06A8" w:rsidRPr="0010707F" w:rsidRDefault="00BF341E" w:rsidP="005E35A8">
          <w:pPr>
            <w:jc w:val="both"/>
            <w:rPr>
              <w:rFonts w:ascii="Calibri" w:hAnsi="Calibri" w:cs="Calibri"/>
              <w:b/>
              <w:sz w:val="16"/>
            </w:rPr>
          </w:pPr>
          <w:r w:rsidRPr="0010707F">
            <w:rPr>
              <w:rFonts w:ascii="Calibri" w:hAnsi="Calibri" w:cs="Calibri"/>
              <w:b/>
              <w:sz w:val="16"/>
            </w:rPr>
            <w:t>Dossiernummer</w:t>
          </w:r>
        </w:p>
      </w:tc>
      <w:tc>
        <w:tcPr>
          <w:tcW w:w="6024" w:type="dxa"/>
        </w:tcPr>
        <w:p w:rsidR="00CD06A8" w:rsidRPr="0010707F" w:rsidRDefault="00BF341E" w:rsidP="005E35A8">
          <w:pPr>
            <w:jc w:val="both"/>
            <w:rPr>
              <w:rFonts w:ascii="Calibri" w:hAnsi="Calibri" w:cs="Calibri"/>
              <w:bCs/>
              <w:sz w:val="16"/>
            </w:rPr>
          </w:pPr>
          <w:r w:rsidRPr="0010707F">
            <w:rPr>
              <w:rFonts w:ascii="Calibri" w:hAnsi="Calibri" w:cs="Calibri"/>
              <w:bCs/>
              <w:sz w:val="16"/>
            </w:rPr>
            <w:t>2016 107</w:t>
          </w:r>
        </w:p>
      </w:tc>
    </w:tr>
    <w:tr w:rsidR="00B63AF5" w:rsidTr="005E35A8">
      <w:tc>
        <w:tcPr>
          <w:tcW w:w="2338" w:type="dxa"/>
        </w:tcPr>
        <w:p w:rsidR="00CD06A8" w:rsidRPr="0010707F" w:rsidRDefault="00BF341E" w:rsidP="005E35A8">
          <w:pPr>
            <w:jc w:val="both"/>
            <w:rPr>
              <w:rFonts w:ascii="Calibri" w:hAnsi="Calibri" w:cs="Calibri"/>
              <w:b/>
              <w:sz w:val="16"/>
            </w:rPr>
          </w:pPr>
          <w:r w:rsidRPr="0010707F">
            <w:rPr>
              <w:rFonts w:ascii="Calibri" w:hAnsi="Calibri" w:cs="Calibri"/>
              <w:b/>
              <w:sz w:val="16"/>
            </w:rPr>
            <w:t>Internnummer</w:t>
          </w:r>
        </w:p>
      </w:tc>
      <w:tc>
        <w:tcPr>
          <w:tcW w:w="6024" w:type="dxa"/>
        </w:tcPr>
        <w:p w:rsidR="00CD06A8" w:rsidRPr="0010707F" w:rsidRDefault="00BF341E" w:rsidP="005E35A8">
          <w:pPr>
            <w:jc w:val="both"/>
            <w:rPr>
              <w:rFonts w:ascii="Calibri" w:hAnsi="Calibri" w:cs="Calibri"/>
              <w:b/>
              <w:bCs/>
              <w:sz w:val="16"/>
            </w:rPr>
          </w:pPr>
          <w:r w:rsidRPr="0010707F">
            <w:rPr>
              <w:rFonts w:ascii="Calibri" w:hAnsi="Calibri" w:cs="Calibri"/>
              <w:bCs/>
              <w:sz w:val="16"/>
            </w:rPr>
            <w:t>2079/E/41</w:t>
          </w:r>
        </w:p>
      </w:tc>
    </w:tr>
    <w:tr w:rsidR="00B63AF5" w:rsidTr="005E35A8">
      <w:tc>
        <w:tcPr>
          <w:tcW w:w="2338" w:type="dxa"/>
        </w:tcPr>
        <w:p w:rsidR="00CD06A8" w:rsidRPr="0010707F" w:rsidRDefault="00BF341E" w:rsidP="005E35A8">
          <w:pPr>
            <w:jc w:val="both"/>
            <w:rPr>
              <w:rFonts w:ascii="Calibri" w:hAnsi="Calibri" w:cs="Calibri"/>
              <w:b/>
              <w:sz w:val="16"/>
            </w:rPr>
          </w:pPr>
          <w:r w:rsidRPr="0010707F">
            <w:rPr>
              <w:rFonts w:ascii="Calibri" w:hAnsi="Calibri" w:cs="Calibri"/>
              <w:b/>
              <w:sz w:val="16"/>
            </w:rPr>
            <w:t>Betreft</w:t>
          </w:r>
        </w:p>
      </w:tc>
      <w:tc>
        <w:tcPr>
          <w:tcW w:w="6024" w:type="dxa"/>
        </w:tcPr>
        <w:p w:rsidR="00B63AF5" w:rsidRPr="00F4619C" w:rsidRDefault="00BF341E" w:rsidP="00F4619C">
          <w:pPr>
            <w:pStyle w:val="Normal2"/>
            <w:rPr>
              <w:bCs/>
              <w:lang w:val="nl-NL"/>
            </w:rPr>
          </w:pPr>
          <w:r w:rsidRPr="00F4619C">
            <w:rPr>
              <w:bCs/>
              <w:lang w:val="nl-NL"/>
            </w:rPr>
            <w:t>Universitair Ziekenhuis Gent oi</w:t>
          </w:r>
        </w:p>
      </w:tc>
    </w:tr>
  </w:tbl>
  <w:p w:rsidR="00CD06A8" w:rsidRDefault="000A288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54" w:rsidRPr="00EF0154" w:rsidRDefault="000A2880" w:rsidP="00EF015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3E" w:rsidRPr="00A55BA5" w:rsidRDefault="000A2880" w:rsidP="00A55BA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A2648412">
      <w:start w:val="1"/>
      <w:numFmt w:val="bullet"/>
      <w:lvlText w:val=""/>
      <w:lvlJc w:val="left"/>
      <w:pPr>
        <w:tabs>
          <w:tab w:val="num" w:pos="502"/>
        </w:tabs>
        <w:ind w:left="502" w:hanging="360"/>
      </w:pPr>
      <w:rPr>
        <w:rFonts w:ascii="Symbol" w:hAnsi="Symbol" w:hint="default"/>
        <w:sz w:val="22"/>
      </w:rPr>
    </w:lvl>
    <w:lvl w:ilvl="1" w:tplc="1A6AB72C" w:tentative="1">
      <w:start w:val="1"/>
      <w:numFmt w:val="bullet"/>
      <w:lvlText w:val="o"/>
      <w:lvlJc w:val="left"/>
      <w:pPr>
        <w:tabs>
          <w:tab w:val="num" w:pos="1440"/>
        </w:tabs>
        <w:ind w:left="1440" w:hanging="360"/>
      </w:pPr>
      <w:rPr>
        <w:rFonts w:ascii="Courier New" w:hAnsi="Courier New" w:cs="Courier New" w:hint="default"/>
      </w:rPr>
    </w:lvl>
    <w:lvl w:ilvl="2" w:tplc="98E61E70" w:tentative="1">
      <w:start w:val="1"/>
      <w:numFmt w:val="bullet"/>
      <w:lvlText w:val=""/>
      <w:lvlJc w:val="left"/>
      <w:pPr>
        <w:tabs>
          <w:tab w:val="num" w:pos="2160"/>
        </w:tabs>
        <w:ind w:left="2160" w:hanging="360"/>
      </w:pPr>
      <w:rPr>
        <w:rFonts w:ascii="Wingdings" w:hAnsi="Wingdings" w:hint="default"/>
      </w:rPr>
    </w:lvl>
    <w:lvl w:ilvl="3" w:tplc="F38A9E14" w:tentative="1">
      <w:start w:val="1"/>
      <w:numFmt w:val="bullet"/>
      <w:lvlText w:val=""/>
      <w:lvlJc w:val="left"/>
      <w:pPr>
        <w:tabs>
          <w:tab w:val="num" w:pos="2880"/>
        </w:tabs>
        <w:ind w:left="2880" w:hanging="360"/>
      </w:pPr>
      <w:rPr>
        <w:rFonts w:ascii="Symbol" w:hAnsi="Symbol" w:hint="default"/>
      </w:rPr>
    </w:lvl>
    <w:lvl w:ilvl="4" w:tplc="D2FE1524" w:tentative="1">
      <w:start w:val="1"/>
      <w:numFmt w:val="bullet"/>
      <w:lvlText w:val="o"/>
      <w:lvlJc w:val="left"/>
      <w:pPr>
        <w:tabs>
          <w:tab w:val="num" w:pos="3600"/>
        </w:tabs>
        <w:ind w:left="3600" w:hanging="360"/>
      </w:pPr>
      <w:rPr>
        <w:rFonts w:ascii="Courier New" w:hAnsi="Courier New" w:cs="Courier New" w:hint="default"/>
      </w:rPr>
    </w:lvl>
    <w:lvl w:ilvl="5" w:tplc="65920116" w:tentative="1">
      <w:start w:val="1"/>
      <w:numFmt w:val="bullet"/>
      <w:lvlText w:val=""/>
      <w:lvlJc w:val="left"/>
      <w:pPr>
        <w:tabs>
          <w:tab w:val="num" w:pos="4320"/>
        </w:tabs>
        <w:ind w:left="4320" w:hanging="360"/>
      </w:pPr>
      <w:rPr>
        <w:rFonts w:ascii="Wingdings" w:hAnsi="Wingdings" w:hint="default"/>
      </w:rPr>
    </w:lvl>
    <w:lvl w:ilvl="6" w:tplc="194AA6EE" w:tentative="1">
      <w:start w:val="1"/>
      <w:numFmt w:val="bullet"/>
      <w:lvlText w:val=""/>
      <w:lvlJc w:val="left"/>
      <w:pPr>
        <w:tabs>
          <w:tab w:val="num" w:pos="5040"/>
        </w:tabs>
        <w:ind w:left="5040" w:hanging="360"/>
      </w:pPr>
      <w:rPr>
        <w:rFonts w:ascii="Symbol" w:hAnsi="Symbol" w:hint="default"/>
      </w:rPr>
    </w:lvl>
    <w:lvl w:ilvl="7" w:tplc="AB0C73D4" w:tentative="1">
      <w:start w:val="1"/>
      <w:numFmt w:val="bullet"/>
      <w:lvlText w:val="o"/>
      <w:lvlJc w:val="left"/>
      <w:pPr>
        <w:tabs>
          <w:tab w:val="num" w:pos="5760"/>
        </w:tabs>
        <w:ind w:left="5760" w:hanging="360"/>
      </w:pPr>
      <w:rPr>
        <w:rFonts w:ascii="Courier New" w:hAnsi="Courier New" w:cs="Courier New" w:hint="default"/>
      </w:rPr>
    </w:lvl>
    <w:lvl w:ilvl="8" w:tplc="26DC2672" w:tentative="1">
      <w:start w:val="1"/>
      <w:numFmt w:val="bullet"/>
      <w:lvlText w:val=""/>
      <w:lvlJc w:val="left"/>
      <w:pPr>
        <w:tabs>
          <w:tab w:val="num" w:pos="6480"/>
        </w:tabs>
        <w:ind w:left="6480" w:hanging="360"/>
      </w:pPr>
      <w:rPr>
        <w:rFonts w:ascii="Wingdings" w:hAnsi="Wingdings" w:hint="default"/>
      </w:rPr>
    </w:lvl>
  </w:abstractNum>
  <w:abstractNum w:abstractNumId="2">
    <w:nsid w:val="15643FD8"/>
    <w:multiLevelType w:val="hybridMultilevel"/>
    <w:tmpl w:val="15EC832E"/>
    <w:lvl w:ilvl="0" w:tplc="04130005">
      <w:start w:val="1"/>
      <w:numFmt w:val="bullet"/>
      <w:lvlText w:val=""/>
      <w:lvlJc w:val="left"/>
      <w:pPr>
        <w:tabs>
          <w:tab w:val="num" w:pos="360"/>
        </w:tabs>
        <w:ind w:left="360" w:hanging="360"/>
      </w:pPr>
      <w:rPr>
        <w:rFonts w:ascii="Wingdings" w:hAnsi="Wingdings" w:hint="default"/>
      </w:rPr>
    </w:lvl>
    <w:lvl w:ilvl="1" w:tplc="A6A45A8E">
      <w:start w:val="2"/>
      <w:numFmt w:val="bullet"/>
      <w:lvlText w:val="-"/>
      <w:lvlJc w:val="left"/>
      <w:pPr>
        <w:tabs>
          <w:tab w:val="num" w:pos="1080"/>
        </w:tabs>
        <w:ind w:left="1080" w:hanging="360"/>
      </w:pPr>
      <w:rPr>
        <w:rFonts w:ascii="Times New Roman" w:eastAsia="Times New Roman" w:hAnsi="Times New Roman"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18F34E9D"/>
    <w:multiLevelType w:val="hybridMultilevel"/>
    <w:tmpl w:val="E4029EE0"/>
    <w:lvl w:ilvl="0" w:tplc="BE823236">
      <w:start w:val="9000"/>
      <w:numFmt w:val="bullet"/>
      <w:lvlText w:val="-"/>
      <w:lvlJc w:val="left"/>
      <w:pPr>
        <w:ind w:left="720" w:hanging="360"/>
      </w:pPr>
      <w:rPr>
        <w:rFonts w:ascii="Calibri" w:eastAsia="Times New Roman" w:hAnsi="Calibri" w:cs="Calibri" w:hint="default"/>
      </w:rPr>
    </w:lvl>
    <w:lvl w:ilvl="1" w:tplc="CB22680E" w:tentative="1">
      <w:start w:val="1"/>
      <w:numFmt w:val="bullet"/>
      <w:lvlText w:val="o"/>
      <w:lvlJc w:val="left"/>
      <w:pPr>
        <w:ind w:left="1440" w:hanging="360"/>
      </w:pPr>
      <w:rPr>
        <w:rFonts w:ascii="Courier New" w:hAnsi="Courier New" w:cs="Courier New" w:hint="default"/>
      </w:rPr>
    </w:lvl>
    <w:lvl w:ilvl="2" w:tplc="5A2255EC" w:tentative="1">
      <w:start w:val="1"/>
      <w:numFmt w:val="bullet"/>
      <w:lvlText w:val=""/>
      <w:lvlJc w:val="left"/>
      <w:pPr>
        <w:ind w:left="2160" w:hanging="360"/>
      </w:pPr>
      <w:rPr>
        <w:rFonts w:ascii="Wingdings" w:hAnsi="Wingdings" w:hint="default"/>
      </w:rPr>
    </w:lvl>
    <w:lvl w:ilvl="3" w:tplc="CC00BC98" w:tentative="1">
      <w:start w:val="1"/>
      <w:numFmt w:val="bullet"/>
      <w:lvlText w:val=""/>
      <w:lvlJc w:val="left"/>
      <w:pPr>
        <w:ind w:left="2880" w:hanging="360"/>
      </w:pPr>
      <w:rPr>
        <w:rFonts w:ascii="Symbol" w:hAnsi="Symbol" w:hint="default"/>
      </w:rPr>
    </w:lvl>
    <w:lvl w:ilvl="4" w:tplc="BF440698" w:tentative="1">
      <w:start w:val="1"/>
      <w:numFmt w:val="bullet"/>
      <w:lvlText w:val="o"/>
      <w:lvlJc w:val="left"/>
      <w:pPr>
        <w:ind w:left="3600" w:hanging="360"/>
      </w:pPr>
      <w:rPr>
        <w:rFonts w:ascii="Courier New" w:hAnsi="Courier New" w:cs="Courier New" w:hint="default"/>
      </w:rPr>
    </w:lvl>
    <w:lvl w:ilvl="5" w:tplc="6FE88508" w:tentative="1">
      <w:start w:val="1"/>
      <w:numFmt w:val="bullet"/>
      <w:lvlText w:val=""/>
      <w:lvlJc w:val="left"/>
      <w:pPr>
        <w:ind w:left="4320" w:hanging="360"/>
      </w:pPr>
      <w:rPr>
        <w:rFonts w:ascii="Wingdings" w:hAnsi="Wingdings" w:hint="default"/>
      </w:rPr>
    </w:lvl>
    <w:lvl w:ilvl="6" w:tplc="E7E287D6" w:tentative="1">
      <w:start w:val="1"/>
      <w:numFmt w:val="bullet"/>
      <w:lvlText w:val=""/>
      <w:lvlJc w:val="left"/>
      <w:pPr>
        <w:ind w:left="5040" w:hanging="360"/>
      </w:pPr>
      <w:rPr>
        <w:rFonts w:ascii="Symbol" w:hAnsi="Symbol" w:hint="default"/>
      </w:rPr>
    </w:lvl>
    <w:lvl w:ilvl="7" w:tplc="826261CC" w:tentative="1">
      <w:start w:val="1"/>
      <w:numFmt w:val="bullet"/>
      <w:lvlText w:val="o"/>
      <w:lvlJc w:val="left"/>
      <w:pPr>
        <w:ind w:left="5760" w:hanging="360"/>
      </w:pPr>
      <w:rPr>
        <w:rFonts w:ascii="Courier New" w:hAnsi="Courier New" w:cs="Courier New" w:hint="default"/>
      </w:rPr>
    </w:lvl>
    <w:lvl w:ilvl="8" w:tplc="60D8C1C0" w:tentative="1">
      <w:start w:val="1"/>
      <w:numFmt w:val="bullet"/>
      <w:lvlText w:val=""/>
      <w:lvlJc w:val="left"/>
      <w:pPr>
        <w:ind w:left="6480" w:hanging="360"/>
      </w:pPr>
      <w:rPr>
        <w:rFonts w:ascii="Wingdings" w:hAnsi="Wingdings" w:hint="default"/>
      </w:rPr>
    </w:lvl>
  </w:abstractNum>
  <w:abstractNum w:abstractNumId="4">
    <w:nsid w:val="1AE74B2F"/>
    <w:multiLevelType w:val="hybridMultilevel"/>
    <w:tmpl w:val="429A9A20"/>
    <w:lvl w:ilvl="0" w:tplc="08130001">
      <w:start w:val="1"/>
      <w:numFmt w:val="bullet"/>
      <w:lvlText w:val=""/>
      <w:lvlJc w:val="left"/>
      <w:pPr>
        <w:tabs>
          <w:tab w:val="num" w:pos="360"/>
        </w:tabs>
        <w:ind w:left="360" w:hanging="360"/>
      </w:pPr>
      <w:rPr>
        <w:rFonts w:ascii="Symbol" w:hAnsi="Symbol" w:hint="default"/>
      </w:rPr>
    </w:lvl>
    <w:lvl w:ilvl="1" w:tplc="A6A45A8E">
      <w:start w:val="2"/>
      <w:numFmt w:val="bullet"/>
      <w:lvlText w:val="-"/>
      <w:lvlJc w:val="left"/>
      <w:pPr>
        <w:tabs>
          <w:tab w:val="num" w:pos="1080"/>
        </w:tabs>
        <w:ind w:left="1080" w:hanging="360"/>
      </w:pPr>
      <w:rPr>
        <w:rFonts w:ascii="Times New Roman" w:eastAsia="Times New Roman" w:hAnsi="Times New Roman"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1C7D285B"/>
    <w:multiLevelType w:val="hybridMultilevel"/>
    <w:tmpl w:val="90940E16"/>
    <w:lvl w:ilvl="0" w:tplc="8FE26278">
      <w:start w:val="1"/>
      <w:numFmt w:val="decimal"/>
      <w:lvlText w:val="Artikel %1."/>
      <w:lvlJc w:val="left"/>
      <w:pPr>
        <w:ind w:left="720" w:hanging="360"/>
      </w:pPr>
      <w:rPr>
        <w:rFonts w:hint="default"/>
      </w:rPr>
    </w:lvl>
    <w:lvl w:ilvl="1" w:tplc="14765124">
      <w:start w:val="1"/>
      <w:numFmt w:val="lowerLetter"/>
      <w:lvlText w:val="%2."/>
      <w:lvlJc w:val="left"/>
      <w:pPr>
        <w:ind w:left="1440" w:hanging="360"/>
      </w:pPr>
    </w:lvl>
    <w:lvl w:ilvl="2" w:tplc="3182CA4A" w:tentative="1">
      <w:start w:val="1"/>
      <w:numFmt w:val="lowerRoman"/>
      <w:lvlText w:val="%3."/>
      <w:lvlJc w:val="right"/>
      <w:pPr>
        <w:ind w:left="2160" w:hanging="180"/>
      </w:pPr>
    </w:lvl>
    <w:lvl w:ilvl="3" w:tplc="F32A300C" w:tentative="1">
      <w:start w:val="1"/>
      <w:numFmt w:val="decimal"/>
      <w:lvlText w:val="%4."/>
      <w:lvlJc w:val="left"/>
      <w:pPr>
        <w:ind w:left="2880" w:hanging="360"/>
      </w:pPr>
    </w:lvl>
    <w:lvl w:ilvl="4" w:tplc="AD784446" w:tentative="1">
      <w:start w:val="1"/>
      <w:numFmt w:val="lowerLetter"/>
      <w:lvlText w:val="%5."/>
      <w:lvlJc w:val="left"/>
      <w:pPr>
        <w:ind w:left="3600" w:hanging="360"/>
      </w:pPr>
    </w:lvl>
    <w:lvl w:ilvl="5" w:tplc="AAA6300E" w:tentative="1">
      <w:start w:val="1"/>
      <w:numFmt w:val="lowerRoman"/>
      <w:lvlText w:val="%6."/>
      <w:lvlJc w:val="right"/>
      <w:pPr>
        <w:ind w:left="4320" w:hanging="180"/>
      </w:pPr>
    </w:lvl>
    <w:lvl w:ilvl="6" w:tplc="DB364958" w:tentative="1">
      <w:start w:val="1"/>
      <w:numFmt w:val="decimal"/>
      <w:lvlText w:val="%7."/>
      <w:lvlJc w:val="left"/>
      <w:pPr>
        <w:ind w:left="5040" w:hanging="360"/>
      </w:pPr>
    </w:lvl>
    <w:lvl w:ilvl="7" w:tplc="1346C824" w:tentative="1">
      <w:start w:val="1"/>
      <w:numFmt w:val="lowerLetter"/>
      <w:lvlText w:val="%8."/>
      <w:lvlJc w:val="left"/>
      <w:pPr>
        <w:ind w:left="5760" w:hanging="360"/>
      </w:pPr>
    </w:lvl>
    <w:lvl w:ilvl="8" w:tplc="85881930" w:tentative="1">
      <w:start w:val="1"/>
      <w:numFmt w:val="lowerRoman"/>
      <w:lvlText w:val="%9."/>
      <w:lvlJc w:val="right"/>
      <w:pPr>
        <w:ind w:left="6480" w:hanging="180"/>
      </w:pPr>
    </w:lvl>
  </w:abstractNum>
  <w:abstractNum w:abstractNumId="6">
    <w:nsid w:val="24E75CDC"/>
    <w:multiLevelType w:val="hybridMultilevel"/>
    <w:tmpl w:val="7172952A"/>
    <w:lvl w:ilvl="0" w:tplc="D53A93C6">
      <w:start w:val="1"/>
      <w:numFmt w:val="bullet"/>
      <w:lvlText w:val=""/>
      <w:lvlJc w:val="left"/>
      <w:pPr>
        <w:tabs>
          <w:tab w:val="num" w:pos="360"/>
        </w:tabs>
        <w:ind w:left="360" w:hanging="360"/>
      </w:pPr>
      <w:rPr>
        <w:rFonts w:ascii="Symbol" w:hAnsi="Symbol" w:hint="default"/>
      </w:rPr>
    </w:lvl>
    <w:lvl w:ilvl="1" w:tplc="AB4C0AD8" w:tentative="1">
      <w:start w:val="1"/>
      <w:numFmt w:val="bullet"/>
      <w:lvlText w:val="o"/>
      <w:lvlJc w:val="left"/>
      <w:pPr>
        <w:tabs>
          <w:tab w:val="num" w:pos="1080"/>
        </w:tabs>
        <w:ind w:left="1080" w:hanging="360"/>
      </w:pPr>
      <w:rPr>
        <w:rFonts w:ascii="Courier New" w:hAnsi="Courier New" w:cs="Courier New" w:hint="default"/>
      </w:rPr>
    </w:lvl>
    <w:lvl w:ilvl="2" w:tplc="58CAD974" w:tentative="1">
      <w:start w:val="1"/>
      <w:numFmt w:val="bullet"/>
      <w:lvlText w:val=""/>
      <w:lvlJc w:val="left"/>
      <w:pPr>
        <w:tabs>
          <w:tab w:val="num" w:pos="1800"/>
        </w:tabs>
        <w:ind w:left="1800" w:hanging="360"/>
      </w:pPr>
      <w:rPr>
        <w:rFonts w:ascii="Wingdings" w:hAnsi="Wingdings" w:hint="default"/>
      </w:rPr>
    </w:lvl>
    <w:lvl w:ilvl="3" w:tplc="DD3498E0" w:tentative="1">
      <w:start w:val="1"/>
      <w:numFmt w:val="bullet"/>
      <w:lvlText w:val=""/>
      <w:lvlJc w:val="left"/>
      <w:pPr>
        <w:tabs>
          <w:tab w:val="num" w:pos="2520"/>
        </w:tabs>
        <w:ind w:left="2520" w:hanging="360"/>
      </w:pPr>
      <w:rPr>
        <w:rFonts w:ascii="Symbol" w:hAnsi="Symbol" w:hint="default"/>
      </w:rPr>
    </w:lvl>
    <w:lvl w:ilvl="4" w:tplc="6704937C" w:tentative="1">
      <w:start w:val="1"/>
      <w:numFmt w:val="bullet"/>
      <w:lvlText w:val="o"/>
      <w:lvlJc w:val="left"/>
      <w:pPr>
        <w:tabs>
          <w:tab w:val="num" w:pos="3240"/>
        </w:tabs>
        <w:ind w:left="3240" w:hanging="360"/>
      </w:pPr>
      <w:rPr>
        <w:rFonts w:ascii="Courier New" w:hAnsi="Courier New" w:cs="Courier New" w:hint="default"/>
      </w:rPr>
    </w:lvl>
    <w:lvl w:ilvl="5" w:tplc="6B68E034" w:tentative="1">
      <w:start w:val="1"/>
      <w:numFmt w:val="bullet"/>
      <w:lvlText w:val=""/>
      <w:lvlJc w:val="left"/>
      <w:pPr>
        <w:tabs>
          <w:tab w:val="num" w:pos="3960"/>
        </w:tabs>
        <w:ind w:left="3960" w:hanging="360"/>
      </w:pPr>
      <w:rPr>
        <w:rFonts w:ascii="Wingdings" w:hAnsi="Wingdings" w:hint="default"/>
      </w:rPr>
    </w:lvl>
    <w:lvl w:ilvl="6" w:tplc="B4E40C76" w:tentative="1">
      <w:start w:val="1"/>
      <w:numFmt w:val="bullet"/>
      <w:lvlText w:val=""/>
      <w:lvlJc w:val="left"/>
      <w:pPr>
        <w:tabs>
          <w:tab w:val="num" w:pos="4680"/>
        </w:tabs>
        <w:ind w:left="4680" w:hanging="360"/>
      </w:pPr>
      <w:rPr>
        <w:rFonts w:ascii="Symbol" w:hAnsi="Symbol" w:hint="default"/>
      </w:rPr>
    </w:lvl>
    <w:lvl w:ilvl="7" w:tplc="7D98A29C" w:tentative="1">
      <w:start w:val="1"/>
      <w:numFmt w:val="bullet"/>
      <w:lvlText w:val="o"/>
      <w:lvlJc w:val="left"/>
      <w:pPr>
        <w:tabs>
          <w:tab w:val="num" w:pos="5400"/>
        </w:tabs>
        <w:ind w:left="5400" w:hanging="360"/>
      </w:pPr>
      <w:rPr>
        <w:rFonts w:ascii="Courier New" w:hAnsi="Courier New" w:cs="Courier New" w:hint="default"/>
      </w:rPr>
    </w:lvl>
    <w:lvl w:ilvl="8" w:tplc="B66CD320" w:tentative="1">
      <w:start w:val="1"/>
      <w:numFmt w:val="bullet"/>
      <w:lvlText w:val=""/>
      <w:lvlJc w:val="left"/>
      <w:pPr>
        <w:tabs>
          <w:tab w:val="num" w:pos="6120"/>
        </w:tabs>
        <w:ind w:left="6120" w:hanging="360"/>
      </w:pPr>
      <w:rPr>
        <w:rFonts w:ascii="Wingdings" w:hAnsi="Wingdings" w:hint="default"/>
      </w:rPr>
    </w:lvl>
  </w:abstractNum>
  <w:abstractNum w:abstractNumId="7">
    <w:nsid w:val="25304E6C"/>
    <w:multiLevelType w:val="hybridMultilevel"/>
    <w:tmpl w:val="512C67D6"/>
    <w:lvl w:ilvl="0" w:tplc="AC803710">
      <w:start w:val="1"/>
      <w:numFmt w:val="bullet"/>
      <w:lvlText w:val=""/>
      <w:lvlJc w:val="left"/>
      <w:pPr>
        <w:tabs>
          <w:tab w:val="num" w:pos="720"/>
        </w:tabs>
        <w:ind w:left="720" w:hanging="360"/>
      </w:pPr>
      <w:rPr>
        <w:rFonts w:ascii="Symbol" w:hAnsi="Symbol" w:hint="default"/>
      </w:rPr>
    </w:lvl>
    <w:lvl w:ilvl="1" w:tplc="E2BCCE40" w:tentative="1">
      <w:start w:val="1"/>
      <w:numFmt w:val="bullet"/>
      <w:lvlText w:val="o"/>
      <w:lvlJc w:val="left"/>
      <w:pPr>
        <w:tabs>
          <w:tab w:val="num" w:pos="1440"/>
        </w:tabs>
        <w:ind w:left="1440" w:hanging="360"/>
      </w:pPr>
      <w:rPr>
        <w:rFonts w:ascii="Courier New" w:hAnsi="Courier New" w:cs="Courier New" w:hint="default"/>
      </w:rPr>
    </w:lvl>
    <w:lvl w:ilvl="2" w:tplc="0BD66DF2" w:tentative="1">
      <w:start w:val="1"/>
      <w:numFmt w:val="bullet"/>
      <w:lvlText w:val=""/>
      <w:lvlJc w:val="left"/>
      <w:pPr>
        <w:tabs>
          <w:tab w:val="num" w:pos="2160"/>
        </w:tabs>
        <w:ind w:left="2160" w:hanging="360"/>
      </w:pPr>
      <w:rPr>
        <w:rFonts w:ascii="Wingdings" w:hAnsi="Wingdings" w:hint="default"/>
      </w:rPr>
    </w:lvl>
    <w:lvl w:ilvl="3" w:tplc="7494F610" w:tentative="1">
      <w:start w:val="1"/>
      <w:numFmt w:val="bullet"/>
      <w:lvlText w:val=""/>
      <w:lvlJc w:val="left"/>
      <w:pPr>
        <w:tabs>
          <w:tab w:val="num" w:pos="2880"/>
        </w:tabs>
        <w:ind w:left="2880" w:hanging="360"/>
      </w:pPr>
      <w:rPr>
        <w:rFonts w:ascii="Symbol" w:hAnsi="Symbol" w:hint="default"/>
      </w:rPr>
    </w:lvl>
    <w:lvl w:ilvl="4" w:tplc="78D4DD70" w:tentative="1">
      <w:start w:val="1"/>
      <w:numFmt w:val="bullet"/>
      <w:lvlText w:val="o"/>
      <w:lvlJc w:val="left"/>
      <w:pPr>
        <w:tabs>
          <w:tab w:val="num" w:pos="3600"/>
        </w:tabs>
        <w:ind w:left="3600" w:hanging="360"/>
      </w:pPr>
      <w:rPr>
        <w:rFonts w:ascii="Courier New" w:hAnsi="Courier New" w:cs="Courier New" w:hint="default"/>
      </w:rPr>
    </w:lvl>
    <w:lvl w:ilvl="5" w:tplc="C6288C3E" w:tentative="1">
      <w:start w:val="1"/>
      <w:numFmt w:val="bullet"/>
      <w:lvlText w:val=""/>
      <w:lvlJc w:val="left"/>
      <w:pPr>
        <w:tabs>
          <w:tab w:val="num" w:pos="4320"/>
        </w:tabs>
        <w:ind w:left="4320" w:hanging="360"/>
      </w:pPr>
      <w:rPr>
        <w:rFonts w:ascii="Wingdings" w:hAnsi="Wingdings" w:hint="default"/>
      </w:rPr>
    </w:lvl>
    <w:lvl w:ilvl="6" w:tplc="A0BCC1C2" w:tentative="1">
      <w:start w:val="1"/>
      <w:numFmt w:val="bullet"/>
      <w:lvlText w:val=""/>
      <w:lvlJc w:val="left"/>
      <w:pPr>
        <w:tabs>
          <w:tab w:val="num" w:pos="5040"/>
        </w:tabs>
        <w:ind w:left="5040" w:hanging="360"/>
      </w:pPr>
      <w:rPr>
        <w:rFonts w:ascii="Symbol" w:hAnsi="Symbol" w:hint="default"/>
      </w:rPr>
    </w:lvl>
    <w:lvl w:ilvl="7" w:tplc="CC04373A" w:tentative="1">
      <w:start w:val="1"/>
      <w:numFmt w:val="bullet"/>
      <w:lvlText w:val="o"/>
      <w:lvlJc w:val="left"/>
      <w:pPr>
        <w:tabs>
          <w:tab w:val="num" w:pos="5760"/>
        </w:tabs>
        <w:ind w:left="5760" w:hanging="360"/>
      </w:pPr>
      <w:rPr>
        <w:rFonts w:ascii="Courier New" w:hAnsi="Courier New" w:cs="Courier New" w:hint="default"/>
      </w:rPr>
    </w:lvl>
    <w:lvl w:ilvl="8" w:tplc="1E644022" w:tentative="1">
      <w:start w:val="1"/>
      <w:numFmt w:val="bullet"/>
      <w:lvlText w:val=""/>
      <w:lvlJc w:val="left"/>
      <w:pPr>
        <w:tabs>
          <w:tab w:val="num" w:pos="6480"/>
        </w:tabs>
        <w:ind w:left="6480" w:hanging="360"/>
      </w:pPr>
      <w:rPr>
        <w:rFonts w:ascii="Wingdings" w:hAnsi="Wingdings" w:hint="default"/>
      </w:rPr>
    </w:lvl>
  </w:abstractNum>
  <w:abstractNum w:abstractNumId="8">
    <w:nsid w:val="33BE405E"/>
    <w:multiLevelType w:val="hybridMultilevel"/>
    <w:tmpl w:val="11925A26"/>
    <w:lvl w:ilvl="0" w:tplc="33769DAC">
      <w:start w:val="1"/>
      <w:numFmt w:val="bullet"/>
      <w:lvlText w:val=""/>
      <w:lvlJc w:val="left"/>
      <w:pPr>
        <w:tabs>
          <w:tab w:val="num" w:pos="607"/>
        </w:tabs>
        <w:ind w:left="607" w:hanging="360"/>
      </w:pPr>
      <w:rPr>
        <w:rFonts w:ascii="Symbol" w:eastAsia="Symbol" w:hAnsi="Symbol" w:cs="Symbol" w:hint="default"/>
      </w:rPr>
    </w:lvl>
    <w:lvl w:ilvl="1" w:tplc="5C405696" w:tentative="1">
      <w:start w:val="1"/>
      <w:numFmt w:val="bullet"/>
      <w:lvlText w:val="o"/>
      <w:lvlJc w:val="left"/>
      <w:pPr>
        <w:tabs>
          <w:tab w:val="num" w:pos="1327"/>
        </w:tabs>
        <w:ind w:left="1327" w:hanging="360"/>
      </w:pPr>
      <w:rPr>
        <w:rFonts w:ascii="Courier New" w:hAnsi="Courier New" w:cs="Courier New" w:hint="default"/>
      </w:rPr>
    </w:lvl>
    <w:lvl w:ilvl="2" w:tplc="1DB60F12" w:tentative="1">
      <w:start w:val="1"/>
      <w:numFmt w:val="bullet"/>
      <w:lvlText w:val=""/>
      <w:lvlJc w:val="left"/>
      <w:pPr>
        <w:tabs>
          <w:tab w:val="num" w:pos="2047"/>
        </w:tabs>
        <w:ind w:left="2047" w:hanging="360"/>
      </w:pPr>
      <w:rPr>
        <w:rFonts w:ascii="Wingdings" w:hAnsi="Wingdings" w:hint="default"/>
      </w:rPr>
    </w:lvl>
    <w:lvl w:ilvl="3" w:tplc="982074F4" w:tentative="1">
      <w:start w:val="1"/>
      <w:numFmt w:val="bullet"/>
      <w:lvlText w:val=""/>
      <w:lvlJc w:val="left"/>
      <w:pPr>
        <w:tabs>
          <w:tab w:val="num" w:pos="2767"/>
        </w:tabs>
        <w:ind w:left="2767" w:hanging="360"/>
      </w:pPr>
      <w:rPr>
        <w:rFonts w:ascii="Symbol" w:hAnsi="Symbol" w:hint="default"/>
      </w:rPr>
    </w:lvl>
    <w:lvl w:ilvl="4" w:tplc="4A9EE6E8" w:tentative="1">
      <w:start w:val="1"/>
      <w:numFmt w:val="bullet"/>
      <w:lvlText w:val="o"/>
      <w:lvlJc w:val="left"/>
      <w:pPr>
        <w:tabs>
          <w:tab w:val="num" w:pos="3487"/>
        </w:tabs>
        <w:ind w:left="3487" w:hanging="360"/>
      </w:pPr>
      <w:rPr>
        <w:rFonts w:ascii="Courier New" w:hAnsi="Courier New" w:cs="Courier New" w:hint="default"/>
      </w:rPr>
    </w:lvl>
    <w:lvl w:ilvl="5" w:tplc="14240E34" w:tentative="1">
      <w:start w:val="1"/>
      <w:numFmt w:val="bullet"/>
      <w:lvlText w:val=""/>
      <w:lvlJc w:val="left"/>
      <w:pPr>
        <w:tabs>
          <w:tab w:val="num" w:pos="4207"/>
        </w:tabs>
        <w:ind w:left="4207" w:hanging="360"/>
      </w:pPr>
      <w:rPr>
        <w:rFonts w:ascii="Wingdings" w:hAnsi="Wingdings" w:hint="default"/>
      </w:rPr>
    </w:lvl>
    <w:lvl w:ilvl="6" w:tplc="31D4EDF4" w:tentative="1">
      <w:start w:val="1"/>
      <w:numFmt w:val="bullet"/>
      <w:lvlText w:val=""/>
      <w:lvlJc w:val="left"/>
      <w:pPr>
        <w:tabs>
          <w:tab w:val="num" w:pos="4927"/>
        </w:tabs>
        <w:ind w:left="4927" w:hanging="360"/>
      </w:pPr>
      <w:rPr>
        <w:rFonts w:ascii="Symbol" w:hAnsi="Symbol" w:hint="default"/>
      </w:rPr>
    </w:lvl>
    <w:lvl w:ilvl="7" w:tplc="6D1C22D4" w:tentative="1">
      <w:start w:val="1"/>
      <w:numFmt w:val="bullet"/>
      <w:lvlText w:val="o"/>
      <w:lvlJc w:val="left"/>
      <w:pPr>
        <w:tabs>
          <w:tab w:val="num" w:pos="5647"/>
        </w:tabs>
        <w:ind w:left="5647" w:hanging="360"/>
      </w:pPr>
      <w:rPr>
        <w:rFonts w:ascii="Courier New" w:hAnsi="Courier New" w:cs="Courier New" w:hint="default"/>
      </w:rPr>
    </w:lvl>
    <w:lvl w:ilvl="8" w:tplc="82F8F4D4" w:tentative="1">
      <w:start w:val="1"/>
      <w:numFmt w:val="bullet"/>
      <w:lvlText w:val=""/>
      <w:lvlJc w:val="left"/>
      <w:pPr>
        <w:tabs>
          <w:tab w:val="num" w:pos="6367"/>
        </w:tabs>
        <w:ind w:left="6367" w:hanging="360"/>
      </w:pPr>
      <w:rPr>
        <w:rFonts w:ascii="Wingdings" w:hAnsi="Wingdings" w:hint="default"/>
      </w:rPr>
    </w:lvl>
  </w:abstractNum>
  <w:abstractNum w:abstractNumId="9">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7210C7C"/>
    <w:multiLevelType w:val="hybridMultilevel"/>
    <w:tmpl w:val="2F448D6C"/>
    <w:lvl w:ilvl="0" w:tplc="94D2E304">
      <w:start w:val="1"/>
      <w:numFmt w:val="decimal"/>
      <w:lvlText w:val="%1."/>
      <w:lvlJc w:val="left"/>
      <w:pPr>
        <w:tabs>
          <w:tab w:val="num" w:pos="720"/>
        </w:tabs>
        <w:ind w:left="720" w:hanging="360"/>
      </w:pPr>
    </w:lvl>
    <w:lvl w:ilvl="1" w:tplc="C288716E" w:tentative="1">
      <w:start w:val="1"/>
      <w:numFmt w:val="lowerLetter"/>
      <w:lvlText w:val="%2."/>
      <w:lvlJc w:val="left"/>
      <w:pPr>
        <w:tabs>
          <w:tab w:val="num" w:pos="1440"/>
        </w:tabs>
        <w:ind w:left="1440" w:hanging="360"/>
      </w:pPr>
    </w:lvl>
    <w:lvl w:ilvl="2" w:tplc="162E5C84" w:tentative="1">
      <w:start w:val="1"/>
      <w:numFmt w:val="lowerRoman"/>
      <w:lvlText w:val="%3."/>
      <w:lvlJc w:val="right"/>
      <w:pPr>
        <w:tabs>
          <w:tab w:val="num" w:pos="2160"/>
        </w:tabs>
        <w:ind w:left="2160" w:hanging="180"/>
      </w:pPr>
    </w:lvl>
    <w:lvl w:ilvl="3" w:tplc="C196140C" w:tentative="1">
      <w:start w:val="1"/>
      <w:numFmt w:val="decimal"/>
      <w:lvlText w:val="%4."/>
      <w:lvlJc w:val="left"/>
      <w:pPr>
        <w:tabs>
          <w:tab w:val="num" w:pos="2880"/>
        </w:tabs>
        <w:ind w:left="2880" w:hanging="360"/>
      </w:pPr>
    </w:lvl>
    <w:lvl w:ilvl="4" w:tplc="616CC732" w:tentative="1">
      <w:start w:val="1"/>
      <w:numFmt w:val="lowerLetter"/>
      <w:lvlText w:val="%5."/>
      <w:lvlJc w:val="left"/>
      <w:pPr>
        <w:tabs>
          <w:tab w:val="num" w:pos="3600"/>
        </w:tabs>
        <w:ind w:left="3600" w:hanging="360"/>
      </w:pPr>
    </w:lvl>
    <w:lvl w:ilvl="5" w:tplc="723E39AE" w:tentative="1">
      <w:start w:val="1"/>
      <w:numFmt w:val="lowerRoman"/>
      <w:lvlText w:val="%6."/>
      <w:lvlJc w:val="right"/>
      <w:pPr>
        <w:tabs>
          <w:tab w:val="num" w:pos="4320"/>
        </w:tabs>
        <w:ind w:left="4320" w:hanging="180"/>
      </w:pPr>
    </w:lvl>
    <w:lvl w:ilvl="6" w:tplc="10725D5C" w:tentative="1">
      <w:start w:val="1"/>
      <w:numFmt w:val="decimal"/>
      <w:lvlText w:val="%7."/>
      <w:lvlJc w:val="left"/>
      <w:pPr>
        <w:tabs>
          <w:tab w:val="num" w:pos="5040"/>
        </w:tabs>
        <w:ind w:left="5040" w:hanging="360"/>
      </w:pPr>
    </w:lvl>
    <w:lvl w:ilvl="7" w:tplc="FFDE8B66" w:tentative="1">
      <w:start w:val="1"/>
      <w:numFmt w:val="lowerLetter"/>
      <w:lvlText w:val="%8."/>
      <w:lvlJc w:val="left"/>
      <w:pPr>
        <w:tabs>
          <w:tab w:val="num" w:pos="5760"/>
        </w:tabs>
        <w:ind w:left="5760" w:hanging="360"/>
      </w:pPr>
    </w:lvl>
    <w:lvl w:ilvl="8" w:tplc="29EA684A" w:tentative="1">
      <w:start w:val="1"/>
      <w:numFmt w:val="lowerRoman"/>
      <w:lvlText w:val="%9."/>
      <w:lvlJc w:val="right"/>
      <w:pPr>
        <w:tabs>
          <w:tab w:val="num" w:pos="6480"/>
        </w:tabs>
        <w:ind w:left="6480" w:hanging="180"/>
      </w:pPr>
    </w:lvl>
  </w:abstractNum>
  <w:abstractNum w:abstractNumId="11">
    <w:nsid w:val="48BD35C8"/>
    <w:multiLevelType w:val="hybridMultilevel"/>
    <w:tmpl w:val="0CD8269E"/>
    <w:lvl w:ilvl="0" w:tplc="E4AEA688">
      <w:start w:val="1"/>
      <w:numFmt w:val="decimal"/>
      <w:lvlText w:val="%1."/>
      <w:lvlJc w:val="left"/>
      <w:pPr>
        <w:ind w:left="720" w:hanging="360"/>
      </w:pPr>
    </w:lvl>
    <w:lvl w:ilvl="1" w:tplc="568813EC" w:tentative="1">
      <w:start w:val="1"/>
      <w:numFmt w:val="lowerLetter"/>
      <w:lvlText w:val="%2."/>
      <w:lvlJc w:val="left"/>
      <w:pPr>
        <w:ind w:left="1440" w:hanging="360"/>
      </w:pPr>
    </w:lvl>
    <w:lvl w:ilvl="2" w:tplc="A002D69C" w:tentative="1">
      <w:start w:val="1"/>
      <w:numFmt w:val="lowerRoman"/>
      <w:lvlText w:val="%3."/>
      <w:lvlJc w:val="right"/>
      <w:pPr>
        <w:ind w:left="2160" w:hanging="180"/>
      </w:pPr>
    </w:lvl>
    <w:lvl w:ilvl="3" w:tplc="ADEE1FFE" w:tentative="1">
      <w:start w:val="1"/>
      <w:numFmt w:val="decimal"/>
      <w:lvlText w:val="%4."/>
      <w:lvlJc w:val="left"/>
      <w:pPr>
        <w:ind w:left="2880" w:hanging="360"/>
      </w:pPr>
    </w:lvl>
    <w:lvl w:ilvl="4" w:tplc="D61CA1F0" w:tentative="1">
      <w:start w:val="1"/>
      <w:numFmt w:val="lowerLetter"/>
      <w:lvlText w:val="%5."/>
      <w:lvlJc w:val="left"/>
      <w:pPr>
        <w:ind w:left="3600" w:hanging="360"/>
      </w:pPr>
    </w:lvl>
    <w:lvl w:ilvl="5" w:tplc="F5763D98" w:tentative="1">
      <w:start w:val="1"/>
      <w:numFmt w:val="lowerRoman"/>
      <w:lvlText w:val="%6."/>
      <w:lvlJc w:val="right"/>
      <w:pPr>
        <w:ind w:left="4320" w:hanging="180"/>
      </w:pPr>
    </w:lvl>
    <w:lvl w:ilvl="6" w:tplc="557AA580" w:tentative="1">
      <w:start w:val="1"/>
      <w:numFmt w:val="decimal"/>
      <w:lvlText w:val="%7."/>
      <w:lvlJc w:val="left"/>
      <w:pPr>
        <w:ind w:left="5040" w:hanging="360"/>
      </w:pPr>
    </w:lvl>
    <w:lvl w:ilvl="7" w:tplc="B0042170" w:tentative="1">
      <w:start w:val="1"/>
      <w:numFmt w:val="lowerLetter"/>
      <w:lvlText w:val="%8."/>
      <w:lvlJc w:val="left"/>
      <w:pPr>
        <w:ind w:left="5760" w:hanging="360"/>
      </w:pPr>
    </w:lvl>
    <w:lvl w:ilvl="8" w:tplc="1FA094B2" w:tentative="1">
      <w:start w:val="1"/>
      <w:numFmt w:val="lowerRoman"/>
      <w:lvlText w:val="%9."/>
      <w:lvlJc w:val="right"/>
      <w:pPr>
        <w:ind w:left="6480" w:hanging="180"/>
      </w:pPr>
    </w:lvl>
  </w:abstractNum>
  <w:abstractNum w:abstractNumId="12">
    <w:nsid w:val="4B8B5DD2"/>
    <w:multiLevelType w:val="hybridMultilevel"/>
    <w:tmpl w:val="14B6E09A"/>
    <w:lvl w:ilvl="0" w:tplc="2682A5CC">
      <w:start w:val="1"/>
      <w:numFmt w:val="bullet"/>
      <w:lvlText w:val=""/>
      <w:lvlJc w:val="left"/>
      <w:pPr>
        <w:tabs>
          <w:tab w:val="num" w:pos="720"/>
        </w:tabs>
        <w:ind w:left="720" w:hanging="360"/>
      </w:pPr>
      <w:rPr>
        <w:rFonts w:ascii="Symbol" w:eastAsia="Symbol" w:hAnsi="Symbol" w:cs="Symbol" w:hint="default"/>
      </w:rPr>
    </w:lvl>
    <w:lvl w:ilvl="1" w:tplc="F5321BE0" w:tentative="1">
      <w:start w:val="1"/>
      <w:numFmt w:val="bullet"/>
      <w:lvlText w:val="o"/>
      <w:lvlJc w:val="left"/>
      <w:pPr>
        <w:tabs>
          <w:tab w:val="num" w:pos="1440"/>
        </w:tabs>
        <w:ind w:left="1440" w:hanging="360"/>
      </w:pPr>
      <w:rPr>
        <w:rFonts w:ascii="Courier New" w:hAnsi="Courier New" w:cs="Courier New" w:hint="default"/>
      </w:rPr>
    </w:lvl>
    <w:lvl w:ilvl="2" w:tplc="9F1C6A44" w:tentative="1">
      <w:start w:val="1"/>
      <w:numFmt w:val="bullet"/>
      <w:lvlText w:val=""/>
      <w:lvlJc w:val="left"/>
      <w:pPr>
        <w:tabs>
          <w:tab w:val="num" w:pos="2160"/>
        </w:tabs>
        <w:ind w:left="2160" w:hanging="360"/>
      </w:pPr>
      <w:rPr>
        <w:rFonts w:ascii="Wingdings" w:hAnsi="Wingdings" w:hint="default"/>
      </w:rPr>
    </w:lvl>
    <w:lvl w:ilvl="3" w:tplc="201C5852" w:tentative="1">
      <w:start w:val="1"/>
      <w:numFmt w:val="bullet"/>
      <w:lvlText w:val=""/>
      <w:lvlJc w:val="left"/>
      <w:pPr>
        <w:tabs>
          <w:tab w:val="num" w:pos="2880"/>
        </w:tabs>
        <w:ind w:left="2880" w:hanging="360"/>
      </w:pPr>
      <w:rPr>
        <w:rFonts w:ascii="Symbol" w:hAnsi="Symbol" w:hint="default"/>
      </w:rPr>
    </w:lvl>
    <w:lvl w:ilvl="4" w:tplc="C3EE290C" w:tentative="1">
      <w:start w:val="1"/>
      <w:numFmt w:val="bullet"/>
      <w:lvlText w:val="o"/>
      <w:lvlJc w:val="left"/>
      <w:pPr>
        <w:tabs>
          <w:tab w:val="num" w:pos="3600"/>
        </w:tabs>
        <w:ind w:left="3600" w:hanging="360"/>
      </w:pPr>
      <w:rPr>
        <w:rFonts w:ascii="Courier New" w:hAnsi="Courier New" w:cs="Courier New" w:hint="default"/>
      </w:rPr>
    </w:lvl>
    <w:lvl w:ilvl="5" w:tplc="F69C5B80" w:tentative="1">
      <w:start w:val="1"/>
      <w:numFmt w:val="bullet"/>
      <w:lvlText w:val=""/>
      <w:lvlJc w:val="left"/>
      <w:pPr>
        <w:tabs>
          <w:tab w:val="num" w:pos="4320"/>
        </w:tabs>
        <w:ind w:left="4320" w:hanging="360"/>
      </w:pPr>
      <w:rPr>
        <w:rFonts w:ascii="Wingdings" w:hAnsi="Wingdings" w:hint="default"/>
      </w:rPr>
    </w:lvl>
    <w:lvl w:ilvl="6" w:tplc="A166502C" w:tentative="1">
      <w:start w:val="1"/>
      <w:numFmt w:val="bullet"/>
      <w:lvlText w:val=""/>
      <w:lvlJc w:val="left"/>
      <w:pPr>
        <w:tabs>
          <w:tab w:val="num" w:pos="5040"/>
        </w:tabs>
        <w:ind w:left="5040" w:hanging="360"/>
      </w:pPr>
      <w:rPr>
        <w:rFonts w:ascii="Symbol" w:hAnsi="Symbol" w:hint="default"/>
      </w:rPr>
    </w:lvl>
    <w:lvl w:ilvl="7" w:tplc="12E40D2C" w:tentative="1">
      <w:start w:val="1"/>
      <w:numFmt w:val="bullet"/>
      <w:lvlText w:val="o"/>
      <w:lvlJc w:val="left"/>
      <w:pPr>
        <w:tabs>
          <w:tab w:val="num" w:pos="5760"/>
        </w:tabs>
        <w:ind w:left="5760" w:hanging="360"/>
      </w:pPr>
      <w:rPr>
        <w:rFonts w:ascii="Courier New" w:hAnsi="Courier New" w:cs="Courier New" w:hint="default"/>
      </w:rPr>
    </w:lvl>
    <w:lvl w:ilvl="8" w:tplc="A12EED38" w:tentative="1">
      <w:start w:val="1"/>
      <w:numFmt w:val="bullet"/>
      <w:lvlText w:val=""/>
      <w:lvlJc w:val="left"/>
      <w:pPr>
        <w:tabs>
          <w:tab w:val="num" w:pos="6480"/>
        </w:tabs>
        <w:ind w:left="6480" w:hanging="360"/>
      </w:pPr>
      <w:rPr>
        <w:rFonts w:ascii="Wingdings" w:hAnsi="Wingdings" w:hint="default"/>
      </w:rPr>
    </w:lvl>
  </w:abstractNum>
  <w:abstractNum w:abstractNumId="13">
    <w:nsid w:val="5C4B65DC"/>
    <w:multiLevelType w:val="hybridMultilevel"/>
    <w:tmpl w:val="0D26C024"/>
    <w:lvl w:ilvl="0" w:tplc="A176B5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5F4FCAA">
      <w:start w:val="1"/>
      <w:numFmt w:val="lowerLetter"/>
      <w:lvlText w:val="%2."/>
      <w:lvlJc w:val="left"/>
      <w:pPr>
        <w:ind w:left="1440" w:hanging="360"/>
      </w:pPr>
    </w:lvl>
    <w:lvl w:ilvl="2" w:tplc="A7F27B82" w:tentative="1">
      <w:start w:val="1"/>
      <w:numFmt w:val="lowerRoman"/>
      <w:lvlText w:val="%3."/>
      <w:lvlJc w:val="right"/>
      <w:pPr>
        <w:ind w:left="2160" w:hanging="180"/>
      </w:pPr>
    </w:lvl>
    <w:lvl w:ilvl="3" w:tplc="B8504F64" w:tentative="1">
      <w:start w:val="1"/>
      <w:numFmt w:val="decimal"/>
      <w:lvlText w:val="%4."/>
      <w:lvlJc w:val="left"/>
      <w:pPr>
        <w:ind w:left="2880" w:hanging="360"/>
      </w:pPr>
    </w:lvl>
    <w:lvl w:ilvl="4" w:tplc="48AEABD8" w:tentative="1">
      <w:start w:val="1"/>
      <w:numFmt w:val="lowerLetter"/>
      <w:lvlText w:val="%5."/>
      <w:lvlJc w:val="left"/>
      <w:pPr>
        <w:ind w:left="3600" w:hanging="360"/>
      </w:pPr>
    </w:lvl>
    <w:lvl w:ilvl="5" w:tplc="1D2EBD24" w:tentative="1">
      <w:start w:val="1"/>
      <w:numFmt w:val="lowerRoman"/>
      <w:lvlText w:val="%6."/>
      <w:lvlJc w:val="right"/>
      <w:pPr>
        <w:ind w:left="4320" w:hanging="180"/>
      </w:pPr>
    </w:lvl>
    <w:lvl w:ilvl="6" w:tplc="8A3E0AF4" w:tentative="1">
      <w:start w:val="1"/>
      <w:numFmt w:val="decimal"/>
      <w:lvlText w:val="%7."/>
      <w:lvlJc w:val="left"/>
      <w:pPr>
        <w:ind w:left="5040" w:hanging="360"/>
      </w:pPr>
    </w:lvl>
    <w:lvl w:ilvl="7" w:tplc="75640AA4" w:tentative="1">
      <w:start w:val="1"/>
      <w:numFmt w:val="lowerLetter"/>
      <w:lvlText w:val="%8."/>
      <w:lvlJc w:val="left"/>
      <w:pPr>
        <w:ind w:left="5760" w:hanging="360"/>
      </w:pPr>
    </w:lvl>
    <w:lvl w:ilvl="8" w:tplc="9CBE929E"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6"/>
  </w:num>
  <w:num w:numId="3">
    <w:abstractNumId w:val="10"/>
  </w:num>
  <w:num w:numId="4">
    <w:abstractNumId w:val="1"/>
  </w:num>
  <w:num w:numId="5">
    <w:abstractNumId w:val="7"/>
  </w:num>
  <w:num w:numId="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9">
    <w:abstractNumId w:val="12"/>
  </w:num>
  <w:num w:numId="10">
    <w:abstractNumId w:val="8"/>
  </w:num>
  <w:num w:numId="11">
    <w:abstractNumId w:val="3"/>
  </w:num>
  <w:num w:numId="12">
    <w:abstractNumId w:val="5"/>
  </w:num>
  <w:num w:numId="13">
    <w:abstractNumId w:val="13"/>
  </w:num>
  <w:num w:numId="14">
    <w:abstractNumId w:val="13"/>
    <w:lvlOverride w:ilvl="0">
      <w:startOverride w:val="1"/>
    </w:lvlOverride>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F5"/>
    <w:rsid w:val="000A2880"/>
    <w:rsid w:val="003159D4"/>
    <w:rsid w:val="0057528D"/>
    <w:rsid w:val="0062785C"/>
    <w:rsid w:val="0099175E"/>
    <w:rsid w:val="00A55BA5"/>
    <w:rsid w:val="00B63AF5"/>
    <w:rsid w:val="00BF341E"/>
    <w:rsid w:val="00F50E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5597"/>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uiPriority w:val="9"/>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6CFE"/>
    <w:pPr>
      <w:overflowPunct/>
      <w:autoSpaceDE/>
      <w:autoSpaceDN/>
      <w:adjustRightInd/>
      <w:ind w:left="720"/>
      <w:contextualSpacing/>
      <w:textAlignment w:val="auto"/>
    </w:pPr>
    <w:rPr>
      <w:rFonts w:ascii="Calibri" w:eastAsia="MS Mincho" w:hAnsi="Calibri"/>
      <w:sz w:val="20"/>
      <w:lang w:val="en-US" w:eastAsia="en-US"/>
    </w:rPr>
  </w:style>
  <w:style w:type="paragraph" w:customStyle="1" w:styleId="Kenmerken0">
    <w:name w:val="Kenmerken"/>
    <w:basedOn w:val="Standaard"/>
    <w:qFormat/>
    <w:rsid w:val="00C86314"/>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character" w:customStyle="1" w:styleId="DefaultParagraphFont3">
    <w:name w:val="Default Paragraph Font_3"/>
    <w:uiPriority w:val="1"/>
    <w:semiHidden/>
    <w:unhideWhenUsed/>
    <w:rPr>
      <w:rFonts w:ascii="Calibri" w:hAnsi="Calibri"/>
    </w:rPr>
  </w:style>
  <w:style w:type="character" w:customStyle="1" w:styleId="DefaultParagraphFont4">
    <w:name w:val="Default Paragraph Font_4"/>
    <w:uiPriority w:val="1"/>
    <w:semiHidden/>
    <w:unhideWhenUsed/>
    <w:rPr>
      <w:rFonts w:ascii="Calibri" w:hAnsi="Calibri"/>
    </w:rPr>
  </w:style>
  <w:style w:type="character" w:customStyle="1" w:styleId="DefaultParagraphFont5">
    <w:name w:val="Default Paragraph Font_5"/>
    <w:uiPriority w:val="1"/>
    <w:semiHidden/>
    <w:unhideWhenUsed/>
    <w:rPr>
      <w:rFonts w:ascii="Calibri" w:hAnsi="Calibri"/>
    </w:rPr>
  </w:style>
  <w:style w:type="character" w:customStyle="1" w:styleId="DefaultParagraphFont6">
    <w:name w:val="Default Paragraph Font_6"/>
    <w:uiPriority w:val="1"/>
    <w:semiHidden/>
    <w:unhideWhenUsed/>
    <w:rPr>
      <w:rFonts w:ascii="Calibri" w:hAnsi="Calibri"/>
    </w:rPr>
  </w:style>
  <w:style w:type="character" w:customStyle="1" w:styleId="DefaultParagraphFont7">
    <w:name w:val="Default Paragraph Font_7"/>
    <w:uiPriority w:val="1"/>
    <w:semiHidden/>
    <w:unhideWhenUsed/>
    <w:rPr>
      <w:rFonts w:ascii="Calibri" w:hAnsi="Calibri"/>
    </w:rPr>
  </w:style>
  <w:style w:type="character" w:customStyle="1" w:styleId="DefaultParagraphFont8">
    <w:name w:val="Default Paragraph Font_8"/>
    <w:uiPriority w:val="1"/>
    <w:semiHidden/>
    <w:unhideWhenUsed/>
    <w:rPr>
      <w:rFonts w:ascii="Calibri" w:hAnsi="Calibri"/>
    </w:rPr>
  </w:style>
  <w:style w:type="character" w:customStyle="1" w:styleId="DefaultParagraphFont9">
    <w:name w:val="Default Paragraph Font_9"/>
    <w:uiPriority w:val="1"/>
    <w:semiHidden/>
    <w:unhideWhenUsed/>
    <w:rPr>
      <w:rFonts w:ascii="Calibri" w:hAnsi="Calibri"/>
    </w:rPr>
  </w:style>
  <w:style w:type="character" w:customStyle="1" w:styleId="DefaultParagraphFont10">
    <w:name w:val="Default Paragraph Font_10"/>
    <w:uiPriority w:val="1"/>
    <w:semiHidden/>
    <w:unhideWhenUsed/>
    <w:rPr>
      <w:rFonts w:ascii="Calibri" w:hAnsi="Calibri"/>
    </w:rPr>
  </w:style>
  <w:style w:type="character" w:customStyle="1" w:styleId="DefaultParagraphFont11">
    <w:name w:val="Default Paragraph Font_11"/>
    <w:uiPriority w:val="1"/>
    <w:semiHidden/>
    <w:unhideWhenUsed/>
    <w:rPr>
      <w:rFonts w:ascii="Calibri" w:hAnsi="Calibri"/>
    </w:rPr>
  </w:style>
  <w:style w:type="character" w:customStyle="1" w:styleId="DefaultParagraphFont12">
    <w:name w:val="Default Paragraph Font_12"/>
    <w:uiPriority w:val="1"/>
    <w:semiHidden/>
    <w:unhideWhenUsed/>
    <w:rPr>
      <w:rFonts w:ascii="Calibri" w:hAnsi="Calibri"/>
    </w:rPr>
  </w:style>
  <w:style w:type="character" w:customStyle="1" w:styleId="DefaultParagraphFont13">
    <w:name w:val="Default Paragraph Font_13"/>
    <w:uiPriority w:val="1"/>
    <w:semiHidden/>
    <w:unhideWhenUsed/>
    <w:rPr>
      <w:rFonts w:ascii="Calibri" w:hAnsi="Calibri"/>
    </w:rPr>
  </w:style>
  <w:style w:type="character" w:customStyle="1" w:styleId="DefaultParagraphFont14">
    <w:name w:val="Default Paragraph Font_14"/>
    <w:uiPriority w:val="1"/>
    <w:semiHidden/>
    <w:unhideWhenUsed/>
    <w:rPr>
      <w:rFonts w:ascii="Calibri" w:hAnsi="Calibri"/>
    </w:rPr>
  </w:style>
  <w:style w:type="character" w:customStyle="1" w:styleId="DefaultParagraphFont121">
    <w:name w:val="Default Paragraph Font_12_1"/>
    <w:uiPriority w:val="1"/>
    <w:semiHidden/>
    <w:unhideWhenUsed/>
    <w:rPr>
      <w:rFonts w:ascii="Calibri" w:eastAsia="Times New Roman" w:hAnsi="Calibri" w:cs="Times New Roman"/>
      <w:szCs w:val="20"/>
      <w:lang w:eastAsia="nl-NL"/>
    </w:rPr>
  </w:style>
  <w:style w:type="character" w:customStyle="1" w:styleId="DefaultParagraphFont15">
    <w:name w:val="Default Paragraph Font_15"/>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al1">
    <w:name w:val="normaal_1"/>
    <w:basedOn w:val="Normal6"/>
    <w:rsid w:val="00241912"/>
    <w:pPr>
      <w:widowControl w:val="0"/>
      <w:autoSpaceDE w:val="0"/>
      <w:autoSpaceDN w:val="0"/>
      <w:adjustRightInd w:val="0"/>
      <w:textAlignment w:val="center"/>
    </w:pPr>
    <w:rPr>
      <w:rFonts w:eastAsia="MS Mincho" w:cs="Calibri"/>
      <w:color w:val="000000"/>
      <w:lang w:val="en-US" w:eastAsia="en-US"/>
    </w:rPr>
  </w:style>
  <w:style w:type="paragraph" w:customStyle="1" w:styleId="Normal6">
    <w:name w:val="Normal_6"/>
    <w:qFormat/>
    <w:rsid w:val="00312B42"/>
    <w:rPr>
      <w:rFonts w:ascii="Calibri" w:hAnsi="Calibri"/>
    </w:rPr>
  </w:style>
  <w:style w:type="paragraph" w:customStyle="1" w:styleId="Normal21">
    <w:name w:val="Normal_2_1"/>
    <w:qFormat/>
    <w:rsid w:val="007F55AC"/>
    <w:rPr>
      <w:rFonts w:ascii="Calibri" w:hAnsi="Calibri"/>
      <w:sz w:val="22"/>
      <w:szCs w:val="24"/>
    </w:rPr>
  </w:style>
  <w:style w:type="paragraph" w:customStyle="1" w:styleId="Normal4111">
    <w:name w:val="Normal_4_1_1_1"/>
    <w:qFormat/>
    <w:rsid w:val="007F55AC"/>
    <w:rPr>
      <w:rFonts w:ascii="Calibri" w:hAnsi="Calibri"/>
      <w:sz w:val="22"/>
      <w:szCs w:val="24"/>
    </w:rPr>
  </w:style>
  <w:style w:type="character" w:customStyle="1" w:styleId="DefaultParagraphFont2111">
    <w:name w:val="Default Paragraph Font_2_1_1_1"/>
    <w:uiPriority w:val="1"/>
    <w:semiHidden/>
    <w:unhideWhenUsed/>
    <w:rPr>
      <w:rFonts w:ascii="Calibri" w:eastAsia="Times New Roman" w:hAnsi="Calibri" w:cs="Times New Roman"/>
      <w:szCs w:val="20"/>
      <w:lang w:eastAsia="nl-NL"/>
    </w:rPr>
  </w:style>
  <w:style w:type="character" w:customStyle="1" w:styleId="DefaultParagraphFont3111">
    <w:name w:val="Default Paragraph Font_3_1_1_1"/>
    <w:uiPriority w:val="1"/>
    <w:semiHidden/>
    <w:unhideWhenUsed/>
    <w:rPr>
      <w:rFonts w:ascii="Calibri" w:eastAsia="Times New Roman" w:hAnsi="Calibri" w:cs="Times New Roman"/>
      <w:szCs w:val="20"/>
      <w:lang w:eastAsia="nl-NL"/>
    </w:rPr>
  </w:style>
  <w:style w:type="character" w:customStyle="1" w:styleId="DefaultParagraphFont4111">
    <w:name w:val="Default Paragraph Font_4_1_1_1"/>
    <w:uiPriority w:val="1"/>
    <w:semiHidden/>
    <w:unhideWhenUsed/>
    <w:rPr>
      <w:rFonts w:ascii="Calibri" w:eastAsia="Times New Roman" w:hAnsi="Calibri" w:cs="Times New Roman"/>
      <w:szCs w:val="20"/>
      <w:lang w:eastAsia="nl-NL"/>
    </w:rPr>
  </w:style>
  <w:style w:type="character" w:customStyle="1" w:styleId="DefaultParagraphFont5111">
    <w:name w:val="Default Paragraph Font_5_1_1_1"/>
    <w:uiPriority w:val="1"/>
    <w:semiHidden/>
    <w:unhideWhenUsed/>
    <w:rPr>
      <w:rFonts w:ascii="Calibri" w:eastAsia="Times New Roman" w:hAnsi="Calibri" w:cs="Times New Roman"/>
      <w:szCs w:val="20"/>
      <w:lang w:eastAsia="nl-NL"/>
    </w:rPr>
  </w:style>
  <w:style w:type="character" w:customStyle="1" w:styleId="DefaultParagraphFont6111">
    <w:name w:val="Default Paragraph Font_6_1_1_1"/>
    <w:uiPriority w:val="1"/>
    <w:semiHidden/>
    <w:unhideWhenUsed/>
    <w:rPr>
      <w:rFonts w:ascii="Calibri" w:eastAsia="Times New Roman" w:hAnsi="Calibri" w:cs="Times New Roman"/>
      <w:szCs w:val="20"/>
      <w:lang w:eastAsia="nl-NL"/>
    </w:rPr>
  </w:style>
  <w:style w:type="character" w:customStyle="1" w:styleId="DefaultParagraphFont7111">
    <w:name w:val="Default Paragraph Font_7_1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16">
    <w:name w:val="Default Paragraph Font_16"/>
    <w:uiPriority w:val="1"/>
    <w:semiHidden/>
    <w:unhideWhenUsed/>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paragraph" w:customStyle="1" w:styleId="Alinea">
    <w:name w:val="Alinea"/>
    <w:basedOn w:val="Standaard"/>
    <w:link w:val="AlineaChar"/>
    <w:rsid w:val="0062785C"/>
    <w:pPr>
      <w:spacing w:before="260" w:line="260" w:lineRule="exact"/>
      <w:ind w:firstLine="794"/>
    </w:pPr>
    <w:rPr>
      <w:rFonts w:ascii="Arial" w:hAnsi="Arial"/>
      <w:lang w:val="nl-NL"/>
    </w:rPr>
  </w:style>
  <w:style w:type="character" w:customStyle="1" w:styleId="AlineaChar">
    <w:name w:val="Alinea Char"/>
    <w:link w:val="Alinea"/>
    <w:rsid w:val="0062785C"/>
    <w:rPr>
      <w:rFonts w:ascii="Arial" w:hAnsi="Arial"/>
      <w:sz w:val="22"/>
      <w:lang w:val="nl-NL" w:eastAsia="nl-NL"/>
    </w:rPr>
  </w:style>
  <w:style w:type="paragraph" w:styleId="Ballontekst">
    <w:name w:val="Balloon Text"/>
    <w:basedOn w:val="Standaard"/>
    <w:link w:val="BallontekstChar"/>
    <w:uiPriority w:val="99"/>
    <w:semiHidden/>
    <w:unhideWhenUsed/>
    <w:rsid w:val="003159D4"/>
    <w:rPr>
      <w:rFonts w:ascii="Tahoma" w:hAnsi="Tahoma" w:cs="Tahoma"/>
      <w:sz w:val="16"/>
      <w:szCs w:val="16"/>
    </w:rPr>
  </w:style>
  <w:style w:type="character" w:customStyle="1" w:styleId="BallontekstChar">
    <w:name w:val="Ballontekst Char"/>
    <w:basedOn w:val="Standaardalinea-lettertype"/>
    <w:link w:val="Ballontekst"/>
    <w:uiPriority w:val="99"/>
    <w:semiHidden/>
    <w:rsid w:val="003159D4"/>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35597"/>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uiPriority w:val="9"/>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6CFE"/>
    <w:pPr>
      <w:overflowPunct/>
      <w:autoSpaceDE/>
      <w:autoSpaceDN/>
      <w:adjustRightInd/>
      <w:ind w:left="720"/>
      <w:contextualSpacing/>
      <w:textAlignment w:val="auto"/>
    </w:pPr>
    <w:rPr>
      <w:rFonts w:ascii="Calibri" w:eastAsia="MS Mincho" w:hAnsi="Calibri"/>
      <w:sz w:val="20"/>
      <w:lang w:val="en-US" w:eastAsia="en-US"/>
    </w:rPr>
  </w:style>
  <w:style w:type="paragraph" w:customStyle="1" w:styleId="Kenmerken0">
    <w:name w:val="Kenmerken"/>
    <w:basedOn w:val="Standaard"/>
    <w:qFormat/>
    <w:rsid w:val="00C86314"/>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character" w:customStyle="1" w:styleId="DefaultParagraphFont3">
    <w:name w:val="Default Paragraph Font_3"/>
    <w:uiPriority w:val="1"/>
    <w:semiHidden/>
    <w:unhideWhenUsed/>
    <w:rPr>
      <w:rFonts w:ascii="Calibri" w:hAnsi="Calibri"/>
    </w:rPr>
  </w:style>
  <w:style w:type="character" w:customStyle="1" w:styleId="DefaultParagraphFont4">
    <w:name w:val="Default Paragraph Font_4"/>
    <w:uiPriority w:val="1"/>
    <w:semiHidden/>
    <w:unhideWhenUsed/>
    <w:rPr>
      <w:rFonts w:ascii="Calibri" w:hAnsi="Calibri"/>
    </w:rPr>
  </w:style>
  <w:style w:type="character" w:customStyle="1" w:styleId="DefaultParagraphFont5">
    <w:name w:val="Default Paragraph Font_5"/>
    <w:uiPriority w:val="1"/>
    <w:semiHidden/>
    <w:unhideWhenUsed/>
    <w:rPr>
      <w:rFonts w:ascii="Calibri" w:hAnsi="Calibri"/>
    </w:rPr>
  </w:style>
  <w:style w:type="character" w:customStyle="1" w:styleId="DefaultParagraphFont6">
    <w:name w:val="Default Paragraph Font_6"/>
    <w:uiPriority w:val="1"/>
    <w:semiHidden/>
    <w:unhideWhenUsed/>
    <w:rPr>
      <w:rFonts w:ascii="Calibri" w:hAnsi="Calibri"/>
    </w:rPr>
  </w:style>
  <w:style w:type="character" w:customStyle="1" w:styleId="DefaultParagraphFont7">
    <w:name w:val="Default Paragraph Font_7"/>
    <w:uiPriority w:val="1"/>
    <w:semiHidden/>
    <w:unhideWhenUsed/>
    <w:rPr>
      <w:rFonts w:ascii="Calibri" w:hAnsi="Calibri"/>
    </w:rPr>
  </w:style>
  <w:style w:type="character" w:customStyle="1" w:styleId="DefaultParagraphFont8">
    <w:name w:val="Default Paragraph Font_8"/>
    <w:uiPriority w:val="1"/>
    <w:semiHidden/>
    <w:unhideWhenUsed/>
    <w:rPr>
      <w:rFonts w:ascii="Calibri" w:hAnsi="Calibri"/>
    </w:rPr>
  </w:style>
  <w:style w:type="character" w:customStyle="1" w:styleId="DefaultParagraphFont9">
    <w:name w:val="Default Paragraph Font_9"/>
    <w:uiPriority w:val="1"/>
    <w:semiHidden/>
    <w:unhideWhenUsed/>
    <w:rPr>
      <w:rFonts w:ascii="Calibri" w:hAnsi="Calibri"/>
    </w:rPr>
  </w:style>
  <w:style w:type="character" w:customStyle="1" w:styleId="DefaultParagraphFont10">
    <w:name w:val="Default Paragraph Font_10"/>
    <w:uiPriority w:val="1"/>
    <w:semiHidden/>
    <w:unhideWhenUsed/>
    <w:rPr>
      <w:rFonts w:ascii="Calibri" w:hAnsi="Calibri"/>
    </w:rPr>
  </w:style>
  <w:style w:type="character" w:customStyle="1" w:styleId="DefaultParagraphFont11">
    <w:name w:val="Default Paragraph Font_11"/>
    <w:uiPriority w:val="1"/>
    <w:semiHidden/>
    <w:unhideWhenUsed/>
    <w:rPr>
      <w:rFonts w:ascii="Calibri" w:hAnsi="Calibri"/>
    </w:rPr>
  </w:style>
  <w:style w:type="character" w:customStyle="1" w:styleId="DefaultParagraphFont12">
    <w:name w:val="Default Paragraph Font_12"/>
    <w:uiPriority w:val="1"/>
    <w:semiHidden/>
    <w:unhideWhenUsed/>
    <w:rPr>
      <w:rFonts w:ascii="Calibri" w:hAnsi="Calibri"/>
    </w:rPr>
  </w:style>
  <w:style w:type="character" w:customStyle="1" w:styleId="DefaultParagraphFont13">
    <w:name w:val="Default Paragraph Font_13"/>
    <w:uiPriority w:val="1"/>
    <w:semiHidden/>
    <w:unhideWhenUsed/>
    <w:rPr>
      <w:rFonts w:ascii="Calibri" w:hAnsi="Calibri"/>
    </w:rPr>
  </w:style>
  <w:style w:type="character" w:customStyle="1" w:styleId="DefaultParagraphFont14">
    <w:name w:val="Default Paragraph Font_14"/>
    <w:uiPriority w:val="1"/>
    <w:semiHidden/>
    <w:unhideWhenUsed/>
    <w:rPr>
      <w:rFonts w:ascii="Calibri" w:hAnsi="Calibri"/>
    </w:rPr>
  </w:style>
  <w:style w:type="character" w:customStyle="1" w:styleId="DefaultParagraphFont121">
    <w:name w:val="Default Paragraph Font_12_1"/>
    <w:uiPriority w:val="1"/>
    <w:semiHidden/>
    <w:unhideWhenUsed/>
    <w:rPr>
      <w:rFonts w:ascii="Calibri" w:eastAsia="Times New Roman" w:hAnsi="Calibri" w:cs="Times New Roman"/>
      <w:szCs w:val="20"/>
      <w:lang w:eastAsia="nl-NL"/>
    </w:rPr>
  </w:style>
  <w:style w:type="character" w:customStyle="1" w:styleId="DefaultParagraphFont15">
    <w:name w:val="Default Paragraph Font_15"/>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al1">
    <w:name w:val="normaal_1"/>
    <w:basedOn w:val="Normal6"/>
    <w:rsid w:val="00241912"/>
    <w:pPr>
      <w:widowControl w:val="0"/>
      <w:autoSpaceDE w:val="0"/>
      <w:autoSpaceDN w:val="0"/>
      <w:adjustRightInd w:val="0"/>
      <w:textAlignment w:val="center"/>
    </w:pPr>
    <w:rPr>
      <w:rFonts w:eastAsia="MS Mincho" w:cs="Calibri"/>
      <w:color w:val="000000"/>
      <w:lang w:val="en-US" w:eastAsia="en-US"/>
    </w:rPr>
  </w:style>
  <w:style w:type="paragraph" w:customStyle="1" w:styleId="Normal6">
    <w:name w:val="Normal_6"/>
    <w:qFormat/>
    <w:rsid w:val="00312B42"/>
    <w:rPr>
      <w:rFonts w:ascii="Calibri" w:hAnsi="Calibri"/>
    </w:rPr>
  </w:style>
  <w:style w:type="paragraph" w:customStyle="1" w:styleId="Normal21">
    <w:name w:val="Normal_2_1"/>
    <w:qFormat/>
    <w:rsid w:val="007F55AC"/>
    <w:rPr>
      <w:rFonts w:ascii="Calibri" w:hAnsi="Calibri"/>
      <w:sz w:val="22"/>
      <w:szCs w:val="24"/>
    </w:rPr>
  </w:style>
  <w:style w:type="paragraph" w:customStyle="1" w:styleId="Normal4111">
    <w:name w:val="Normal_4_1_1_1"/>
    <w:qFormat/>
    <w:rsid w:val="007F55AC"/>
    <w:rPr>
      <w:rFonts w:ascii="Calibri" w:hAnsi="Calibri"/>
      <w:sz w:val="22"/>
      <w:szCs w:val="24"/>
    </w:rPr>
  </w:style>
  <w:style w:type="character" w:customStyle="1" w:styleId="DefaultParagraphFont2111">
    <w:name w:val="Default Paragraph Font_2_1_1_1"/>
    <w:uiPriority w:val="1"/>
    <w:semiHidden/>
    <w:unhideWhenUsed/>
    <w:rPr>
      <w:rFonts w:ascii="Calibri" w:eastAsia="Times New Roman" w:hAnsi="Calibri" w:cs="Times New Roman"/>
      <w:szCs w:val="20"/>
      <w:lang w:eastAsia="nl-NL"/>
    </w:rPr>
  </w:style>
  <w:style w:type="character" w:customStyle="1" w:styleId="DefaultParagraphFont3111">
    <w:name w:val="Default Paragraph Font_3_1_1_1"/>
    <w:uiPriority w:val="1"/>
    <w:semiHidden/>
    <w:unhideWhenUsed/>
    <w:rPr>
      <w:rFonts w:ascii="Calibri" w:eastAsia="Times New Roman" w:hAnsi="Calibri" w:cs="Times New Roman"/>
      <w:szCs w:val="20"/>
      <w:lang w:eastAsia="nl-NL"/>
    </w:rPr>
  </w:style>
  <w:style w:type="character" w:customStyle="1" w:styleId="DefaultParagraphFont4111">
    <w:name w:val="Default Paragraph Font_4_1_1_1"/>
    <w:uiPriority w:val="1"/>
    <w:semiHidden/>
    <w:unhideWhenUsed/>
    <w:rPr>
      <w:rFonts w:ascii="Calibri" w:eastAsia="Times New Roman" w:hAnsi="Calibri" w:cs="Times New Roman"/>
      <w:szCs w:val="20"/>
      <w:lang w:eastAsia="nl-NL"/>
    </w:rPr>
  </w:style>
  <w:style w:type="character" w:customStyle="1" w:styleId="DefaultParagraphFont5111">
    <w:name w:val="Default Paragraph Font_5_1_1_1"/>
    <w:uiPriority w:val="1"/>
    <w:semiHidden/>
    <w:unhideWhenUsed/>
    <w:rPr>
      <w:rFonts w:ascii="Calibri" w:eastAsia="Times New Roman" w:hAnsi="Calibri" w:cs="Times New Roman"/>
      <w:szCs w:val="20"/>
      <w:lang w:eastAsia="nl-NL"/>
    </w:rPr>
  </w:style>
  <w:style w:type="character" w:customStyle="1" w:styleId="DefaultParagraphFont6111">
    <w:name w:val="Default Paragraph Font_6_1_1_1"/>
    <w:uiPriority w:val="1"/>
    <w:semiHidden/>
    <w:unhideWhenUsed/>
    <w:rPr>
      <w:rFonts w:ascii="Calibri" w:eastAsia="Times New Roman" w:hAnsi="Calibri" w:cs="Times New Roman"/>
      <w:szCs w:val="20"/>
      <w:lang w:eastAsia="nl-NL"/>
    </w:rPr>
  </w:style>
  <w:style w:type="character" w:customStyle="1" w:styleId="DefaultParagraphFont7111">
    <w:name w:val="Default Paragraph Font_7_1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16">
    <w:name w:val="Default Paragraph Font_16"/>
    <w:uiPriority w:val="1"/>
    <w:semiHidden/>
    <w:unhideWhenUsed/>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paragraph" w:customStyle="1" w:styleId="Alinea">
    <w:name w:val="Alinea"/>
    <w:basedOn w:val="Standaard"/>
    <w:link w:val="AlineaChar"/>
    <w:rsid w:val="0062785C"/>
    <w:pPr>
      <w:spacing w:before="260" w:line="260" w:lineRule="exact"/>
      <w:ind w:firstLine="794"/>
    </w:pPr>
    <w:rPr>
      <w:rFonts w:ascii="Arial" w:hAnsi="Arial"/>
      <w:lang w:val="nl-NL"/>
    </w:rPr>
  </w:style>
  <w:style w:type="character" w:customStyle="1" w:styleId="AlineaChar">
    <w:name w:val="Alinea Char"/>
    <w:link w:val="Alinea"/>
    <w:rsid w:val="0062785C"/>
    <w:rPr>
      <w:rFonts w:ascii="Arial" w:hAnsi="Arial"/>
      <w:sz w:val="22"/>
      <w:lang w:val="nl-NL" w:eastAsia="nl-NL"/>
    </w:rPr>
  </w:style>
  <w:style w:type="paragraph" w:styleId="Ballontekst">
    <w:name w:val="Balloon Text"/>
    <w:basedOn w:val="Standaard"/>
    <w:link w:val="BallontekstChar"/>
    <w:uiPriority w:val="99"/>
    <w:semiHidden/>
    <w:unhideWhenUsed/>
    <w:rsid w:val="003159D4"/>
    <w:rPr>
      <w:rFonts w:ascii="Tahoma" w:hAnsi="Tahoma" w:cs="Tahoma"/>
      <w:sz w:val="16"/>
      <w:szCs w:val="16"/>
    </w:rPr>
  </w:style>
  <w:style w:type="character" w:customStyle="1" w:styleId="BallontekstChar">
    <w:name w:val="Ballontekst Char"/>
    <w:basedOn w:val="Standaardalinea-lettertype"/>
    <w:link w:val="Ballontekst"/>
    <w:uiPriority w:val="99"/>
    <w:semiHidden/>
    <w:rsid w:val="003159D4"/>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ilieuenklimaat@stad.gen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A9BB-F826-430B-85BF-8AD2683C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968</Words>
  <Characters>5769</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Italia Lucia</cp:lastModifiedBy>
  <cp:revision>2</cp:revision>
  <cp:lastPrinted>2016-07-14T09:49:00Z</cp:lastPrinted>
  <dcterms:created xsi:type="dcterms:W3CDTF">2016-07-27T08:47:00Z</dcterms:created>
  <dcterms:modified xsi:type="dcterms:W3CDTF">2016-07-27T08:47:00Z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720733</vt:i4>
  </property>
  <property fmtid="{D5CDD505-2E9C-101B-9397-08002B2CF9AE}" pid="3" name="RolModuleType">
    <vt:i4>7</vt:i4>
  </property>
</Properties>
</file>