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B3E" w:rsidRPr="00443356" w:rsidRDefault="00843077">
      <w:pPr>
        <w:pStyle w:val="Normal3"/>
        <w:rPr>
          <w:rFonts w:asciiTheme="minorHAnsi" w:hAnsiTheme="minorHAnsi" w:cstheme="minorHAnsi"/>
          <w:sz w:val="20"/>
          <w:szCs w:val="20"/>
        </w:rPr>
      </w:pPr>
      <w:r w:rsidRPr="00443356">
        <w:rPr>
          <w:rFonts w:asciiTheme="minorHAnsi" w:hAnsiTheme="minorHAnsi" w:cstheme="minorHAnsi"/>
          <w:noProof/>
          <w:sz w:val="20"/>
          <w:szCs w:val="20"/>
        </w:rPr>
        <w:drawing>
          <wp:anchor distT="0" distB="0" distL="114300" distR="114300" simplePos="0" relativeHeight="251667456" behindDoc="0" locked="0" layoutInCell="1" allowOverlap="1">
            <wp:simplePos x="0" y="0"/>
            <wp:positionH relativeFrom="page">
              <wp:posOffset>360045</wp:posOffset>
            </wp:positionH>
            <wp:positionV relativeFrom="page">
              <wp:posOffset>830580</wp:posOffset>
            </wp:positionV>
            <wp:extent cx="1816100" cy="647700"/>
            <wp:effectExtent l="0" t="0" r="0" b="0"/>
            <wp:wrapTight wrapText="bothSides">
              <wp:wrapPolygon edited="0">
                <wp:start x="0" y="0"/>
                <wp:lineTo x="0" y="20965"/>
                <wp:lineTo x="21298" y="20965"/>
                <wp:lineTo x="21298"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16100" cy="647700"/>
                    </a:xfrm>
                    <a:prstGeom prst="rect">
                      <a:avLst/>
                    </a:prstGeom>
                    <a:noFill/>
                    <a:ln>
                      <a:noFill/>
                    </a:ln>
                  </pic:spPr>
                </pic:pic>
              </a:graphicData>
            </a:graphic>
          </wp:anchor>
        </w:drawing>
      </w:r>
      <w:r w:rsidR="004D1F18">
        <w:rPr>
          <w:rFonts w:asciiTheme="minorHAnsi" w:hAnsiTheme="minorHAnsi" w:cstheme="minorHAnsi"/>
          <w:noProof/>
          <w:sz w:val="20"/>
          <w:szCs w:val="20"/>
        </w:rPr>
        <mc:AlternateContent>
          <mc:Choice Requires="wps">
            <w:drawing>
              <wp:anchor distT="0" distB="0" distL="114300" distR="114300" simplePos="0" relativeHeight="251658240" behindDoc="0" locked="1" layoutInCell="1" allowOverlap="1">
                <wp:simplePos x="0" y="0"/>
                <wp:positionH relativeFrom="page">
                  <wp:posOffset>1158240</wp:posOffset>
                </wp:positionH>
                <wp:positionV relativeFrom="page">
                  <wp:posOffset>365760</wp:posOffset>
                </wp:positionV>
                <wp:extent cx="5892800" cy="1137920"/>
                <wp:effectExtent l="0" t="0" r="0" b="0"/>
                <wp:wrapSquare wrapText="bothSides"/>
                <wp:docPr id="181600967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137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FAA" w:rsidRDefault="00843077" w:rsidP="00024B70">
                            <w:pPr>
                              <w:pStyle w:val="Normal3"/>
                            </w:pPr>
                            <w:r>
                              <w:rPr>
                                <w:rStyle w:val="Headerblauw1"/>
                              </w:rPr>
                              <w:t>Departement Duurzame Stedelijke Ontwikkeling en Ondernemen</w:t>
                            </w:r>
                            <w:r w:rsidRPr="001C1788">
                              <w:t xml:space="preserve"> </w:t>
                            </w:r>
                          </w:p>
                          <w:p w:rsidR="00024B70" w:rsidRPr="00C40D03" w:rsidRDefault="00843077" w:rsidP="00024B70">
                            <w:pPr>
                              <w:pStyle w:val="Normal3"/>
                            </w:pPr>
                            <w:r>
                              <w:rPr>
                                <w:rStyle w:val="Headertekst1"/>
                              </w:rPr>
                              <w:t>Dienst Milieu en Klimaat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1.2pt;margin-top:28.8pt;width:464pt;height:89.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" filled="f" stroked="f">
                <v:textbox>
                  <w:txbxContent>
                    <w:p w:rsidR="00090FAA" w:rsidRDefault="00843077" w:rsidP="00024B70">
                      <w:pPr>
                        <w:pStyle w:val="Normal3"/>
                      </w:pPr>
                      <w:r>
                        <w:rPr>
                          <w:rStyle w:val="Headerblauw1"/>
                        </w:rPr>
                        <w:t>Departement Duurzame Stedelijke Ontwikkeling en Ondernemen</w:t>
                      </w:r>
                      <w:r w:rsidRPr="001C1788">
                        <w:t xml:space="preserve"> </w:t>
                      </w:r>
                    </w:p>
                    <w:p w:rsidR="00024B70" w:rsidRPr="00C40D03" w:rsidRDefault="00843077" w:rsidP="00024B70">
                      <w:pPr>
                        <w:pStyle w:val="Normal3"/>
                      </w:pPr>
                      <w:r>
                        <w:rPr>
                          <w:rStyle w:val="Headertekst1"/>
                        </w:rPr>
                        <w:t>Dienst Milieu en Klimaat</w:t>
                      </w:r>
                    </w:p>
                  </w:txbxContent>
                </v:textbox>
                <w10:wrap type="square" anchorx="page" anchory="page"/>
                <w10:anchorlock/>
              </v:shape>
            </w:pict>
          </mc:Fallback>
        </mc:AlternateContent>
      </w: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5"/>
        <w:gridCol w:w="1858"/>
        <w:gridCol w:w="4180"/>
      </w:tblGrid>
      <w:tr w:rsidR="00E85287" w:rsidTr="00E70514">
        <w:tc>
          <w:tcPr>
            <w:tcW w:w="9533" w:type="dxa"/>
            <w:gridSpan w:val="3"/>
            <w:tcBorders>
              <w:top w:val="single" w:sz="4" w:space="0" w:color="FFFFFF"/>
              <w:left w:val="single" w:sz="4" w:space="0" w:color="FFFFFF"/>
              <w:bottom w:val="single" w:sz="4" w:space="0" w:color="FFFFFF"/>
              <w:right w:val="single" w:sz="4" w:space="0" w:color="FFFFFF"/>
            </w:tcBorders>
            <w:shd w:val="clear" w:color="auto" w:fill="auto"/>
          </w:tcPr>
          <w:p w:rsidR="00E70514" w:rsidRPr="00783B33" w:rsidRDefault="00843077" w:rsidP="00E70514">
            <w:pPr>
              <w:jc w:val="center"/>
              <w:rPr>
                <w:rFonts w:ascii="Calibri" w:hAnsi="Calibri" w:cs="Calibri"/>
                <w:b/>
                <w:sz w:val="36"/>
                <w:szCs w:val="36"/>
              </w:rPr>
            </w:pPr>
            <w:r w:rsidRPr="00783B33">
              <w:rPr>
                <w:rFonts w:ascii="Calibri" w:hAnsi="Calibri" w:cs="Calibri"/>
                <w:b/>
                <w:sz w:val="36"/>
                <w:szCs w:val="36"/>
              </w:rPr>
              <w:t xml:space="preserve">BEKENDMAKING VAN EEN MILIEUVERGUNNINGSAANVRAAG </w:t>
            </w:r>
            <w:r w:rsidRPr="008F32D8">
              <w:rPr>
                <w:rFonts w:ascii="Calibri" w:hAnsi="Calibri" w:cs="Calibri"/>
                <w:b/>
                <w:sz w:val="36"/>
                <w:szCs w:val="36"/>
              </w:rPr>
              <w:t>EN EEN WIJZIGING VAN MILIEUVERGUNNINGSVOORWAARDEN EN</w:t>
            </w:r>
            <w:r w:rsidRPr="00783B33">
              <w:rPr>
                <w:rFonts w:ascii="Calibri" w:hAnsi="Calibri" w:cs="Calibri"/>
                <w:b/>
                <w:sz w:val="36"/>
                <w:szCs w:val="36"/>
              </w:rPr>
              <w:t xml:space="preserve"> OPENBAAR ONDERZOEK</w:t>
            </w:r>
          </w:p>
          <w:p w:rsidR="00E70514" w:rsidRPr="00783B33" w:rsidRDefault="00525D82" w:rsidP="00E70514">
            <w:pPr>
              <w:jc w:val="center"/>
              <w:rPr>
                <w:rFonts w:ascii="Calibri" w:hAnsi="Calibri" w:cs="Calibri"/>
                <w:b/>
                <w:sz w:val="36"/>
                <w:szCs w:val="36"/>
              </w:rPr>
            </w:pPr>
          </w:p>
          <w:tbl>
            <w:tblPr>
              <w:tblW w:w="0" w:type="auto"/>
              <w:tblLayout w:type="fixed"/>
              <w:tblCellMar>
                <w:left w:w="70" w:type="dxa"/>
                <w:right w:w="70" w:type="dxa"/>
              </w:tblCellMar>
              <w:tblLook w:val="0000" w:firstRow="0" w:lastRow="0" w:firstColumn="0" w:lastColumn="0" w:noHBand="0" w:noVBand="0"/>
            </w:tblPr>
            <w:tblGrid>
              <w:gridCol w:w="2268"/>
              <w:gridCol w:w="8022"/>
            </w:tblGrid>
            <w:tr w:rsidR="00E85287" w:rsidTr="00E70514">
              <w:tc>
                <w:tcPr>
                  <w:tcW w:w="2268" w:type="dxa"/>
                </w:tcPr>
                <w:p w:rsidR="00E70514" w:rsidRPr="00783B33" w:rsidRDefault="00843077" w:rsidP="00E70514">
                  <w:pPr>
                    <w:ind w:left="-70"/>
                    <w:rPr>
                      <w:rFonts w:ascii="Calibri" w:hAnsi="Calibri" w:cs="Calibri"/>
                      <w:b/>
                    </w:rPr>
                  </w:pPr>
                  <w:r w:rsidRPr="00783B33">
                    <w:rPr>
                      <w:rFonts w:ascii="Calibri" w:hAnsi="Calibri" w:cs="Calibri"/>
                      <w:b/>
                    </w:rPr>
                    <w:t>Dossiernummer</w:t>
                  </w:r>
                </w:p>
              </w:tc>
              <w:tc>
                <w:tcPr>
                  <w:tcW w:w="8022" w:type="dxa"/>
                </w:tcPr>
                <w:p w:rsidR="00E70514" w:rsidRPr="00783B33" w:rsidRDefault="00843077" w:rsidP="00E70514">
                  <w:pPr>
                    <w:ind w:left="-70"/>
                    <w:rPr>
                      <w:rFonts w:ascii="Calibri" w:hAnsi="Calibri" w:cs="Calibri"/>
                      <w:bCs/>
                    </w:rPr>
                  </w:pPr>
                  <w:r w:rsidRPr="00783B33">
                    <w:rPr>
                      <w:rFonts w:ascii="Calibri" w:hAnsi="Calibri" w:cs="Calibri"/>
                      <w:bCs/>
                    </w:rPr>
                    <w:t>2016240</w:t>
                  </w:r>
                </w:p>
              </w:tc>
            </w:tr>
            <w:tr w:rsidR="00E85287" w:rsidTr="00E70514">
              <w:tc>
                <w:tcPr>
                  <w:tcW w:w="2268" w:type="dxa"/>
                </w:tcPr>
                <w:p w:rsidR="00E70514" w:rsidRPr="00783B33" w:rsidRDefault="00843077" w:rsidP="00E70514">
                  <w:pPr>
                    <w:ind w:left="-70"/>
                    <w:rPr>
                      <w:rFonts w:ascii="Calibri" w:hAnsi="Calibri" w:cs="Calibri"/>
                      <w:b/>
                    </w:rPr>
                  </w:pPr>
                  <w:r w:rsidRPr="00783B33">
                    <w:rPr>
                      <w:rFonts w:ascii="Calibri" w:hAnsi="Calibri" w:cs="Calibri"/>
                      <w:b/>
                    </w:rPr>
                    <w:t>Internnummer</w:t>
                  </w:r>
                </w:p>
              </w:tc>
              <w:tc>
                <w:tcPr>
                  <w:tcW w:w="8022" w:type="dxa"/>
                </w:tcPr>
                <w:p w:rsidR="00E70514" w:rsidRPr="00783B33" w:rsidRDefault="00843077" w:rsidP="00E70514">
                  <w:pPr>
                    <w:ind w:left="-70"/>
                    <w:rPr>
                      <w:rFonts w:ascii="Calibri" w:hAnsi="Calibri" w:cs="Calibri"/>
                      <w:b/>
                      <w:bCs/>
                    </w:rPr>
                  </w:pPr>
                  <w:r w:rsidRPr="00783B33">
                    <w:rPr>
                      <w:rFonts w:ascii="Calibri" w:hAnsi="Calibri" w:cs="Calibri"/>
                      <w:bCs/>
                    </w:rPr>
                    <w:t>11877/E/5</w:t>
                  </w:r>
                  <w:r>
                    <w:rPr>
                      <w:rFonts w:ascii="Calibri" w:hAnsi="Calibri" w:cs="Calibri"/>
                    </w:rPr>
                    <w:t>/BDW</w:t>
                  </w:r>
                </w:p>
              </w:tc>
            </w:tr>
          </w:tbl>
          <w:p w:rsidR="00E70514" w:rsidRPr="00783B33" w:rsidRDefault="00525D82" w:rsidP="00E70514">
            <w:pPr>
              <w:jc w:val="center"/>
              <w:rPr>
                <w:rFonts w:ascii="Calibri" w:hAnsi="Calibri" w:cs="Calibri"/>
                <w:b/>
                <w:sz w:val="36"/>
                <w:szCs w:val="36"/>
              </w:rPr>
            </w:pPr>
          </w:p>
        </w:tc>
      </w:tr>
      <w:tr w:rsidR="00E85287" w:rsidTr="00E70514">
        <w:trPr>
          <w:trHeight w:val="60"/>
        </w:trPr>
        <w:tc>
          <w:tcPr>
            <w:tcW w:w="3495" w:type="dxa"/>
            <w:tcBorders>
              <w:top w:val="single" w:sz="4" w:space="0" w:color="FFFFFF"/>
              <w:left w:val="single" w:sz="4" w:space="0" w:color="FFFFFF"/>
              <w:bottom w:val="single" w:sz="4" w:space="0" w:color="FFFFFF"/>
              <w:right w:val="single" w:sz="4" w:space="0" w:color="FFFFFF"/>
            </w:tcBorders>
            <w:shd w:val="clear" w:color="auto" w:fill="auto"/>
          </w:tcPr>
          <w:p w:rsidR="00E70514" w:rsidRPr="00783B33" w:rsidRDefault="00525D82" w:rsidP="00E70514">
            <w:pPr>
              <w:overflowPunct/>
              <w:autoSpaceDE/>
              <w:autoSpaceDN/>
              <w:adjustRightInd/>
              <w:textAlignment w:val="auto"/>
              <w:rPr>
                <w:rFonts w:ascii="Calibri" w:hAnsi="Calibri" w:cs="Calibri"/>
                <w:sz w:val="20"/>
              </w:rPr>
            </w:pPr>
          </w:p>
        </w:tc>
        <w:tc>
          <w:tcPr>
            <w:tcW w:w="6038" w:type="dxa"/>
            <w:gridSpan w:val="2"/>
            <w:tcBorders>
              <w:top w:val="single" w:sz="4" w:space="0" w:color="FFFFFF"/>
              <w:left w:val="single" w:sz="4" w:space="0" w:color="FFFFFF"/>
              <w:bottom w:val="single" w:sz="4" w:space="0" w:color="FFFFFF"/>
              <w:right w:val="single" w:sz="4" w:space="0" w:color="FFFFFF"/>
            </w:tcBorders>
            <w:shd w:val="clear" w:color="auto" w:fill="auto"/>
          </w:tcPr>
          <w:p w:rsidR="00E70514" w:rsidRPr="00783B33" w:rsidRDefault="00525D82" w:rsidP="00E70514">
            <w:pPr>
              <w:jc w:val="right"/>
              <w:rPr>
                <w:rFonts w:ascii="Calibri" w:hAnsi="Calibri" w:cs="Calibri"/>
                <w:sz w:val="20"/>
              </w:rPr>
            </w:pPr>
          </w:p>
        </w:tc>
      </w:tr>
      <w:tr w:rsidR="00E85287" w:rsidTr="00E70514">
        <w:tc>
          <w:tcPr>
            <w:tcW w:w="5353" w:type="dxa"/>
            <w:gridSpan w:val="2"/>
            <w:tcBorders>
              <w:top w:val="single" w:sz="4" w:space="0" w:color="FFFFFF"/>
              <w:left w:val="single" w:sz="4" w:space="0" w:color="FFFFFF"/>
              <w:bottom w:val="single" w:sz="4" w:space="0" w:color="FFFFFF"/>
              <w:right w:val="single" w:sz="4" w:space="0" w:color="FFFFFF"/>
            </w:tcBorders>
            <w:shd w:val="clear" w:color="auto" w:fill="auto"/>
          </w:tcPr>
          <w:p w:rsidR="00E70514" w:rsidRPr="00C36B00" w:rsidRDefault="00843077" w:rsidP="00E70514">
            <w:pPr>
              <w:rPr>
                <w:rFonts w:ascii="Calibri" w:hAnsi="Calibri" w:cs="Calibri"/>
                <w:b/>
                <w:sz w:val="24"/>
                <w:szCs w:val="24"/>
              </w:rPr>
            </w:pPr>
            <w:r>
              <w:rPr>
                <w:rFonts w:ascii="Calibri" w:hAnsi="Calibri" w:cs="Calibri"/>
                <w:b/>
                <w:sz w:val="24"/>
                <w:szCs w:val="24"/>
              </w:rPr>
              <w:t>D</w:t>
            </w:r>
            <w:r w:rsidRPr="00C36B00">
              <w:rPr>
                <w:rFonts w:ascii="Calibri" w:hAnsi="Calibri" w:cs="Calibri"/>
                <w:b/>
                <w:sz w:val="24"/>
                <w:szCs w:val="24"/>
              </w:rPr>
              <w:t>oor de Stad Gent</w:t>
            </w:r>
          </w:p>
        </w:tc>
        <w:tc>
          <w:tcPr>
            <w:tcW w:w="4180" w:type="dxa"/>
            <w:tcBorders>
              <w:top w:val="single" w:sz="4" w:space="0" w:color="FFFFFF"/>
              <w:left w:val="single" w:sz="4" w:space="0" w:color="FFFFFF"/>
              <w:bottom w:val="single" w:sz="4" w:space="0" w:color="FFFFFF"/>
              <w:right w:val="single" w:sz="4" w:space="0" w:color="FFFFFF"/>
            </w:tcBorders>
            <w:shd w:val="clear" w:color="auto" w:fill="auto"/>
          </w:tcPr>
          <w:p w:rsidR="00E70514" w:rsidRPr="00783B33" w:rsidRDefault="00525D82" w:rsidP="00E70514">
            <w:pPr>
              <w:jc w:val="center"/>
              <w:rPr>
                <w:rFonts w:ascii="Calibri" w:hAnsi="Calibri" w:cs="Calibri"/>
                <w:b/>
              </w:rPr>
            </w:pPr>
          </w:p>
        </w:tc>
      </w:tr>
    </w:tbl>
    <w:p w:rsidR="00E70514" w:rsidRPr="00DE7660" w:rsidRDefault="00843077" w:rsidP="00E70514">
      <w:r w:rsidRPr="00DE7660">
        <w:t xml:space="preserve"> </w:t>
      </w: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25"/>
        <w:gridCol w:w="3755"/>
      </w:tblGrid>
      <w:tr w:rsidR="00E85287" w:rsidTr="00E70514">
        <w:trPr>
          <w:trHeight w:val="355"/>
        </w:trPr>
        <w:tc>
          <w:tcPr>
            <w:tcW w:w="5353" w:type="dxa"/>
            <w:tcBorders>
              <w:top w:val="single" w:sz="4" w:space="0" w:color="FFFFFF"/>
              <w:left w:val="single" w:sz="4" w:space="0" w:color="FFFFFF"/>
              <w:bottom w:val="single" w:sz="4" w:space="0" w:color="FFFFFF"/>
              <w:right w:val="single" w:sz="4" w:space="0" w:color="FFFFFF"/>
            </w:tcBorders>
            <w:shd w:val="clear" w:color="auto" w:fill="000000"/>
          </w:tcPr>
          <w:p w:rsidR="00E70514" w:rsidRPr="00783B33" w:rsidRDefault="00843077" w:rsidP="00E70514">
            <w:pPr>
              <w:rPr>
                <w:rFonts w:ascii="Calibri" w:hAnsi="Calibri" w:cs="Calibri"/>
                <w:b/>
              </w:rPr>
            </w:pPr>
            <w:r w:rsidRPr="00783B33">
              <w:rPr>
                <w:rFonts w:ascii="Calibri" w:hAnsi="Calibri" w:cs="Calibri"/>
                <w:b/>
              </w:rPr>
              <w:t>Gegevens van de bevoegde overheid</w:t>
            </w:r>
          </w:p>
        </w:tc>
        <w:tc>
          <w:tcPr>
            <w:tcW w:w="425" w:type="dxa"/>
            <w:tcBorders>
              <w:top w:val="single" w:sz="4" w:space="0" w:color="FFFFFF"/>
              <w:left w:val="single" w:sz="4" w:space="0" w:color="FFFFFF"/>
              <w:bottom w:val="single" w:sz="4" w:space="0" w:color="FFFFFF"/>
              <w:right w:val="single" w:sz="4" w:space="0" w:color="FFFFFF"/>
            </w:tcBorders>
            <w:shd w:val="clear" w:color="auto" w:fill="FFFFFF"/>
          </w:tcPr>
          <w:p w:rsidR="00E70514" w:rsidRPr="00933A00" w:rsidRDefault="00843077" w:rsidP="00E70514">
            <w:pPr>
              <w:rPr>
                <w:sz w:val="20"/>
              </w:rPr>
            </w:pPr>
            <w:r w:rsidRPr="00933A00">
              <w:rPr>
                <w:rFonts w:ascii="Wingdings 2" w:hAnsi="Wingdings 2"/>
                <w:sz w:val="32"/>
                <w:szCs w:val="32"/>
              </w:rPr>
              <w:sym w:font="Wingdings 2" w:char="F052"/>
            </w:r>
          </w:p>
        </w:tc>
        <w:tc>
          <w:tcPr>
            <w:tcW w:w="3755" w:type="dxa"/>
            <w:tcBorders>
              <w:top w:val="single" w:sz="4" w:space="0" w:color="FFFFFF"/>
              <w:left w:val="single" w:sz="4" w:space="0" w:color="FFFFFF"/>
              <w:bottom w:val="single" w:sz="4" w:space="0" w:color="FFFFFF"/>
              <w:right w:val="single" w:sz="4" w:space="0" w:color="FFFFFF"/>
            </w:tcBorders>
            <w:shd w:val="clear" w:color="auto" w:fill="auto"/>
          </w:tcPr>
          <w:p w:rsidR="00E70514" w:rsidRPr="00783B33" w:rsidRDefault="00843077" w:rsidP="00E70514">
            <w:pPr>
              <w:rPr>
                <w:rFonts w:ascii="Calibri" w:hAnsi="Calibri" w:cs="Calibri"/>
                <w:sz w:val="20"/>
              </w:rPr>
            </w:pPr>
            <w:r w:rsidRPr="00783B33">
              <w:rPr>
                <w:rFonts w:ascii="Calibri" w:hAnsi="Calibri" w:cs="Calibri"/>
                <w:sz w:val="20"/>
              </w:rPr>
              <w:t xml:space="preserve">de deputatie van de provincieraad </w:t>
            </w:r>
          </w:p>
        </w:tc>
      </w:tr>
    </w:tbl>
    <w:p w:rsidR="00C403D3" w:rsidRDefault="00525D82" w:rsidP="00E70514"/>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023"/>
      </w:tblGrid>
      <w:tr w:rsidR="00E85287" w:rsidTr="008F32D8">
        <w:trPr>
          <w:trHeight w:val="313"/>
        </w:trPr>
        <w:tc>
          <w:tcPr>
            <w:tcW w:w="9533" w:type="dxa"/>
            <w:gridSpan w:val="2"/>
            <w:tcBorders>
              <w:top w:val="single" w:sz="4" w:space="0" w:color="FFFFFF"/>
              <w:left w:val="single" w:sz="4" w:space="0" w:color="FFFFFF"/>
              <w:bottom w:val="single" w:sz="4" w:space="0" w:color="FFFFFF"/>
              <w:right w:val="single" w:sz="4" w:space="0" w:color="FFFFFF"/>
            </w:tcBorders>
            <w:shd w:val="clear" w:color="auto" w:fill="000000"/>
          </w:tcPr>
          <w:p w:rsidR="00E70514" w:rsidRPr="00C55302" w:rsidRDefault="00843077" w:rsidP="00E70514">
            <w:pPr>
              <w:rPr>
                <w:rFonts w:ascii="Calibri" w:hAnsi="Calibri" w:cs="Calibri"/>
                <w:sz w:val="20"/>
              </w:rPr>
            </w:pPr>
            <w:r w:rsidRPr="00C55302">
              <w:rPr>
                <w:rFonts w:ascii="Calibri" w:hAnsi="Calibri" w:cs="Calibri"/>
                <w:b/>
              </w:rPr>
              <w:t xml:space="preserve">Gegevens over de aanvrager/exploitant </w:t>
            </w:r>
          </w:p>
        </w:tc>
      </w:tr>
      <w:tr w:rsidR="00E85287" w:rsidTr="008F32D8">
        <w:tblPrEx>
          <w:tblBorders>
            <w:top w:val="nil"/>
            <w:left w:val="nil"/>
            <w:bottom w:val="nil"/>
            <w:right w:val="nil"/>
            <w:insideH w:val="nil"/>
            <w:insideV w:val="nil"/>
          </w:tblBorders>
        </w:tblPrEx>
        <w:tc>
          <w:tcPr>
            <w:tcW w:w="3510" w:type="dxa"/>
            <w:shd w:val="clear" w:color="auto" w:fill="auto"/>
          </w:tcPr>
          <w:p w:rsidR="00E70514" w:rsidRPr="00783B33" w:rsidRDefault="00843077" w:rsidP="00E70514">
            <w:pPr>
              <w:rPr>
                <w:rFonts w:ascii="Calibri" w:hAnsi="Calibri" w:cs="Calibri"/>
                <w:sz w:val="20"/>
              </w:rPr>
            </w:pPr>
            <w:r w:rsidRPr="00783B33">
              <w:rPr>
                <w:rFonts w:ascii="Calibri" w:hAnsi="Calibri" w:cs="Calibri"/>
                <w:sz w:val="20"/>
              </w:rPr>
              <w:t>voornaam en achternaam of</w:t>
            </w:r>
          </w:p>
          <w:p w:rsidR="00E70514" w:rsidRPr="00783B33" w:rsidRDefault="00843077" w:rsidP="00E70514">
            <w:pPr>
              <w:rPr>
                <w:rFonts w:ascii="Calibri" w:hAnsi="Calibri" w:cs="Calibri"/>
                <w:sz w:val="20"/>
              </w:rPr>
            </w:pPr>
            <w:r w:rsidRPr="00783B33">
              <w:rPr>
                <w:rFonts w:ascii="Calibri" w:hAnsi="Calibri" w:cs="Calibri"/>
                <w:sz w:val="20"/>
              </w:rPr>
              <w:t>naam van de rechtspersoon</w:t>
            </w:r>
          </w:p>
        </w:tc>
        <w:tc>
          <w:tcPr>
            <w:tcW w:w="6023" w:type="dxa"/>
            <w:tcBorders>
              <w:bottom w:val="dotted" w:sz="4" w:space="0" w:color="auto"/>
            </w:tcBorders>
            <w:shd w:val="clear" w:color="auto" w:fill="auto"/>
          </w:tcPr>
          <w:p w:rsidR="00E70514" w:rsidRPr="00783B33" w:rsidRDefault="00843077" w:rsidP="00E70514">
            <w:pPr>
              <w:ind w:left="-108"/>
              <w:rPr>
                <w:rFonts w:ascii="Calibri" w:hAnsi="Calibri" w:cs="Calibri"/>
                <w:b/>
              </w:rPr>
            </w:pPr>
            <w:r w:rsidRPr="00783B33">
              <w:rPr>
                <w:rFonts w:ascii="Calibri" w:hAnsi="Calibri" w:cs="Calibri"/>
                <w:b/>
              </w:rPr>
              <w:t>GHENT DREDGING NV</w:t>
            </w:r>
          </w:p>
        </w:tc>
      </w:tr>
      <w:tr w:rsidR="00E85287" w:rsidTr="008F32D8">
        <w:tblPrEx>
          <w:tblBorders>
            <w:top w:val="nil"/>
            <w:left w:val="nil"/>
            <w:bottom w:val="nil"/>
            <w:right w:val="nil"/>
            <w:insideH w:val="nil"/>
            <w:insideV w:val="nil"/>
          </w:tblBorders>
        </w:tblPrEx>
        <w:tc>
          <w:tcPr>
            <w:tcW w:w="3510" w:type="dxa"/>
            <w:shd w:val="clear" w:color="auto" w:fill="auto"/>
          </w:tcPr>
          <w:p w:rsidR="00E70514" w:rsidRPr="00783B33" w:rsidRDefault="00843077" w:rsidP="00E70514">
            <w:pPr>
              <w:rPr>
                <w:rFonts w:ascii="Calibri" w:hAnsi="Calibri" w:cs="Calibri"/>
                <w:sz w:val="20"/>
              </w:rPr>
            </w:pPr>
            <w:r w:rsidRPr="00783B33">
              <w:rPr>
                <w:rFonts w:ascii="Calibri" w:hAnsi="Calibri" w:cs="Calibri"/>
                <w:sz w:val="20"/>
              </w:rPr>
              <w:t xml:space="preserve">straat en nummer en </w:t>
            </w:r>
            <w:proofErr w:type="spellStart"/>
            <w:r w:rsidRPr="00783B33">
              <w:rPr>
                <w:rFonts w:ascii="Calibri" w:hAnsi="Calibri" w:cs="Calibri"/>
                <w:sz w:val="20"/>
              </w:rPr>
              <w:t>busnummer</w:t>
            </w:r>
            <w:proofErr w:type="spellEnd"/>
          </w:p>
          <w:p w:rsidR="00E70514" w:rsidRPr="00783B33" w:rsidRDefault="00843077" w:rsidP="00E70514">
            <w:pPr>
              <w:rPr>
                <w:rFonts w:ascii="Calibri" w:hAnsi="Calibri" w:cs="Calibri"/>
                <w:sz w:val="20"/>
              </w:rPr>
            </w:pPr>
            <w:r w:rsidRPr="00783B33">
              <w:rPr>
                <w:rFonts w:ascii="Calibri" w:hAnsi="Calibri" w:cs="Calibri"/>
                <w:sz w:val="20"/>
              </w:rPr>
              <w:t>maatschappelijke zetel indien rechtspersoon</w:t>
            </w:r>
          </w:p>
        </w:tc>
        <w:tc>
          <w:tcPr>
            <w:tcW w:w="6023" w:type="dxa"/>
            <w:tcBorders>
              <w:top w:val="dotted" w:sz="4" w:space="0" w:color="auto"/>
              <w:bottom w:val="dotted" w:sz="4" w:space="0" w:color="auto"/>
            </w:tcBorders>
            <w:shd w:val="clear" w:color="auto" w:fill="auto"/>
          </w:tcPr>
          <w:p w:rsidR="00E70514" w:rsidRPr="00783B33" w:rsidRDefault="00843077" w:rsidP="00E70514">
            <w:pPr>
              <w:ind w:left="-108"/>
              <w:rPr>
                <w:rFonts w:ascii="Calibri" w:hAnsi="Calibri" w:cs="Calibri"/>
                <w:b/>
              </w:rPr>
            </w:pPr>
            <w:r w:rsidRPr="00783B33">
              <w:rPr>
                <w:rFonts w:ascii="Calibri" w:hAnsi="Calibri" w:cs="Calibri"/>
                <w:b/>
              </w:rPr>
              <w:t>Putstraat 22 bus A</w:t>
            </w:r>
          </w:p>
        </w:tc>
      </w:tr>
      <w:tr w:rsidR="00E85287" w:rsidTr="008F32D8">
        <w:tblPrEx>
          <w:tblBorders>
            <w:top w:val="nil"/>
            <w:left w:val="nil"/>
            <w:bottom w:val="nil"/>
            <w:right w:val="nil"/>
            <w:insideH w:val="nil"/>
            <w:insideV w:val="nil"/>
          </w:tblBorders>
        </w:tblPrEx>
        <w:tc>
          <w:tcPr>
            <w:tcW w:w="3510" w:type="dxa"/>
            <w:shd w:val="clear" w:color="auto" w:fill="auto"/>
          </w:tcPr>
          <w:p w:rsidR="00E70514" w:rsidRPr="00783B33" w:rsidRDefault="00843077" w:rsidP="00E70514">
            <w:pPr>
              <w:rPr>
                <w:rFonts w:ascii="Calibri" w:hAnsi="Calibri" w:cs="Calibri"/>
                <w:sz w:val="20"/>
              </w:rPr>
            </w:pPr>
            <w:r w:rsidRPr="00783B33">
              <w:rPr>
                <w:rFonts w:ascii="Calibri" w:hAnsi="Calibri" w:cs="Calibri"/>
                <w:sz w:val="20"/>
              </w:rPr>
              <w:t>postcode en gemeente</w:t>
            </w:r>
          </w:p>
        </w:tc>
        <w:tc>
          <w:tcPr>
            <w:tcW w:w="6023" w:type="dxa"/>
            <w:tcBorders>
              <w:top w:val="dotted" w:sz="4" w:space="0" w:color="auto"/>
            </w:tcBorders>
            <w:shd w:val="clear" w:color="auto" w:fill="auto"/>
          </w:tcPr>
          <w:p w:rsidR="00E70514" w:rsidRPr="00783B33" w:rsidRDefault="00843077" w:rsidP="00E70514">
            <w:pPr>
              <w:ind w:left="-108"/>
              <w:rPr>
                <w:rFonts w:ascii="Calibri" w:hAnsi="Calibri" w:cs="Calibri"/>
                <w:b/>
              </w:rPr>
            </w:pPr>
            <w:r w:rsidRPr="00783B33">
              <w:rPr>
                <w:rFonts w:ascii="Calibri" w:hAnsi="Calibri" w:cs="Calibri"/>
                <w:b/>
              </w:rPr>
              <w:t>9051 Sint-Denijs-</w:t>
            </w:r>
            <w:proofErr w:type="spellStart"/>
            <w:r w:rsidRPr="00783B33">
              <w:rPr>
                <w:rFonts w:ascii="Calibri" w:hAnsi="Calibri" w:cs="Calibri"/>
                <w:b/>
              </w:rPr>
              <w:t>Westrem</w:t>
            </w:r>
            <w:proofErr w:type="spellEnd"/>
          </w:p>
        </w:tc>
      </w:tr>
    </w:tbl>
    <w:p w:rsidR="00E70514" w:rsidRDefault="00525D82" w:rsidP="00E70514"/>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985"/>
        <w:gridCol w:w="38"/>
      </w:tblGrid>
      <w:tr w:rsidR="00E85287" w:rsidTr="00E70514">
        <w:trPr>
          <w:trHeight w:val="313"/>
        </w:trPr>
        <w:tc>
          <w:tcPr>
            <w:tcW w:w="9533" w:type="dxa"/>
            <w:gridSpan w:val="3"/>
            <w:tcBorders>
              <w:top w:val="single" w:sz="4" w:space="0" w:color="FFFFFF"/>
              <w:left w:val="single" w:sz="4" w:space="0" w:color="FFFFFF"/>
              <w:bottom w:val="single" w:sz="4" w:space="0" w:color="FFFFFF"/>
              <w:right w:val="single" w:sz="4" w:space="0" w:color="FFFFFF"/>
            </w:tcBorders>
            <w:shd w:val="clear" w:color="auto" w:fill="000000"/>
          </w:tcPr>
          <w:p w:rsidR="00E70514" w:rsidRPr="00C55302" w:rsidRDefault="00843077" w:rsidP="00E70514">
            <w:pPr>
              <w:rPr>
                <w:rFonts w:ascii="Calibri" w:hAnsi="Calibri" w:cs="Calibri"/>
                <w:sz w:val="20"/>
              </w:rPr>
            </w:pPr>
            <w:r w:rsidRPr="00C55302">
              <w:rPr>
                <w:rFonts w:ascii="Calibri" w:hAnsi="Calibri" w:cs="Calibri"/>
                <w:b/>
                <w:szCs w:val="22"/>
              </w:rPr>
              <w:t>Gegevens over de inrichting</w:t>
            </w:r>
          </w:p>
        </w:tc>
      </w:tr>
      <w:tr w:rsidR="00E85287" w:rsidTr="00E70514">
        <w:trPr>
          <w:trHeight w:val="313"/>
        </w:trPr>
        <w:tc>
          <w:tcPr>
            <w:tcW w:w="9533" w:type="dxa"/>
            <w:gridSpan w:val="3"/>
            <w:tcBorders>
              <w:top w:val="single" w:sz="4" w:space="0" w:color="FFFFFF"/>
              <w:left w:val="single" w:sz="4" w:space="0" w:color="FFFFFF"/>
              <w:bottom w:val="single" w:sz="4" w:space="0" w:color="FFFFFF"/>
              <w:right w:val="single" w:sz="4" w:space="0" w:color="FFFFFF"/>
            </w:tcBorders>
            <w:shd w:val="clear" w:color="auto" w:fill="auto"/>
          </w:tcPr>
          <w:p w:rsidR="00E70514" w:rsidRPr="00783B33" w:rsidRDefault="00843077" w:rsidP="00E70514">
            <w:pPr>
              <w:rPr>
                <w:rFonts w:ascii="Calibri" w:hAnsi="Calibri" w:cs="Calibri"/>
                <w:b/>
                <w:szCs w:val="22"/>
              </w:rPr>
            </w:pPr>
            <w:r w:rsidRPr="00783B33">
              <w:rPr>
                <w:rFonts w:ascii="Calibri" w:hAnsi="Calibri" w:cs="Calibri"/>
                <w:b/>
                <w:szCs w:val="22"/>
                <w:u w:val="single"/>
              </w:rPr>
              <w:t>Adres</w:t>
            </w:r>
            <w:r w:rsidRPr="00783B33">
              <w:rPr>
                <w:rFonts w:ascii="Calibri" w:hAnsi="Calibri" w:cs="Calibri"/>
                <w:b/>
                <w:szCs w:val="22"/>
              </w:rPr>
              <w:t xml:space="preserve"> waarop de exploitatie plaatsvindt of plaats zal vinden.</w:t>
            </w:r>
          </w:p>
          <w:p w:rsidR="00E70514" w:rsidRPr="00783B33" w:rsidRDefault="00525D82" w:rsidP="00E70514">
            <w:pPr>
              <w:rPr>
                <w:rFonts w:ascii="Calibri" w:hAnsi="Calibri" w:cs="Calibri"/>
                <w:b/>
                <w:sz w:val="20"/>
              </w:rPr>
            </w:pPr>
          </w:p>
        </w:tc>
      </w:tr>
      <w:tr w:rsidR="00E85287" w:rsidTr="00E70514">
        <w:trPr>
          <w:gridAfter w:val="1"/>
          <w:wAfter w:w="38" w:type="dxa"/>
          <w:trHeight w:val="313"/>
        </w:trPr>
        <w:tc>
          <w:tcPr>
            <w:tcW w:w="3510" w:type="dxa"/>
            <w:tcBorders>
              <w:top w:val="single" w:sz="4" w:space="0" w:color="FFFFFF"/>
              <w:left w:val="single" w:sz="4" w:space="0" w:color="FFFFFF"/>
              <w:bottom w:val="single" w:sz="4" w:space="0" w:color="FFFFFF"/>
              <w:right w:val="single" w:sz="4" w:space="0" w:color="FFFFFF"/>
            </w:tcBorders>
            <w:shd w:val="clear" w:color="auto" w:fill="auto"/>
          </w:tcPr>
          <w:p w:rsidR="00E70514" w:rsidRPr="00783B33" w:rsidRDefault="00843077" w:rsidP="00E70514">
            <w:pPr>
              <w:rPr>
                <w:rFonts w:ascii="Calibri" w:hAnsi="Calibri" w:cs="Calibri"/>
                <w:sz w:val="20"/>
              </w:rPr>
            </w:pPr>
            <w:r w:rsidRPr="00783B33">
              <w:rPr>
                <w:rFonts w:ascii="Calibri" w:hAnsi="Calibri" w:cs="Calibri"/>
                <w:sz w:val="20"/>
              </w:rPr>
              <w:t xml:space="preserve">straat en nummer en </w:t>
            </w:r>
            <w:proofErr w:type="spellStart"/>
            <w:r w:rsidRPr="00783B33">
              <w:rPr>
                <w:rFonts w:ascii="Calibri" w:hAnsi="Calibri" w:cs="Calibri"/>
                <w:sz w:val="20"/>
              </w:rPr>
              <w:t>busnummer</w:t>
            </w:r>
            <w:proofErr w:type="spellEnd"/>
          </w:p>
          <w:p w:rsidR="00E70514" w:rsidRPr="00783B33" w:rsidRDefault="00525D82" w:rsidP="00E70514">
            <w:pPr>
              <w:rPr>
                <w:rFonts w:ascii="Calibri" w:hAnsi="Calibri" w:cs="Calibri"/>
                <w:sz w:val="20"/>
              </w:rPr>
            </w:pPr>
          </w:p>
        </w:tc>
        <w:tc>
          <w:tcPr>
            <w:tcW w:w="5985" w:type="dxa"/>
            <w:tcBorders>
              <w:top w:val="single" w:sz="4" w:space="0" w:color="FFFFFF"/>
              <w:left w:val="single" w:sz="4" w:space="0" w:color="FFFFFF"/>
              <w:bottom w:val="dotted" w:sz="4" w:space="0" w:color="auto"/>
              <w:right w:val="single" w:sz="4" w:space="0" w:color="FFFFFF"/>
            </w:tcBorders>
            <w:shd w:val="clear" w:color="auto" w:fill="auto"/>
          </w:tcPr>
          <w:p w:rsidR="00E70514" w:rsidRPr="00783B33" w:rsidRDefault="00843077" w:rsidP="008F32D8">
            <w:pPr>
              <w:ind w:left="-108"/>
              <w:rPr>
                <w:rFonts w:ascii="Calibri" w:hAnsi="Calibri" w:cs="Calibri"/>
                <w:szCs w:val="22"/>
              </w:rPr>
            </w:pPr>
            <w:r w:rsidRPr="00783B33">
              <w:rPr>
                <w:rFonts w:ascii="Calibri" w:hAnsi="Calibri" w:cs="Calibri"/>
                <w:b/>
                <w:bCs/>
                <w:szCs w:val="22"/>
              </w:rPr>
              <w:t xml:space="preserve">Pleitstraat 10 </w:t>
            </w:r>
            <w:r>
              <w:rPr>
                <w:rFonts w:ascii="Calibri" w:hAnsi="Calibri" w:cs="Calibri"/>
                <w:b/>
                <w:bCs/>
                <w:szCs w:val="22"/>
              </w:rPr>
              <w:t xml:space="preserve">- </w:t>
            </w:r>
            <w:r w:rsidRPr="00783B33">
              <w:rPr>
                <w:rFonts w:ascii="Calibri" w:hAnsi="Calibri" w:cs="Calibri"/>
                <w:b/>
                <w:bCs/>
                <w:szCs w:val="22"/>
              </w:rPr>
              <w:t>Haven</w:t>
            </w:r>
            <w:r>
              <w:rPr>
                <w:rFonts w:ascii="Calibri" w:hAnsi="Calibri" w:cs="Calibri"/>
                <w:b/>
                <w:bCs/>
                <w:szCs w:val="22"/>
              </w:rPr>
              <w:t xml:space="preserve"> </w:t>
            </w:r>
            <w:r w:rsidRPr="00783B33">
              <w:rPr>
                <w:rFonts w:ascii="Calibri" w:hAnsi="Calibri" w:cs="Calibri"/>
                <w:b/>
                <w:bCs/>
                <w:szCs w:val="22"/>
              </w:rPr>
              <w:t>4810</w:t>
            </w:r>
          </w:p>
        </w:tc>
      </w:tr>
      <w:tr w:rsidR="00E85287" w:rsidTr="00E70514">
        <w:trPr>
          <w:gridAfter w:val="1"/>
          <w:wAfter w:w="38" w:type="dxa"/>
          <w:trHeight w:val="313"/>
        </w:trPr>
        <w:tc>
          <w:tcPr>
            <w:tcW w:w="3510" w:type="dxa"/>
            <w:tcBorders>
              <w:top w:val="single" w:sz="4" w:space="0" w:color="FFFFFF"/>
              <w:left w:val="single" w:sz="4" w:space="0" w:color="FFFFFF"/>
              <w:bottom w:val="single" w:sz="4" w:space="0" w:color="FFFFFF"/>
              <w:right w:val="nil"/>
            </w:tcBorders>
            <w:shd w:val="clear" w:color="auto" w:fill="auto"/>
          </w:tcPr>
          <w:p w:rsidR="00E70514" w:rsidRPr="00783B33" w:rsidRDefault="00843077" w:rsidP="00E70514">
            <w:pPr>
              <w:rPr>
                <w:rFonts w:ascii="Calibri" w:hAnsi="Calibri" w:cs="Calibri"/>
                <w:sz w:val="20"/>
              </w:rPr>
            </w:pPr>
            <w:r w:rsidRPr="00783B33">
              <w:rPr>
                <w:rFonts w:ascii="Calibri" w:hAnsi="Calibri" w:cs="Calibri"/>
                <w:sz w:val="20"/>
              </w:rPr>
              <w:t>postcode en gemeente</w:t>
            </w:r>
          </w:p>
        </w:tc>
        <w:tc>
          <w:tcPr>
            <w:tcW w:w="5985" w:type="dxa"/>
            <w:tcBorders>
              <w:top w:val="dotted" w:sz="4" w:space="0" w:color="auto"/>
              <w:left w:val="nil"/>
              <w:bottom w:val="dotted" w:sz="4" w:space="0" w:color="auto"/>
              <w:right w:val="nil"/>
            </w:tcBorders>
            <w:shd w:val="clear" w:color="auto" w:fill="auto"/>
          </w:tcPr>
          <w:p w:rsidR="00E70514" w:rsidRPr="00783B33" w:rsidRDefault="00843077" w:rsidP="00E70514">
            <w:pPr>
              <w:ind w:left="-108"/>
              <w:rPr>
                <w:rFonts w:ascii="Calibri" w:hAnsi="Calibri" w:cs="Calibri"/>
                <w:szCs w:val="22"/>
              </w:rPr>
            </w:pPr>
            <w:r w:rsidRPr="00783B33">
              <w:rPr>
                <w:rFonts w:ascii="Calibri" w:hAnsi="Calibri" w:cs="Calibri"/>
                <w:b/>
                <w:bCs/>
                <w:szCs w:val="22"/>
              </w:rPr>
              <w:t>9042 Gent-</w:t>
            </w:r>
            <w:proofErr w:type="spellStart"/>
            <w:r w:rsidRPr="00783B33">
              <w:rPr>
                <w:rFonts w:ascii="Calibri" w:hAnsi="Calibri" w:cs="Calibri"/>
                <w:b/>
                <w:bCs/>
                <w:szCs w:val="22"/>
              </w:rPr>
              <w:t>Desteldonk</w:t>
            </w:r>
            <w:proofErr w:type="spellEnd"/>
          </w:p>
        </w:tc>
      </w:tr>
    </w:tbl>
    <w:p w:rsidR="00E70514" w:rsidRDefault="00525D82" w:rsidP="00E70514">
      <w:pPr>
        <w:jc w:val="center"/>
        <w:rPr>
          <w:b/>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581"/>
        <w:gridCol w:w="3169"/>
        <w:gridCol w:w="2283"/>
        <w:gridCol w:w="31"/>
      </w:tblGrid>
      <w:tr w:rsidR="00E85287" w:rsidTr="00E70514">
        <w:trPr>
          <w:gridAfter w:val="1"/>
          <w:wAfter w:w="31" w:type="dxa"/>
          <w:trHeight w:val="313"/>
        </w:trPr>
        <w:tc>
          <w:tcPr>
            <w:tcW w:w="3510" w:type="dxa"/>
            <w:tcBorders>
              <w:top w:val="single" w:sz="4" w:space="0" w:color="FFFFFF"/>
              <w:left w:val="single" w:sz="4" w:space="0" w:color="FFFFFF"/>
              <w:bottom w:val="single" w:sz="4" w:space="0" w:color="FFFFFF"/>
              <w:right w:val="nil"/>
            </w:tcBorders>
            <w:shd w:val="clear" w:color="auto" w:fill="auto"/>
          </w:tcPr>
          <w:p w:rsidR="00E70514" w:rsidRDefault="00843077" w:rsidP="00E70514">
            <w:pPr>
              <w:rPr>
                <w:rFonts w:ascii="Calibri" w:hAnsi="Calibri" w:cs="Calibri"/>
                <w:b/>
                <w:szCs w:val="22"/>
                <w:u w:val="single"/>
              </w:rPr>
            </w:pPr>
            <w:r w:rsidRPr="00783B33">
              <w:rPr>
                <w:rFonts w:ascii="Calibri" w:hAnsi="Calibri" w:cs="Calibri"/>
                <w:b/>
                <w:szCs w:val="22"/>
                <w:u w:val="single"/>
              </w:rPr>
              <w:t>Kadastrale gegevens</w:t>
            </w:r>
          </w:p>
        </w:tc>
        <w:tc>
          <w:tcPr>
            <w:tcW w:w="6033" w:type="dxa"/>
            <w:gridSpan w:val="3"/>
            <w:tcBorders>
              <w:top w:val="nil"/>
              <w:left w:val="nil"/>
              <w:bottom w:val="dotted" w:sz="4" w:space="0" w:color="auto"/>
              <w:right w:val="nil"/>
            </w:tcBorders>
            <w:shd w:val="clear" w:color="auto" w:fill="auto"/>
          </w:tcPr>
          <w:p w:rsidR="00E70514" w:rsidRPr="00783B33" w:rsidRDefault="00843077" w:rsidP="00E70514">
            <w:pPr>
              <w:ind w:left="-108"/>
              <w:rPr>
                <w:rFonts w:ascii="Calibri" w:hAnsi="Calibri" w:cs="Calibri"/>
                <w:b/>
                <w:szCs w:val="22"/>
                <w:u w:val="single"/>
              </w:rPr>
            </w:pPr>
            <w:r w:rsidRPr="00783B33">
              <w:rPr>
                <w:rFonts w:ascii="Calibri" w:hAnsi="Calibri" w:cs="Calibri"/>
                <w:b/>
                <w:szCs w:val="22"/>
              </w:rPr>
              <w:t>Gent-</w:t>
            </w:r>
            <w:proofErr w:type="spellStart"/>
            <w:r w:rsidRPr="00783B33">
              <w:rPr>
                <w:rFonts w:ascii="Calibri" w:hAnsi="Calibri" w:cs="Calibri"/>
                <w:b/>
                <w:szCs w:val="22"/>
              </w:rPr>
              <w:t>Desteldonk</w:t>
            </w:r>
            <w:proofErr w:type="spellEnd"/>
            <w:r w:rsidRPr="00783B33">
              <w:rPr>
                <w:rFonts w:ascii="Calibri" w:hAnsi="Calibri" w:cs="Calibri"/>
                <w:b/>
                <w:szCs w:val="22"/>
              </w:rPr>
              <w:t xml:space="preserve"> </w:t>
            </w:r>
            <w:r>
              <w:rPr>
                <w:rFonts w:ascii="Calibri" w:hAnsi="Calibri" w:cs="Calibri"/>
                <w:b/>
                <w:szCs w:val="22"/>
              </w:rPr>
              <w:t>(afd. 13) sectie R 3/2 A, (afd. 13) sectie R 3/2 B en (afd. 14) sectie F 313 H</w:t>
            </w:r>
          </w:p>
        </w:tc>
      </w:tr>
      <w:tr w:rsidR="00E85287" w:rsidTr="00E70514">
        <w:trPr>
          <w:trHeight w:val="313"/>
        </w:trPr>
        <w:tc>
          <w:tcPr>
            <w:tcW w:w="9574" w:type="dxa"/>
            <w:gridSpan w:val="5"/>
            <w:tcBorders>
              <w:top w:val="single" w:sz="4" w:space="0" w:color="FFFFFF"/>
              <w:left w:val="single" w:sz="4" w:space="0" w:color="FFFFFF"/>
              <w:bottom w:val="single" w:sz="4" w:space="0" w:color="FFFFFF"/>
              <w:right w:val="single" w:sz="4" w:space="0" w:color="FFFFFF"/>
            </w:tcBorders>
            <w:shd w:val="clear" w:color="auto" w:fill="auto"/>
          </w:tcPr>
          <w:p w:rsidR="00E70514" w:rsidRPr="00783B33" w:rsidRDefault="00843077" w:rsidP="00E70514">
            <w:pPr>
              <w:rPr>
                <w:rFonts w:ascii="Calibri" w:hAnsi="Calibri" w:cs="Calibri"/>
                <w:b/>
                <w:szCs w:val="22"/>
                <w:u w:val="single"/>
              </w:rPr>
            </w:pPr>
            <w:r w:rsidRPr="00783B33">
              <w:rPr>
                <w:rFonts w:ascii="Calibri" w:hAnsi="Calibri" w:cs="Calibri"/>
                <w:b/>
                <w:szCs w:val="22"/>
                <w:u w:val="single"/>
              </w:rPr>
              <w:t>Soort inrichting</w:t>
            </w:r>
          </w:p>
        </w:tc>
      </w:tr>
      <w:tr w:rsidR="00E85287" w:rsidTr="00E70514">
        <w:trPr>
          <w:trHeight w:val="313"/>
        </w:trPr>
        <w:tc>
          <w:tcPr>
            <w:tcW w:w="3510" w:type="dxa"/>
            <w:tcBorders>
              <w:top w:val="single" w:sz="4" w:space="0" w:color="FFFFFF"/>
              <w:left w:val="single" w:sz="4" w:space="0" w:color="FFFFFF"/>
              <w:bottom w:val="single" w:sz="4" w:space="0" w:color="FFFFFF"/>
              <w:right w:val="single" w:sz="4" w:space="0" w:color="FFFFFF"/>
            </w:tcBorders>
            <w:shd w:val="clear" w:color="auto" w:fill="auto"/>
          </w:tcPr>
          <w:p w:rsidR="00E70514" w:rsidRPr="00783B33" w:rsidRDefault="00843077" w:rsidP="00E70514">
            <w:pPr>
              <w:rPr>
                <w:rFonts w:ascii="Calibri" w:hAnsi="Calibri" w:cs="Calibri"/>
                <w:sz w:val="20"/>
              </w:rPr>
            </w:pPr>
            <w:r w:rsidRPr="00783B33">
              <w:rPr>
                <w:rFonts w:ascii="Calibri" w:hAnsi="Calibri" w:cs="Calibri"/>
                <w:sz w:val="20"/>
              </w:rPr>
              <w:t>Omschrijf in het algemeen (hoofdactiviteit(en))</w:t>
            </w:r>
          </w:p>
          <w:p w:rsidR="00E70514" w:rsidRPr="00783B33" w:rsidRDefault="00525D82" w:rsidP="00E70514">
            <w:pPr>
              <w:rPr>
                <w:rFonts w:ascii="Calibri" w:hAnsi="Calibri" w:cs="Calibri"/>
                <w:sz w:val="20"/>
              </w:rPr>
            </w:pPr>
          </w:p>
        </w:tc>
        <w:tc>
          <w:tcPr>
            <w:tcW w:w="6064" w:type="dxa"/>
            <w:gridSpan w:val="4"/>
            <w:tcBorders>
              <w:top w:val="nil"/>
              <w:left w:val="single" w:sz="4" w:space="0" w:color="FFFFFF"/>
              <w:bottom w:val="dotted" w:sz="4" w:space="0" w:color="auto"/>
              <w:right w:val="single" w:sz="4" w:space="0" w:color="FFFFFF"/>
            </w:tcBorders>
            <w:shd w:val="clear" w:color="auto" w:fill="auto"/>
          </w:tcPr>
          <w:p w:rsidR="00E70514" w:rsidRPr="00783B33" w:rsidRDefault="00843077" w:rsidP="00E70514">
            <w:pPr>
              <w:ind w:left="-108"/>
              <w:rPr>
                <w:rFonts w:ascii="Calibri" w:hAnsi="Calibri" w:cs="Calibri"/>
                <w:b/>
                <w:szCs w:val="22"/>
              </w:rPr>
            </w:pPr>
            <w:r w:rsidRPr="00783B33">
              <w:rPr>
                <w:rFonts w:ascii="Calibri" w:hAnsi="Calibri" w:cs="Calibri"/>
                <w:b/>
                <w:szCs w:val="22"/>
              </w:rPr>
              <w:t>het veranderen (door uitbreiding en toevoeging) van een inrichting voor de verwerking van afval + afwijking</w:t>
            </w:r>
          </w:p>
        </w:tc>
      </w:tr>
      <w:tr w:rsidR="00E85287" w:rsidTr="00E70514">
        <w:trPr>
          <w:trHeight w:val="313"/>
        </w:trPr>
        <w:tc>
          <w:tcPr>
            <w:tcW w:w="9574" w:type="dxa"/>
            <w:gridSpan w:val="5"/>
            <w:tcBorders>
              <w:top w:val="single" w:sz="4" w:space="0" w:color="FFFFFF"/>
              <w:left w:val="single" w:sz="4" w:space="0" w:color="FFFFFF"/>
              <w:bottom w:val="single" w:sz="4" w:space="0" w:color="FFFFFF"/>
              <w:right w:val="single" w:sz="4" w:space="0" w:color="FFFFFF"/>
            </w:tcBorders>
            <w:shd w:val="clear" w:color="auto" w:fill="auto"/>
          </w:tcPr>
          <w:p w:rsidR="00E70514" w:rsidRPr="00FE5E03" w:rsidRDefault="00843077" w:rsidP="00E70514">
            <w:pPr>
              <w:rPr>
                <w:rFonts w:ascii="Calibri" w:hAnsi="Calibri" w:cs="Calibri"/>
                <w:b/>
                <w:szCs w:val="22"/>
                <w:u w:val="single"/>
              </w:rPr>
            </w:pPr>
            <w:r w:rsidRPr="00FE5E03">
              <w:rPr>
                <w:rFonts w:ascii="Calibri" w:hAnsi="Calibri" w:cs="Calibri"/>
                <w:b/>
                <w:szCs w:val="22"/>
                <w:u w:val="single"/>
              </w:rPr>
              <w:t xml:space="preserve">Toepasselijke indelingsrubrieken van de </w:t>
            </w:r>
            <w:proofErr w:type="spellStart"/>
            <w:r w:rsidRPr="00FE5E03">
              <w:rPr>
                <w:rFonts w:ascii="Calibri" w:hAnsi="Calibri" w:cs="Calibri"/>
                <w:b/>
                <w:szCs w:val="22"/>
                <w:u w:val="single"/>
              </w:rPr>
              <w:t>Vlarem</w:t>
            </w:r>
            <w:proofErr w:type="spellEnd"/>
            <w:r w:rsidRPr="00FE5E03">
              <w:rPr>
                <w:rFonts w:ascii="Calibri" w:hAnsi="Calibri" w:cs="Calibri"/>
                <w:b/>
                <w:szCs w:val="22"/>
                <w:u w:val="single"/>
              </w:rPr>
              <w:t>-indelingslijst voor deze aanvraag</w:t>
            </w:r>
          </w:p>
          <w:p w:rsidR="00E70514" w:rsidRDefault="00843077" w:rsidP="00E70514">
            <w:pPr>
              <w:jc w:val="both"/>
              <w:rPr>
                <w:rFonts w:ascii="Calibri" w:hAnsi="Calibri" w:cs="Calibri"/>
                <w:szCs w:val="22"/>
                <w:lang w:val="nl-NL"/>
              </w:rPr>
            </w:pPr>
            <w:r>
              <w:rPr>
                <w:rFonts w:ascii="Calibri" w:hAnsi="Calibri" w:cs="Calibri"/>
                <w:szCs w:val="22"/>
                <w:u w:val="single"/>
              </w:rPr>
              <w:t>Aangevraagde rubrieken</w:t>
            </w:r>
          </w:p>
          <w:p w:rsidR="007F55AC" w:rsidRPr="007D102A" w:rsidRDefault="00843077" w:rsidP="007F55AC">
            <w:pPr>
              <w:pStyle w:val="Normal4"/>
              <w:jc w:val="both"/>
              <w:rPr>
                <w:rFonts w:asciiTheme="minorHAnsi" w:hAnsiTheme="minorHAnsi" w:cstheme="minorHAnsi"/>
                <w:sz w:val="20"/>
                <w:szCs w:val="20"/>
                <w:lang w:val="nl-NL"/>
              </w:rPr>
            </w:pPr>
            <w:r w:rsidRPr="000C0457">
              <w:rPr>
                <w:rStyle w:val="DefaultParagraphFont2"/>
                <w:rFonts w:asciiTheme="minorHAnsi" w:hAnsiTheme="minorHAnsi" w:cstheme="minorHAnsi"/>
                <w:b/>
                <w:sz w:val="20"/>
                <w:szCs w:val="20"/>
              </w:rPr>
              <w:t>2.2.2.a)2°</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opslag en mechanische behandeling van inerte afvalstoffen (meer dan 1 000 m³)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 xml:space="preserve">nieuwe rubriek </w:t>
            </w:r>
            <w:r w:rsidRPr="000C0457">
              <w:rPr>
                <w:rStyle w:val="DefaultParagraphFont2"/>
                <w:bCs/>
                <w:sz w:val="20"/>
                <w:szCs w:val="20"/>
              </w:rPr>
              <w:t>|</w:t>
            </w:r>
            <w:r w:rsidRPr="000C0457">
              <w:rPr>
                <w:rStyle w:val="DefaultParagraphFont2"/>
                <w:rFonts w:asciiTheme="minorHAnsi" w:hAnsiTheme="minorHAnsi" w:cstheme="minorHAnsi"/>
                <w:sz w:val="20"/>
                <w:szCs w:val="20"/>
              </w:rPr>
              <w:t>15000 m³</w:t>
            </w:r>
            <w:r w:rsidRPr="000C0457">
              <w:rPr>
                <w:rStyle w:val="DefaultParagraphFont2"/>
                <w:rFonts w:asciiTheme="minorHAnsi" w:hAnsiTheme="minorHAnsi" w:cstheme="minorHAnsi"/>
                <w:b/>
                <w:sz w:val="20"/>
                <w:szCs w:val="20"/>
              </w:rPr>
              <w:t xml:space="preserve">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proofErr w:type="spellStart"/>
            <w:r w:rsidRPr="000C0457">
              <w:rPr>
                <w:rStyle w:val="DefaultParagraphFont2"/>
                <w:rFonts w:asciiTheme="minorHAnsi" w:hAnsiTheme="minorHAnsi"/>
                <w:bCs/>
                <w:sz w:val="20"/>
                <w:szCs w:val="20"/>
              </w:rPr>
              <w:t>vlarebo</w:t>
            </w:r>
            <w:proofErr w:type="spellEnd"/>
            <w:r w:rsidRPr="000C0457">
              <w:rPr>
                <w:rStyle w:val="DefaultParagraphFont2"/>
                <w:rFonts w:asciiTheme="minorHAnsi" w:hAnsiTheme="minorHAnsi"/>
                <w:bCs/>
                <w:sz w:val="20"/>
                <w:szCs w:val="20"/>
              </w:rPr>
              <w:t xml:space="preserve"> : </w:t>
            </w:r>
            <w:r w:rsidRPr="000C0457">
              <w:rPr>
                <w:rStyle w:val="DefaultParagraphFont2"/>
                <w:rFonts w:asciiTheme="minorHAnsi" w:hAnsiTheme="minorHAnsi" w:cstheme="minorHAnsi"/>
                <w:sz w:val="20"/>
                <w:szCs w:val="20"/>
              </w:rPr>
              <w:t xml:space="preserve">A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1</w:t>
            </w:r>
          </w:p>
          <w:p w:rsidR="00C403D3" w:rsidRPr="000C0457" w:rsidRDefault="00843077" w:rsidP="007F55AC">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2.2.3.f)</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andere biologische behandeling van niet gevaarlijke afvalstoffen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 xml:space="preserve">uitbreiding van de opslag van grond met 20.000 ton en van de opslag van specie met 20.000 ton - totaal 40.000 ton grond en 60.000 ton specie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1</w:t>
            </w:r>
          </w:p>
          <w:p w:rsidR="007F55AC" w:rsidRPr="007D102A" w:rsidRDefault="00843077" w:rsidP="007F55AC">
            <w:pPr>
              <w:pStyle w:val="Normal4"/>
              <w:jc w:val="both"/>
              <w:rPr>
                <w:rFonts w:asciiTheme="minorHAnsi" w:hAnsiTheme="minorHAnsi" w:cstheme="minorHAnsi"/>
                <w:sz w:val="20"/>
                <w:szCs w:val="20"/>
                <w:lang w:val="nl-NL"/>
              </w:rPr>
            </w:pPr>
            <w:r w:rsidRPr="000C0457">
              <w:rPr>
                <w:rStyle w:val="DefaultParagraphFont2"/>
                <w:rFonts w:asciiTheme="minorHAnsi" w:hAnsiTheme="minorHAnsi" w:cstheme="minorHAnsi"/>
                <w:b/>
                <w:sz w:val="20"/>
                <w:szCs w:val="20"/>
              </w:rPr>
              <w:t>2.2.8.b)</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mechanische, fysisch-chemische en/of biologische behandeling van baggerspecie afkomstig van bevaarbare en onbevaarbare waterlopen van het openbaar hydrografisch net en/of van de aanleg van nieuwe waterinfrastructuur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uitbreiding van de opslag met 34.000 ton DS bagger- en ruimingsspecie - totaal 60.000 ton DS</w:t>
            </w:r>
            <w:r w:rsidRPr="000C0457">
              <w:rPr>
                <w:rStyle w:val="DefaultParagraphFont2"/>
                <w:rFonts w:asciiTheme="minorHAnsi" w:hAnsiTheme="minorHAnsi" w:cstheme="minorHAnsi"/>
                <w:b/>
                <w:sz w:val="20"/>
                <w:szCs w:val="20"/>
              </w:rPr>
              <w:t xml:space="preserve">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proofErr w:type="spellStart"/>
            <w:r w:rsidRPr="000C0457">
              <w:rPr>
                <w:rStyle w:val="DefaultParagraphFont2"/>
                <w:rFonts w:asciiTheme="minorHAnsi" w:hAnsiTheme="minorHAnsi"/>
                <w:bCs/>
                <w:sz w:val="20"/>
                <w:szCs w:val="20"/>
              </w:rPr>
              <w:t>vlarebo</w:t>
            </w:r>
            <w:proofErr w:type="spellEnd"/>
            <w:r w:rsidRPr="000C0457">
              <w:rPr>
                <w:rStyle w:val="DefaultParagraphFont2"/>
                <w:rFonts w:asciiTheme="minorHAnsi" w:hAnsiTheme="minorHAnsi"/>
                <w:bCs/>
                <w:sz w:val="20"/>
                <w:szCs w:val="20"/>
              </w:rPr>
              <w:t xml:space="preserve"> : </w:t>
            </w:r>
            <w:r w:rsidRPr="000C0457">
              <w:rPr>
                <w:rStyle w:val="DefaultParagraphFont2"/>
                <w:rFonts w:asciiTheme="minorHAnsi" w:hAnsiTheme="minorHAnsi" w:cstheme="minorHAnsi"/>
                <w:sz w:val="20"/>
                <w:szCs w:val="20"/>
              </w:rPr>
              <w:t xml:space="preserve">A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7F55AC" w:rsidRPr="007D102A" w:rsidRDefault="00843077" w:rsidP="007F55AC">
            <w:pPr>
              <w:pStyle w:val="Normal4"/>
              <w:jc w:val="both"/>
              <w:rPr>
                <w:rFonts w:asciiTheme="minorHAnsi" w:hAnsiTheme="minorHAnsi" w:cstheme="minorHAnsi"/>
                <w:sz w:val="20"/>
                <w:szCs w:val="20"/>
                <w:lang w:val="nl-NL"/>
              </w:rPr>
            </w:pPr>
            <w:r w:rsidRPr="000C0457">
              <w:rPr>
                <w:rStyle w:val="DefaultParagraphFont2"/>
                <w:rFonts w:asciiTheme="minorHAnsi" w:hAnsiTheme="minorHAnsi" w:cstheme="minorHAnsi"/>
                <w:b/>
                <w:sz w:val="20"/>
                <w:szCs w:val="20"/>
              </w:rPr>
              <w:lastRenderedPageBreak/>
              <w:t>2.4.3.a)2°</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verwijdering van niet-gevaarlijke afvalstoffen (meer dan 50 ton/dag) door middel van fysisch-chemische behandeling - activiteiten vermeld in rubriek 3.6.4 uitgezonderd</w:t>
            </w:r>
            <w:r w:rsidRPr="000C0457">
              <w:rPr>
                <w:rStyle w:val="DefaultParagraphFont2"/>
                <w:rFonts w:asciiTheme="minorHAnsi" w:hAnsiTheme="minorHAnsi" w:cstheme="minorHAnsi"/>
                <w:b/>
                <w:sz w:val="20"/>
                <w:szCs w:val="20"/>
              </w:rPr>
              <w:t xml:space="preserve">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proofErr w:type="spellStart"/>
            <w:r w:rsidRPr="000C0457">
              <w:rPr>
                <w:rStyle w:val="DefaultParagraphFont2"/>
                <w:rFonts w:asciiTheme="minorHAnsi" w:hAnsiTheme="minorHAnsi"/>
                <w:bCs/>
                <w:sz w:val="20"/>
                <w:szCs w:val="20"/>
              </w:rPr>
              <w:t>vlarebo</w:t>
            </w:r>
            <w:proofErr w:type="spellEnd"/>
            <w:r w:rsidRPr="000C0457">
              <w:rPr>
                <w:rStyle w:val="DefaultParagraphFont2"/>
                <w:rFonts w:asciiTheme="minorHAnsi" w:hAnsiTheme="minorHAnsi"/>
                <w:bCs/>
                <w:sz w:val="20"/>
                <w:szCs w:val="20"/>
              </w:rPr>
              <w:t xml:space="preserve"> : </w:t>
            </w:r>
            <w:r w:rsidRPr="000C0457">
              <w:rPr>
                <w:rStyle w:val="DefaultParagraphFont2"/>
                <w:rFonts w:asciiTheme="minorHAnsi" w:hAnsiTheme="minorHAnsi" w:cstheme="minorHAnsi"/>
                <w:sz w:val="20"/>
                <w:szCs w:val="20"/>
              </w:rPr>
              <w:t xml:space="preserve">A,S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1</w:t>
            </w:r>
          </w:p>
          <w:p w:rsidR="00C403D3" w:rsidRPr="0098731C" w:rsidRDefault="00843077" w:rsidP="007F55AC">
            <w:pPr>
              <w:pStyle w:val="Normal4"/>
              <w:jc w:val="both"/>
              <w:rPr>
                <w:rStyle w:val="DefaultParagraphFont2"/>
                <w:rFonts w:asciiTheme="minorHAnsi" w:hAnsiTheme="minorHAnsi"/>
                <w:bCs/>
                <w:sz w:val="20"/>
                <w:szCs w:val="20"/>
              </w:rPr>
            </w:pPr>
            <w:r w:rsidRPr="000C0457">
              <w:rPr>
                <w:rStyle w:val="DefaultParagraphFont2"/>
                <w:rFonts w:asciiTheme="minorHAnsi" w:hAnsiTheme="minorHAnsi" w:cstheme="minorHAnsi"/>
                <w:b/>
                <w:sz w:val="20"/>
                <w:szCs w:val="20"/>
              </w:rPr>
              <w:t>2.4.3.b)1°</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nuttige toepassing (of combinatie van nuttige toepassing en verwijdering) van niet-gevaarlijke afvalstoffen door biologische behandeling - andere dan rubriek 3.6.4 (meer dan 75 ton per dag)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uitbreiding met 480 ton DS/dag - totaal 1.080 ton DS/dag</w:t>
            </w:r>
            <w:r w:rsidRPr="000C0457">
              <w:rPr>
                <w:rStyle w:val="DefaultParagraphFont2"/>
                <w:rFonts w:asciiTheme="minorHAnsi" w:hAnsiTheme="minorHAnsi" w:cstheme="minorHAnsi"/>
                <w:b/>
                <w:sz w:val="20"/>
                <w:szCs w:val="20"/>
              </w:rPr>
              <w:t xml:space="preserve">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proofErr w:type="spellStart"/>
            <w:r w:rsidRPr="000C0457">
              <w:rPr>
                <w:rStyle w:val="DefaultParagraphFont2"/>
                <w:rFonts w:asciiTheme="minorHAnsi" w:hAnsiTheme="minorHAnsi"/>
                <w:bCs/>
                <w:sz w:val="20"/>
                <w:szCs w:val="20"/>
              </w:rPr>
              <w:t>vlarebo</w:t>
            </w:r>
            <w:proofErr w:type="spellEnd"/>
            <w:r w:rsidRPr="000C0457">
              <w:rPr>
                <w:rStyle w:val="DefaultParagraphFont2"/>
                <w:rFonts w:asciiTheme="minorHAnsi" w:hAnsiTheme="minorHAnsi"/>
                <w:bCs/>
                <w:sz w:val="20"/>
                <w:szCs w:val="20"/>
              </w:rPr>
              <w:t xml:space="preserve"> : </w:t>
            </w:r>
            <w:r w:rsidRPr="000C0457">
              <w:rPr>
                <w:rStyle w:val="DefaultParagraphFont2"/>
                <w:rFonts w:asciiTheme="minorHAnsi" w:hAnsiTheme="minorHAnsi" w:cstheme="minorHAnsi"/>
                <w:sz w:val="20"/>
                <w:szCs w:val="20"/>
              </w:rPr>
              <w:t xml:space="preserve">A,S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1</w:t>
            </w:r>
          </w:p>
          <w:p w:rsidR="00C403D3" w:rsidRPr="000C0457" w:rsidRDefault="00843077" w:rsidP="007F55AC">
            <w:pPr>
              <w:pStyle w:val="Normal4"/>
              <w:jc w:val="both"/>
              <w:rPr>
                <w:rFonts w:asciiTheme="minorHAnsi" w:hAnsiTheme="minorHAnsi" w:cstheme="minorHAnsi"/>
                <w:sz w:val="20"/>
                <w:szCs w:val="20"/>
              </w:rPr>
            </w:pPr>
            <w:r w:rsidRPr="000C0457">
              <w:rPr>
                <w:rStyle w:val="DefaultParagraphFont2"/>
                <w:rFonts w:asciiTheme="minorHAnsi" w:hAnsiTheme="minorHAnsi" w:cstheme="minorHAnsi"/>
                <w:b/>
                <w:sz w:val="20"/>
                <w:szCs w:val="20"/>
              </w:rPr>
              <w:t>61.2.2°</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98731C">
              <w:rPr>
                <w:rStyle w:val="DefaultParagraphFont2"/>
                <w:rFonts w:asciiTheme="minorHAnsi" w:hAnsiTheme="minorHAnsi"/>
                <w:bCs/>
                <w:sz w:val="20"/>
                <w:szCs w:val="20"/>
              </w:rPr>
              <w:t xml:space="preserve">Tussentijdse opslagplaats voor uitgegraven bodem die voldoet aan een toepassing overeenkomstig het </w:t>
            </w:r>
            <w:proofErr w:type="spellStart"/>
            <w:r w:rsidRPr="0098731C">
              <w:rPr>
                <w:rStyle w:val="DefaultParagraphFont2"/>
                <w:rFonts w:asciiTheme="minorHAnsi" w:hAnsiTheme="minorHAnsi"/>
                <w:bCs/>
                <w:sz w:val="20"/>
                <w:szCs w:val="20"/>
              </w:rPr>
              <w:t>Vlarebo</w:t>
            </w:r>
            <w:proofErr w:type="spellEnd"/>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met een capaciteit van meer dan 10.000 m³</w:t>
            </w:r>
            <w:r>
              <w:rPr>
                <w:rStyle w:val="DefaultParagraphFont2"/>
                <w:rFonts w:asciiTheme="minorHAnsi" w:hAnsiTheme="minorHAnsi" w:cstheme="minorHAnsi"/>
                <w:sz w:val="20"/>
                <w:szCs w:val="20"/>
              </w:rPr>
              <w:t xml:space="preserve"> </w:t>
            </w:r>
            <w:r w:rsidRPr="000C0457">
              <w:rPr>
                <w:rStyle w:val="DefaultParagraphFont2"/>
                <w:rFonts w:asciiTheme="minorHAnsi" w:hAnsiTheme="minorHAnsi" w:cstheme="minorHAnsi"/>
                <w:sz w:val="20"/>
                <w:szCs w:val="20"/>
              </w:rPr>
              <w:t xml:space="preserve">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 xml:space="preserve">uitbreiding met 30.000 ton uitgegraven bodem - totaal 60.000 ton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proofErr w:type="spellStart"/>
            <w:r w:rsidRPr="000C0457">
              <w:rPr>
                <w:rStyle w:val="DefaultParagraphFont2"/>
                <w:rFonts w:asciiTheme="minorHAnsi" w:hAnsiTheme="minorHAnsi"/>
                <w:bCs/>
                <w:sz w:val="20"/>
                <w:szCs w:val="20"/>
              </w:rPr>
              <w:t>vlarebo</w:t>
            </w:r>
            <w:proofErr w:type="spellEnd"/>
            <w:r w:rsidRPr="000C0457">
              <w:rPr>
                <w:rStyle w:val="DefaultParagraphFont2"/>
                <w:rFonts w:asciiTheme="minorHAnsi" w:hAnsiTheme="minorHAnsi"/>
                <w:bCs/>
                <w:sz w:val="20"/>
                <w:szCs w:val="20"/>
              </w:rPr>
              <w:t xml:space="preserve"> : </w:t>
            </w:r>
            <w:r w:rsidRPr="000C0457">
              <w:rPr>
                <w:rStyle w:val="DefaultParagraphFont2"/>
                <w:rFonts w:asciiTheme="minorHAnsi" w:hAnsiTheme="minorHAnsi" w:cstheme="minorHAnsi"/>
                <w:sz w:val="20"/>
                <w:szCs w:val="20"/>
              </w:rPr>
              <w:t xml:space="preserve">O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2</w:t>
            </w:r>
          </w:p>
          <w:p w:rsidR="00C403D3" w:rsidRPr="00766126" w:rsidRDefault="00525D82" w:rsidP="00E70514">
            <w:pPr>
              <w:rPr>
                <w:rFonts w:ascii="Calibri" w:hAnsi="Calibri" w:cs="Calibri"/>
                <w:szCs w:val="22"/>
              </w:rPr>
            </w:pPr>
          </w:p>
        </w:tc>
      </w:tr>
      <w:tr w:rsidR="00E85287" w:rsidTr="00E70514">
        <w:trPr>
          <w:trHeight w:val="313"/>
        </w:trPr>
        <w:tc>
          <w:tcPr>
            <w:tcW w:w="4091" w:type="dxa"/>
            <w:gridSpan w:val="2"/>
            <w:tcBorders>
              <w:top w:val="single" w:sz="4" w:space="0" w:color="FFFFFF"/>
              <w:left w:val="single" w:sz="4" w:space="0" w:color="FFFFFF"/>
              <w:bottom w:val="single" w:sz="4" w:space="0" w:color="FFFFFF"/>
              <w:right w:val="single" w:sz="4" w:space="0" w:color="FFFFFF"/>
            </w:tcBorders>
            <w:shd w:val="clear" w:color="auto" w:fill="auto"/>
          </w:tcPr>
          <w:p w:rsidR="00E70514" w:rsidRPr="00644AEC" w:rsidRDefault="00843077" w:rsidP="00E70514">
            <w:pPr>
              <w:rPr>
                <w:rFonts w:ascii="Calibri" w:hAnsi="Calibri" w:cs="Calibri"/>
                <w:b/>
                <w:szCs w:val="22"/>
                <w:u w:val="single"/>
              </w:rPr>
            </w:pPr>
            <w:r w:rsidRPr="00644AEC">
              <w:rPr>
                <w:rFonts w:ascii="Calibri" w:hAnsi="Calibri" w:cs="Calibri"/>
                <w:b/>
                <w:szCs w:val="22"/>
                <w:u w:val="single"/>
              </w:rPr>
              <w:lastRenderedPageBreak/>
              <w:t xml:space="preserve">Klasse </w:t>
            </w:r>
          </w:p>
        </w:tc>
        <w:tc>
          <w:tcPr>
            <w:tcW w:w="3169" w:type="dxa"/>
            <w:tcBorders>
              <w:top w:val="dotted" w:sz="4" w:space="0" w:color="auto"/>
              <w:left w:val="single" w:sz="4" w:space="0" w:color="FFFFFF"/>
              <w:bottom w:val="dotted" w:sz="4" w:space="0" w:color="auto"/>
              <w:right w:val="single" w:sz="4" w:space="0" w:color="FFFFFF"/>
            </w:tcBorders>
            <w:shd w:val="clear" w:color="auto" w:fill="auto"/>
          </w:tcPr>
          <w:p w:rsidR="00E70514" w:rsidRPr="00933A00" w:rsidRDefault="00843077" w:rsidP="00E70514">
            <w:pPr>
              <w:jc w:val="center"/>
              <w:rPr>
                <w:sz w:val="24"/>
                <w:szCs w:val="24"/>
              </w:rPr>
            </w:pPr>
            <w:r w:rsidRPr="00933A00">
              <w:rPr>
                <w:rFonts w:ascii="Wingdings 2" w:hAnsi="Wingdings 2"/>
                <w:sz w:val="32"/>
                <w:szCs w:val="32"/>
              </w:rPr>
              <w:sym w:font="Wingdings 2" w:char="F052"/>
            </w:r>
            <w:r>
              <w:t xml:space="preserve"> </w:t>
            </w:r>
            <w:r w:rsidRPr="00644AEC">
              <w:rPr>
                <w:rFonts w:ascii="Calibri" w:hAnsi="Calibri" w:cs="Calibri"/>
                <w:szCs w:val="22"/>
              </w:rPr>
              <w:t>klasse 1</w:t>
            </w:r>
          </w:p>
        </w:tc>
        <w:tc>
          <w:tcPr>
            <w:tcW w:w="2314" w:type="dxa"/>
            <w:gridSpan w:val="2"/>
            <w:tcBorders>
              <w:top w:val="dotted" w:sz="4" w:space="0" w:color="auto"/>
              <w:left w:val="single" w:sz="4" w:space="0" w:color="FFFFFF"/>
              <w:bottom w:val="dotted" w:sz="4" w:space="0" w:color="auto"/>
              <w:right w:val="single" w:sz="4" w:space="0" w:color="FFFFFF"/>
            </w:tcBorders>
            <w:shd w:val="clear" w:color="auto" w:fill="auto"/>
          </w:tcPr>
          <w:p w:rsidR="00E70514" w:rsidRPr="00933A00" w:rsidRDefault="00843077" w:rsidP="00E70514">
            <w:pPr>
              <w:jc w:val="center"/>
              <w:rPr>
                <w:sz w:val="24"/>
                <w:szCs w:val="24"/>
              </w:rPr>
            </w:pPr>
            <w:r w:rsidRPr="00933A00">
              <w:rPr>
                <w:rFonts w:ascii="Wingdings 2" w:hAnsi="Wingdings 2"/>
                <w:sz w:val="32"/>
                <w:szCs w:val="32"/>
              </w:rPr>
              <w:sym w:font="Wingdings 2" w:char="F0A3"/>
            </w:r>
            <w:r>
              <w:t xml:space="preserve"> </w:t>
            </w:r>
            <w:r w:rsidRPr="00644AEC">
              <w:rPr>
                <w:rFonts w:ascii="Calibri" w:hAnsi="Calibri" w:cs="Calibri"/>
                <w:szCs w:val="22"/>
              </w:rPr>
              <w:t>klasse2</w:t>
            </w:r>
          </w:p>
        </w:tc>
      </w:tr>
    </w:tbl>
    <w:p w:rsidR="00E70514" w:rsidRDefault="00525D82" w:rsidP="00E70514">
      <w:pPr>
        <w:pStyle w:val="Titel"/>
        <w:jc w:val="both"/>
        <w:rPr>
          <w:rFonts w:ascii="Calibri" w:hAnsi="Calibri" w:cs="Calibri"/>
          <w:sz w:val="22"/>
          <w:szCs w:val="22"/>
          <w:u w:val="single"/>
        </w:rPr>
      </w:pPr>
    </w:p>
    <w:p w:rsidR="00C403D3" w:rsidRPr="00DE7660" w:rsidRDefault="00843077" w:rsidP="00E70514">
      <w:r w:rsidRPr="00644AEC">
        <w:rPr>
          <w:rFonts w:ascii="Calibri" w:hAnsi="Calibri" w:cs="Calibri"/>
          <w:szCs w:val="22"/>
          <w:u w:val="single"/>
        </w:rPr>
        <w:t>Voorwerp</w:t>
      </w:r>
      <w:r w:rsidRPr="00644AEC">
        <w:rPr>
          <w:rFonts w:ascii="Calibri" w:hAnsi="Calibri" w:cs="Calibri"/>
          <w:szCs w:val="22"/>
        </w:rPr>
        <w:t xml:space="preserve"> van de aanvraag</w:t>
      </w:r>
      <w:r>
        <w:rPr>
          <w:rFonts w:ascii="Calibri" w:hAnsi="Calibri" w:cs="Calibri"/>
          <w:szCs w:val="22"/>
        </w:rPr>
        <w:t xml:space="preserve"> </w:t>
      </w:r>
      <w:r>
        <w:rPr>
          <w:rFonts w:ascii="Frutiger LT 55 Roman" w:hAnsi="Frutiger LT 55 Roman"/>
        </w:rPr>
        <w:fldChar w:fldCharType="begin"/>
      </w:r>
      <w:r>
        <w:rPr>
          <w:rFonts w:ascii="Frutiger LT 55 Roman" w:hAnsi="Frutiger LT 55 Roman"/>
        </w:rPr>
        <w:instrText>SET wijziging0</w:instrText>
      </w:r>
      <w:r>
        <w:rPr>
          <w:rFonts w:ascii="Frutiger LT 55 Roman" w:hAnsi="Frutiger LT 55 Roman"/>
        </w:rPr>
        <w:fldChar w:fldCharType="separate"/>
      </w:r>
      <w:bookmarkStart w:id="0" w:name="wijziging"/>
      <w:r>
        <w:rPr>
          <w:rFonts w:ascii="Frutiger LT 55 Roman" w:hAnsi="Frutiger LT 55 Roman"/>
        </w:rPr>
        <w:t>0</w:t>
      </w:r>
      <w:bookmarkEnd w:id="0"/>
      <w:r>
        <w:rPr>
          <w:rFonts w:ascii="Frutiger LT 55 Roman" w:hAnsi="Frutiger LT 55 Roman"/>
        </w:rPr>
        <w:fldChar w:fldCharType="end"/>
      </w:r>
      <w:r>
        <w:rPr>
          <w:rFonts w:ascii="Frutiger LT 55 Roman" w:hAnsi="Frutiger LT 55 Roman"/>
        </w:rPr>
        <w:fldChar w:fldCharType="begin"/>
      </w:r>
      <w:r>
        <w:rPr>
          <w:rFonts w:ascii="Frutiger LT 55 Roman" w:hAnsi="Frutiger LT 55 Roman"/>
        </w:rPr>
        <w:instrText>SET uitbreiding0</w:instrText>
      </w:r>
      <w:r>
        <w:rPr>
          <w:rFonts w:ascii="Frutiger LT 55 Roman" w:hAnsi="Frutiger LT 55 Roman"/>
        </w:rPr>
        <w:fldChar w:fldCharType="separate"/>
      </w:r>
      <w:r>
        <w:rPr>
          <w:rFonts w:ascii="Frutiger LT 55 Roman" w:hAnsi="Frutiger LT 55 Roman"/>
        </w:rPr>
        <w:t>0</w:t>
      </w:r>
      <w:r>
        <w:rPr>
          <w:rFonts w:ascii="Frutiger LT 55 Roman" w:hAnsi="Frutiger LT 55 Roman"/>
        </w:rPr>
        <w:fldChar w:fldCharType="end"/>
      </w:r>
      <w:r>
        <w:rPr>
          <w:rFonts w:ascii="Frutiger LT 55 Roman" w:hAnsi="Frutiger LT 55 Roman"/>
        </w:rPr>
        <w:fldChar w:fldCharType="begin"/>
      </w:r>
      <w:r>
        <w:rPr>
          <w:rFonts w:ascii="Frutiger LT 55 Roman" w:hAnsi="Frutiger LT 55 Roman"/>
        </w:rPr>
        <w:instrText>SET toevoeging0</w:instrText>
      </w:r>
      <w:r>
        <w:rPr>
          <w:rFonts w:ascii="Frutiger LT 55 Roman" w:hAnsi="Frutiger LT 55 Roman"/>
        </w:rPr>
        <w:fldChar w:fldCharType="separate"/>
      </w:r>
      <w:r>
        <w:rPr>
          <w:rFonts w:ascii="Frutiger LT 55 Roman" w:hAnsi="Frutiger LT 55 Roman"/>
        </w:rPr>
        <w:t>0</w:t>
      </w:r>
      <w:r>
        <w:rPr>
          <w:rFonts w:ascii="Frutiger LT 55 Roman" w:hAnsi="Frutiger LT 55 Roman"/>
        </w:rPr>
        <w:fldChar w:fldCharType="end"/>
      </w:r>
      <w:r w:rsidRPr="00DE7660">
        <w:t xml:space="preserve"> </w:t>
      </w:r>
    </w:p>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4814"/>
        <w:gridCol w:w="1003"/>
        <w:gridCol w:w="2701"/>
      </w:tblGrid>
      <w:tr w:rsidR="00E85287" w:rsidTr="00E70514">
        <w:trPr>
          <w:trHeight w:val="425"/>
        </w:trPr>
        <w:tc>
          <w:tcPr>
            <w:tcW w:w="1095" w:type="dxa"/>
            <w:tcBorders>
              <w:top w:val="single" w:sz="4" w:space="0" w:color="FFFFFF"/>
              <w:left w:val="single" w:sz="4" w:space="0" w:color="FFFFFF"/>
              <w:bottom w:val="single" w:sz="4" w:space="0" w:color="FFFFFF"/>
              <w:right w:val="single" w:sz="4" w:space="0" w:color="FFFFFF"/>
            </w:tcBorders>
            <w:shd w:val="clear" w:color="auto" w:fill="auto"/>
          </w:tcPr>
          <w:p w:rsidR="00F37626" w:rsidRPr="00933A00" w:rsidRDefault="00843077" w:rsidP="00E70514">
            <w:pPr>
              <w:rPr>
                <w:b/>
                <w:sz w:val="20"/>
              </w:rPr>
            </w:pPr>
            <w:r w:rsidRPr="00933A00">
              <w:rPr>
                <w:rFonts w:ascii="Wingdings 2" w:hAnsi="Wingdings 2"/>
                <w:sz w:val="32"/>
                <w:szCs w:val="32"/>
              </w:rPr>
              <w:sym w:font="Wingdings 2" w:char="F052"/>
            </w:r>
          </w:p>
        </w:tc>
        <w:tc>
          <w:tcPr>
            <w:tcW w:w="4814" w:type="dxa"/>
            <w:tcBorders>
              <w:top w:val="single" w:sz="4" w:space="0" w:color="FFFFFF"/>
              <w:left w:val="single" w:sz="4" w:space="0" w:color="FFFFFF"/>
              <w:bottom w:val="single" w:sz="4" w:space="0" w:color="FFFFFF"/>
              <w:right w:val="single" w:sz="4" w:space="0" w:color="FFFFFF"/>
            </w:tcBorders>
            <w:shd w:val="clear" w:color="auto" w:fill="auto"/>
          </w:tcPr>
          <w:p w:rsidR="00F37626" w:rsidRPr="00644AEC" w:rsidRDefault="00843077" w:rsidP="00E70514">
            <w:pPr>
              <w:rPr>
                <w:rFonts w:ascii="Calibri" w:hAnsi="Calibri" w:cs="Calibri"/>
                <w:b/>
                <w:szCs w:val="22"/>
              </w:rPr>
            </w:pPr>
            <w:r w:rsidRPr="00644AEC">
              <w:rPr>
                <w:rFonts w:ascii="Calibri" w:hAnsi="Calibri" w:cs="Calibri"/>
                <w:szCs w:val="22"/>
              </w:rPr>
              <w:t xml:space="preserve">een aanvraag voor het veranderen van de inrichting door </w:t>
            </w:r>
          </w:p>
        </w:tc>
        <w:tc>
          <w:tcPr>
            <w:tcW w:w="1003" w:type="dxa"/>
            <w:tcBorders>
              <w:top w:val="single" w:sz="4" w:space="0" w:color="FFFFFF"/>
              <w:left w:val="single" w:sz="4" w:space="0" w:color="FFFFFF"/>
              <w:bottom w:val="single" w:sz="4" w:space="0" w:color="FFFFFF"/>
              <w:right w:val="single" w:sz="4" w:space="0" w:color="FFFFFF"/>
            </w:tcBorders>
            <w:shd w:val="clear" w:color="auto" w:fill="auto"/>
          </w:tcPr>
          <w:p w:rsidR="00F37626" w:rsidRPr="00933A00" w:rsidRDefault="00843077" w:rsidP="00551DB5">
            <w:pPr>
              <w:rPr>
                <w:sz w:val="20"/>
              </w:rPr>
            </w:pPr>
            <w:r w:rsidRPr="00933A00">
              <w:rPr>
                <w:rFonts w:ascii="Wingdings 2" w:hAnsi="Wingdings 2"/>
                <w:sz w:val="32"/>
                <w:szCs w:val="32"/>
              </w:rPr>
              <w:sym w:font="Wingdings 2" w:char="F052"/>
            </w:r>
          </w:p>
        </w:tc>
        <w:tc>
          <w:tcPr>
            <w:tcW w:w="2701" w:type="dxa"/>
            <w:tcBorders>
              <w:top w:val="single" w:sz="4" w:space="0" w:color="FFFFFF"/>
              <w:left w:val="single" w:sz="4" w:space="0" w:color="FFFFFF"/>
              <w:bottom w:val="single" w:sz="4" w:space="0" w:color="FFFFFF"/>
              <w:right w:val="single" w:sz="4" w:space="0" w:color="FFFFFF"/>
            </w:tcBorders>
            <w:shd w:val="clear" w:color="auto" w:fill="auto"/>
          </w:tcPr>
          <w:p w:rsidR="00F37626" w:rsidRDefault="00843077" w:rsidP="00551DB5">
            <w:pPr>
              <w:rPr>
                <w:rFonts w:ascii="Calibri" w:hAnsi="Calibri" w:cs="Calibri"/>
                <w:szCs w:val="22"/>
              </w:rPr>
            </w:pPr>
            <w:r w:rsidRPr="00644AEC">
              <w:rPr>
                <w:rFonts w:ascii="Calibri" w:hAnsi="Calibri" w:cs="Calibri"/>
                <w:szCs w:val="22"/>
              </w:rPr>
              <w:t>uitbreiding (vergroting in capaciteit, drijfkracht of oppervlakte)</w:t>
            </w:r>
          </w:p>
          <w:p w:rsidR="00F37626" w:rsidRPr="00644AEC" w:rsidRDefault="00525D82" w:rsidP="00551DB5">
            <w:pPr>
              <w:rPr>
                <w:rFonts w:ascii="Calibri" w:hAnsi="Calibri" w:cs="Calibri"/>
                <w:szCs w:val="22"/>
              </w:rPr>
            </w:pPr>
          </w:p>
        </w:tc>
      </w:tr>
      <w:tr w:rsidR="00E85287" w:rsidTr="00E70514">
        <w:trPr>
          <w:trHeight w:val="425"/>
        </w:trPr>
        <w:tc>
          <w:tcPr>
            <w:tcW w:w="1095" w:type="dxa"/>
            <w:tcBorders>
              <w:top w:val="single" w:sz="4" w:space="0" w:color="FFFFFF"/>
              <w:left w:val="single" w:sz="4" w:space="0" w:color="FFFFFF"/>
              <w:bottom w:val="dotted" w:sz="4" w:space="0" w:color="FFFFFF"/>
              <w:right w:val="single" w:sz="4" w:space="0" w:color="FFFFFF"/>
            </w:tcBorders>
            <w:shd w:val="clear" w:color="auto" w:fill="auto"/>
          </w:tcPr>
          <w:p w:rsidR="00F37626" w:rsidRPr="00933A00" w:rsidRDefault="00525D82" w:rsidP="00E70514">
            <w:pPr>
              <w:rPr>
                <w:sz w:val="32"/>
                <w:szCs w:val="32"/>
              </w:rPr>
            </w:pPr>
          </w:p>
        </w:tc>
        <w:tc>
          <w:tcPr>
            <w:tcW w:w="4814" w:type="dxa"/>
            <w:tcBorders>
              <w:top w:val="single" w:sz="4" w:space="0" w:color="FFFFFF"/>
              <w:left w:val="single" w:sz="4" w:space="0" w:color="FFFFFF"/>
              <w:bottom w:val="dotted" w:sz="4" w:space="0" w:color="FFFFFF"/>
              <w:right w:val="single" w:sz="4" w:space="0" w:color="FFFFFF"/>
            </w:tcBorders>
            <w:shd w:val="clear" w:color="auto" w:fill="auto"/>
          </w:tcPr>
          <w:p w:rsidR="00F37626" w:rsidRPr="00933A00" w:rsidRDefault="00525D82" w:rsidP="00E70514">
            <w:pPr>
              <w:rPr>
                <w:sz w:val="20"/>
              </w:rPr>
            </w:pPr>
          </w:p>
        </w:tc>
        <w:tc>
          <w:tcPr>
            <w:tcW w:w="1003" w:type="dxa"/>
            <w:tcBorders>
              <w:top w:val="single" w:sz="4" w:space="0" w:color="FFFFFF"/>
              <w:left w:val="single" w:sz="4" w:space="0" w:color="FFFFFF"/>
              <w:bottom w:val="dotted" w:sz="4" w:space="0" w:color="FFFFFF"/>
              <w:right w:val="single" w:sz="4" w:space="0" w:color="FFFFFF"/>
            </w:tcBorders>
            <w:shd w:val="clear" w:color="auto" w:fill="auto"/>
          </w:tcPr>
          <w:p w:rsidR="00F37626" w:rsidRPr="00933A00" w:rsidRDefault="00843077" w:rsidP="00551DB5">
            <w:pPr>
              <w:rPr>
                <w:sz w:val="20"/>
              </w:rPr>
            </w:pPr>
            <w:r w:rsidRPr="00933A00">
              <w:rPr>
                <w:rFonts w:ascii="Wingdings 2" w:hAnsi="Wingdings 2"/>
                <w:sz w:val="32"/>
                <w:szCs w:val="32"/>
              </w:rPr>
              <w:sym w:font="Wingdings 2" w:char="F052"/>
            </w:r>
          </w:p>
        </w:tc>
        <w:tc>
          <w:tcPr>
            <w:tcW w:w="2701" w:type="dxa"/>
            <w:tcBorders>
              <w:top w:val="single" w:sz="4" w:space="0" w:color="FFFFFF"/>
              <w:left w:val="single" w:sz="4" w:space="0" w:color="FFFFFF"/>
              <w:bottom w:val="dotted" w:sz="4" w:space="0" w:color="FFFFFF"/>
              <w:right w:val="single" w:sz="4" w:space="0" w:color="FFFFFF"/>
            </w:tcBorders>
            <w:shd w:val="clear" w:color="auto" w:fill="auto"/>
          </w:tcPr>
          <w:p w:rsidR="00F37626" w:rsidRPr="00644AEC" w:rsidRDefault="00843077" w:rsidP="00551DB5">
            <w:pPr>
              <w:rPr>
                <w:rFonts w:ascii="Calibri" w:hAnsi="Calibri" w:cs="Calibri"/>
                <w:szCs w:val="22"/>
              </w:rPr>
            </w:pPr>
            <w:r w:rsidRPr="00644AEC">
              <w:rPr>
                <w:rFonts w:ascii="Calibri" w:hAnsi="Calibri" w:cs="Calibri"/>
                <w:szCs w:val="22"/>
              </w:rPr>
              <w:t>toevoeging (nieuw</w:t>
            </w:r>
            <w:r>
              <w:rPr>
                <w:rFonts w:ascii="Calibri" w:hAnsi="Calibri" w:cs="Calibri"/>
                <w:szCs w:val="22"/>
              </w:rPr>
              <w:t>e</w:t>
            </w:r>
            <w:r w:rsidRPr="00644AEC">
              <w:rPr>
                <w:rFonts w:ascii="Calibri" w:hAnsi="Calibri" w:cs="Calibri"/>
                <w:szCs w:val="22"/>
              </w:rPr>
              <w:t xml:space="preserve"> percel</w:t>
            </w:r>
            <w:r>
              <w:rPr>
                <w:rFonts w:ascii="Calibri" w:hAnsi="Calibri" w:cs="Calibri"/>
                <w:szCs w:val="22"/>
              </w:rPr>
              <w:t>en</w:t>
            </w:r>
            <w:r w:rsidRPr="00644AEC">
              <w:rPr>
                <w:rFonts w:ascii="Calibri" w:hAnsi="Calibri" w:cs="Calibri"/>
                <w:szCs w:val="22"/>
              </w:rPr>
              <w:t>)</w:t>
            </w:r>
          </w:p>
        </w:tc>
      </w:tr>
    </w:tbl>
    <w:p w:rsidR="00C403D3" w:rsidRPr="003A6868" w:rsidRDefault="00525D82" w:rsidP="00E70514">
      <w:pPr>
        <w:pStyle w:val="Titel"/>
        <w:jc w:val="both"/>
        <w:rPr>
          <w:b w:val="0"/>
          <w:szCs w:val="22"/>
        </w:rPr>
      </w:pPr>
    </w:p>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415"/>
        <w:gridCol w:w="879"/>
        <w:gridCol w:w="2919"/>
        <w:gridCol w:w="2265"/>
        <w:gridCol w:w="40"/>
      </w:tblGrid>
      <w:tr w:rsidR="00E85287" w:rsidTr="008F32D8">
        <w:trPr>
          <w:trHeight w:val="399"/>
        </w:trPr>
        <w:tc>
          <w:tcPr>
            <w:tcW w:w="1095" w:type="dxa"/>
            <w:tcBorders>
              <w:top w:val="single" w:sz="4" w:space="0" w:color="FFFFFF"/>
              <w:left w:val="single" w:sz="4" w:space="0" w:color="FFFFFF"/>
              <w:bottom w:val="single" w:sz="4" w:space="0" w:color="FFFFFF"/>
              <w:right w:val="single" w:sz="4" w:space="0" w:color="FFFFFF"/>
            </w:tcBorders>
            <w:shd w:val="clear" w:color="auto" w:fill="auto"/>
          </w:tcPr>
          <w:p w:rsidR="00E70514" w:rsidRPr="00933A00" w:rsidRDefault="00843077" w:rsidP="00E70514">
            <w:pPr>
              <w:rPr>
                <w:sz w:val="32"/>
                <w:szCs w:val="32"/>
              </w:rPr>
            </w:pPr>
            <w:r w:rsidRPr="00933A00">
              <w:rPr>
                <w:rFonts w:ascii="Wingdings 2" w:hAnsi="Wingdings 2"/>
                <w:sz w:val="32"/>
                <w:szCs w:val="32"/>
              </w:rPr>
              <w:sym w:font="Wingdings 2" w:char="F052"/>
            </w:r>
          </w:p>
        </w:tc>
        <w:tc>
          <w:tcPr>
            <w:tcW w:w="8518" w:type="dxa"/>
            <w:gridSpan w:val="5"/>
            <w:tcBorders>
              <w:top w:val="single" w:sz="4" w:space="0" w:color="FFFFFF"/>
              <w:left w:val="single" w:sz="4" w:space="0" w:color="FFFFFF"/>
              <w:bottom w:val="single" w:sz="4" w:space="0" w:color="FFFFFF"/>
              <w:right w:val="single" w:sz="4" w:space="0" w:color="FFFFFF"/>
            </w:tcBorders>
            <w:shd w:val="clear" w:color="auto" w:fill="auto"/>
          </w:tcPr>
          <w:p w:rsidR="00E70514" w:rsidRPr="00644AEC" w:rsidRDefault="00843077" w:rsidP="00E70514">
            <w:pPr>
              <w:rPr>
                <w:rFonts w:ascii="Calibri" w:hAnsi="Calibri" w:cs="Calibri"/>
                <w:szCs w:val="22"/>
              </w:rPr>
            </w:pPr>
            <w:r w:rsidRPr="008F32D8">
              <w:rPr>
                <w:rFonts w:ascii="Calibri" w:hAnsi="Calibri" w:cs="Calibri"/>
                <w:szCs w:val="22"/>
              </w:rPr>
              <w:t>een verzoek tot wijziging van de milieuvergunningsvoorwaarden:</w:t>
            </w:r>
          </w:p>
        </w:tc>
      </w:tr>
      <w:tr w:rsidR="00E85287" w:rsidTr="008F32D8">
        <w:trPr>
          <w:trHeight w:val="399"/>
        </w:trPr>
        <w:tc>
          <w:tcPr>
            <w:tcW w:w="1095" w:type="dxa"/>
            <w:tcBorders>
              <w:top w:val="single" w:sz="4" w:space="0" w:color="FFFFFF"/>
              <w:left w:val="single" w:sz="4" w:space="0" w:color="FFFFFF"/>
              <w:bottom w:val="single" w:sz="4" w:space="0" w:color="FFFFFF"/>
              <w:right w:val="single" w:sz="4" w:space="0" w:color="FFFFFF"/>
            </w:tcBorders>
            <w:shd w:val="clear" w:color="auto" w:fill="auto"/>
          </w:tcPr>
          <w:p w:rsidR="00E70514" w:rsidRPr="008B407A" w:rsidRDefault="00525D82" w:rsidP="00E70514">
            <w:pPr>
              <w:rPr>
                <w:rFonts w:ascii="Wingdings 2" w:hAnsi="Wingdings 2"/>
                <w:sz w:val="32"/>
                <w:szCs w:val="32"/>
              </w:rPr>
            </w:pPr>
          </w:p>
        </w:tc>
        <w:tc>
          <w:tcPr>
            <w:tcW w:w="8518" w:type="dxa"/>
            <w:gridSpan w:val="5"/>
            <w:tcBorders>
              <w:top w:val="single" w:sz="4" w:space="0" w:color="FFFFFF"/>
              <w:left w:val="single" w:sz="4" w:space="0" w:color="FFFFFF"/>
              <w:bottom w:val="single" w:sz="4" w:space="0" w:color="FFFFFF"/>
              <w:right w:val="single" w:sz="4" w:space="0" w:color="FFFFFF"/>
            </w:tcBorders>
            <w:shd w:val="clear" w:color="auto" w:fill="auto"/>
          </w:tcPr>
          <w:p w:rsidR="008F32D8" w:rsidRDefault="00843077" w:rsidP="008F32D8">
            <w:r>
              <w:t>Voor de groenzone rondom de zone opslag op perceel 3/2A en 3/2B wordt volgende afwijking gevraagd:</w:t>
            </w:r>
          </w:p>
          <w:p w:rsidR="008F32D8" w:rsidRDefault="00525D82" w:rsidP="008F32D8"/>
          <w:p w:rsidR="008F32D8" w:rsidRDefault="00843077" w:rsidP="008F32D8">
            <w:r>
              <w:t>Aan de noordelijke zijde van het perceel wordt aan weerszijden van de toegang een groenzone van 5 meter breed aangelegd. De zone voor opslag grenst hier direct aan de Pleitstraat waardoor een 5 meter brede groenzone aangewezen is om voldoende afscherming te garanderen.</w:t>
            </w:r>
          </w:p>
          <w:p w:rsidR="008F32D8" w:rsidRDefault="00525D82" w:rsidP="008F32D8"/>
          <w:p w:rsidR="008F32D8" w:rsidRDefault="00843077" w:rsidP="008F32D8">
            <w:r>
              <w:t>Aan de westelijke zijde langsheen het Rodenhuizedok wordt géén groenzone voorzien. Deze zijde van het terrein moet vrij toegankelijk blijven voor het lossen en laden van schepen.</w:t>
            </w:r>
          </w:p>
          <w:p w:rsidR="008F32D8" w:rsidRDefault="00525D82" w:rsidP="008F32D8"/>
          <w:p w:rsidR="008F32D8" w:rsidRDefault="00843077" w:rsidP="008F32D8">
            <w:r>
              <w:t>Aan de oostelijke zijde wordt een groenscherm van 1 meter breed voorzien aan de rand van de zone voor opslag. Aan deze zijde loopt een hoogovenpijplijn over het perceel. Het terrein langs weerszijden van de hoogovenpijplijn is begroeid en fungeert bijgevolg als groenzone. Door de aanleg van een beperkt bijkomend groenscherm kan de visuele afscherming gegarandeerd worden langsheen de volledige oostelijke zijde.</w:t>
            </w:r>
          </w:p>
          <w:p w:rsidR="008F32D8" w:rsidRDefault="00525D82" w:rsidP="008F32D8"/>
          <w:p w:rsidR="008F32D8" w:rsidRDefault="00843077" w:rsidP="008F32D8">
            <w:r>
              <w:t>Aan de zuidelijke zijde van de zone voor opslag wordt groenzone van 5 meter breed voorzien.</w:t>
            </w:r>
          </w:p>
          <w:p w:rsidR="00C403D3" w:rsidRPr="008B407A" w:rsidRDefault="00525D82" w:rsidP="00E70514">
            <w:pPr>
              <w:rPr>
                <w:rFonts w:ascii="Calibri" w:hAnsi="Calibri" w:cs="Calibri"/>
                <w:szCs w:val="22"/>
                <w:highlight w:val="yellow"/>
              </w:rPr>
            </w:pPr>
          </w:p>
        </w:tc>
      </w:tr>
      <w:tr w:rsidR="00E85287" w:rsidTr="008F32D8">
        <w:trPr>
          <w:gridAfter w:val="1"/>
          <w:wAfter w:w="40" w:type="dxa"/>
          <w:trHeight w:val="313"/>
        </w:trPr>
        <w:tc>
          <w:tcPr>
            <w:tcW w:w="9573" w:type="dxa"/>
            <w:gridSpan w:val="5"/>
            <w:tcBorders>
              <w:top w:val="single" w:sz="4" w:space="0" w:color="FFFFFF"/>
              <w:left w:val="single" w:sz="4" w:space="0" w:color="FFFFFF"/>
              <w:bottom w:val="single" w:sz="4" w:space="0" w:color="FFFFFF"/>
              <w:right w:val="single" w:sz="4" w:space="0" w:color="FFFFFF"/>
            </w:tcBorders>
            <w:shd w:val="clear" w:color="auto" w:fill="000000"/>
          </w:tcPr>
          <w:p w:rsidR="00E70514" w:rsidRPr="00644AEC" w:rsidRDefault="00843077" w:rsidP="00E70514">
            <w:pPr>
              <w:rPr>
                <w:rFonts w:ascii="Calibri" w:hAnsi="Calibri" w:cs="Calibri"/>
                <w:sz w:val="20"/>
              </w:rPr>
            </w:pPr>
            <w:r w:rsidRPr="00644AEC">
              <w:rPr>
                <w:rFonts w:ascii="Calibri" w:hAnsi="Calibri" w:cs="Calibri"/>
                <w:b/>
                <w:sz w:val="20"/>
              </w:rPr>
              <w:t>Meer gegevens met betrekking tot de procedure en inspraakmogelijkheden</w:t>
            </w:r>
          </w:p>
        </w:tc>
      </w:tr>
      <w:tr w:rsidR="00E85287" w:rsidTr="008F32D8">
        <w:trPr>
          <w:gridAfter w:val="1"/>
          <w:wAfter w:w="40" w:type="dxa"/>
          <w:trHeight w:val="313"/>
        </w:trPr>
        <w:tc>
          <w:tcPr>
            <w:tcW w:w="3510" w:type="dxa"/>
            <w:gridSpan w:val="2"/>
            <w:tcBorders>
              <w:top w:val="single" w:sz="4" w:space="0" w:color="FFFFFF"/>
              <w:left w:val="single" w:sz="4" w:space="0" w:color="FFFFFF"/>
              <w:bottom w:val="single" w:sz="4" w:space="0" w:color="FFFFFF"/>
              <w:right w:val="single" w:sz="4" w:space="0" w:color="FFFFFF"/>
            </w:tcBorders>
            <w:shd w:val="clear" w:color="auto" w:fill="auto"/>
          </w:tcPr>
          <w:p w:rsidR="00E70514" w:rsidRPr="00644AEC" w:rsidRDefault="00843077" w:rsidP="00E70514">
            <w:pPr>
              <w:rPr>
                <w:rFonts w:ascii="Calibri" w:hAnsi="Calibri" w:cs="Calibri"/>
                <w:sz w:val="20"/>
              </w:rPr>
            </w:pPr>
            <w:r w:rsidRPr="00644AEC">
              <w:rPr>
                <w:rFonts w:ascii="Calibri" w:hAnsi="Calibri" w:cs="Calibri"/>
                <w:sz w:val="20"/>
              </w:rPr>
              <w:t xml:space="preserve">De procedure is </w:t>
            </w:r>
            <w:r w:rsidRPr="00644AEC">
              <w:rPr>
                <w:rFonts w:ascii="Calibri" w:hAnsi="Calibri" w:cs="Calibri"/>
                <w:b/>
                <w:sz w:val="20"/>
              </w:rPr>
              <w:t>gestart</w:t>
            </w:r>
            <w:r w:rsidRPr="00644AEC">
              <w:rPr>
                <w:rFonts w:ascii="Calibri" w:hAnsi="Calibri" w:cs="Calibri"/>
                <w:sz w:val="20"/>
              </w:rPr>
              <w:t xml:space="preserve"> op</w:t>
            </w:r>
          </w:p>
          <w:p w:rsidR="00E70514" w:rsidRPr="00644AEC" w:rsidRDefault="00525D82" w:rsidP="00E70514">
            <w:pPr>
              <w:rPr>
                <w:rFonts w:ascii="Calibri" w:hAnsi="Calibri" w:cs="Calibri"/>
                <w:sz w:val="20"/>
              </w:rPr>
            </w:pPr>
          </w:p>
        </w:tc>
        <w:tc>
          <w:tcPr>
            <w:tcW w:w="6063" w:type="dxa"/>
            <w:gridSpan w:val="3"/>
            <w:tcBorders>
              <w:top w:val="single" w:sz="4" w:space="0" w:color="FFFFFF"/>
              <w:left w:val="single" w:sz="4" w:space="0" w:color="FFFFFF"/>
              <w:bottom w:val="dotted" w:sz="4" w:space="0" w:color="auto"/>
              <w:right w:val="single" w:sz="4" w:space="0" w:color="FFFFFF"/>
            </w:tcBorders>
            <w:shd w:val="clear" w:color="auto" w:fill="auto"/>
          </w:tcPr>
          <w:p w:rsidR="00E70514" w:rsidRPr="00644AEC" w:rsidRDefault="00843077" w:rsidP="00E70514">
            <w:pPr>
              <w:rPr>
                <w:rFonts w:ascii="Calibri" w:hAnsi="Calibri" w:cs="Calibri"/>
                <w:b/>
                <w:sz w:val="20"/>
              </w:rPr>
            </w:pPr>
            <w:r>
              <w:rPr>
                <w:rFonts w:ascii="Calibri" w:hAnsi="Calibri" w:cs="Calibri"/>
                <w:b/>
                <w:sz w:val="20"/>
              </w:rPr>
              <w:t>23 juni 2016</w:t>
            </w:r>
          </w:p>
        </w:tc>
      </w:tr>
      <w:tr w:rsidR="00E85287" w:rsidTr="008F32D8">
        <w:trPr>
          <w:gridAfter w:val="1"/>
          <w:wAfter w:w="40" w:type="dxa"/>
          <w:trHeight w:val="313"/>
        </w:trPr>
        <w:tc>
          <w:tcPr>
            <w:tcW w:w="3510" w:type="dxa"/>
            <w:gridSpan w:val="2"/>
            <w:tcBorders>
              <w:top w:val="single" w:sz="4" w:space="0" w:color="FFFFFF"/>
              <w:left w:val="single" w:sz="4" w:space="0" w:color="FFFFFF"/>
              <w:bottom w:val="single" w:sz="4" w:space="0" w:color="FFFFFF"/>
              <w:right w:val="nil"/>
            </w:tcBorders>
            <w:shd w:val="clear" w:color="auto" w:fill="auto"/>
          </w:tcPr>
          <w:p w:rsidR="00E70514" w:rsidRPr="00644AEC" w:rsidRDefault="00843077" w:rsidP="00E70514">
            <w:pPr>
              <w:jc w:val="both"/>
              <w:rPr>
                <w:rFonts w:ascii="Calibri" w:hAnsi="Calibri" w:cs="Calibri"/>
                <w:sz w:val="20"/>
              </w:rPr>
            </w:pPr>
            <w:r w:rsidRPr="00644AEC">
              <w:rPr>
                <w:rFonts w:ascii="Calibri" w:hAnsi="Calibri" w:cs="Calibri"/>
                <w:b/>
                <w:sz w:val="20"/>
              </w:rPr>
              <w:t>Meer informatie over deze aanvraag kan worden bekomen bij</w:t>
            </w:r>
          </w:p>
        </w:tc>
        <w:tc>
          <w:tcPr>
            <w:tcW w:w="6063" w:type="dxa"/>
            <w:gridSpan w:val="3"/>
            <w:tcBorders>
              <w:top w:val="dotted" w:sz="4" w:space="0" w:color="auto"/>
              <w:left w:val="nil"/>
              <w:bottom w:val="dotted" w:sz="4" w:space="0" w:color="auto"/>
              <w:right w:val="nil"/>
            </w:tcBorders>
            <w:shd w:val="clear" w:color="auto" w:fill="auto"/>
          </w:tcPr>
          <w:p w:rsidR="00614ECE" w:rsidRPr="004A5117" w:rsidRDefault="00843077" w:rsidP="00614ECE">
            <w:pPr>
              <w:pStyle w:val="Normal3"/>
              <w:rPr>
                <w:rFonts w:ascii="Calibri" w:hAnsi="Calibri" w:cs="Calibri"/>
                <w:sz w:val="20"/>
              </w:rPr>
            </w:pPr>
            <w:r>
              <w:rPr>
                <w:rFonts w:ascii="Calibri" w:hAnsi="Calibri" w:cs="Calibri"/>
                <w:sz w:val="20"/>
              </w:rPr>
              <w:t>Dienst M</w:t>
            </w:r>
            <w:r w:rsidRPr="004A5117">
              <w:rPr>
                <w:rFonts w:ascii="Calibri" w:hAnsi="Calibri" w:cs="Calibri"/>
                <w:sz w:val="20"/>
              </w:rPr>
              <w:t>ilieu</w:t>
            </w:r>
            <w:r>
              <w:rPr>
                <w:rFonts w:ascii="Calibri" w:hAnsi="Calibri" w:cs="Calibri"/>
                <w:sz w:val="20"/>
              </w:rPr>
              <w:t xml:space="preserve"> en Klimaat</w:t>
            </w:r>
          </w:p>
          <w:p w:rsidR="00614ECE" w:rsidRPr="004A5117" w:rsidRDefault="00843077" w:rsidP="00614ECE">
            <w:pPr>
              <w:pStyle w:val="Normal3"/>
              <w:rPr>
                <w:rFonts w:ascii="Calibri" w:hAnsi="Calibri" w:cs="Calibri"/>
                <w:sz w:val="20"/>
              </w:rPr>
            </w:pPr>
            <w:proofErr w:type="spellStart"/>
            <w:r>
              <w:rPr>
                <w:rFonts w:ascii="Calibri" w:hAnsi="Calibri" w:cs="Calibri"/>
                <w:sz w:val="20"/>
              </w:rPr>
              <w:t>Woodrow</w:t>
            </w:r>
            <w:proofErr w:type="spellEnd"/>
            <w:r>
              <w:rPr>
                <w:rFonts w:ascii="Calibri" w:hAnsi="Calibri" w:cs="Calibri"/>
                <w:sz w:val="20"/>
              </w:rPr>
              <w:t xml:space="preserve"> Wilsonplein 1</w:t>
            </w:r>
          </w:p>
          <w:p w:rsidR="00A77B3E" w:rsidRPr="00614ECE" w:rsidRDefault="00843077" w:rsidP="00614ECE">
            <w:pPr>
              <w:pStyle w:val="Normal3"/>
            </w:pPr>
            <w:r w:rsidRPr="004A5117">
              <w:rPr>
                <w:rFonts w:ascii="Calibri" w:hAnsi="Calibri" w:cs="Calibri"/>
                <w:sz w:val="20"/>
              </w:rPr>
              <w:t>90</w:t>
            </w:r>
            <w:r>
              <w:rPr>
                <w:rFonts w:ascii="Calibri" w:hAnsi="Calibri" w:cs="Calibri"/>
                <w:sz w:val="20"/>
              </w:rPr>
              <w:t>00</w:t>
            </w:r>
            <w:r w:rsidRPr="004A5117">
              <w:rPr>
                <w:rFonts w:ascii="Calibri" w:hAnsi="Calibri" w:cs="Calibri"/>
                <w:sz w:val="20"/>
              </w:rPr>
              <w:t xml:space="preserve"> Gent</w:t>
            </w:r>
          </w:p>
        </w:tc>
      </w:tr>
      <w:tr w:rsidR="00E85287" w:rsidTr="008F32D8">
        <w:trPr>
          <w:gridAfter w:val="1"/>
          <w:wAfter w:w="40" w:type="dxa"/>
          <w:trHeight w:val="313"/>
        </w:trPr>
        <w:tc>
          <w:tcPr>
            <w:tcW w:w="3510" w:type="dxa"/>
            <w:gridSpan w:val="2"/>
            <w:tcBorders>
              <w:top w:val="single" w:sz="4" w:space="0" w:color="FFFFFF"/>
              <w:left w:val="single" w:sz="4" w:space="0" w:color="FFFFFF"/>
              <w:bottom w:val="single" w:sz="4" w:space="0" w:color="FFFFFF"/>
              <w:right w:val="nil"/>
            </w:tcBorders>
            <w:shd w:val="clear" w:color="auto" w:fill="auto"/>
          </w:tcPr>
          <w:p w:rsidR="00E70514" w:rsidRPr="00644AEC" w:rsidRDefault="00843077" w:rsidP="00E70514">
            <w:pPr>
              <w:rPr>
                <w:rFonts w:ascii="Calibri" w:hAnsi="Calibri" w:cs="Calibri"/>
                <w:sz w:val="20"/>
              </w:rPr>
            </w:pPr>
            <w:r w:rsidRPr="00644AEC">
              <w:rPr>
                <w:rFonts w:ascii="Calibri" w:hAnsi="Calibri" w:cs="Calibri"/>
                <w:sz w:val="20"/>
              </w:rPr>
              <w:t>Openingsuren</w:t>
            </w:r>
          </w:p>
        </w:tc>
        <w:tc>
          <w:tcPr>
            <w:tcW w:w="6063" w:type="dxa"/>
            <w:gridSpan w:val="3"/>
            <w:tcBorders>
              <w:top w:val="dotted" w:sz="4" w:space="0" w:color="auto"/>
              <w:left w:val="nil"/>
              <w:bottom w:val="dotted" w:sz="4" w:space="0" w:color="auto"/>
              <w:right w:val="nil"/>
            </w:tcBorders>
            <w:shd w:val="clear" w:color="auto" w:fill="auto"/>
          </w:tcPr>
          <w:p w:rsidR="00A77B3E" w:rsidRPr="00625F64" w:rsidRDefault="00843077" w:rsidP="00625F64">
            <w:pPr>
              <w:pStyle w:val="Normal3"/>
            </w:pPr>
            <w:r>
              <w:rPr>
                <w:rFonts w:ascii="Calibri" w:hAnsi="Calibri" w:cs="Calibri"/>
                <w:sz w:val="20"/>
              </w:rPr>
              <w:t>M</w:t>
            </w:r>
            <w:r w:rsidRPr="00625F64">
              <w:rPr>
                <w:rFonts w:ascii="Calibri" w:hAnsi="Calibri" w:cs="Calibri"/>
                <w:sz w:val="20"/>
              </w:rPr>
              <w:t xml:space="preserve">aandag, dinsdag, woensdag en vrijdag van 9 tot 12.30 uur, woensdag ook van 14 tot 16 uur, dinsdag ook op afspraak tussen 16.30 en 19 uur. </w:t>
            </w:r>
            <w:r>
              <w:rPr>
                <w:rFonts w:ascii="Calibri" w:hAnsi="Calibri" w:cs="Calibri"/>
                <w:sz w:val="20"/>
              </w:rPr>
              <w:lastRenderedPageBreak/>
              <w:t>G</w:t>
            </w:r>
            <w:r w:rsidRPr="00625F64">
              <w:rPr>
                <w:rFonts w:ascii="Calibri" w:hAnsi="Calibri" w:cs="Calibri"/>
                <w:sz w:val="20"/>
              </w:rPr>
              <w:t>esloten</w:t>
            </w:r>
            <w:r>
              <w:rPr>
                <w:rFonts w:ascii="Calibri" w:hAnsi="Calibri" w:cs="Calibri"/>
                <w:sz w:val="20"/>
              </w:rPr>
              <w:t xml:space="preserve"> op</w:t>
            </w:r>
            <w:r w:rsidRPr="00625F64">
              <w:rPr>
                <w:rFonts w:ascii="Calibri" w:hAnsi="Calibri" w:cs="Calibri"/>
                <w:sz w:val="20"/>
              </w:rPr>
              <w:t xml:space="preserve"> donderdag</w:t>
            </w:r>
            <w:r>
              <w:rPr>
                <w:rFonts w:ascii="Calibri" w:hAnsi="Calibri" w:cs="Calibri"/>
                <w:sz w:val="20"/>
              </w:rPr>
              <w:t>,</w:t>
            </w:r>
            <w:r w:rsidRPr="00625F64">
              <w:rPr>
                <w:rFonts w:ascii="Calibri" w:hAnsi="Calibri" w:cs="Calibri"/>
                <w:sz w:val="20"/>
              </w:rPr>
              <w:t xml:space="preserve"> zaterdag</w:t>
            </w:r>
            <w:r>
              <w:rPr>
                <w:rFonts w:ascii="Calibri" w:hAnsi="Calibri" w:cs="Calibri"/>
                <w:sz w:val="20"/>
              </w:rPr>
              <w:t xml:space="preserve"> en zondag.</w:t>
            </w:r>
          </w:p>
        </w:tc>
      </w:tr>
      <w:tr w:rsidR="00E85287" w:rsidTr="008F32D8">
        <w:trPr>
          <w:gridAfter w:val="1"/>
          <w:wAfter w:w="40" w:type="dxa"/>
          <w:trHeight w:val="313"/>
        </w:trPr>
        <w:tc>
          <w:tcPr>
            <w:tcW w:w="3510" w:type="dxa"/>
            <w:gridSpan w:val="2"/>
            <w:tcBorders>
              <w:top w:val="single" w:sz="4" w:space="0" w:color="FFFFFF"/>
              <w:left w:val="single" w:sz="4" w:space="0" w:color="FFFFFF"/>
              <w:bottom w:val="single" w:sz="4" w:space="0" w:color="FFFFFF"/>
              <w:right w:val="nil"/>
            </w:tcBorders>
            <w:shd w:val="clear" w:color="auto" w:fill="auto"/>
          </w:tcPr>
          <w:p w:rsidR="00E70514" w:rsidRPr="00644AEC" w:rsidRDefault="00843077" w:rsidP="00E70514">
            <w:pPr>
              <w:rPr>
                <w:rFonts w:ascii="Calibri" w:hAnsi="Calibri" w:cs="Calibri"/>
                <w:sz w:val="20"/>
              </w:rPr>
            </w:pPr>
            <w:r w:rsidRPr="00644AEC">
              <w:rPr>
                <w:rFonts w:ascii="Calibri" w:hAnsi="Calibri" w:cs="Calibri"/>
                <w:sz w:val="20"/>
              </w:rPr>
              <w:lastRenderedPageBreak/>
              <w:t>telefoonnummer en e-mailadres</w:t>
            </w:r>
          </w:p>
        </w:tc>
        <w:tc>
          <w:tcPr>
            <w:tcW w:w="6063" w:type="dxa"/>
            <w:gridSpan w:val="3"/>
            <w:tcBorders>
              <w:top w:val="dotted" w:sz="4" w:space="0" w:color="auto"/>
              <w:left w:val="nil"/>
              <w:bottom w:val="dotted" w:sz="4" w:space="0" w:color="auto"/>
              <w:right w:val="nil"/>
            </w:tcBorders>
            <w:shd w:val="clear" w:color="auto" w:fill="auto"/>
          </w:tcPr>
          <w:p w:rsidR="00A77B3E" w:rsidRDefault="00843077">
            <w:pPr>
              <w:pStyle w:val="Normal3"/>
            </w:pPr>
            <w:r w:rsidRPr="00644AEC">
              <w:rPr>
                <w:rFonts w:ascii="Calibri" w:hAnsi="Calibri" w:cs="Calibri"/>
                <w:sz w:val="20"/>
              </w:rPr>
              <w:t>09 268 23 00</w:t>
            </w:r>
            <w:r>
              <w:rPr>
                <w:rFonts w:ascii="Calibri" w:hAnsi="Calibri" w:cs="Calibri"/>
                <w:sz w:val="20"/>
              </w:rPr>
              <w:t xml:space="preserve"> </w:t>
            </w:r>
            <w:hyperlink r:id="rId9" w:history="1">
              <w:r w:rsidRPr="003869AB">
                <w:rPr>
                  <w:rStyle w:val="Hyperlink"/>
                  <w:rFonts w:ascii="Calibri" w:hAnsi="Calibri" w:cs="Calibri"/>
                  <w:sz w:val="20"/>
                </w:rPr>
                <w:t>milieuenklimaat@stad.gent</w:t>
              </w:r>
            </w:hyperlink>
          </w:p>
        </w:tc>
      </w:tr>
      <w:tr w:rsidR="00E85287" w:rsidTr="008F32D8">
        <w:trPr>
          <w:gridAfter w:val="1"/>
          <w:wAfter w:w="40" w:type="dxa"/>
          <w:trHeight w:val="313"/>
        </w:trPr>
        <w:tc>
          <w:tcPr>
            <w:tcW w:w="3510" w:type="dxa"/>
            <w:gridSpan w:val="2"/>
            <w:tcBorders>
              <w:top w:val="single" w:sz="4" w:space="0" w:color="FFFFFF"/>
              <w:left w:val="single" w:sz="4" w:space="0" w:color="FFFFFF"/>
              <w:bottom w:val="single" w:sz="4" w:space="0" w:color="FFFFFF"/>
              <w:right w:val="single" w:sz="4" w:space="0" w:color="FFFFFF"/>
            </w:tcBorders>
            <w:shd w:val="clear" w:color="auto" w:fill="auto"/>
          </w:tcPr>
          <w:p w:rsidR="00E70514" w:rsidRPr="00644AEC" w:rsidRDefault="00843077" w:rsidP="00E70514">
            <w:pPr>
              <w:jc w:val="both"/>
              <w:rPr>
                <w:rFonts w:ascii="Calibri" w:hAnsi="Calibri" w:cs="Calibri"/>
                <w:sz w:val="20"/>
              </w:rPr>
            </w:pPr>
            <w:r w:rsidRPr="00644AEC">
              <w:rPr>
                <w:rFonts w:ascii="Calibri" w:hAnsi="Calibri" w:cs="Calibri"/>
                <w:sz w:val="20"/>
              </w:rPr>
              <w:t>De vergunningsaanvragen met bijlage, liggen gedurende de volgende periode ter inzage van het publiek bij de hierboven genoemde dienst.</w:t>
            </w:r>
          </w:p>
        </w:tc>
        <w:tc>
          <w:tcPr>
            <w:tcW w:w="6063" w:type="dxa"/>
            <w:gridSpan w:val="3"/>
            <w:tcBorders>
              <w:top w:val="dotted" w:sz="4" w:space="0" w:color="auto"/>
              <w:left w:val="single" w:sz="4" w:space="0" w:color="FFFFFF"/>
              <w:bottom w:val="single" w:sz="4" w:space="0" w:color="FFFFFF"/>
              <w:right w:val="single" w:sz="4" w:space="0" w:color="FFFFFF"/>
            </w:tcBorders>
            <w:shd w:val="clear" w:color="auto" w:fill="auto"/>
          </w:tcPr>
          <w:p w:rsidR="00E70514" w:rsidRDefault="00843077" w:rsidP="00E70514">
            <w:pPr>
              <w:rPr>
                <w:rFonts w:ascii="Calibri" w:hAnsi="Calibri" w:cs="Calibri"/>
                <w:b/>
                <w:sz w:val="20"/>
              </w:rPr>
            </w:pPr>
            <w:r w:rsidRPr="00644AEC">
              <w:rPr>
                <w:rFonts w:ascii="Calibri" w:hAnsi="Calibri" w:cs="Calibri"/>
                <w:sz w:val="20"/>
              </w:rPr>
              <w:t xml:space="preserve">van </w:t>
            </w:r>
            <w:r w:rsidRPr="00644AEC">
              <w:rPr>
                <w:rFonts w:ascii="Calibri" w:hAnsi="Calibri" w:cs="Calibri"/>
                <w:b/>
                <w:sz w:val="20"/>
              </w:rPr>
              <w:t>6 juli 2016</w:t>
            </w:r>
            <w:r w:rsidRPr="00644AEC">
              <w:rPr>
                <w:rFonts w:ascii="Calibri" w:hAnsi="Calibri" w:cs="Calibri"/>
                <w:sz w:val="20"/>
              </w:rPr>
              <w:t xml:space="preserve"> tot en met </w:t>
            </w:r>
            <w:r w:rsidRPr="00644AEC">
              <w:rPr>
                <w:rFonts w:ascii="Calibri" w:hAnsi="Calibri" w:cs="Calibri"/>
                <w:b/>
                <w:sz w:val="20"/>
              </w:rPr>
              <w:t>11 augustus 2016</w:t>
            </w:r>
            <w:r w:rsidRPr="00644AEC">
              <w:rPr>
                <w:rFonts w:ascii="Calibri" w:hAnsi="Calibri" w:cs="Calibri"/>
                <w:sz w:val="20"/>
              </w:rPr>
              <w:t>. Dit onverminderd de regelgeving van de openbaarheid van bestuur.</w:t>
            </w:r>
          </w:p>
          <w:p w:rsidR="008F32D8" w:rsidRPr="00644AEC" w:rsidRDefault="00843077" w:rsidP="008F32D8">
            <w:pPr>
              <w:tabs>
                <w:tab w:val="right" w:pos="9072"/>
              </w:tabs>
              <w:rPr>
                <w:rFonts w:ascii="Calibri" w:hAnsi="Calibri" w:cs="Calibri"/>
                <w:b/>
                <w:sz w:val="20"/>
              </w:rPr>
            </w:pPr>
            <w:r>
              <w:rPr>
                <w:rFonts w:ascii="Calibri" w:hAnsi="Calibri" w:cs="Calibri"/>
                <w:b/>
                <w:sz w:val="20"/>
              </w:rPr>
              <w:t>Let wel: de dienst is gesloten tijdens de Gentse Feesten vanaf 18 juli 2016 tot en met 22 juli 2016.</w:t>
            </w:r>
            <w:r>
              <w:rPr>
                <w:rFonts w:ascii="Calibri" w:hAnsi="Calibri" w:cs="Calibri"/>
                <w:b/>
                <w:sz w:val="20"/>
              </w:rPr>
              <w:tab/>
            </w:r>
          </w:p>
          <w:p w:rsidR="00E70514" w:rsidRPr="00644AEC" w:rsidRDefault="00525D82" w:rsidP="00E70514">
            <w:pPr>
              <w:rPr>
                <w:rFonts w:ascii="Calibri" w:hAnsi="Calibri" w:cs="Calibri"/>
                <w:b/>
                <w:sz w:val="20"/>
              </w:rPr>
            </w:pPr>
          </w:p>
          <w:p w:rsidR="00E70514" w:rsidRPr="00644AEC" w:rsidRDefault="00843077" w:rsidP="00E70514">
            <w:pPr>
              <w:rPr>
                <w:rFonts w:ascii="Calibri" w:hAnsi="Calibri" w:cs="Calibri"/>
                <w:sz w:val="20"/>
              </w:rPr>
            </w:pPr>
            <w:r w:rsidRPr="004A5117">
              <w:rPr>
                <w:rFonts w:ascii="Calibri" w:hAnsi="Calibri" w:cs="Calibri"/>
                <w:sz w:val="20"/>
              </w:rPr>
              <w:t>Gedurende die periode kunnen bezwaren en opmerkingen aan het college van burgemeester en schepenen schriftelijk worden gericht, of mondeling worden meegedeeld aan de burgemeester of aan een door hem aangewezen ambtenaar.</w:t>
            </w:r>
          </w:p>
        </w:tc>
      </w:tr>
      <w:tr w:rsidR="00E85287" w:rsidTr="008F32D8">
        <w:trPr>
          <w:gridAfter w:val="1"/>
          <w:wAfter w:w="40" w:type="dxa"/>
          <w:trHeight w:val="313"/>
        </w:trPr>
        <w:tc>
          <w:tcPr>
            <w:tcW w:w="3510" w:type="dxa"/>
            <w:gridSpan w:val="2"/>
            <w:tcBorders>
              <w:top w:val="single" w:sz="4" w:space="0" w:color="FFFFFF"/>
              <w:left w:val="single" w:sz="4" w:space="0" w:color="FFFFFF"/>
              <w:bottom w:val="single" w:sz="4" w:space="0" w:color="FFFFFF"/>
              <w:right w:val="single" w:sz="4" w:space="0" w:color="FFFFFF"/>
            </w:tcBorders>
            <w:shd w:val="clear" w:color="auto" w:fill="auto"/>
          </w:tcPr>
          <w:p w:rsidR="00E70514" w:rsidRPr="00644AEC" w:rsidRDefault="00525D82" w:rsidP="00E70514">
            <w:pPr>
              <w:rPr>
                <w:rFonts w:ascii="Calibri" w:hAnsi="Calibri" w:cs="Calibri"/>
                <w:b/>
                <w:sz w:val="20"/>
              </w:rPr>
            </w:pPr>
          </w:p>
        </w:tc>
        <w:tc>
          <w:tcPr>
            <w:tcW w:w="6063" w:type="dxa"/>
            <w:gridSpan w:val="3"/>
            <w:tcBorders>
              <w:top w:val="single" w:sz="4" w:space="0" w:color="FFFFFF"/>
              <w:left w:val="single" w:sz="4" w:space="0" w:color="FFFFFF"/>
              <w:bottom w:val="dotted" w:sz="4" w:space="0" w:color="auto"/>
              <w:right w:val="single" w:sz="4" w:space="0" w:color="FFFFFF"/>
            </w:tcBorders>
            <w:shd w:val="clear" w:color="auto" w:fill="auto"/>
          </w:tcPr>
          <w:p w:rsidR="00E70514" w:rsidRPr="00933A00" w:rsidRDefault="00525D82" w:rsidP="00E70514">
            <w:pPr>
              <w:jc w:val="right"/>
              <w:rPr>
                <w:sz w:val="20"/>
              </w:rPr>
            </w:pPr>
          </w:p>
        </w:tc>
      </w:tr>
      <w:tr w:rsidR="00E85287" w:rsidTr="008F32D8">
        <w:trPr>
          <w:gridAfter w:val="1"/>
          <w:wAfter w:w="40" w:type="dxa"/>
          <w:trHeight w:val="313"/>
        </w:trPr>
        <w:tc>
          <w:tcPr>
            <w:tcW w:w="3510" w:type="dxa"/>
            <w:gridSpan w:val="2"/>
            <w:tcBorders>
              <w:top w:val="single" w:sz="4" w:space="0" w:color="FFFFFF"/>
              <w:left w:val="single" w:sz="4" w:space="0" w:color="FFFFFF"/>
              <w:bottom w:val="single" w:sz="4" w:space="0" w:color="FFFFFF"/>
              <w:right w:val="nil"/>
            </w:tcBorders>
            <w:shd w:val="clear" w:color="auto" w:fill="auto"/>
          </w:tcPr>
          <w:p w:rsidR="00E70514" w:rsidRPr="00644AEC" w:rsidRDefault="00843077" w:rsidP="00E70514">
            <w:pPr>
              <w:rPr>
                <w:rFonts w:ascii="Calibri" w:hAnsi="Calibri" w:cs="Calibri"/>
                <w:sz w:val="20"/>
              </w:rPr>
            </w:pPr>
            <w:r w:rsidRPr="00644AEC">
              <w:rPr>
                <w:rFonts w:ascii="Calibri" w:hAnsi="Calibri" w:cs="Calibri"/>
                <w:sz w:val="20"/>
              </w:rPr>
              <w:t>Er wordt een i</w:t>
            </w:r>
            <w:r w:rsidRPr="00644AEC">
              <w:rPr>
                <w:rFonts w:ascii="Calibri" w:hAnsi="Calibri" w:cs="Calibri"/>
                <w:b/>
                <w:sz w:val="20"/>
              </w:rPr>
              <w:t>nformatievergadering</w:t>
            </w:r>
            <w:r w:rsidRPr="00644AEC">
              <w:rPr>
                <w:rFonts w:ascii="Calibri" w:hAnsi="Calibri" w:cs="Calibri"/>
                <w:sz w:val="20"/>
              </w:rPr>
              <w:t xml:space="preserve"> georganiseerd</w:t>
            </w:r>
          </w:p>
        </w:tc>
        <w:tc>
          <w:tcPr>
            <w:tcW w:w="3798" w:type="dxa"/>
            <w:gridSpan w:val="2"/>
            <w:tcBorders>
              <w:top w:val="dotted" w:sz="4" w:space="0" w:color="auto"/>
              <w:left w:val="nil"/>
              <w:bottom w:val="dotted" w:sz="4" w:space="0" w:color="auto"/>
              <w:right w:val="nil"/>
            </w:tcBorders>
            <w:shd w:val="clear" w:color="auto" w:fill="auto"/>
          </w:tcPr>
          <w:p w:rsidR="00E70514" w:rsidRPr="00933A00" w:rsidRDefault="00843077" w:rsidP="00E70514">
            <w:pPr>
              <w:rPr>
                <w:sz w:val="20"/>
              </w:rPr>
            </w:pPr>
            <w:r w:rsidRPr="00933A00">
              <w:rPr>
                <w:rFonts w:ascii="Wingdings 2" w:hAnsi="Wingdings 2"/>
                <w:sz w:val="32"/>
                <w:szCs w:val="32"/>
              </w:rPr>
              <w:sym w:font="Wingdings 2" w:char="F0A3"/>
            </w:r>
            <w:r w:rsidRPr="00644AEC">
              <w:rPr>
                <w:rFonts w:ascii="Calibri" w:hAnsi="Calibri" w:cs="Calibri"/>
              </w:rPr>
              <w:t xml:space="preserve"> ja</w:t>
            </w:r>
          </w:p>
        </w:tc>
        <w:tc>
          <w:tcPr>
            <w:tcW w:w="2265" w:type="dxa"/>
            <w:tcBorders>
              <w:top w:val="dotted" w:sz="4" w:space="0" w:color="auto"/>
              <w:left w:val="nil"/>
              <w:bottom w:val="dotted" w:sz="4" w:space="0" w:color="auto"/>
              <w:right w:val="nil"/>
            </w:tcBorders>
            <w:shd w:val="clear" w:color="auto" w:fill="auto"/>
          </w:tcPr>
          <w:p w:rsidR="00E70514" w:rsidRPr="00933A00" w:rsidRDefault="00843077" w:rsidP="00E70514">
            <w:pPr>
              <w:rPr>
                <w:sz w:val="20"/>
              </w:rPr>
            </w:pPr>
            <w:r w:rsidRPr="00933A00">
              <w:rPr>
                <w:rFonts w:ascii="Wingdings 2" w:hAnsi="Wingdings 2"/>
                <w:sz w:val="32"/>
                <w:szCs w:val="32"/>
              </w:rPr>
              <w:sym w:font="Wingdings 2" w:char="F052"/>
            </w:r>
            <w:r w:rsidRPr="00644AEC">
              <w:rPr>
                <w:rFonts w:ascii="Calibri" w:hAnsi="Calibri" w:cs="Calibri"/>
              </w:rPr>
              <w:t xml:space="preserve"> neen</w:t>
            </w:r>
          </w:p>
        </w:tc>
      </w:tr>
      <w:tr w:rsidR="00E85287" w:rsidTr="008F32D8">
        <w:trPr>
          <w:gridAfter w:val="1"/>
          <w:wAfter w:w="40" w:type="dxa"/>
          <w:trHeight w:val="313"/>
        </w:trPr>
        <w:tc>
          <w:tcPr>
            <w:tcW w:w="4389" w:type="dxa"/>
            <w:gridSpan w:val="3"/>
            <w:tcBorders>
              <w:top w:val="single" w:sz="4" w:space="0" w:color="FFFFFF"/>
              <w:left w:val="single" w:sz="4" w:space="0" w:color="FFFFFF"/>
              <w:bottom w:val="single" w:sz="4" w:space="0" w:color="FFFFFF"/>
              <w:right w:val="single" w:sz="4" w:space="0" w:color="FFFFFF"/>
            </w:tcBorders>
            <w:shd w:val="clear" w:color="auto" w:fill="auto"/>
          </w:tcPr>
          <w:p w:rsidR="00E70514" w:rsidRPr="00933A00" w:rsidRDefault="00525D82" w:rsidP="00E70514">
            <w:pPr>
              <w:rPr>
                <w:b/>
                <w:sz w:val="20"/>
              </w:rPr>
            </w:pPr>
          </w:p>
        </w:tc>
        <w:tc>
          <w:tcPr>
            <w:tcW w:w="2919" w:type="dxa"/>
            <w:tcBorders>
              <w:top w:val="single" w:sz="4" w:space="0" w:color="FFFFFF"/>
              <w:left w:val="single" w:sz="4" w:space="0" w:color="FFFFFF"/>
              <w:bottom w:val="nil"/>
              <w:right w:val="single" w:sz="4" w:space="0" w:color="FFFFFF"/>
            </w:tcBorders>
            <w:shd w:val="clear" w:color="auto" w:fill="auto"/>
          </w:tcPr>
          <w:p w:rsidR="00E70514" w:rsidRDefault="00525D82" w:rsidP="00E70514"/>
        </w:tc>
        <w:tc>
          <w:tcPr>
            <w:tcW w:w="2265" w:type="dxa"/>
            <w:tcBorders>
              <w:top w:val="single" w:sz="4" w:space="0" w:color="FFFFFF"/>
              <w:left w:val="single" w:sz="4" w:space="0" w:color="FFFFFF"/>
              <w:bottom w:val="nil"/>
              <w:right w:val="single" w:sz="4" w:space="0" w:color="FFFFFF"/>
            </w:tcBorders>
            <w:shd w:val="clear" w:color="auto" w:fill="auto"/>
          </w:tcPr>
          <w:p w:rsidR="00E70514" w:rsidRDefault="00525D82" w:rsidP="00E70514"/>
        </w:tc>
      </w:tr>
    </w:tbl>
    <w:p w:rsidR="00C403D3" w:rsidRPr="00B74EB0" w:rsidRDefault="00525D82" w:rsidP="00E70514">
      <w:pPr>
        <w:tabs>
          <w:tab w:val="left" w:pos="6804"/>
        </w:tabs>
      </w:pPr>
    </w:p>
    <w:tbl>
      <w:tblPr>
        <w:tblW w:w="10149" w:type="dxa"/>
        <w:tblInd w:w="-14" w:type="dxa"/>
        <w:tblLayout w:type="fixed"/>
        <w:tblCellMar>
          <w:left w:w="70" w:type="dxa"/>
          <w:right w:w="70" w:type="dxa"/>
        </w:tblCellMar>
        <w:tblLook w:val="0000" w:firstRow="0" w:lastRow="0" w:firstColumn="0" w:lastColumn="0" w:noHBand="0" w:noVBand="0"/>
      </w:tblPr>
      <w:tblGrid>
        <w:gridCol w:w="4620"/>
        <w:gridCol w:w="5529"/>
      </w:tblGrid>
      <w:tr w:rsidR="00E85287" w:rsidTr="009633E1">
        <w:trPr>
          <w:cantSplit/>
        </w:trPr>
        <w:tc>
          <w:tcPr>
            <w:tcW w:w="4620" w:type="dxa"/>
            <w:tcBorders>
              <w:top w:val="nil"/>
              <w:left w:val="nil"/>
              <w:bottom w:val="nil"/>
              <w:right w:val="nil"/>
            </w:tcBorders>
          </w:tcPr>
          <w:p w:rsidR="00DA0806" w:rsidRDefault="00843077" w:rsidP="008664E4">
            <w:pPr>
              <w:pStyle w:val="Normal3"/>
              <w:ind w:left="14"/>
              <w:rPr>
                <w:rFonts w:asciiTheme="minorHAnsi" w:hAnsiTheme="minorHAnsi" w:cstheme="minorHAnsi"/>
                <w:sz w:val="22"/>
                <w:szCs w:val="22"/>
              </w:rPr>
            </w:pPr>
            <w:r>
              <w:rPr>
                <w:rFonts w:asciiTheme="minorHAnsi" w:hAnsiTheme="minorHAnsi" w:cstheme="minorHAnsi"/>
                <w:sz w:val="22"/>
                <w:szCs w:val="22"/>
              </w:rPr>
              <w:t>D</w:t>
            </w:r>
            <w:r w:rsidRPr="00DA0806">
              <w:rPr>
                <w:rFonts w:asciiTheme="minorHAnsi" w:hAnsiTheme="minorHAnsi" w:cstheme="minorHAnsi"/>
                <w:sz w:val="22"/>
                <w:szCs w:val="22"/>
              </w:rPr>
              <w:t>e stadssecretaris</w:t>
            </w:r>
          </w:p>
          <w:p w:rsidR="007F5FEC" w:rsidRDefault="00525D82" w:rsidP="008664E4">
            <w:pPr>
              <w:pStyle w:val="Normal3"/>
              <w:ind w:left="14"/>
              <w:rPr>
                <w:rFonts w:asciiTheme="minorHAnsi" w:hAnsiTheme="minorHAnsi" w:cstheme="minorHAnsi"/>
                <w:sz w:val="22"/>
                <w:szCs w:val="22"/>
              </w:rPr>
            </w:pPr>
          </w:p>
          <w:p w:rsidR="007F5FEC" w:rsidRDefault="00525D82" w:rsidP="008664E4">
            <w:pPr>
              <w:pStyle w:val="Normal3"/>
              <w:ind w:left="14"/>
              <w:rPr>
                <w:rFonts w:asciiTheme="minorHAnsi" w:hAnsiTheme="minorHAnsi" w:cstheme="minorHAnsi"/>
                <w:sz w:val="22"/>
                <w:szCs w:val="22"/>
              </w:rPr>
            </w:pPr>
          </w:p>
          <w:p w:rsidR="007F5FEC" w:rsidRDefault="00525D82" w:rsidP="008664E4">
            <w:pPr>
              <w:pStyle w:val="Normal3"/>
              <w:ind w:left="14"/>
              <w:rPr>
                <w:rFonts w:asciiTheme="minorHAnsi" w:hAnsiTheme="minorHAnsi" w:cstheme="minorHAnsi"/>
                <w:sz w:val="22"/>
                <w:szCs w:val="22"/>
              </w:rPr>
            </w:pPr>
          </w:p>
          <w:p w:rsidR="007F5FEC" w:rsidRDefault="00525D82" w:rsidP="008664E4">
            <w:pPr>
              <w:pStyle w:val="Normal3"/>
              <w:ind w:left="14"/>
              <w:rPr>
                <w:rFonts w:asciiTheme="minorHAnsi" w:hAnsiTheme="minorHAnsi" w:cstheme="minorHAnsi"/>
                <w:sz w:val="22"/>
                <w:szCs w:val="22"/>
              </w:rPr>
            </w:pPr>
          </w:p>
          <w:p w:rsidR="007F5FEC" w:rsidRDefault="00525D82" w:rsidP="008664E4">
            <w:pPr>
              <w:pStyle w:val="Normal3"/>
              <w:ind w:left="14"/>
              <w:rPr>
                <w:rFonts w:asciiTheme="minorHAnsi" w:hAnsiTheme="minorHAnsi" w:cstheme="minorHAnsi"/>
                <w:sz w:val="22"/>
                <w:szCs w:val="22"/>
              </w:rPr>
            </w:pPr>
          </w:p>
          <w:p w:rsidR="00961093" w:rsidRDefault="00843077" w:rsidP="007F5FEC">
            <w:pPr>
              <w:pStyle w:val="Normal3"/>
              <w:tabs>
                <w:tab w:val="left" w:pos="4395"/>
              </w:tabs>
              <w:rPr>
                <w:rFonts w:ascii="Calibri" w:hAnsi="Calibri" w:cs="Calibri"/>
                <w:sz w:val="22"/>
                <w:szCs w:val="22"/>
                <w:lang w:val="nl-NL"/>
              </w:rPr>
            </w:pPr>
            <w:r>
              <w:rPr>
                <w:rFonts w:ascii="Calibri" w:hAnsi="Calibri" w:cs="Calibri"/>
                <w:sz w:val="22"/>
                <w:szCs w:val="22"/>
                <w:lang w:val="nl-NL"/>
              </w:rPr>
              <w:t xml:space="preserve">Danny Van </w:t>
            </w:r>
            <w:proofErr w:type="spellStart"/>
            <w:r>
              <w:rPr>
                <w:rFonts w:ascii="Calibri" w:hAnsi="Calibri" w:cs="Calibri"/>
                <w:sz w:val="22"/>
                <w:szCs w:val="22"/>
                <w:lang w:val="nl-NL"/>
              </w:rPr>
              <w:t>Campenhout</w:t>
            </w:r>
            <w:proofErr w:type="spellEnd"/>
          </w:p>
          <w:p w:rsidR="00961093" w:rsidRPr="00DA0806" w:rsidRDefault="00843077" w:rsidP="00961093">
            <w:pPr>
              <w:pStyle w:val="Normal3"/>
              <w:tabs>
                <w:tab w:val="left" w:pos="4395"/>
              </w:tabs>
              <w:rPr>
                <w:rFonts w:asciiTheme="minorHAnsi" w:hAnsiTheme="minorHAnsi" w:cstheme="minorHAnsi"/>
                <w:sz w:val="22"/>
                <w:szCs w:val="22"/>
              </w:rPr>
            </w:pPr>
            <w:r>
              <w:rPr>
                <w:rFonts w:ascii="Calibri" w:hAnsi="Calibri" w:cs="Calibri"/>
                <w:sz w:val="22"/>
                <w:szCs w:val="22"/>
                <w:lang w:val="nl-NL"/>
              </w:rPr>
              <w:t>Adjunct-stadssecretaris</w:t>
            </w:r>
            <w:r w:rsidRPr="00F858D4">
              <w:rPr>
                <w:rFonts w:asciiTheme="minorHAnsi" w:hAnsiTheme="minorHAnsi" w:cstheme="minorHAnsi"/>
                <w:sz w:val="22"/>
                <w:szCs w:val="22"/>
              </w:rPr>
              <w:t xml:space="preserve"> </w:t>
            </w:r>
          </w:p>
          <w:p w:rsidR="00DA0806" w:rsidRPr="00DA0806" w:rsidRDefault="00525D82" w:rsidP="00961093">
            <w:pPr>
              <w:pStyle w:val="Normal3"/>
              <w:tabs>
                <w:tab w:val="left" w:pos="4395"/>
              </w:tabs>
              <w:rPr>
                <w:rFonts w:asciiTheme="minorHAnsi" w:hAnsiTheme="minorHAnsi" w:cstheme="minorHAnsi"/>
                <w:sz w:val="22"/>
                <w:szCs w:val="22"/>
              </w:rPr>
            </w:pPr>
          </w:p>
        </w:tc>
        <w:tc>
          <w:tcPr>
            <w:tcW w:w="5529" w:type="dxa"/>
            <w:tcBorders>
              <w:top w:val="nil"/>
              <w:left w:val="nil"/>
              <w:bottom w:val="nil"/>
              <w:right w:val="nil"/>
            </w:tcBorders>
          </w:tcPr>
          <w:p w:rsidR="00DA0806" w:rsidRPr="00DA0806" w:rsidRDefault="00843077" w:rsidP="008664E4">
            <w:pPr>
              <w:pStyle w:val="Normal3"/>
              <w:rPr>
                <w:rFonts w:asciiTheme="minorHAnsi" w:hAnsiTheme="minorHAnsi" w:cstheme="minorHAnsi"/>
                <w:sz w:val="22"/>
                <w:szCs w:val="22"/>
                <w:lang w:val="nl-NL"/>
              </w:rPr>
            </w:pPr>
            <w:r w:rsidRPr="00DA0806">
              <w:rPr>
                <w:rFonts w:asciiTheme="minorHAnsi" w:hAnsiTheme="minorHAnsi" w:cstheme="minorHAnsi"/>
                <w:sz w:val="22"/>
                <w:szCs w:val="22"/>
                <w:lang w:val="nl-NL"/>
              </w:rPr>
              <w:t>Voor de burgemeester,</w:t>
            </w:r>
          </w:p>
          <w:p w:rsidR="00DA0806" w:rsidRPr="00DA0806" w:rsidRDefault="00843077" w:rsidP="00DA0806">
            <w:pPr>
              <w:pStyle w:val="Normal3"/>
              <w:tabs>
                <w:tab w:val="left" w:pos="4395"/>
              </w:tabs>
              <w:rPr>
                <w:rFonts w:asciiTheme="minorHAnsi" w:hAnsiTheme="minorHAnsi" w:cstheme="minorHAnsi"/>
                <w:i/>
                <w:sz w:val="22"/>
                <w:szCs w:val="22"/>
              </w:rPr>
            </w:pPr>
            <w:r w:rsidRPr="00DA0806">
              <w:rPr>
                <w:rFonts w:asciiTheme="minorHAnsi" w:hAnsiTheme="minorHAnsi" w:cstheme="minorHAnsi"/>
                <w:i/>
                <w:sz w:val="22"/>
                <w:szCs w:val="22"/>
              </w:rPr>
              <w:t>(bij delegatiebesluit van 16 juni 2014)</w:t>
            </w:r>
          </w:p>
          <w:p w:rsidR="00DA0806" w:rsidRPr="00DA0806" w:rsidRDefault="00525D82" w:rsidP="00DA0806">
            <w:pPr>
              <w:pStyle w:val="Normal3"/>
              <w:tabs>
                <w:tab w:val="left" w:pos="4395"/>
              </w:tabs>
              <w:rPr>
                <w:rFonts w:asciiTheme="minorHAnsi" w:hAnsiTheme="minorHAnsi" w:cstheme="minorHAnsi"/>
                <w:i/>
                <w:sz w:val="22"/>
                <w:szCs w:val="22"/>
              </w:rPr>
            </w:pPr>
          </w:p>
          <w:p w:rsidR="00DA0806" w:rsidRPr="00DA0806" w:rsidRDefault="00525D82" w:rsidP="008664E4">
            <w:pPr>
              <w:pStyle w:val="Normal3"/>
              <w:rPr>
                <w:rFonts w:asciiTheme="minorHAnsi" w:hAnsiTheme="minorHAnsi" w:cstheme="minorHAnsi"/>
                <w:sz w:val="22"/>
                <w:szCs w:val="22"/>
                <w:lang w:val="nl-NL"/>
              </w:rPr>
            </w:pPr>
          </w:p>
          <w:p w:rsidR="00DA0806" w:rsidRDefault="00525D82" w:rsidP="008664E4">
            <w:pPr>
              <w:pStyle w:val="Normal3"/>
              <w:rPr>
                <w:rFonts w:asciiTheme="minorHAnsi" w:hAnsiTheme="minorHAnsi" w:cstheme="minorHAnsi"/>
                <w:sz w:val="22"/>
                <w:szCs w:val="22"/>
                <w:lang w:val="nl-NL"/>
              </w:rPr>
            </w:pPr>
          </w:p>
          <w:p w:rsidR="00D80DF5" w:rsidRPr="00DA0806" w:rsidRDefault="00525D82" w:rsidP="008664E4">
            <w:pPr>
              <w:pStyle w:val="Normal3"/>
              <w:rPr>
                <w:rFonts w:asciiTheme="minorHAnsi" w:hAnsiTheme="minorHAnsi" w:cstheme="minorHAnsi"/>
                <w:sz w:val="22"/>
                <w:szCs w:val="22"/>
                <w:lang w:val="nl-NL"/>
              </w:rPr>
            </w:pPr>
          </w:p>
          <w:p w:rsidR="00C44C89" w:rsidRPr="00C44C89" w:rsidRDefault="00843077" w:rsidP="00C44C89">
            <w:pPr>
              <w:pStyle w:val="Normal3"/>
              <w:tabs>
                <w:tab w:val="left" w:pos="4395"/>
              </w:tabs>
              <w:rPr>
                <w:rFonts w:asciiTheme="minorHAnsi" w:hAnsiTheme="minorHAnsi" w:cstheme="minorHAnsi"/>
                <w:sz w:val="22"/>
                <w:szCs w:val="22"/>
              </w:rPr>
            </w:pPr>
            <w:r w:rsidRPr="00F858D4">
              <w:rPr>
                <w:rFonts w:asciiTheme="minorHAnsi" w:hAnsiTheme="minorHAnsi" w:cstheme="minorHAnsi"/>
                <w:sz w:val="22"/>
                <w:szCs w:val="22"/>
              </w:rPr>
              <w:t xml:space="preserve">Tine </w:t>
            </w:r>
            <w:proofErr w:type="spellStart"/>
            <w:r w:rsidRPr="00F858D4">
              <w:rPr>
                <w:rFonts w:asciiTheme="minorHAnsi" w:hAnsiTheme="minorHAnsi" w:cstheme="minorHAnsi"/>
                <w:sz w:val="22"/>
                <w:szCs w:val="22"/>
              </w:rPr>
              <w:t>Heyse</w:t>
            </w:r>
            <w:proofErr w:type="spellEnd"/>
          </w:p>
          <w:p w:rsidR="00C44C89" w:rsidRPr="004C4C9B" w:rsidRDefault="00843077" w:rsidP="00C44C89">
            <w:pPr>
              <w:pStyle w:val="Header2"/>
              <w:tabs>
                <w:tab w:val="left" w:pos="4395"/>
              </w:tabs>
              <w:rPr>
                <w:rFonts w:ascii="Calibri" w:hAnsi="Calibri" w:cs="Calibri"/>
                <w:sz w:val="22"/>
                <w:szCs w:val="22"/>
                <w:lang w:val="nl-NL"/>
              </w:rPr>
            </w:pPr>
            <w:r>
              <w:rPr>
                <w:rFonts w:ascii="Calibri" w:hAnsi="Calibri" w:cs="Calibri"/>
                <w:sz w:val="22"/>
                <w:szCs w:val="22"/>
              </w:rPr>
              <w:t xml:space="preserve">Schepen van </w:t>
            </w:r>
            <w:r w:rsidRPr="00F858D4">
              <w:rPr>
                <w:rFonts w:asciiTheme="minorHAnsi" w:hAnsiTheme="minorHAnsi" w:cstheme="minorHAnsi"/>
                <w:sz w:val="22"/>
                <w:szCs w:val="22"/>
              </w:rPr>
              <w:t>Milieu, Klimaat, Energie en Noord-Zuid</w:t>
            </w:r>
          </w:p>
          <w:p w:rsidR="00C44C89" w:rsidRPr="007F5FEC" w:rsidRDefault="00525D82" w:rsidP="009F35EF">
            <w:pPr>
              <w:pStyle w:val="Normal3"/>
              <w:tabs>
                <w:tab w:val="left" w:pos="4395"/>
              </w:tabs>
              <w:rPr>
                <w:rFonts w:asciiTheme="minorHAnsi" w:hAnsiTheme="minorHAnsi" w:cstheme="minorHAnsi"/>
                <w:i/>
                <w:sz w:val="22"/>
                <w:szCs w:val="22"/>
              </w:rPr>
            </w:pPr>
          </w:p>
        </w:tc>
      </w:tr>
    </w:tbl>
    <w:p w:rsidR="00E70514" w:rsidRPr="00DA0E9E" w:rsidRDefault="00525D82" w:rsidP="00E70514">
      <w:pPr>
        <w:tabs>
          <w:tab w:val="left" w:pos="6804"/>
        </w:tabs>
      </w:pPr>
      <w:bookmarkStart w:id="1" w:name="_GoBack"/>
      <w:bookmarkEnd w:id="1"/>
    </w:p>
    <w:sectPr w:rsidR="00E70514" w:rsidRPr="00DA0E9E" w:rsidSect="00AA2F81">
      <w:pgSz w:w="11907" w:h="16840" w:code="9"/>
      <w:pgMar w:top="2410" w:right="1134" w:bottom="1440" w:left="284" w:header="1418" w:footer="567" w:gutter="1134"/>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D82" w:rsidRDefault="00525D82">
      <w:r>
        <w:separator/>
      </w:r>
    </w:p>
  </w:endnote>
  <w:endnote w:type="continuationSeparator" w:id="0">
    <w:p w:rsidR="00525D82" w:rsidRDefault="0052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s">
    <w:panose1 w:val="00000000000000000000"/>
    <w:charset w:val="00"/>
    <w:family w:val="swiss"/>
    <w:notTrueType/>
    <w:pitch w:val="variable"/>
    <w:sig w:usb0="00000003" w:usb1="00000000" w:usb2="00000000" w:usb3="00000000" w:csb0="00000001" w:csb1="00000000"/>
  </w:font>
  <w:font w:name="Dutch">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Frutiger LT 55 Roman">
    <w:altName w:val="Lucida Sans Unicode"/>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D82" w:rsidRDefault="00525D82">
      <w:r>
        <w:separator/>
      </w:r>
    </w:p>
  </w:footnote>
  <w:footnote w:type="continuationSeparator" w:id="0">
    <w:p w:rsidR="00525D82" w:rsidRDefault="00525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8FA67AC"/>
    <w:lvl w:ilvl="0">
      <w:numFmt w:val="decimal"/>
      <w:lvlText w:val="*"/>
      <w:lvlJc w:val="left"/>
    </w:lvl>
  </w:abstractNum>
  <w:abstractNum w:abstractNumId="1">
    <w:nsid w:val="0D383EE4"/>
    <w:multiLevelType w:val="hybridMultilevel"/>
    <w:tmpl w:val="1300423C"/>
    <w:lvl w:ilvl="0" w:tplc="BD4E004E">
      <w:start w:val="1"/>
      <w:numFmt w:val="bullet"/>
      <w:lvlText w:val=""/>
      <w:lvlJc w:val="left"/>
      <w:pPr>
        <w:tabs>
          <w:tab w:val="num" w:pos="502"/>
        </w:tabs>
        <w:ind w:left="502" w:hanging="360"/>
      </w:pPr>
      <w:rPr>
        <w:rFonts w:ascii="Symbol" w:hAnsi="Symbol" w:hint="default"/>
        <w:sz w:val="22"/>
      </w:rPr>
    </w:lvl>
    <w:lvl w:ilvl="1" w:tplc="1F3CBA78" w:tentative="1">
      <w:start w:val="1"/>
      <w:numFmt w:val="bullet"/>
      <w:lvlText w:val="o"/>
      <w:lvlJc w:val="left"/>
      <w:pPr>
        <w:tabs>
          <w:tab w:val="num" w:pos="1440"/>
        </w:tabs>
        <w:ind w:left="1440" w:hanging="360"/>
      </w:pPr>
      <w:rPr>
        <w:rFonts w:ascii="Courier New" w:hAnsi="Courier New" w:cs="Courier New" w:hint="default"/>
      </w:rPr>
    </w:lvl>
    <w:lvl w:ilvl="2" w:tplc="FBD6C548" w:tentative="1">
      <w:start w:val="1"/>
      <w:numFmt w:val="bullet"/>
      <w:lvlText w:val=""/>
      <w:lvlJc w:val="left"/>
      <w:pPr>
        <w:tabs>
          <w:tab w:val="num" w:pos="2160"/>
        </w:tabs>
        <w:ind w:left="2160" w:hanging="360"/>
      </w:pPr>
      <w:rPr>
        <w:rFonts w:ascii="Wingdings" w:hAnsi="Wingdings" w:hint="default"/>
      </w:rPr>
    </w:lvl>
    <w:lvl w:ilvl="3" w:tplc="04824430" w:tentative="1">
      <w:start w:val="1"/>
      <w:numFmt w:val="bullet"/>
      <w:lvlText w:val=""/>
      <w:lvlJc w:val="left"/>
      <w:pPr>
        <w:tabs>
          <w:tab w:val="num" w:pos="2880"/>
        </w:tabs>
        <w:ind w:left="2880" w:hanging="360"/>
      </w:pPr>
      <w:rPr>
        <w:rFonts w:ascii="Symbol" w:hAnsi="Symbol" w:hint="default"/>
      </w:rPr>
    </w:lvl>
    <w:lvl w:ilvl="4" w:tplc="44A287C8" w:tentative="1">
      <w:start w:val="1"/>
      <w:numFmt w:val="bullet"/>
      <w:lvlText w:val="o"/>
      <w:lvlJc w:val="left"/>
      <w:pPr>
        <w:tabs>
          <w:tab w:val="num" w:pos="3600"/>
        </w:tabs>
        <w:ind w:left="3600" w:hanging="360"/>
      </w:pPr>
      <w:rPr>
        <w:rFonts w:ascii="Courier New" w:hAnsi="Courier New" w:cs="Courier New" w:hint="default"/>
      </w:rPr>
    </w:lvl>
    <w:lvl w:ilvl="5" w:tplc="9ABA653A" w:tentative="1">
      <w:start w:val="1"/>
      <w:numFmt w:val="bullet"/>
      <w:lvlText w:val=""/>
      <w:lvlJc w:val="left"/>
      <w:pPr>
        <w:tabs>
          <w:tab w:val="num" w:pos="4320"/>
        </w:tabs>
        <w:ind w:left="4320" w:hanging="360"/>
      </w:pPr>
      <w:rPr>
        <w:rFonts w:ascii="Wingdings" w:hAnsi="Wingdings" w:hint="default"/>
      </w:rPr>
    </w:lvl>
    <w:lvl w:ilvl="6" w:tplc="C49E6984" w:tentative="1">
      <w:start w:val="1"/>
      <w:numFmt w:val="bullet"/>
      <w:lvlText w:val=""/>
      <w:lvlJc w:val="left"/>
      <w:pPr>
        <w:tabs>
          <w:tab w:val="num" w:pos="5040"/>
        </w:tabs>
        <w:ind w:left="5040" w:hanging="360"/>
      </w:pPr>
      <w:rPr>
        <w:rFonts w:ascii="Symbol" w:hAnsi="Symbol" w:hint="default"/>
      </w:rPr>
    </w:lvl>
    <w:lvl w:ilvl="7" w:tplc="4600BD40" w:tentative="1">
      <w:start w:val="1"/>
      <w:numFmt w:val="bullet"/>
      <w:lvlText w:val="o"/>
      <w:lvlJc w:val="left"/>
      <w:pPr>
        <w:tabs>
          <w:tab w:val="num" w:pos="5760"/>
        </w:tabs>
        <w:ind w:left="5760" w:hanging="360"/>
      </w:pPr>
      <w:rPr>
        <w:rFonts w:ascii="Courier New" w:hAnsi="Courier New" w:cs="Courier New" w:hint="default"/>
      </w:rPr>
    </w:lvl>
    <w:lvl w:ilvl="8" w:tplc="D9B20FEC" w:tentative="1">
      <w:start w:val="1"/>
      <w:numFmt w:val="bullet"/>
      <w:lvlText w:val=""/>
      <w:lvlJc w:val="left"/>
      <w:pPr>
        <w:tabs>
          <w:tab w:val="num" w:pos="6480"/>
        </w:tabs>
        <w:ind w:left="6480" w:hanging="360"/>
      </w:pPr>
      <w:rPr>
        <w:rFonts w:ascii="Wingdings" w:hAnsi="Wingdings" w:hint="default"/>
      </w:rPr>
    </w:lvl>
  </w:abstractNum>
  <w:abstractNum w:abstractNumId="2">
    <w:nsid w:val="24E75CDC"/>
    <w:multiLevelType w:val="hybridMultilevel"/>
    <w:tmpl w:val="7172952A"/>
    <w:lvl w:ilvl="0" w:tplc="0B1C7C96">
      <w:start w:val="1"/>
      <w:numFmt w:val="bullet"/>
      <w:lvlText w:val=""/>
      <w:lvlJc w:val="left"/>
      <w:pPr>
        <w:tabs>
          <w:tab w:val="num" w:pos="360"/>
        </w:tabs>
        <w:ind w:left="360" w:hanging="360"/>
      </w:pPr>
      <w:rPr>
        <w:rFonts w:ascii="Symbol" w:hAnsi="Symbol" w:hint="default"/>
      </w:rPr>
    </w:lvl>
    <w:lvl w:ilvl="1" w:tplc="2A0A4542" w:tentative="1">
      <w:start w:val="1"/>
      <w:numFmt w:val="bullet"/>
      <w:lvlText w:val="o"/>
      <w:lvlJc w:val="left"/>
      <w:pPr>
        <w:tabs>
          <w:tab w:val="num" w:pos="1080"/>
        </w:tabs>
        <w:ind w:left="1080" w:hanging="360"/>
      </w:pPr>
      <w:rPr>
        <w:rFonts w:ascii="Courier New" w:hAnsi="Courier New" w:cs="Courier New" w:hint="default"/>
      </w:rPr>
    </w:lvl>
    <w:lvl w:ilvl="2" w:tplc="70283B80" w:tentative="1">
      <w:start w:val="1"/>
      <w:numFmt w:val="bullet"/>
      <w:lvlText w:val=""/>
      <w:lvlJc w:val="left"/>
      <w:pPr>
        <w:tabs>
          <w:tab w:val="num" w:pos="1800"/>
        </w:tabs>
        <w:ind w:left="1800" w:hanging="360"/>
      </w:pPr>
      <w:rPr>
        <w:rFonts w:ascii="Wingdings" w:hAnsi="Wingdings" w:hint="default"/>
      </w:rPr>
    </w:lvl>
    <w:lvl w:ilvl="3" w:tplc="0616FD96" w:tentative="1">
      <w:start w:val="1"/>
      <w:numFmt w:val="bullet"/>
      <w:lvlText w:val=""/>
      <w:lvlJc w:val="left"/>
      <w:pPr>
        <w:tabs>
          <w:tab w:val="num" w:pos="2520"/>
        </w:tabs>
        <w:ind w:left="2520" w:hanging="360"/>
      </w:pPr>
      <w:rPr>
        <w:rFonts w:ascii="Symbol" w:hAnsi="Symbol" w:hint="default"/>
      </w:rPr>
    </w:lvl>
    <w:lvl w:ilvl="4" w:tplc="0BBC897E" w:tentative="1">
      <w:start w:val="1"/>
      <w:numFmt w:val="bullet"/>
      <w:lvlText w:val="o"/>
      <w:lvlJc w:val="left"/>
      <w:pPr>
        <w:tabs>
          <w:tab w:val="num" w:pos="3240"/>
        </w:tabs>
        <w:ind w:left="3240" w:hanging="360"/>
      </w:pPr>
      <w:rPr>
        <w:rFonts w:ascii="Courier New" w:hAnsi="Courier New" w:cs="Courier New" w:hint="default"/>
      </w:rPr>
    </w:lvl>
    <w:lvl w:ilvl="5" w:tplc="171E35F2" w:tentative="1">
      <w:start w:val="1"/>
      <w:numFmt w:val="bullet"/>
      <w:lvlText w:val=""/>
      <w:lvlJc w:val="left"/>
      <w:pPr>
        <w:tabs>
          <w:tab w:val="num" w:pos="3960"/>
        </w:tabs>
        <w:ind w:left="3960" w:hanging="360"/>
      </w:pPr>
      <w:rPr>
        <w:rFonts w:ascii="Wingdings" w:hAnsi="Wingdings" w:hint="default"/>
      </w:rPr>
    </w:lvl>
    <w:lvl w:ilvl="6" w:tplc="0E9245FE" w:tentative="1">
      <w:start w:val="1"/>
      <w:numFmt w:val="bullet"/>
      <w:lvlText w:val=""/>
      <w:lvlJc w:val="left"/>
      <w:pPr>
        <w:tabs>
          <w:tab w:val="num" w:pos="4680"/>
        </w:tabs>
        <w:ind w:left="4680" w:hanging="360"/>
      </w:pPr>
      <w:rPr>
        <w:rFonts w:ascii="Symbol" w:hAnsi="Symbol" w:hint="default"/>
      </w:rPr>
    </w:lvl>
    <w:lvl w:ilvl="7" w:tplc="9D18304C" w:tentative="1">
      <w:start w:val="1"/>
      <w:numFmt w:val="bullet"/>
      <w:lvlText w:val="o"/>
      <w:lvlJc w:val="left"/>
      <w:pPr>
        <w:tabs>
          <w:tab w:val="num" w:pos="5400"/>
        </w:tabs>
        <w:ind w:left="5400" w:hanging="360"/>
      </w:pPr>
      <w:rPr>
        <w:rFonts w:ascii="Courier New" w:hAnsi="Courier New" w:cs="Courier New" w:hint="default"/>
      </w:rPr>
    </w:lvl>
    <w:lvl w:ilvl="8" w:tplc="53C2D350" w:tentative="1">
      <w:start w:val="1"/>
      <w:numFmt w:val="bullet"/>
      <w:lvlText w:val=""/>
      <w:lvlJc w:val="left"/>
      <w:pPr>
        <w:tabs>
          <w:tab w:val="num" w:pos="6120"/>
        </w:tabs>
        <w:ind w:left="6120" w:hanging="360"/>
      </w:pPr>
      <w:rPr>
        <w:rFonts w:ascii="Wingdings" w:hAnsi="Wingdings" w:hint="default"/>
      </w:rPr>
    </w:lvl>
  </w:abstractNum>
  <w:abstractNum w:abstractNumId="3">
    <w:nsid w:val="25304E6C"/>
    <w:multiLevelType w:val="hybridMultilevel"/>
    <w:tmpl w:val="512C67D6"/>
    <w:lvl w:ilvl="0" w:tplc="FF5AE3F2">
      <w:start w:val="1"/>
      <w:numFmt w:val="bullet"/>
      <w:lvlText w:val=""/>
      <w:lvlJc w:val="left"/>
      <w:pPr>
        <w:tabs>
          <w:tab w:val="num" w:pos="720"/>
        </w:tabs>
        <w:ind w:left="720" w:hanging="360"/>
      </w:pPr>
      <w:rPr>
        <w:rFonts w:ascii="Symbol" w:hAnsi="Symbol" w:hint="default"/>
      </w:rPr>
    </w:lvl>
    <w:lvl w:ilvl="1" w:tplc="480A1130" w:tentative="1">
      <w:start w:val="1"/>
      <w:numFmt w:val="bullet"/>
      <w:lvlText w:val="o"/>
      <w:lvlJc w:val="left"/>
      <w:pPr>
        <w:tabs>
          <w:tab w:val="num" w:pos="1440"/>
        </w:tabs>
        <w:ind w:left="1440" w:hanging="360"/>
      </w:pPr>
      <w:rPr>
        <w:rFonts w:ascii="Courier New" w:hAnsi="Courier New" w:cs="Courier New" w:hint="default"/>
      </w:rPr>
    </w:lvl>
    <w:lvl w:ilvl="2" w:tplc="C2167D34" w:tentative="1">
      <w:start w:val="1"/>
      <w:numFmt w:val="bullet"/>
      <w:lvlText w:val=""/>
      <w:lvlJc w:val="left"/>
      <w:pPr>
        <w:tabs>
          <w:tab w:val="num" w:pos="2160"/>
        </w:tabs>
        <w:ind w:left="2160" w:hanging="360"/>
      </w:pPr>
      <w:rPr>
        <w:rFonts w:ascii="Wingdings" w:hAnsi="Wingdings" w:hint="default"/>
      </w:rPr>
    </w:lvl>
    <w:lvl w:ilvl="3" w:tplc="CC3EDE24" w:tentative="1">
      <w:start w:val="1"/>
      <w:numFmt w:val="bullet"/>
      <w:lvlText w:val=""/>
      <w:lvlJc w:val="left"/>
      <w:pPr>
        <w:tabs>
          <w:tab w:val="num" w:pos="2880"/>
        </w:tabs>
        <w:ind w:left="2880" w:hanging="360"/>
      </w:pPr>
      <w:rPr>
        <w:rFonts w:ascii="Symbol" w:hAnsi="Symbol" w:hint="default"/>
      </w:rPr>
    </w:lvl>
    <w:lvl w:ilvl="4" w:tplc="85FC8D42" w:tentative="1">
      <w:start w:val="1"/>
      <w:numFmt w:val="bullet"/>
      <w:lvlText w:val="o"/>
      <w:lvlJc w:val="left"/>
      <w:pPr>
        <w:tabs>
          <w:tab w:val="num" w:pos="3600"/>
        </w:tabs>
        <w:ind w:left="3600" w:hanging="360"/>
      </w:pPr>
      <w:rPr>
        <w:rFonts w:ascii="Courier New" w:hAnsi="Courier New" w:cs="Courier New" w:hint="default"/>
      </w:rPr>
    </w:lvl>
    <w:lvl w:ilvl="5" w:tplc="98100B86" w:tentative="1">
      <w:start w:val="1"/>
      <w:numFmt w:val="bullet"/>
      <w:lvlText w:val=""/>
      <w:lvlJc w:val="left"/>
      <w:pPr>
        <w:tabs>
          <w:tab w:val="num" w:pos="4320"/>
        </w:tabs>
        <w:ind w:left="4320" w:hanging="360"/>
      </w:pPr>
      <w:rPr>
        <w:rFonts w:ascii="Wingdings" w:hAnsi="Wingdings" w:hint="default"/>
      </w:rPr>
    </w:lvl>
    <w:lvl w:ilvl="6" w:tplc="9286822E" w:tentative="1">
      <w:start w:val="1"/>
      <w:numFmt w:val="bullet"/>
      <w:lvlText w:val=""/>
      <w:lvlJc w:val="left"/>
      <w:pPr>
        <w:tabs>
          <w:tab w:val="num" w:pos="5040"/>
        </w:tabs>
        <w:ind w:left="5040" w:hanging="360"/>
      </w:pPr>
      <w:rPr>
        <w:rFonts w:ascii="Symbol" w:hAnsi="Symbol" w:hint="default"/>
      </w:rPr>
    </w:lvl>
    <w:lvl w:ilvl="7" w:tplc="8C5E569C" w:tentative="1">
      <w:start w:val="1"/>
      <w:numFmt w:val="bullet"/>
      <w:lvlText w:val="o"/>
      <w:lvlJc w:val="left"/>
      <w:pPr>
        <w:tabs>
          <w:tab w:val="num" w:pos="5760"/>
        </w:tabs>
        <w:ind w:left="5760" w:hanging="360"/>
      </w:pPr>
      <w:rPr>
        <w:rFonts w:ascii="Courier New" w:hAnsi="Courier New" w:cs="Courier New" w:hint="default"/>
      </w:rPr>
    </w:lvl>
    <w:lvl w:ilvl="8" w:tplc="060C3FAA" w:tentative="1">
      <w:start w:val="1"/>
      <w:numFmt w:val="bullet"/>
      <w:lvlText w:val=""/>
      <w:lvlJc w:val="left"/>
      <w:pPr>
        <w:tabs>
          <w:tab w:val="num" w:pos="6480"/>
        </w:tabs>
        <w:ind w:left="6480" w:hanging="360"/>
      </w:pPr>
      <w:rPr>
        <w:rFonts w:ascii="Wingdings" w:hAnsi="Wingdings" w:hint="default"/>
      </w:rPr>
    </w:lvl>
  </w:abstractNum>
  <w:abstractNum w:abstractNumId="4">
    <w:nsid w:val="3F9871EA"/>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47210C7C"/>
    <w:multiLevelType w:val="hybridMultilevel"/>
    <w:tmpl w:val="2F448D6C"/>
    <w:lvl w:ilvl="0" w:tplc="F76816B6">
      <w:start w:val="1"/>
      <w:numFmt w:val="decimal"/>
      <w:lvlText w:val="%1."/>
      <w:lvlJc w:val="left"/>
      <w:pPr>
        <w:tabs>
          <w:tab w:val="num" w:pos="720"/>
        </w:tabs>
        <w:ind w:left="720" w:hanging="360"/>
      </w:pPr>
    </w:lvl>
    <w:lvl w:ilvl="1" w:tplc="9CEA36F0" w:tentative="1">
      <w:start w:val="1"/>
      <w:numFmt w:val="lowerLetter"/>
      <w:lvlText w:val="%2."/>
      <w:lvlJc w:val="left"/>
      <w:pPr>
        <w:tabs>
          <w:tab w:val="num" w:pos="1440"/>
        </w:tabs>
        <w:ind w:left="1440" w:hanging="360"/>
      </w:pPr>
    </w:lvl>
    <w:lvl w:ilvl="2" w:tplc="ED2C77A2" w:tentative="1">
      <w:start w:val="1"/>
      <w:numFmt w:val="lowerRoman"/>
      <w:lvlText w:val="%3."/>
      <w:lvlJc w:val="right"/>
      <w:pPr>
        <w:tabs>
          <w:tab w:val="num" w:pos="2160"/>
        </w:tabs>
        <w:ind w:left="2160" w:hanging="180"/>
      </w:pPr>
    </w:lvl>
    <w:lvl w:ilvl="3" w:tplc="0254A916" w:tentative="1">
      <w:start w:val="1"/>
      <w:numFmt w:val="decimal"/>
      <w:lvlText w:val="%4."/>
      <w:lvlJc w:val="left"/>
      <w:pPr>
        <w:tabs>
          <w:tab w:val="num" w:pos="2880"/>
        </w:tabs>
        <w:ind w:left="2880" w:hanging="360"/>
      </w:pPr>
    </w:lvl>
    <w:lvl w:ilvl="4" w:tplc="4F9453F0" w:tentative="1">
      <w:start w:val="1"/>
      <w:numFmt w:val="lowerLetter"/>
      <w:lvlText w:val="%5."/>
      <w:lvlJc w:val="left"/>
      <w:pPr>
        <w:tabs>
          <w:tab w:val="num" w:pos="3600"/>
        </w:tabs>
        <w:ind w:left="3600" w:hanging="360"/>
      </w:pPr>
    </w:lvl>
    <w:lvl w:ilvl="5" w:tplc="8034BC06" w:tentative="1">
      <w:start w:val="1"/>
      <w:numFmt w:val="lowerRoman"/>
      <w:lvlText w:val="%6."/>
      <w:lvlJc w:val="right"/>
      <w:pPr>
        <w:tabs>
          <w:tab w:val="num" w:pos="4320"/>
        </w:tabs>
        <w:ind w:left="4320" w:hanging="180"/>
      </w:pPr>
    </w:lvl>
    <w:lvl w:ilvl="6" w:tplc="CF1635F0" w:tentative="1">
      <w:start w:val="1"/>
      <w:numFmt w:val="decimal"/>
      <w:lvlText w:val="%7."/>
      <w:lvlJc w:val="left"/>
      <w:pPr>
        <w:tabs>
          <w:tab w:val="num" w:pos="5040"/>
        </w:tabs>
        <w:ind w:left="5040" w:hanging="360"/>
      </w:pPr>
    </w:lvl>
    <w:lvl w:ilvl="7" w:tplc="B87882DA" w:tentative="1">
      <w:start w:val="1"/>
      <w:numFmt w:val="lowerLetter"/>
      <w:lvlText w:val="%8."/>
      <w:lvlJc w:val="left"/>
      <w:pPr>
        <w:tabs>
          <w:tab w:val="num" w:pos="5760"/>
        </w:tabs>
        <w:ind w:left="5760" w:hanging="360"/>
      </w:pPr>
    </w:lvl>
    <w:lvl w:ilvl="8" w:tplc="632AB2B8"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142"/>
        <w:lvlJc w:val="left"/>
        <w:pPr>
          <w:ind w:left="142" w:hanging="142"/>
        </w:pPr>
        <w:rPr>
          <w:rFonts w:ascii="Symbol" w:hAnsi="Symbol" w:hint="default"/>
        </w:rPr>
      </w:lvl>
    </w:lvlOverride>
  </w:num>
  <w:num w:numId="2">
    <w:abstractNumId w:val="2"/>
  </w:num>
  <w:num w:numId="3">
    <w:abstractNumId w:val="5"/>
  </w:num>
  <w:num w:numId="4">
    <w:abstractNumId w:val="1"/>
  </w:num>
  <w:num w:numId="5">
    <w:abstractNumId w:val="3"/>
  </w:num>
  <w:num w:numId="6">
    <w:abstractNumId w:val="4"/>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7">
    <w:abstractNumId w:val="4"/>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8">
    <w:abstractNumId w:val="4"/>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287"/>
    <w:rsid w:val="004D1F18"/>
    <w:rsid w:val="00525D82"/>
    <w:rsid w:val="00843077"/>
    <w:rsid w:val="00AA2F81"/>
    <w:rsid w:val="00E8528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94C65"/>
    <w:pPr>
      <w:overflowPunct w:val="0"/>
      <w:autoSpaceDE w:val="0"/>
      <w:autoSpaceDN w:val="0"/>
      <w:adjustRightInd w:val="0"/>
      <w:textAlignment w:val="baseline"/>
    </w:pPr>
    <w:rPr>
      <w:sz w:val="22"/>
      <w:lang w:eastAsia="nl-NL"/>
    </w:rPr>
  </w:style>
  <w:style w:type="paragraph" w:styleId="Kop1">
    <w:name w:val="heading 1"/>
    <w:basedOn w:val="Standaard"/>
    <w:next w:val="Standaard"/>
    <w:qFormat/>
    <w:pPr>
      <w:spacing w:before="240"/>
      <w:outlineLvl w:val="0"/>
    </w:pPr>
    <w:rPr>
      <w:rFonts w:ascii="Swiss" w:hAnsi="Swiss"/>
      <w:b/>
      <w:sz w:val="24"/>
      <w:u w:val="single"/>
      <w:lang w:val="nl-NL"/>
    </w:rPr>
  </w:style>
  <w:style w:type="paragraph" w:styleId="Kop2">
    <w:name w:val="heading 2"/>
    <w:basedOn w:val="Standaard"/>
    <w:next w:val="Standaard"/>
    <w:qFormat/>
    <w:pPr>
      <w:spacing w:before="120"/>
      <w:outlineLvl w:val="1"/>
    </w:pPr>
    <w:rPr>
      <w:rFonts w:ascii="Swiss" w:hAnsi="Swiss"/>
      <w:b/>
      <w:sz w:val="24"/>
      <w:lang w:val="nl-NL"/>
    </w:rPr>
  </w:style>
  <w:style w:type="paragraph" w:styleId="Kop3">
    <w:name w:val="heading 3"/>
    <w:basedOn w:val="Standaard"/>
    <w:next w:val="Standaard"/>
    <w:qFormat/>
    <w:pPr>
      <w:ind w:left="354"/>
      <w:outlineLvl w:val="2"/>
    </w:pPr>
    <w:rPr>
      <w:rFonts w:ascii="Dutch" w:hAnsi="Dutch"/>
      <w:b/>
      <w:sz w:val="24"/>
      <w:lang w:val="nl-NL"/>
    </w:rPr>
  </w:style>
  <w:style w:type="paragraph" w:styleId="Kop4">
    <w:name w:val="heading 4"/>
    <w:basedOn w:val="Standaard"/>
    <w:next w:val="Standaard"/>
    <w:qFormat/>
    <w:rsid w:val="000C72C6"/>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nderwerp">
    <w:name w:val="onderwerp"/>
    <w:basedOn w:val="Standaard"/>
    <w:next w:val="Standaard"/>
    <w:pPr>
      <w:spacing w:before="260" w:line="300" w:lineRule="exact"/>
    </w:pPr>
    <w:rPr>
      <w:b/>
    </w:rPr>
  </w:style>
  <w:style w:type="paragraph" w:styleId="Titel">
    <w:name w:val="Title"/>
    <w:basedOn w:val="Standaard"/>
    <w:link w:val="TitelChar"/>
    <w:qFormat/>
    <w:pPr>
      <w:spacing w:before="240" w:after="60"/>
      <w:jc w:val="center"/>
    </w:pPr>
    <w:rPr>
      <w:rFonts w:ascii="Arial" w:hAnsi="Arial"/>
      <w:b/>
      <w:kern w:val="28"/>
      <w:sz w:val="24"/>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formuliertitel">
    <w:name w:val="formuliertitel"/>
    <w:basedOn w:val="Standaard"/>
    <w:pPr>
      <w:jc w:val="right"/>
    </w:pPr>
  </w:style>
  <w:style w:type="paragraph" w:customStyle="1" w:styleId="handtekening">
    <w:name w:val="handtekening"/>
    <w:basedOn w:val="Standaard"/>
    <w:pPr>
      <w:keepNext/>
      <w:keepLines/>
      <w:spacing w:before="1800" w:line="300" w:lineRule="exact"/>
    </w:pPr>
  </w:style>
  <w:style w:type="paragraph" w:customStyle="1" w:styleId="coordinaattitel">
    <w:name w:val="coordinaattitel"/>
    <w:basedOn w:val="Standaard"/>
    <w:pPr>
      <w:overflowPunct/>
      <w:spacing w:line="300" w:lineRule="exact"/>
      <w:jc w:val="right"/>
      <w:textAlignment w:val="auto"/>
    </w:pPr>
    <w:rPr>
      <w:rFonts w:ascii="Arial" w:hAnsi="Arial" w:cs="Arial"/>
      <w:b/>
      <w:bCs/>
      <w:sz w:val="16"/>
      <w:szCs w:val="16"/>
      <w:lang w:val="en-US"/>
    </w:rPr>
  </w:style>
  <w:style w:type="paragraph" w:customStyle="1" w:styleId="coordinaten">
    <w:name w:val="coordinaten"/>
    <w:basedOn w:val="Standaard"/>
    <w:pPr>
      <w:overflowPunct/>
      <w:spacing w:line="300" w:lineRule="exact"/>
      <w:jc w:val="right"/>
      <w:textAlignment w:val="auto"/>
    </w:pPr>
    <w:rPr>
      <w:rFonts w:ascii="Arial" w:hAnsi="Arial" w:cs="Arial"/>
      <w:sz w:val="16"/>
      <w:szCs w:val="16"/>
      <w:lang w:val="en-US"/>
    </w:rPr>
  </w:style>
  <w:style w:type="paragraph" w:customStyle="1" w:styleId="departement">
    <w:name w:val="departement"/>
    <w:basedOn w:val="Standaard"/>
    <w:pPr>
      <w:overflowPunct/>
      <w:spacing w:line="300" w:lineRule="exact"/>
      <w:jc w:val="right"/>
      <w:textAlignment w:val="auto"/>
    </w:pPr>
    <w:rPr>
      <w:rFonts w:ascii="Arial" w:hAnsi="Arial" w:cs="Arial"/>
      <w:b/>
      <w:bCs/>
      <w:sz w:val="16"/>
      <w:szCs w:val="16"/>
      <w:lang w:val="en-US"/>
    </w:rPr>
  </w:style>
  <w:style w:type="paragraph" w:customStyle="1" w:styleId="hoofdingdienst">
    <w:name w:val="hoofdingdienst"/>
    <w:basedOn w:val="Standaard"/>
    <w:pPr>
      <w:overflowPunct/>
      <w:autoSpaceDE/>
      <w:autoSpaceDN/>
      <w:adjustRightInd/>
      <w:spacing w:line="300" w:lineRule="exact"/>
      <w:textAlignment w:val="auto"/>
    </w:pPr>
    <w:rPr>
      <w:rFonts w:ascii="Arial" w:hAnsi="Arial"/>
      <w:b/>
      <w:spacing w:val="26"/>
      <w:sz w:val="24"/>
      <w:lang w:val="nl-NL" w:eastAsia="en-US"/>
    </w:rPr>
  </w:style>
  <w:style w:type="paragraph" w:customStyle="1" w:styleId="artikel">
    <w:name w:val="artikel"/>
    <w:basedOn w:val="Standaard"/>
    <w:rsid w:val="00BF2504"/>
    <w:pPr>
      <w:overflowPunct/>
      <w:autoSpaceDE/>
      <w:autoSpaceDN/>
      <w:adjustRightInd/>
      <w:spacing w:before="200"/>
      <w:textAlignment w:val="auto"/>
    </w:pPr>
    <w:rPr>
      <w:sz w:val="24"/>
    </w:rPr>
  </w:style>
  <w:style w:type="paragraph" w:customStyle="1" w:styleId="Titelformulier">
    <w:name w:val="Titel formulier"/>
    <w:next w:val="Standaard"/>
    <w:rsid w:val="00BF2504"/>
    <w:pPr>
      <w:widowControl w:val="0"/>
      <w:spacing w:before="60" w:after="60"/>
    </w:pPr>
    <w:rPr>
      <w:rFonts w:ascii="Garamond" w:hAnsi="Garamond"/>
      <w:b/>
      <w:noProof/>
      <w:sz w:val="36"/>
      <w:lang w:val="nl-NL" w:eastAsia="nl-NL"/>
    </w:rPr>
  </w:style>
  <w:style w:type="paragraph" w:styleId="Tekstopmerking">
    <w:name w:val="annotation text"/>
    <w:basedOn w:val="Standaard"/>
    <w:semiHidden/>
    <w:rsid w:val="00BF2504"/>
    <w:pPr>
      <w:overflowPunct/>
      <w:autoSpaceDE/>
      <w:autoSpaceDN/>
      <w:adjustRightInd/>
      <w:textAlignment w:val="auto"/>
    </w:pPr>
    <w:rPr>
      <w:sz w:val="20"/>
      <w:lang w:val="nl-NL"/>
    </w:rPr>
  </w:style>
  <w:style w:type="table" w:styleId="Tabelraster">
    <w:name w:val="Table Grid"/>
    <w:basedOn w:val="Standaardtabel"/>
    <w:rsid w:val="005933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
    <w:name w:val="Body Text Indent"/>
    <w:basedOn w:val="Standaard"/>
    <w:rsid w:val="009C1A7E"/>
    <w:pPr>
      <w:ind w:left="1418"/>
    </w:pPr>
  </w:style>
  <w:style w:type="character" w:customStyle="1" w:styleId="refgegevens">
    <w:name w:val="refgegevens"/>
    <w:rsid w:val="000C72C6"/>
    <w:rPr>
      <w:rFonts w:ascii="Arial" w:hAnsi="Arial"/>
      <w:sz w:val="14"/>
    </w:rPr>
  </w:style>
  <w:style w:type="paragraph" w:customStyle="1" w:styleId="kenmerken">
    <w:name w:val="kenmerken"/>
    <w:basedOn w:val="Standaard"/>
    <w:rsid w:val="000C72C6"/>
    <w:pPr>
      <w:spacing w:line="240" w:lineRule="exact"/>
    </w:pPr>
  </w:style>
  <w:style w:type="paragraph" w:customStyle="1" w:styleId="briefgesprek">
    <w:name w:val="briefgesprek"/>
    <w:basedOn w:val="Standaard"/>
    <w:rsid w:val="000C72C6"/>
    <w:pPr>
      <w:spacing w:before="300" w:line="300" w:lineRule="exact"/>
    </w:pPr>
  </w:style>
  <w:style w:type="character" w:styleId="Hyperlink">
    <w:name w:val="Hyperlink"/>
    <w:rsid w:val="005336C5"/>
    <w:rPr>
      <w:color w:val="0000FF"/>
      <w:u w:val="single"/>
    </w:rPr>
  </w:style>
  <w:style w:type="character" w:styleId="GevolgdeHyperlink">
    <w:name w:val="FollowedHyperlink"/>
    <w:rsid w:val="005336C5"/>
    <w:rPr>
      <w:color w:val="800080"/>
      <w:u w:val="single"/>
    </w:rPr>
  </w:style>
  <w:style w:type="paragraph" w:customStyle="1" w:styleId="Headertekst">
    <w:name w:val="Header tekst"/>
    <w:basedOn w:val="Standaard"/>
    <w:qFormat/>
    <w:rsid w:val="00F10924"/>
    <w:pPr>
      <w:overflowPunct/>
      <w:autoSpaceDE/>
      <w:autoSpaceDN/>
      <w:adjustRightInd/>
      <w:jc w:val="both"/>
      <w:textAlignment w:val="auto"/>
    </w:pPr>
    <w:rPr>
      <w:rFonts w:ascii="Calibri" w:eastAsia="MS Mincho" w:hAnsi="Calibri"/>
      <w:b/>
      <w:sz w:val="26"/>
      <w:szCs w:val="26"/>
      <w:lang w:val="nl-NL" w:eastAsia="en-US"/>
    </w:rPr>
  </w:style>
  <w:style w:type="paragraph" w:styleId="Geenafstand">
    <w:name w:val="No Spacing"/>
    <w:uiPriority w:val="1"/>
    <w:qFormat/>
    <w:rsid w:val="00F10924"/>
    <w:pPr>
      <w:overflowPunct w:val="0"/>
      <w:autoSpaceDE w:val="0"/>
      <w:autoSpaceDN w:val="0"/>
      <w:adjustRightInd w:val="0"/>
      <w:jc w:val="both"/>
      <w:textAlignment w:val="baseline"/>
    </w:pPr>
    <w:rPr>
      <w:rFonts w:ascii="Calibri" w:hAnsi="Calibri" w:cs="Calibri"/>
      <w:sz w:val="24"/>
      <w:lang w:eastAsia="nl-NL"/>
    </w:rPr>
  </w:style>
  <w:style w:type="character" w:styleId="Nadruk">
    <w:name w:val="Emphasis"/>
    <w:qFormat/>
    <w:rsid w:val="008A73E2"/>
    <w:rPr>
      <w:i/>
      <w:iCs/>
    </w:rPr>
  </w:style>
  <w:style w:type="character" w:customStyle="1" w:styleId="TitelChar">
    <w:name w:val="Titel Char"/>
    <w:link w:val="Titel"/>
    <w:rsid w:val="003C0497"/>
    <w:rPr>
      <w:rFonts w:ascii="Arial" w:hAnsi="Arial"/>
      <w:b/>
      <w:kern w:val="28"/>
      <w:sz w:val="24"/>
      <w:lang w:eastAsia="nl-NL"/>
    </w:rPr>
  </w:style>
  <w:style w:type="paragraph" w:styleId="Inhopg8">
    <w:name w:val="toc 8"/>
    <w:basedOn w:val="Standaard"/>
    <w:next w:val="Standaard"/>
    <w:autoRedefine/>
    <w:semiHidden/>
    <w:rsid w:val="009152E4"/>
    <w:pPr>
      <w:ind w:left="1400"/>
    </w:pPr>
    <w:rPr>
      <w:sz w:val="20"/>
      <w:lang w:eastAsia="nl-BE"/>
    </w:rPr>
  </w:style>
  <w:style w:type="paragraph" w:customStyle="1" w:styleId="Normal1">
    <w:name w:val="Normal_1"/>
    <w:qFormat/>
    <w:rsid w:val="009F39E9"/>
    <w:rPr>
      <w:sz w:val="22"/>
      <w:szCs w:val="24"/>
    </w:rPr>
  </w:style>
  <w:style w:type="character" w:customStyle="1" w:styleId="DefaultParagraphFont1">
    <w:name w:val="Default Paragraph Font_1"/>
    <w:uiPriority w:val="1"/>
    <w:semiHidden/>
    <w:unhideWhenUsed/>
    <w:rsid w:val="009F39E9"/>
  </w:style>
  <w:style w:type="table" w:customStyle="1" w:styleId="Tabelraster1">
    <w:name w:val="Tabelraster1"/>
    <w:basedOn w:val="Standaardtabel"/>
    <w:next w:val="Tabelraster"/>
    <w:rsid w:val="00F37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3C3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nmerken0">
    <w:name w:val="Kenmerken"/>
    <w:basedOn w:val="Standaard"/>
    <w:qFormat/>
    <w:rsid w:val="00DB73E5"/>
    <w:pPr>
      <w:widowControl w:val="0"/>
      <w:tabs>
        <w:tab w:val="left" w:pos="2500"/>
        <w:tab w:val="left" w:pos="4960"/>
        <w:tab w:val="left" w:pos="7460"/>
      </w:tabs>
      <w:overflowPunct/>
      <w:spacing w:line="288" w:lineRule="auto"/>
      <w:textAlignment w:val="center"/>
    </w:pPr>
    <w:rPr>
      <w:rFonts w:ascii="Calibri" w:eastAsia="MS Mincho" w:hAnsi="Calibri" w:cs="Calibri"/>
      <w:sz w:val="16"/>
      <w:szCs w:val="16"/>
      <w:lang w:val="nl-NL" w:eastAsia="en-US"/>
    </w:rPr>
  </w:style>
  <w:style w:type="paragraph" w:customStyle="1" w:styleId="normaal">
    <w:name w:val="normaal"/>
    <w:basedOn w:val="Standaard"/>
    <w:rsid w:val="00315EE5"/>
    <w:pPr>
      <w:widowControl w:val="0"/>
      <w:overflowPunct/>
      <w:textAlignment w:val="center"/>
    </w:pPr>
    <w:rPr>
      <w:rFonts w:ascii="Calibri" w:hAnsi="Calibri" w:cs="Calibri"/>
      <w:color w:val="000000"/>
      <w:sz w:val="20"/>
      <w:lang w:val="en-US" w:eastAsia="en-US"/>
    </w:rPr>
  </w:style>
  <w:style w:type="paragraph" w:customStyle="1" w:styleId="Normal2">
    <w:name w:val="Normal_2"/>
    <w:qFormat/>
    <w:rsid w:val="00F4619C"/>
    <w:rPr>
      <w:rFonts w:ascii="Calibri" w:hAnsi="Calibri"/>
      <w:sz w:val="16"/>
      <w:szCs w:val="24"/>
    </w:rPr>
  </w:style>
  <w:style w:type="paragraph" w:customStyle="1" w:styleId="Header1">
    <w:name w:val="Header_1"/>
    <w:basedOn w:val="Normal0"/>
    <w:link w:val="KoptekstChar"/>
    <w:rsid w:val="00335E57"/>
    <w:pPr>
      <w:tabs>
        <w:tab w:val="center" w:pos="4536"/>
        <w:tab w:val="right" w:pos="9072"/>
      </w:tabs>
    </w:pPr>
  </w:style>
  <w:style w:type="paragraph" w:customStyle="1" w:styleId="Normal0">
    <w:name w:val="Normal_0"/>
    <w:qFormat/>
    <w:rPr>
      <w:sz w:val="24"/>
      <w:szCs w:val="24"/>
    </w:rPr>
  </w:style>
  <w:style w:type="character" w:customStyle="1" w:styleId="KoptekstChar">
    <w:name w:val="Koptekst Char"/>
    <w:basedOn w:val="Standaardalinea-lettertype"/>
    <w:link w:val="Header1"/>
    <w:rsid w:val="00335E57"/>
    <w:rPr>
      <w:sz w:val="24"/>
      <w:szCs w:val="24"/>
    </w:rPr>
  </w:style>
  <w:style w:type="paragraph" w:customStyle="1" w:styleId="Footer1">
    <w:name w:val="Footer_1"/>
    <w:basedOn w:val="Normal0"/>
    <w:link w:val="VoettekstChar"/>
    <w:rsid w:val="00335E57"/>
    <w:pPr>
      <w:tabs>
        <w:tab w:val="center" w:pos="4536"/>
        <w:tab w:val="right" w:pos="9072"/>
      </w:tabs>
    </w:pPr>
  </w:style>
  <w:style w:type="character" w:customStyle="1" w:styleId="VoettekstChar">
    <w:name w:val="Voettekst Char"/>
    <w:basedOn w:val="Standaardalinea-lettertype"/>
    <w:link w:val="Footer1"/>
    <w:rsid w:val="00335E57"/>
    <w:rPr>
      <w:sz w:val="24"/>
      <w:szCs w:val="24"/>
    </w:rPr>
  </w:style>
  <w:style w:type="paragraph" w:customStyle="1" w:styleId="Normal3">
    <w:name w:val="Normal_3"/>
    <w:qFormat/>
    <w:rPr>
      <w:sz w:val="24"/>
      <w:szCs w:val="24"/>
    </w:rPr>
  </w:style>
  <w:style w:type="character" w:customStyle="1" w:styleId="Headerblauw1">
    <w:name w:val="Header blauw_1"/>
    <w:basedOn w:val="Standaardalinea-lettertype"/>
    <w:uiPriority w:val="1"/>
    <w:qFormat/>
    <w:rsid w:val="00024B70"/>
    <w:rPr>
      <w:rFonts w:asciiTheme="minorHAnsi" w:hAnsiTheme="minorHAnsi"/>
      <w:b/>
      <w:color w:val="0084A5"/>
      <w:sz w:val="26"/>
      <w:lang w:val="nl-NL"/>
    </w:rPr>
  </w:style>
  <w:style w:type="character" w:customStyle="1" w:styleId="Headertekst1">
    <w:name w:val="Header tekst_1"/>
    <w:basedOn w:val="Standaardalinea-lettertype"/>
    <w:uiPriority w:val="1"/>
    <w:qFormat/>
    <w:rsid w:val="00024B70"/>
    <w:rPr>
      <w:rFonts w:asciiTheme="minorHAnsi" w:hAnsiTheme="minorHAnsi"/>
      <w:b/>
      <w:sz w:val="26"/>
    </w:rPr>
  </w:style>
  <w:style w:type="paragraph" w:customStyle="1" w:styleId="Normal4">
    <w:name w:val="Normal_4"/>
    <w:qFormat/>
    <w:rsid w:val="007F55AC"/>
    <w:rPr>
      <w:rFonts w:ascii="Calibri" w:hAnsi="Calibri"/>
      <w:sz w:val="22"/>
      <w:szCs w:val="24"/>
    </w:rPr>
  </w:style>
  <w:style w:type="character" w:customStyle="1" w:styleId="DefaultParagraphFont2">
    <w:name w:val="Default Paragraph Font_2"/>
    <w:uiPriority w:val="1"/>
    <w:semiHidden/>
    <w:unhideWhenUsed/>
    <w:rPr>
      <w:rFonts w:ascii="Calibri" w:hAnsi="Calibri"/>
    </w:rPr>
  </w:style>
  <w:style w:type="paragraph" w:customStyle="1" w:styleId="Header2">
    <w:name w:val="Header_2"/>
    <w:basedOn w:val="Normal5"/>
    <w:link w:val="KoptekstChar0"/>
    <w:rsid w:val="00590D95"/>
    <w:pPr>
      <w:tabs>
        <w:tab w:val="center" w:pos="4536"/>
        <w:tab w:val="right" w:pos="9072"/>
      </w:tabs>
      <w:overflowPunct w:val="0"/>
      <w:autoSpaceDE w:val="0"/>
      <w:autoSpaceDN w:val="0"/>
      <w:adjustRightInd w:val="0"/>
      <w:textAlignment w:val="baseline"/>
    </w:pPr>
    <w:rPr>
      <w:sz w:val="20"/>
      <w:szCs w:val="20"/>
      <w:lang w:eastAsia="nl-NL"/>
    </w:rPr>
  </w:style>
  <w:style w:type="paragraph" w:customStyle="1" w:styleId="Normal5">
    <w:name w:val="Normal_5"/>
    <w:qFormat/>
    <w:rPr>
      <w:sz w:val="24"/>
      <w:szCs w:val="24"/>
    </w:rPr>
  </w:style>
  <w:style w:type="character" w:customStyle="1" w:styleId="KoptekstChar0">
    <w:name w:val="Koptekst Char_0"/>
    <w:basedOn w:val="Standaardalinea-lettertype"/>
    <w:link w:val="Header2"/>
    <w:rsid w:val="00590D95"/>
    <w:rPr>
      <w:lang w:eastAsia="nl-NL"/>
    </w:rPr>
  </w:style>
  <w:style w:type="paragraph" w:customStyle="1" w:styleId="Normal411">
    <w:name w:val="Normal_4_1_1"/>
    <w:qFormat/>
    <w:rsid w:val="007F55AC"/>
    <w:rPr>
      <w:rFonts w:ascii="Calibri" w:hAnsi="Calibri"/>
      <w:sz w:val="22"/>
      <w:szCs w:val="24"/>
    </w:rPr>
  </w:style>
  <w:style w:type="character" w:customStyle="1" w:styleId="DefaultParagraphFont211">
    <w:name w:val="Default Paragraph Font_2_1_1"/>
    <w:uiPriority w:val="1"/>
    <w:semiHidden/>
    <w:unhideWhenUsed/>
    <w:rPr>
      <w:rFonts w:ascii="Calibri" w:eastAsia="Times New Roman" w:hAnsi="Calibri" w:cs="Times New Roman"/>
      <w:szCs w:val="20"/>
      <w:lang w:eastAsia="nl-NL"/>
    </w:rPr>
  </w:style>
  <w:style w:type="paragraph" w:customStyle="1" w:styleId="Footertekst1">
    <w:name w:val="Footer tekst_1"/>
    <w:basedOn w:val="NoParagraphStyle"/>
    <w:qFormat/>
    <w:rsid w:val="007D630C"/>
    <w:pPr>
      <w:tabs>
        <w:tab w:val="left" w:pos="960"/>
      </w:tabs>
      <w:spacing w:line="240" w:lineRule="auto"/>
    </w:pPr>
    <w:rPr>
      <w:rFonts w:ascii="Calibri" w:hAnsi="Calibri" w:cs="Calibri"/>
      <w:sz w:val="16"/>
      <w:szCs w:val="16"/>
      <w:lang w:eastAsia="en-US"/>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rPr>
  </w:style>
  <w:style w:type="character" w:customStyle="1" w:styleId="DefaultParagraphFont3">
    <w:name w:val="Default Paragraph Font_3"/>
    <w:uiPriority w:val="1"/>
    <w:semiHidden/>
    <w:unhideWhenUsed/>
    <w:rPr>
      <w:rFonts w:ascii="Calibri" w:hAnsi="Calibri"/>
      <w:lang w:eastAsia="en-US"/>
    </w:rPr>
  </w:style>
  <w:style w:type="paragraph" w:customStyle="1" w:styleId="Normal6">
    <w:name w:val="Normal_6"/>
    <w:qFormat/>
    <w:rsid w:val="00312B42"/>
    <w:rPr>
      <w:rFonts w:ascii="Calibri" w:hAnsi="Calibri"/>
      <w:lang w:eastAsia="en-US"/>
    </w:rPr>
  </w:style>
  <w:style w:type="character" w:customStyle="1" w:styleId="Hyperlink1">
    <w:name w:val="Hyperlink_1"/>
    <w:basedOn w:val="Standaardalinea-lettertype"/>
    <w:uiPriority w:val="99"/>
    <w:unhideWhenUsed/>
    <w:rsid w:val="0041507A"/>
    <w:rPr>
      <w:rFonts w:ascii="Calibri" w:hAnsi="Calibri"/>
      <w:color w:val="0000FF"/>
      <w:u w:val="single"/>
      <w:lang w:eastAsia="en-US"/>
    </w:rPr>
  </w:style>
  <w:style w:type="character" w:customStyle="1" w:styleId="DefaultParagraphFont4">
    <w:name w:val="Default Paragraph Font_4"/>
    <w:uiPriority w:val="1"/>
    <w:semiHidden/>
    <w:unhideWhenUsed/>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94C65"/>
    <w:pPr>
      <w:overflowPunct w:val="0"/>
      <w:autoSpaceDE w:val="0"/>
      <w:autoSpaceDN w:val="0"/>
      <w:adjustRightInd w:val="0"/>
      <w:textAlignment w:val="baseline"/>
    </w:pPr>
    <w:rPr>
      <w:sz w:val="22"/>
      <w:lang w:eastAsia="nl-NL"/>
    </w:rPr>
  </w:style>
  <w:style w:type="paragraph" w:styleId="Kop1">
    <w:name w:val="heading 1"/>
    <w:basedOn w:val="Standaard"/>
    <w:next w:val="Standaard"/>
    <w:qFormat/>
    <w:pPr>
      <w:spacing w:before="240"/>
      <w:outlineLvl w:val="0"/>
    </w:pPr>
    <w:rPr>
      <w:rFonts w:ascii="Swiss" w:hAnsi="Swiss"/>
      <w:b/>
      <w:sz w:val="24"/>
      <w:u w:val="single"/>
      <w:lang w:val="nl-NL"/>
    </w:rPr>
  </w:style>
  <w:style w:type="paragraph" w:styleId="Kop2">
    <w:name w:val="heading 2"/>
    <w:basedOn w:val="Standaard"/>
    <w:next w:val="Standaard"/>
    <w:qFormat/>
    <w:pPr>
      <w:spacing w:before="120"/>
      <w:outlineLvl w:val="1"/>
    </w:pPr>
    <w:rPr>
      <w:rFonts w:ascii="Swiss" w:hAnsi="Swiss"/>
      <w:b/>
      <w:sz w:val="24"/>
      <w:lang w:val="nl-NL"/>
    </w:rPr>
  </w:style>
  <w:style w:type="paragraph" w:styleId="Kop3">
    <w:name w:val="heading 3"/>
    <w:basedOn w:val="Standaard"/>
    <w:next w:val="Standaard"/>
    <w:qFormat/>
    <w:pPr>
      <w:ind w:left="354"/>
      <w:outlineLvl w:val="2"/>
    </w:pPr>
    <w:rPr>
      <w:rFonts w:ascii="Dutch" w:hAnsi="Dutch"/>
      <w:b/>
      <w:sz w:val="24"/>
      <w:lang w:val="nl-NL"/>
    </w:rPr>
  </w:style>
  <w:style w:type="paragraph" w:styleId="Kop4">
    <w:name w:val="heading 4"/>
    <w:basedOn w:val="Standaard"/>
    <w:next w:val="Standaard"/>
    <w:qFormat/>
    <w:rsid w:val="000C72C6"/>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nderwerp">
    <w:name w:val="onderwerp"/>
    <w:basedOn w:val="Standaard"/>
    <w:next w:val="Standaard"/>
    <w:pPr>
      <w:spacing w:before="260" w:line="300" w:lineRule="exact"/>
    </w:pPr>
    <w:rPr>
      <w:b/>
    </w:rPr>
  </w:style>
  <w:style w:type="paragraph" w:styleId="Titel">
    <w:name w:val="Title"/>
    <w:basedOn w:val="Standaard"/>
    <w:link w:val="TitelChar"/>
    <w:qFormat/>
    <w:pPr>
      <w:spacing w:before="240" w:after="60"/>
      <w:jc w:val="center"/>
    </w:pPr>
    <w:rPr>
      <w:rFonts w:ascii="Arial" w:hAnsi="Arial"/>
      <w:b/>
      <w:kern w:val="28"/>
      <w:sz w:val="24"/>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formuliertitel">
    <w:name w:val="formuliertitel"/>
    <w:basedOn w:val="Standaard"/>
    <w:pPr>
      <w:jc w:val="right"/>
    </w:pPr>
  </w:style>
  <w:style w:type="paragraph" w:customStyle="1" w:styleId="handtekening">
    <w:name w:val="handtekening"/>
    <w:basedOn w:val="Standaard"/>
    <w:pPr>
      <w:keepNext/>
      <w:keepLines/>
      <w:spacing w:before="1800" w:line="300" w:lineRule="exact"/>
    </w:pPr>
  </w:style>
  <w:style w:type="paragraph" w:customStyle="1" w:styleId="coordinaattitel">
    <w:name w:val="coordinaattitel"/>
    <w:basedOn w:val="Standaard"/>
    <w:pPr>
      <w:overflowPunct/>
      <w:spacing w:line="300" w:lineRule="exact"/>
      <w:jc w:val="right"/>
      <w:textAlignment w:val="auto"/>
    </w:pPr>
    <w:rPr>
      <w:rFonts w:ascii="Arial" w:hAnsi="Arial" w:cs="Arial"/>
      <w:b/>
      <w:bCs/>
      <w:sz w:val="16"/>
      <w:szCs w:val="16"/>
      <w:lang w:val="en-US"/>
    </w:rPr>
  </w:style>
  <w:style w:type="paragraph" w:customStyle="1" w:styleId="coordinaten">
    <w:name w:val="coordinaten"/>
    <w:basedOn w:val="Standaard"/>
    <w:pPr>
      <w:overflowPunct/>
      <w:spacing w:line="300" w:lineRule="exact"/>
      <w:jc w:val="right"/>
      <w:textAlignment w:val="auto"/>
    </w:pPr>
    <w:rPr>
      <w:rFonts w:ascii="Arial" w:hAnsi="Arial" w:cs="Arial"/>
      <w:sz w:val="16"/>
      <w:szCs w:val="16"/>
      <w:lang w:val="en-US"/>
    </w:rPr>
  </w:style>
  <w:style w:type="paragraph" w:customStyle="1" w:styleId="departement">
    <w:name w:val="departement"/>
    <w:basedOn w:val="Standaard"/>
    <w:pPr>
      <w:overflowPunct/>
      <w:spacing w:line="300" w:lineRule="exact"/>
      <w:jc w:val="right"/>
      <w:textAlignment w:val="auto"/>
    </w:pPr>
    <w:rPr>
      <w:rFonts w:ascii="Arial" w:hAnsi="Arial" w:cs="Arial"/>
      <w:b/>
      <w:bCs/>
      <w:sz w:val="16"/>
      <w:szCs w:val="16"/>
      <w:lang w:val="en-US"/>
    </w:rPr>
  </w:style>
  <w:style w:type="paragraph" w:customStyle="1" w:styleId="hoofdingdienst">
    <w:name w:val="hoofdingdienst"/>
    <w:basedOn w:val="Standaard"/>
    <w:pPr>
      <w:overflowPunct/>
      <w:autoSpaceDE/>
      <w:autoSpaceDN/>
      <w:adjustRightInd/>
      <w:spacing w:line="300" w:lineRule="exact"/>
      <w:textAlignment w:val="auto"/>
    </w:pPr>
    <w:rPr>
      <w:rFonts w:ascii="Arial" w:hAnsi="Arial"/>
      <w:b/>
      <w:spacing w:val="26"/>
      <w:sz w:val="24"/>
      <w:lang w:val="nl-NL" w:eastAsia="en-US"/>
    </w:rPr>
  </w:style>
  <w:style w:type="paragraph" w:customStyle="1" w:styleId="artikel">
    <w:name w:val="artikel"/>
    <w:basedOn w:val="Standaard"/>
    <w:rsid w:val="00BF2504"/>
    <w:pPr>
      <w:overflowPunct/>
      <w:autoSpaceDE/>
      <w:autoSpaceDN/>
      <w:adjustRightInd/>
      <w:spacing w:before="200"/>
      <w:textAlignment w:val="auto"/>
    </w:pPr>
    <w:rPr>
      <w:sz w:val="24"/>
    </w:rPr>
  </w:style>
  <w:style w:type="paragraph" w:customStyle="1" w:styleId="Titelformulier">
    <w:name w:val="Titel formulier"/>
    <w:next w:val="Standaard"/>
    <w:rsid w:val="00BF2504"/>
    <w:pPr>
      <w:widowControl w:val="0"/>
      <w:spacing w:before="60" w:after="60"/>
    </w:pPr>
    <w:rPr>
      <w:rFonts w:ascii="Garamond" w:hAnsi="Garamond"/>
      <w:b/>
      <w:noProof/>
      <w:sz w:val="36"/>
      <w:lang w:val="nl-NL" w:eastAsia="nl-NL"/>
    </w:rPr>
  </w:style>
  <w:style w:type="paragraph" w:styleId="Tekstopmerking">
    <w:name w:val="annotation text"/>
    <w:basedOn w:val="Standaard"/>
    <w:semiHidden/>
    <w:rsid w:val="00BF2504"/>
    <w:pPr>
      <w:overflowPunct/>
      <w:autoSpaceDE/>
      <w:autoSpaceDN/>
      <w:adjustRightInd/>
      <w:textAlignment w:val="auto"/>
    </w:pPr>
    <w:rPr>
      <w:sz w:val="20"/>
      <w:lang w:val="nl-NL"/>
    </w:rPr>
  </w:style>
  <w:style w:type="table" w:styleId="Tabelraster">
    <w:name w:val="Table Grid"/>
    <w:basedOn w:val="Standaardtabel"/>
    <w:rsid w:val="005933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
    <w:name w:val="Body Text Indent"/>
    <w:basedOn w:val="Standaard"/>
    <w:rsid w:val="009C1A7E"/>
    <w:pPr>
      <w:ind w:left="1418"/>
    </w:pPr>
  </w:style>
  <w:style w:type="character" w:customStyle="1" w:styleId="refgegevens">
    <w:name w:val="refgegevens"/>
    <w:rsid w:val="000C72C6"/>
    <w:rPr>
      <w:rFonts w:ascii="Arial" w:hAnsi="Arial"/>
      <w:sz w:val="14"/>
    </w:rPr>
  </w:style>
  <w:style w:type="paragraph" w:customStyle="1" w:styleId="kenmerken">
    <w:name w:val="kenmerken"/>
    <w:basedOn w:val="Standaard"/>
    <w:rsid w:val="000C72C6"/>
    <w:pPr>
      <w:spacing w:line="240" w:lineRule="exact"/>
    </w:pPr>
  </w:style>
  <w:style w:type="paragraph" w:customStyle="1" w:styleId="briefgesprek">
    <w:name w:val="briefgesprek"/>
    <w:basedOn w:val="Standaard"/>
    <w:rsid w:val="000C72C6"/>
    <w:pPr>
      <w:spacing w:before="300" w:line="300" w:lineRule="exact"/>
    </w:pPr>
  </w:style>
  <w:style w:type="character" w:styleId="Hyperlink">
    <w:name w:val="Hyperlink"/>
    <w:rsid w:val="005336C5"/>
    <w:rPr>
      <w:color w:val="0000FF"/>
      <w:u w:val="single"/>
    </w:rPr>
  </w:style>
  <w:style w:type="character" w:styleId="GevolgdeHyperlink">
    <w:name w:val="FollowedHyperlink"/>
    <w:rsid w:val="005336C5"/>
    <w:rPr>
      <w:color w:val="800080"/>
      <w:u w:val="single"/>
    </w:rPr>
  </w:style>
  <w:style w:type="paragraph" w:customStyle="1" w:styleId="Headertekst">
    <w:name w:val="Header tekst"/>
    <w:basedOn w:val="Standaard"/>
    <w:qFormat/>
    <w:rsid w:val="00F10924"/>
    <w:pPr>
      <w:overflowPunct/>
      <w:autoSpaceDE/>
      <w:autoSpaceDN/>
      <w:adjustRightInd/>
      <w:jc w:val="both"/>
      <w:textAlignment w:val="auto"/>
    </w:pPr>
    <w:rPr>
      <w:rFonts w:ascii="Calibri" w:eastAsia="MS Mincho" w:hAnsi="Calibri"/>
      <w:b/>
      <w:sz w:val="26"/>
      <w:szCs w:val="26"/>
      <w:lang w:val="nl-NL" w:eastAsia="en-US"/>
    </w:rPr>
  </w:style>
  <w:style w:type="paragraph" w:styleId="Geenafstand">
    <w:name w:val="No Spacing"/>
    <w:uiPriority w:val="1"/>
    <w:qFormat/>
    <w:rsid w:val="00F10924"/>
    <w:pPr>
      <w:overflowPunct w:val="0"/>
      <w:autoSpaceDE w:val="0"/>
      <w:autoSpaceDN w:val="0"/>
      <w:adjustRightInd w:val="0"/>
      <w:jc w:val="both"/>
      <w:textAlignment w:val="baseline"/>
    </w:pPr>
    <w:rPr>
      <w:rFonts w:ascii="Calibri" w:hAnsi="Calibri" w:cs="Calibri"/>
      <w:sz w:val="24"/>
      <w:lang w:eastAsia="nl-NL"/>
    </w:rPr>
  </w:style>
  <w:style w:type="character" w:styleId="Nadruk">
    <w:name w:val="Emphasis"/>
    <w:qFormat/>
    <w:rsid w:val="008A73E2"/>
    <w:rPr>
      <w:i/>
      <w:iCs/>
    </w:rPr>
  </w:style>
  <w:style w:type="character" w:customStyle="1" w:styleId="TitelChar">
    <w:name w:val="Titel Char"/>
    <w:link w:val="Titel"/>
    <w:rsid w:val="003C0497"/>
    <w:rPr>
      <w:rFonts w:ascii="Arial" w:hAnsi="Arial"/>
      <w:b/>
      <w:kern w:val="28"/>
      <w:sz w:val="24"/>
      <w:lang w:eastAsia="nl-NL"/>
    </w:rPr>
  </w:style>
  <w:style w:type="paragraph" w:styleId="Inhopg8">
    <w:name w:val="toc 8"/>
    <w:basedOn w:val="Standaard"/>
    <w:next w:val="Standaard"/>
    <w:autoRedefine/>
    <w:semiHidden/>
    <w:rsid w:val="009152E4"/>
    <w:pPr>
      <w:ind w:left="1400"/>
    </w:pPr>
    <w:rPr>
      <w:sz w:val="20"/>
      <w:lang w:eastAsia="nl-BE"/>
    </w:rPr>
  </w:style>
  <w:style w:type="paragraph" w:customStyle="1" w:styleId="Normal1">
    <w:name w:val="Normal_1"/>
    <w:qFormat/>
    <w:rsid w:val="009F39E9"/>
    <w:rPr>
      <w:sz w:val="22"/>
      <w:szCs w:val="24"/>
    </w:rPr>
  </w:style>
  <w:style w:type="character" w:customStyle="1" w:styleId="DefaultParagraphFont1">
    <w:name w:val="Default Paragraph Font_1"/>
    <w:uiPriority w:val="1"/>
    <w:semiHidden/>
    <w:unhideWhenUsed/>
    <w:rsid w:val="009F39E9"/>
  </w:style>
  <w:style w:type="table" w:customStyle="1" w:styleId="Tabelraster1">
    <w:name w:val="Tabelraster1"/>
    <w:basedOn w:val="Standaardtabel"/>
    <w:next w:val="Tabelraster"/>
    <w:rsid w:val="00F37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3C3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nmerken0">
    <w:name w:val="Kenmerken"/>
    <w:basedOn w:val="Standaard"/>
    <w:qFormat/>
    <w:rsid w:val="00DB73E5"/>
    <w:pPr>
      <w:widowControl w:val="0"/>
      <w:tabs>
        <w:tab w:val="left" w:pos="2500"/>
        <w:tab w:val="left" w:pos="4960"/>
        <w:tab w:val="left" w:pos="7460"/>
      </w:tabs>
      <w:overflowPunct/>
      <w:spacing w:line="288" w:lineRule="auto"/>
      <w:textAlignment w:val="center"/>
    </w:pPr>
    <w:rPr>
      <w:rFonts w:ascii="Calibri" w:eastAsia="MS Mincho" w:hAnsi="Calibri" w:cs="Calibri"/>
      <w:sz w:val="16"/>
      <w:szCs w:val="16"/>
      <w:lang w:val="nl-NL" w:eastAsia="en-US"/>
    </w:rPr>
  </w:style>
  <w:style w:type="paragraph" w:customStyle="1" w:styleId="normaal">
    <w:name w:val="normaal"/>
    <w:basedOn w:val="Standaard"/>
    <w:rsid w:val="00315EE5"/>
    <w:pPr>
      <w:widowControl w:val="0"/>
      <w:overflowPunct/>
      <w:textAlignment w:val="center"/>
    </w:pPr>
    <w:rPr>
      <w:rFonts w:ascii="Calibri" w:hAnsi="Calibri" w:cs="Calibri"/>
      <w:color w:val="000000"/>
      <w:sz w:val="20"/>
      <w:lang w:val="en-US" w:eastAsia="en-US"/>
    </w:rPr>
  </w:style>
  <w:style w:type="paragraph" w:customStyle="1" w:styleId="Normal2">
    <w:name w:val="Normal_2"/>
    <w:qFormat/>
    <w:rsid w:val="00F4619C"/>
    <w:rPr>
      <w:rFonts w:ascii="Calibri" w:hAnsi="Calibri"/>
      <w:sz w:val="16"/>
      <w:szCs w:val="24"/>
    </w:rPr>
  </w:style>
  <w:style w:type="paragraph" w:customStyle="1" w:styleId="Header1">
    <w:name w:val="Header_1"/>
    <w:basedOn w:val="Normal0"/>
    <w:link w:val="KoptekstChar"/>
    <w:rsid w:val="00335E57"/>
    <w:pPr>
      <w:tabs>
        <w:tab w:val="center" w:pos="4536"/>
        <w:tab w:val="right" w:pos="9072"/>
      </w:tabs>
    </w:pPr>
  </w:style>
  <w:style w:type="paragraph" w:customStyle="1" w:styleId="Normal0">
    <w:name w:val="Normal_0"/>
    <w:qFormat/>
    <w:rPr>
      <w:sz w:val="24"/>
      <w:szCs w:val="24"/>
    </w:rPr>
  </w:style>
  <w:style w:type="character" w:customStyle="1" w:styleId="KoptekstChar">
    <w:name w:val="Koptekst Char"/>
    <w:basedOn w:val="Standaardalinea-lettertype"/>
    <w:link w:val="Header1"/>
    <w:rsid w:val="00335E57"/>
    <w:rPr>
      <w:sz w:val="24"/>
      <w:szCs w:val="24"/>
    </w:rPr>
  </w:style>
  <w:style w:type="paragraph" w:customStyle="1" w:styleId="Footer1">
    <w:name w:val="Footer_1"/>
    <w:basedOn w:val="Normal0"/>
    <w:link w:val="VoettekstChar"/>
    <w:rsid w:val="00335E57"/>
    <w:pPr>
      <w:tabs>
        <w:tab w:val="center" w:pos="4536"/>
        <w:tab w:val="right" w:pos="9072"/>
      </w:tabs>
    </w:pPr>
  </w:style>
  <w:style w:type="character" w:customStyle="1" w:styleId="VoettekstChar">
    <w:name w:val="Voettekst Char"/>
    <w:basedOn w:val="Standaardalinea-lettertype"/>
    <w:link w:val="Footer1"/>
    <w:rsid w:val="00335E57"/>
    <w:rPr>
      <w:sz w:val="24"/>
      <w:szCs w:val="24"/>
    </w:rPr>
  </w:style>
  <w:style w:type="paragraph" w:customStyle="1" w:styleId="Normal3">
    <w:name w:val="Normal_3"/>
    <w:qFormat/>
    <w:rPr>
      <w:sz w:val="24"/>
      <w:szCs w:val="24"/>
    </w:rPr>
  </w:style>
  <w:style w:type="character" w:customStyle="1" w:styleId="Headerblauw1">
    <w:name w:val="Header blauw_1"/>
    <w:basedOn w:val="Standaardalinea-lettertype"/>
    <w:uiPriority w:val="1"/>
    <w:qFormat/>
    <w:rsid w:val="00024B70"/>
    <w:rPr>
      <w:rFonts w:asciiTheme="minorHAnsi" w:hAnsiTheme="minorHAnsi"/>
      <w:b/>
      <w:color w:val="0084A5"/>
      <w:sz w:val="26"/>
      <w:lang w:val="nl-NL"/>
    </w:rPr>
  </w:style>
  <w:style w:type="character" w:customStyle="1" w:styleId="Headertekst1">
    <w:name w:val="Header tekst_1"/>
    <w:basedOn w:val="Standaardalinea-lettertype"/>
    <w:uiPriority w:val="1"/>
    <w:qFormat/>
    <w:rsid w:val="00024B70"/>
    <w:rPr>
      <w:rFonts w:asciiTheme="minorHAnsi" w:hAnsiTheme="minorHAnsi"/>
      <w:b/>
      <w:sz w:val="26"/>
    </w:rPr>
  </w:style>
  <w:style w:type="paragraph" w:customStyle="1" w:styleId="Normal4">
    <w:name w:val="Normal_4"/>
    <w:qFormat/>
    <w:rsid w:val="007F55AC"/>
    <w:rPr>
      <w:rFonts w:ascii="Calibri" w:hAnsi="Calibri"/>
      <w:sz w:val="22"/>
      <w:szCs w:val="24"/>
    </w:rPr>
  </w:style>
  <w:style w:type="character" w:customStyle="1" w:styleId="DefaultParagraphFont2">
    <w:name w:val="Default Paragraph Font_2"/>
    <w:uiPriority w:val="1"/>
    <w:semiHidden/>
    <w:unhideWhenUsed/>
    <w:rPr>
      <w:rFonts w:ascii="Calibri" w:hAnsi="Calibri"/>
    </w:rPr>
  </w:style>
  <w:style w:type="paragraph" w:customStyle="1" w:styleId="Header2">
    <w:name w:val="Header_2"/>
    <w:basedOn w:val="Normal5"/>
    <w:link w:val="KoptekstChar0"/>
    <w:rsid w:val="00590D95"/>
    <w:pPr>
      <w:tabs>
        <w:tab w:val="center" w:pos="4536"/>
        <w:tab w:val="right" w:pos="9072"/>
      </w:tabs>
      <w:overflowPunct w:val="0"/>
      <w:autoSpaceDE w:val="0"/>
      <w:autoSpaceDN w:val="0"/>
      <w:adjustRightInd w:val="0"/>
      <w:textAlignment w:val="baseline"/>
    </w:pPr>
    <w:rPr>
      <w:sz w:val="20"/>
      <w:szCs w:val="20"/>
      <w:lang w:eastAsia="nl-NL"/>
    </w:rPr>
  </w:style>
  <w:style w:type="paragraph" w:customStyle="1" w:styleId="Normal5">
    <w:name w:val="Normal_5"/>
    <w:qFormat/>
    <w:rPr>
      <w:sz w:val="24"/>
      <w:szCs w:val="24"/>
    </w:rPr>
  </w:style>
  <w:style w:type="character" w:customStyle="1" w:styleId="KoptekstChar0">
    <w:name w:val="Koptekst Char_0"/>
    <w:basedOn w:val="Standaardalinea-lettertype"/>
    <w:link w:val="Header2"/>
    <w:rsid w:val="00590D95"/>
    <w:rPr>
      <w:lang w:eastAsia="nl-NL"/>
    </w:rPr>
  </w:style>
  <w:style w:type="paragraph" w:customStyle="1" w:styleId="Normal411">
    <w:name w:val="Normal_4_1_1"/>
    <w:qFormat/>
    <w:rsid w:val="007F55AC"/>
    <w:rPr>
      <w:rFonts w:ascii="Calibri" w:hAnsi="Calibri"/>
      <w:sz w:val="22"/>
      <w:szCs w:val="24"/>
    </w:rPr>
  </w:style>
  <w:style w:type="character" w:customStyle="1" w:styleId="DefaultParagraphFont211">
    <w:name w:val="Default Paragraph Font_2_1_1"/>
    <w:uiPriority w:val="1"/>
    <w:semiHidden/>
    <w:unhideWhenUsed/>
    <w:rPr>
      <w:rFonts w:ascii="Calibri" w:eastAsia="Times New Roman" w:hAnsi="Calibri" w:cs="Times New Roman"/>
      <w:szCs w:val="20"/>
      <w:lang w:eastAsia="nl-NL"/>
    </w:rPr>
  </w:style>
  <w:style w:type="paragraph" w:customStyle="1" w:styleId="Footertekst1">
    <w:name w:val="Footer tekst_1"/>
    <w:basedOn w:val="NoParagraphStyle"/>
    <w:qFormat/>
    <w:rsid w:val="007D630C"/>
    <w:pPr>
      <w:tabs>
        <w:tab w:val="left" w:pos="960"/>
      </w:tabs>
      <w:spacing w:line="240" w:lineRule="auto"/>
    </w:pPr>
    <w:rPr>
      <w:rFonts w:ascii="Calibri" w:hAnsi="Calibri" w:cs="Calibri"/>
      <w:sz w:val="16"/>
      <w:szCs w:val="16"/>
      <w:lang w:eastAsia="en-US"/>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rPr>
  </w:style>
  <w:style w:type="character" w:customStyle="1" w:styleId="DefaultParagraphFont3">
    <w:name w:val="Default Paragraph Font_3"/>
    <w:uiPriority w:val="1"/>
    <w:semiHidden/>
    <w:unhideWhenUsed/>
    <w:rPr>
      <w:rFonts w:ascii="Calibri" w:hAnsi="Calibri"/>
      <w:lang w:eastAsia="en-US"/>
    </w:rPr>
  </w:style>
  <w:style w:type="paragraph" w:customStyle="1" w:styleId="Normal6">
    <w:name w:val="Normal_6"/>
    <w:qFormat/>
    <w:rsid w:val="00312B42"/>
    <w:rPr>
      <w:rFonts w:ascii="Calibri" w:hAnsi="Calibri"/>
      <w:lang w:eastAsia="en-US"/>
    </w:rPr>
  </w:style>
  <w:style w:type="character" w:customStyle="1" w:styleId="Hyperlink1">
    <w:name w:val="Hyperlink_1"/>
    <w:basedOn w:val="Standaardalinea-lettertype"/>
    <w:uiPriority w:val="99"/>
    <w:unhideWhenUsed/>
    <w:rsid w:val="0041507A"/>
    <w:rPr>
      <w:rFonts w:ascii="Calibri" w:hAnsi="Calibri"/>
      <w:color w:val="0000FF"/>
      <w:u w:val="single"/>
      <w:lang w:eastAsia="en-US"/>
    </w:rPr>
  </w:style>
  <w:style w:type="character" w:customStyle="1" w:styleId="DefaultParagraphFont4">
    <w:name w:val="Default Paragraph Font_4"/>
    <w:uiPriority w:val="1"/>
    <w:semiHidden/>
    <w:unhideWhenUsed/>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lieuenklimaat@stad.gen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828</Words>
  <Characters>4557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BEKENDMAKING VAN EEN MILIEUVERGUNNINGSAANVRAAG</vt:lpstr>
    </vt:vector>
  </TitlesOfParts>
  <Company>Stad Gent</Company>
  <LinksUpToDate>false</LinksUpToDate>
  <CharactersWithSpaces>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BEKENDMAKING VAN EEN MILIEUVERGUNNINGSAANVRAAG</dc:title>
  <dc:creator>Rosita Verveynne</dc:creator>
  <cp:lastModifiedBy>De Wilde Berlinda</cp:lastModifiedBy>
  <cp:revision>4</cp:revision>
  <cp:lastPrinted>2009-07-13T11:25:00Z</cp:lastPrinted>
  <dcterms:created xsi:type="dcterms:W3CDTF">2016-06-30T08:46:00Z</dcterms:created>
  <dcterms:modified xsi:type="dcterms:W3CDTF">2016-06-30T08:47:00Z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lDossierId">
    <vt:i4>722235</vt:i4>
  </property>
  <property fmtid="{D5CDD505-2E9C-101B-9397-08002B2CF9AE}" pid="3" name="RolModuleType">
    <vt:i4>7</vt:i4>
  </property>
</Properties>
</file>