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EE5F8" w14:textId="1144AA3D" w:rsidR="00653BC2" w:rsidRPr="00BC1798" w:rsidRDefault="00653BC2" w:rsidP="00564DE6">
      <w:pPr>
        <w:rPr>
          <w:rFonts w:ascii="Arial" w:hAnsi="Arial" w:cs="Arial"/>
          <w:color w:val="FF0000"/>
          <w:lang w:val="nl-NL"/>
        </w:rPr>
      </w:pPr>
    </w:p>
    <w:p w14:paraId="7A6EE414" w14:textId="77777777" w:rsidR="00020540" w:rsidRPr="00BC1798" w:rsidRDefault="00020540" w:rsidP="00E97870">
      <w:pPr>
        <w:rPr>
          <w:rFonts w:ascii="Arial" w:eastAsia="Times New Roman" w:hAnsi="Arial" w:cs="Arial"/>
          <w:b/>
          <w:sz w:val="20"/>
          <w:szCs w:val="20"/>
          <w:lang w:val="nl-NL"/>
        </w:rPr>
      </w:pPr>
    </w:p>
    <w:p w14:paraId="5687665B" w14:textId="15C3997F" w:rsidR="00E97870" w:rsidRPr="00BC1798" w:rsidRDefault="00564DE6" w:rsidP="00E97870">
      <w:pPr>
        <w:rPr>
          <w:rFonts w:ascii="Arial" w:eastAsia="Times New Roman" w:hAnsi="Arial" w:cs="Arial"/>
          <w:b/>
          <w:sz w:val="20"/>
          <w:szCs w:val="20"/>
          <w:lang w:val="nl-NL"/>
        </w:rPr>
      </w:pPr>
      <w:r w:rsidRPr="00BC1798">
        <w:rPr>
          <w:rFonts w:ascii="Arial" w:eastAsia="Times New Roman" w:hAnsi="Arial" w:cs="Arial"/>
          <w:b/>
          <w:sz w:val="20"/>
          <w:szCs w:val="20"/>
          <w:lang w:val="nl-NL"/>
        </w:rPr>
        <w:t>Brussel</w:t>
      </w:r>
      <w:r w:rsidR="00020540" w:rsidRPr="00BC1798">
        <w:rPr>
          <w:rFonts w:ascii="Arial" w:eastAsia="Times New Roman" w:hAnsi="Arial" w:cs="Arial"/>
          <w:b/>
          <w:sz w:val="20"/>
          <w:szCs w:val="20"/>
          <w:lang w:val="nl-NL"/>
        </w:rPr>
        <w:t xml:space="preserve">, </w:t>
      </w:r>
      <w:r w:rsidR="00171AB4">
        <w:rPr>
          <w:rFonts w:ascii="Arial" w:eastAsia="Times New Roman" w:hAnsi="Arial" w:cs="Arial"/>
          <w:b/>
          <w:sz w:val="20"/>
          <w:szCs w:val="20"/>
          <w:lang w:val="nl-NL"/>
        </w:rPr>
        <w:t>24</w:t>
      </w:r>
      <w:r w:rsidR="002D3405" w:rsidRPr="00BC1798">
        <w:rPr>
          <w:rFonts w:ascii="Arial" w:eastAsia="Times New Roman" w:hAnsi="Arial" w:cs="Arial"/>
          <w:b/>
          <w:sz w:val="20"/>
          <w:szCs w:val="20"/>
          <w:lang w:val="nl-NL"/>
        </w:rPr>
        <w:t xml:space="preserve"> maart</w:t>
      </w:r>
      <w:r w:rsidR="005F6EF4" w:rsidRPr="00BC1798">
        <w:rPr>
          <w:rFonts w:ascii="Arial" w:eastAsia="Times New Roman" w:hAnsi="Arial" w:cs="Arial"/>
          <w:b/>
          <w:sz w:val="20"/>
          <w:szCs w:val="20"/>
          <w:lang w:val="nl-NL"/>
        </w:rPr>
        <w:t xml:space="preserve"> </w:t>
      </w:r>
      <w:r w:rsidR="00F91A8B" w:rsidRPr="00BC1798">
        <w:rPr>
          <w:rFonts w:ascii="Arial" w:eastAsia="Times New Roman" w:hAnsi="Arial" w:cs="Arial"/>
          <w:b/>
          <w:sz w:val="20"/>
          <w:szCs w:val="20"/>
          <w:lang w:val="nl-NL"/>
        </w:rPr>
        <w:t>2017</w:t>
      </w:r>
    </w:p>
    <w:p w14:paraId="236EA486" w14:textId="77777777" w:rsidR="00E97870" w:rsidRPr="00BC1798" w:rsidRDefault="00E97870" w:rsidP="00D57074">
      <w:pPr>
        <w:rPr>
          <w:rFonts w:ascii="Arial" w:hAnsi="Arial" w:cs="Arial"/>
          <w:b/>
          <w:sz w:val="20"/>
          <w:szCs w:val="20"/>
          <w:lang w:val="nl-NL"/>
        </w:rPr>
      </w:pPr>
    </w:p>
    <w:p w14:paraId="0863FC69" w14:textId="2D37A463" w:rsidR="00F604B7" w:rsidRPr="00BC1798" w:rsidRDefault="00F604B7" w:rsidP="00F604B7">
      <w:pPr>
        <w:pStyle w:val="Kop1"/>
        <w:spacing w:before="75" w:beforeAutospacing="0" w:after="0" w:afterAutospacing="0" w:line="270" w:lineRule="atLeast"/>
        <w:jc w:val="center"/>
        <w:rPr>
          <w:noProof/>
          <w:sz w:val="26"/>
          <w:szCs w:val="26"/>
          <w:lang w:val="nl-NL"/>
        </w:rPr>
      </w:pPr>
      <w:r w:rsidRPr="00BC1798">
        <w:rPr>
          <w:rFonts w:ascii="Arial" w:eastAsia="Times New Roman" w:hAnsi="Arial" w:cs="Arial"/>
          <w:noProof/>
          <w:color w:val="000000"/>
          <w:sz w:val="26"/>
          <w:szCs w:val="26"/>
          <w:lang w:val="nl-NL"/>
        </w:rPr>
        <w:t>Inefficiënte communicatie bezorgt bedrijven elk jaar gem</w:t>
      </w:r>
      <w:r w:rsidR="00317A11">
        <w:rPr>
          <w:rFonts w:ascii="Arial" w:eastAsia="Times New Roman" w:hAnsi="Arial" w:cs="Arial"/>
          <w:noProof/>
          <w:color w:val="000000"/>
          <w:sz w:val="26"/>
          <w:szCs w:val="26"/>
          <w:lang w:val="nl-NL"/>
        </w:rPr>
        <w:t>iddeld een verlies van ruim €10.</w:t>
      </w:r>
      <w:r w:rsidRPr="00BC1798">
        <w:rPr>
          <w:rFonts w:ascii="Arial" w:eastAsia="Times New Roman" w:hAnsi="Arial" w:cs="Arial"/>
          <w:noProof/>
          <w:color w:val="000000"/>
          <w:sz w:val="26"/>
          <w:szCs w:val="26"/>
          <w:lang w:val="nl-NL"/>
        </w:rPr>
        <w:t xml:space="preserve">000 per medewerker </w:t>
      </w:r>
    </w:p>
    <w:p w14:paraId="7ED6F2C6" w14:textId="77777777" w:rsidR="00F604B7" w:rsidRPr="00BC1798" w:rsidRDefault="00F604B7" w:rsidP="00F604B7">
      <w:pPr>
        <w:jc w:val="center"/>
        <w:rPr>
          <w:rFonts w:ascii="Arial" w:hAnsi="Arial" w:cs="Arial"/>
          <w:noProof/>
          <w:sz w:val="20"/>
          <w:szCs w:val="20"/>
          <w:lang w:val="nl-NL"/>
        </w:rPr>
      </w:pPr>
      <w:r w:rsidRPr="00BC1798">
        <w:rPr>
          <w:rFonts w:ascii="Arial" w:hAnsi="Arial" w:cs="Arial"/>
          <w:noProof/>
          <w:sz w:val="20"/>
          <w:szCs w:val="20"/>
          <w:lang w:val="nl-NL"/>
        </w:rPr>
        <w:t xml:space="preserve">Ondermaatse communicatieoplossingen slecht voor productiviteit en kost miljoenen </w:t>
      </w:r>
    </w:p>
    <w:p w14:paraId="172CA3B2" w14:textId="77777777" w:rsidR="00F604B7" w:rsidRPr="00BC1798" w:rsidRDefault="00F604B7" w:rsidP="00F604B7">
      <w:pPr>
        <w:rPr>
          <w:rFonts w:ascii="Arial" w:hAnsi="Arial" w:cs="Arial"/>
          <w:noProof/>
          <w:sz w:val="20"/>
          <w:szCs w:val="20"/>
          <w:lang w:val="nl-NL"/>
        </w:rPr>
      </w:pPr>
    </w:p>
    <w:p w14:paraId="2690B09E" w14:textId="77777777" w:rsidR="00F604B7" w:rsidRPr="00BC1798" w:rsidRDefault="00F604B7" w:rsidP="00F604B7">
      <w:pPr>
        <w:pStyle w:val="Lijstalinea"/>
        <w:numPr>
          <w:ilvl w:val="0"/>
          <w:numId w:val="9"/>
        </w:numPr>
        <w:rPr>
          <w:rFonts w:ascii="Arial" w:hAnsi="Arial" w:cs="Arial"/>
          <w:noProof/>
          <w:sz w:val="20"/>
          <w:szCs w:val="20"/>
          <w:lang w:val="nl-NL"/>
        </w:rPr>
      </w:pPr>
      <w:r w:rsidRPr="00BC1798">
        <w:rPr>
          <w:rFonts w:ascii="Arial" w:hAnsi="Arial" w:cs="Arial"/>
          <w:noProof/>
          <w:sz w:val="20"/>
          <w:szCs w:val="20"/>
          <w:lang w:val="nl-NL"/>
        </w:rPr>
        <w:t>Medewerkers besteden meer dan tweederde van hun tijd aan communicatie en samenwerken.</w:t>
      </w:r>
    </w:p>
    <w:p w14:paraId="42F6BC2F" w14:textId="1375C150" w:rsidR="008A1D59" w:rsidRPr="008A1D59" w:rsidRDefault="0041394E" w:rsidP="009D6B92">
      <w:pPr>
        <w:numPr>
          <w:ilvl w:val="0"/>
          <w:numId w:val="9"/>
        </w:numPr>
        <w:spacing w:before="100" w:beforeAutospacing="1" w:after="100" w:afterAutospacing="1" w:line="240" w:lineRule="atLeast"/>
        <w:rPr>
          <w:rFonts w:ascii="Arial" w:hAnsi="Arial" w:cs="Arial"/>
          <w:noProof/>
          <w:sz w:val="20"/>
          <w:szCs w:val="20"/>
          <w:lang w:val="nl-NL"/>
        </w:rPr>
      </w:pPr>
      <w:r>
        <w:rPr>
          <w:rFonts w:ascii="Arial" w:hAnsi="Arial" w:cs="Arial"/>
          <w:noProof/>
          <w:sz w:val="20"/>
          <w:szCs w:val="20"/>
          <w:lang w:val="nl-NL"/>
        </w:rPr>
        <w:t>Bijna 15 procent van de totale werktijd van werknemers wordt verspild door inefficiënte communicatie</w:t>
      </w:r>
      <w:r w:rsidR="00723834">
        <w:rPr>
          <w:rFonts w:ascii="Arial" w:hAnsi="Arial" w:cs="Arial"/>
          <w:noProof/>
          <w:sz w:val="20"/>
          <w:szCs w:val="20"/>
          <w:lang w:val="nl-NL"/>
        </w:rPr>
        <w:t>.</w:t>
      </w:r>
      <w:r>
        <w:rPr>
          <w:rFonts w:ascii="Arial" w:hAnsi="Arial" w:cs="Arial"/>
          <w:noProof/>
          <w:sz w:val="20"/>
          <w:szCs w:val="20"/>
          <w:lang w:val="nl-NL"/>
        </w:rPr>
        <w:t xml:space="preserve"> </w:t>
      </w:r>
    </w:p>
    <w:p w14:paraId="300C58A1" w14:textId="56CDF718" w:rsidR="00E260D6" w:rsidRPr="00723834" w:rsidRDefault="0041394E" w:rsidP="009D6B92">
      <w:pPr>
        <w:numPr>
          <w:ilvl w:val="0"/>
          <w:numId w:val="9"/>
        </w:numPr>
        <w:spacing w:before="100" w:beforeAutospacing="1" w:after="100" w:afterAutospacing="1" w:line="240" w:lineRule="atLeast"/>
        <w:rPr>
          <w:rFonts w:ascii="Arial" w:hAnsi="Arial" w:cs="Arial"/>
          <w:noProof/>
          <w:sz w:val="20"/>
          <w:szCs w:val="20"/>
          <w:lang w:val="nl-NL"/>
        </w:rPr>
      </w:pPr>
      <w:r w:rsidRPr="0041394E">
        <w:rPr>
          <w:rFonts w:ascii="Arial" w:hAnsi="Arial" w:cs="Arial"/>
          <w:noProof/>
          <w:sz w:val="20"/>
          <w:szCs w:val="20"/>
          <w:lang w:val="nl-NL"/>
        </w:rPr>
        <w:t>De kosten voor ineffici</w:t>
      </w:r>
      <w:r w:rsidRPr="00E0093B">
        <w:rPr>
          <w:rFonts w:ascii="Arial" w:hAnsi="Arial" w:cs="Arial"/>
          <w:noProof/>
          <w:sz w:val="20"/>
          <w:szCs w:val="20"/>
          <w:lang w:val="nl-NL"/>
        </w:rPr>
        <w:t xml:space="preserve">ënte communicatie binnen een bedrijf met 500 medewerkers </w:t>
      </w:r>
      <w:r w:rsidR="00A7321F">
        <w:rPr>
          <w:rFonts w:ascii="Arial" w:hAnsi="Arial" w:cs="Arial"/>
          <w:noProof/>
          <w:sz w:val="20"/>
          <w:szCs w:val="20"/>
          <w:lang w:val="nl-NL"/>
        </w:rPr>
        <w:t xml:space="preserve">kunnen makkelijk oplopen tot </w:t>
      </w:r>
      <w:r w:rsidRPr="00E0093B">
        <w:rPr>
          <w:rFonts w:ascii="Arial" w:hAnsi="Arial" w:cs="Arial"/>
          <w:noProof/>
          <w:sz w:val="20"/>
          <w:szCs w:val="20"/>
          <w:lang w:val="nl-NL"/>
        </w:rPr>
        <w:t xml:space="preserve">ruim </w:t>
      </w:r>
      <w:r>
        <w:rPr>
          <w:rFonts w:ascii="Arial" w:hAnsi="Arial" w:cs="Arial"/>
          <w:noProof/>
          <w:sz w:val="20"/>
          <w:szCs w:val="20"/>
          <w:lang w:val="nl-NL"/>
        </w:rPr>
        <w:t>4,6 miljoen euro</w:t>
      </w:r>
      <w:r w:rsidR="00D4767F" w:rsidRPr="00D4767F">
        <w:rPr>
          <w:rFonts w:ascii="Arial" w:hAnsi="Arial" w:cs="Arial"/>
          <w:noProof/>
          <w:sz w:val="20"/>
          <w:szCs w:val="20"/>
          <w:vertAlign w:val="superscript"/>
          <w:lang w:val="nl-NL"/>
        </w:rPr>
        <w:t>(1)</w:t>
      </w:r>
      <w:r>
        <w:rPr>
          <w:rFonts w:ascii="Arial" w:hAnsi="Arial" w:cs="Arial"/>
          <w:noProof/>
          <w:sz w:val="20"/>
          <w:szCs w:val="20"/>
          <w:lang w:val="nl-NL"/>
        </w:rPr>
        <w:t xml:space="preserve"> per jaar. </w:t>
      </w:r>
    </w:p>
    <w:p w14:paraId="1E095620" w14:textId="64B0F300" w:rsidR="00E260D6" w:rsidRPr="00E260D6" w:rsidRDefault="00E260D6" w:rsidP="009A1B97">
      <w:pPr>
        <w:numPr>
          <w:ilvl w:val="0"/>
          <w:numId w:val="9"/>
        </w:numPr>
        <w:spacing w:before="100" w:beforeAutospacing="1" w:after="100" w:afterAutospacing="1" w:line="240" w:lineRule="atLeast"/>
        <w:rPr>
          <w:rFonts w:ascii="Arial" w:hAnsi="Arial" w:cs="Arial"/>
          <w:noProof/>
          <w:sz w:val="20"/>
          <w:szCs w:val="20"/>
          <w:lang w:val="nl-NL"/>
        </w:rPr>
      </w:pPr>
      <w:r w:rsidRPr="00E260D6">
        <w:rPr>
          <w:rFonts w:ascii="Arial" w:hAnsi="Arial" w:cs="Arial"/>
          <w:noProof/>
          <w:sz w:val="20"/>
          <w:szCs w:val="20"/>
          <w:lang w:val="nl-NL"/>
        </w:rPr>
        <w:t xml:space="preserve">Verschillende platformen en applicaties maken chatten en IM tot een uitdaging. </w:t>
      </w:r>
    </w:p>
    <w:p w14:paraId="6D4D388B" w14:textId="77777777" w:rsidR="00F604B7" w:rsidRPr="00BC1798" w:rsidRDefault="00F604B7" w:rsidP="00F604B7">
      <w:pPr>
        <w:rPr>
          <w:rFonts w:ascii="Arial" w:hAnsi="Arial" w:cs="Arial"/>
          <w:noProof/>
          <w:sz w:val="20"/>
          <w:szCs w:val="20"/>
          <w:lang w:val="nl-NL"/>
        </w:rPr>
      </w:pPr>
    </w:p>
    <w:p w14:paraId="467F2D86" w14:textId="0386F331" w:rsidR="00F604B7" w:rsidRPr="00BC1798" w:rsidRDefault="00F604B7" w:rsidP="00F604B7">
      <w:pPr>
        <w:rPr>
          <w:rFonts w:ascii="Arial" w:eastAsia="Arial" w:hAnsi="Arial" w:cs="Arial"/>
          <w:noProof/>
          <w:sz w:val="20"/>
          <w:szCs w:val="20"/>
          <w:lang w:val="nl-NL"/>
        </w:rPr>
      </w:pPr>
      <w:r w:rsidRPr="00BC1798">
        <w:rPr>
          <w:rFonts w:ascii="Arial" w:eastAsia="Arial" w:hAnsi="Arial" w:cs="Arial"/>
          <w:noProof/>
          <w:sz w:val="20"/>
          <w:szCs w:val="20"/>
          <w:lang w:val="nl-NL"/>
        </w:rPr>
        <w:t xml:space="preserve">Mitel® (Nasdaq:MITL) (TSX:MNW), </w:t>
      </w:r>
      <w:r w:rsidRPr="00BC1798">
        <w:rPr>
          <w:rFonts w:ascii="Arial" w:hAnsi="Arial" w:cs="Arial"/>
          <w:noProof/>
          <w:sz w:val="20"/>
          <w:szCs w:val="20"/>
          <w:lang w:val="nl-NL"/>
        </w:rPr>
        <w:t>leverancier van bedrijfs-, cloud- en mobiele communicatie,</w:t>
      </w:r>
      <w:r w:rsidRPr="00BC1798">
        <w:rPr>
          <w:rFonts w:ascii="Arial" w:eastAsia="Arial" w:hAnsi="Arial" w:cs="Arial"/>
          <w:noProof/>
          <w:sz w:val="20"/>
          <w:szCs w:val="20"/>
          <w:lang w:val="nl-NL"/>
        </w:rPr>
        <w:t xml:space="preserve"> publiceert vandaag het eerste rapport van een serie onderzoeken naar de kosten van inadequate enterprise communicatie en collaboration functionaliteiten op de werkvloer. Het </w:t>
      </w:r>
      <w:hyperlink r:id="rId7" w:history="1">
        <w:r w:rsidRPr="00E0093B">
          <w:rPr>
            <w:rStyle w:val="Hyperlink"/>
            <w:rFonts w:ascii="Arial" w:eastAsia="Arial" w:hAnsi="Arial" w:cs="Arial"/>
            <w:noProof/>
            <w:sz w:val="20"/>
            <w:szCs w:val="20"/>
            <w:lang w:val="nl-NL"/>
          </w:rPr>
          <w:t>onafhankelijke onderzoek</w:t>
        </w:r>
      </w:hyperlink>
      <w:r w:rsidRPr="00BC1798">
        <w:rPr>
          <w:rFonts w:ascii="Arial" w:eastAsia="Arial" w:hAnsi="Arial" w:cs="Arial"/>
          <w:noProof/>
          <w:sz w:val="20"/>
          <w:szCs w:val="20"/>
          <w:lang w:val="nl-NL"/>
        </w:rPr>
        <w:t>, uitgevoerd door Webt</w:t>
      </w:r>
      <w:r w:rsidR="00BC1798">
        <w:rPr>
          <w:rFonts w:ascii="Arial" w:eastAsia="Arial" w:hAnsi="Arial" w:cs="Arial"/>
          <w:noProof/>
          <w:sz w:val="20"/>
          <w:szCs w:val="20"/>
          <w:lang w:val="nl-NL"/>
        </w:rPr>
        <w:t>orials, onderzoek</w:t>
      </w:r>
      <w:r w:rsidRPr="00BC1798">
        <w:rPr>
          <w:rFonts w:ascii="Arial" w:eastAsia="Arial" w:hAnsi="Arial" w:cs="Arial"/>
          <w:noProof/>
          <w:sz w:val="20"/>
          <w:szCs w:val="20"/>
          <w:lang w:val="nl-NL"/>
        </w:rPr>
        <w:t xml:space="preserve">t de manier waarop medewerkers zowel binnen als buiten hun organisatie communiceren. Antwoorden van respondenten* uit Noord Amerika en Europa laten zowel de voorkeur voor bepaalde communicatiemethoden en middelen zien als de jaarlijkse </w:t>
      </w:r>
      <w:r w:rsidR="00BC1798">
        <w:rPr>
          <w:rFonts w:ascii="Arial" w:eastAsia="Arial" w:hAnsi="Arial" w:cs="Arial"/>
          <w:noProof/>
          <w:sz w:val="20"/>
          <w:szCs w:val="20"/>
          <w:lang w:val="nl-NL"/>
        </w:rPr>
        <w:t xml:space="preserve">negatieve </w:t>
      </w:r>
      <w:r w:rsidRPr="00BC1798">
        <w:rPr>
          <w:rFonts w:ascii="Arial" w:eastAsia="Arial" w:hAnsi="Arial" w:cs="Arial"/>
          <w:noProof/>
          <w:sz w:val="20"/>
          <w:szCs w:val="20"/>
          <w:lang w:val="nl-NL"/>
        </w:rPr>
        <w:t xml:space="preserve">impact </w:t>
      </w:r>
      <w:r w:rsidR="00BC1798">
        <w:rPr>
          <w:rFonts w:ascii="Arial" w:eastAsia="Arial" w:hAnsi="Arial" w:cs="Arial"/>
          <w:noProof/>
          <w:sz w:val="20"/>
          <w:szCs w:val="20"/>
          <w:lang w:val="nl-NL"/>
        </w:rPr>
        <w:t xml:space="preserve">hiervan op de </w:t>
      </w:r>
      <w:r w:rsidRPr="00BC1798">
        <w:rPr>
          <w:rFonts w:ascii="Arial" w:eastAsia="Arial" w:hAnsi="Arial" w:cs="Arial"/>
          <w:noProof/>
          <w:sz w:val="20"/>
          <w:szCs w:val="20"/>
          <w:lang w:val="nl-NL"/>
        </w:rPr>
        <w:t>productiviteit wat jaarlijks gemiddeld ruim €10.000</w:t>
      </w:r>
      <w:r w:rsidR="00D4767F">
        <w:rPr>
          <w:rFonts w:ascii="Arial" w:eastAsia="Arial" w:hAnsi="Arial" w:cs="Arial"/>
          <w:noProof/>
          <w:sz w:val="20"/>
          <w:szCs w:val="20"/>
          <w:vertAlign w:val="superscript"/>
          <w:lang w:val="nl-NL"/>
        </w:rPr>
        <w:t>(2</w:t>
      </w:r>
      <w:r w:rsidR="00D4767F" w:rsidRPr="00D4767F">
        <w:rPr>
          <w:rFonts w:ascii="Arial" w:eastAsia="Arial" w:hAnsi="Arial" w:cs="Arial"/>
          <w:noProof/>
          <w:sz w:val="20"/>
          <w:szCs w:val="20"/>
          <w:vertAlign w:val="superscript"/>
          <w:lang w:val="nl-NL"/>
        </w:rPr>
        <w:t>)</w:t>
      </w:r>
      <w:r w:rsidRPr="00D4767F">
        <w:rPr>
          <w:rFonts w:ascii="Arial" w:eastAsia="Arial" w:hAnsi="Arial" w:cs="Arial"/>
          <w:noProof/>
          <w:sz w:val="20"/>
          <w:szCs w:val="20"/>
          <w:lang w:val="nl-NL"/>
        </w:rPr>
        <w:t xml:space="preserve"> </w:t>
      </w:r>
      <w:r w:rsidRPr="00BC1798">
        <w:rPr>
          <w:rFonts w:ascii="Arial" w:eastAsia="Arial" w:hAnsi="Arial" w:cs="Arial"/>
          <w:noProof/>
          <w:sz w:val="20"/>
          <w:szCs w:val="20"/>
          <w:lang w:val="nl-NL"/>
        </w:rPr>
        <w:t>per medewerker kost.</w:t>
      </w:r>
    </w:p>
    <w:p w14:paraId="18023F6E" w14:textId="77777777" w:rsidR="00F604B7" w:rsidRPr="00BC1798" w:rsidRDefault="00F604B7" w:rsidP="00F604B7">
      <w:pPr>
        <w:rPr>
          <w:rFonts w:ascii="Arial" w:eastAsia="Arial" w:hAnsi="Arial" w:cs="Arial"/>
          <w:noProof/>
          <w:sz w:val="20"/>
          <w:szCs w:val="20"/>
          <w:lang w:val="nl-NL"/>
        </w:rPr>
      </w:pPr>
    </w:p>
    <w:p w14:paraId="294818F5" w14:textId="77777777" w:rsidR="00F604B7" w:rsidRPr="00BC1798" w:rsidRDefault="00F604B7" w:rsidP="00F604B7">
      <w:pPr>
        <w:rPr>
          <w:rFonts w:ascii="Arial" w:eastAsia="Arial" w:hAnsi="Arial" w:cs="Arial"/>
          <w:noProof/>
          <w:sz w:val="20"/>
          <w:szCs w:val="20"/>
          <w:lang w:val="nl-NL"/>
        </w:rPr>
      </w:pPr>
      <w:r w:rsidRPr="00BC1798">
        <w:rPr>
          <w:rFonts w:ascii="Arial" w:eastAsia="Arial" w:hAnsi="Arial" w:cs="Arial"/>
          <w:noProof/>
          <w:sz w:val="20"/>
          <w:szCs w:val="20"/>
          <w:lang w:val="nl-NL"/>
        </w:rPr>
        <w:t>Belangrijke conclusies uit het rapport:</w:t>
      </w:r>
    </w:p>
    <w:p w14:paraId="4DF2391C" w14:textId="77777777" w:rsidR="00F604B7" w:rsidRPr="00BC1798" w:rsidRDefault="00F604B7" w:rsidP="00F604B7">
      <w:pPr>
        <w:rPr>
          <w:rFonts w:ascii="Arial" w:eastAsia="Arial" w:hAnsi="Arial" w:cs="Arial"/>
          <w:noProof/>
          <w:sz w:val="20"/>
          <w:szCs w:val="20"/>
          <w:lang w:val="nl-NL"/>
        </w:rPr>
      </w:pPr>
    </w:p>
    <w:p w14:paraId="6085B34C" w14:textId="6CEF36CF" w:rsidR="00F604B7" w:rsidRPr="00BC1798" w:rsidRDefault="00F604B7" w:rsidP="00F604B7">
      <w:pPr>
        <w:pStyle w:val="Lijstalinea"/>
        <w:numPr>
          <w:ilvl w:val="0"/>
          <w:numId w:val="14"/>
        </w:numPr>
        <w:rPr>
          <w:rFonts w:ascii="Arial" w:eastAsia="Arial" w:hAnsi="Arial" w:cs="Arial"/>
          <w:noProof/>
          <w:sz w:val="20"/>
          <w:szCs w:val="20"/>
          <w:lang w:val="nl-NL"/>
        </w:rPr>
      </w:pPr>
      <w:r w:rsidRPr="00BC1798">
        <w:rPr>
          <w:rFonts w:ascii="Arial" w:eastAsia="Arial" w:hAnsi="Arial" w:cs="Arial"/>
          <w:noProof/>
          <w:sz w:val="20"/>
          <w:szCs w:val="20"/>
          <w:lang w:val="nl-NL"/>
        </w:rPr>
        <w:t>Medewerkers besteden meer dan tweederde van hun tijd aan communicatie en samenwerken</w:t>
      </w:r>
      <w:r w:rsidR="00FA2504">
        <w:rPr>
          <w:rFonts w:ascii="Arial" w:eastAsia="Arial" w:hAnsi="Arial" w:cs="Arial"/>
          <w:noProof/>
          <w:sz w:val="20"/>
          <w:szCs w:val="20"/>
          <w:lang w:val="nl-NL"/>
        </w:rPr>
        <w:t>,</w:t>
      </w:r>
      <w:r w:rsidR="0041394E">
        <w:rPr>
          <w:rFonts w:ascii="Arial" w:eastAsia="Arial" w:hAnsi="Arial" w:cs="Arial"/>
          <w:noProof/>
          <w:sz w:val="20"/>
          <w:szCs w:val="20"/>
          <w:lang w:val="nl-NL"/>
        </w:rPr>
        <w:t xml:space="preserve"> terwijl bijna 15 procent van de totale werktijd wordt verspild door inefficiënte communicatie</w:t>
      </w:r>
      <w:r w:rsidR="00E0093B">
        <w:rPr>
          <w:rFonts w:ascii="Arial" w:eastAsia="Arial" w:hAnsi="Arial" w:cs="Arial"/>
          <w:noProof/>
          <w:sz w:val="20"/>
          <w:szCs w:val="20"/>
          <w:lang w:val="nl-NL"/>
        </w:rPr>
        <w:t xml:space="preserve">. </w:t>
      </w:r>
      <w:r w:rsidRPr="00BC1798">
        <w:rPr>
          <w:rFonts w:ascii="Arial" w:eastAsia="Arial" w:hAnsi="Arial" w:cs="Arial"/>
          <w:noProof/>
          <w:sz w:val="20"/>
          <w:szCs w:val="20"/>
          <w:lang w:val="nl-NL"/>
        </w:rPr>
        <w:t xml:space="preserve">In een tijdperk waar </w:t>
      </w:r>
      <w:r w:rsidR="00BC1798">
        <w:rPr>
          <w:rFonts w:ascii="Arial" w:eastAsia="Arial" w:hAnsi="Arial" w:cs="Arial"/>
          <w:noProof/>
          <w:sz w:val="20"/>
          <w:szCs w:val="20"/>
          <w:lang w:val="nl-NL"/>
        </w:rPr>
        <w:t>gebruikers éé</w:t>
      </w:r>
      <w:r w:rsidRPr="00BC1798">
        <w:rPr>
          <w:rFonts w:ascii="Arial" w:eastAsia="Arial" w:hAnsi="Arial" w:cs="Arial"/>
          <w:noProof/>
          <w:sz w:val="20"/>
          <w:szCs w:val="20"/>
          <w:lang w:val="nl-NL"/>
        </w:rPr>
        <w:t xml:space="preserve">n handeling verwijderd zijn van </w:t>
      </w:r>
      <w:r w:rsidR="00BC1798">
        <w:rPr>
          <w:rFonts w:ascii="Arial" w:eastAsia="Arial" w:hAnsi="Arial" w:cs="Arial"/>
          <w:noProof/>
          <w:sz w:val="20"/>
          <w:szCs w:val="20"/>
          <w:lang w:val="nl-NL"/>
        </w:rPr>
        <w:t>contact met iemand anders, staan</w:t>
      </w:r>
      <w:r w:rsidRPr="00BC1798">
        <w:rPr>
          <w:rFonts w:ascii="Arial" w:eastAsia="Arial" w:hAnsi="Arial" w:cs="Arial"/>
          <w:noProof/>
          <w:sz w:val="20"/>
          <w:szCs w:val="20"/>
          <w:lang w:val="nl-NL"/>
        </w:rPr>
        <w:t xml:space="preserve"> bedrijven voor de moeilijke keuze hoe ze hun medewerkers het beste kunnen ondersteunen in hun communicatie. Dit leidt vaak tot een mix van tegenstrijdige en onverenigbare applicaties en communicatiemiddelen</w:t>
      </w:r>
      <w:r w:rsidR="00BC1798">
        <w:rPr>
          <w:rFonts w:ascii="Arial" w:eastAsia="Arial" w:hAnsi="Arial" w:cs="Arial"/>
          <w:noProof/>
          <w:sz w:val="20"/>
          <w:szCs w:val="20"/>
          <w:lang w:val="nl-NL"/>
        </w:rPr>
        <w:t>. Het resultaat — een negatieve</w:t>
      </w:r>
      <w:r w:rsidRPr="00BC1798">
        <w:rPr>
          <w:rFonts w:ascii="Arial" w:eastAsia="Arial" w:hAnsi="Arial" w:cs="Arial"/>
          <w:noProof/>
          <w:sz w:val="20"/>
          <w:szCs w:val="20"/>
          <w:lang w:val="nl-NL"/>
        </w:rPr>
        <w:t xml:space="preserve"> impact op de productiviteit en </w:t>
      </w:r>
      <w:r w:rsidR="00BC1798">
        <w:rPr>
          <w:rFonts w:ascii="Arial" w:eastAsia="Arial" w:hAnsi="Arial" w:cs="Arial"/>
          <w:noProof/>
          <w:sz w:val="20"/>
          <w:szCs w:val="20"/>
          <w:lang w:val="nl-NL"/>
        </w:rPr>
        <w:t xml:space="preserve">het </w:t>
      </w:r>
      <w:r w:rsidRPr="00BC1798">
        <w:rPr>
          <w:rFonts w:ascii="Arial" w:eastAsia="Arial" w:hAnsi="Arial" w:cs="Arial"/>
          <w:noProof/>
          <w:sz w:val="20"/>
          <w:szCs w:val="20"/>
          <w:lang w:val="nl-NL"/>
        </w:rPr>
        <w:t>samenwerk</w:t>
      </w:r>
      <w:r w:rsidR="00BC1798">
        <w:rPr>
          <w:rFonts w:ascii="Arial" w:eastAsia="Arial" w:hAnsi="Arial" w:cs="Arial"/>
          <w:noProof/>
          <w:sz w:val="20"/>
          <w:szCs w:val="20"/>
          <w:lang w:val="nl-NL"/>
        </w:rPr>
        <w:t xml:space="preserve">en </w:t>
      </w:r>
      <w:r w:rsidRPr="00BC1798">
        <w:rPr>
          <w:rFonts w:ascii="Arial" w:eastAsia="Arial" w:hAnsi="Arial" w:cs="Arial"/>
          <w:noProof/>
          <w:sz w:val="20"/>
          <w:szCs w:val="20"/>
          <w:lang w:val="nl-NL"/>
        </w:rPr>
        <w:t>tussen verschillende afdelingen.</w:t>
      </w:r>
    </w:p>
    <w:p w14:paraId="043C596F" w14:textId="77777777" w:rsidR="00F604B7" w:rsidRPr="00BC1798" w:rsidRDefault="00F604B7" w:rsidP="00F604B7">
      <w:pPr>
        <w:pStyle w:val="Lijstalinea"/>
        <w:rPr>
          <w:rFonts w:ascii="Arial" w:eastAsia="Arial" w:hAnsi="Arial" w:cs="Arial"/>
          <w:noProof/>
          <w:sz w:val="20"/>
          <w:szCs w:val="20"/>
          <w:lang w:val="nl-NL"/>
        </w:rPr>
      </w:pPr>
    </w:p>
    <w:p w14:paraId="1A3F9D3E" w14:textId="25C62742" w:rsidR="00F604B7" w:rsidRPr="00BC1798" w:rsidRDefault="00F604B7" w:rsidP="00F604B7">
      <w:pPr>
        <w:pStyle w:val="Lijstalinea"/>
        <w:numPr>
          <w:ilvl w:val="0"/>
          <w:numId w:val="11"/>
        </w:numPr>
        <w:rPr>
          <w:rFonts w:ascii="Arial" w:eastAsia="Arial" w:hAnsi="Arial" w:cs="Arial"/>
          <w:noProof/>
          <w:sz w:val="20"/>
          <w:szCs w:val="20"/>
          <w:lang w:val="nl-NL"/>
        </w:rPr>
      </w:pPr>
      <w:r w:rsidRPr="00BC1798">
        <w:rPr>
          <w:rFonts w:ascii="Arial" w:eastAsia="Arial" w:hAnsi="Arial" w:cs="Arial"/>
          <w:noProof/>
          <w:sz w:val="20"/>
          <w:szCs w:val="20"/>
          <w:lang w:val="nl-NL"/>
        </w:rPr>
        <w:t xml:space="preserve">Chat en IM blijven een uitdaging voor bedrijven als gevolg van het ontbreken van interoperabiliteit tussen applicaties. Wanneer gekeken wordt naar collaboration middelen voor interne en externe communicatie, moeten bedrijven voor hun IT omgeving altijd zoeken naar een interface die die verschillende communicatieplatformen en applicaties kunnen koppelen. </w:t>
      </w:r>
      <w:r w:rsidR="00BC1798">
        <w:rPr>
          <w:rFonts w:ascii="Arial" w:eastAsia="Arial" w:hAnsi="Arial" w:cs="Arial"/>
          <w:noProof/>
          <w:sz w:val="20"/>
          <w:szCs w:val="20"/>
          <w:lang w:val="nl-NL"/>
        </w:rPr>
        <w:t xml:space="preserve">Hierdoor </w:t>
      </w:r>
      <w:r w:rsidRPr="00BC1798">
        <w:rPr>
          <w:rFonts w:ascii="Arial" w:eastAsia="Arial" w:hAnsi="Arial" w:cs="Arial"/>
          <w:noProof/>
          <w:sz w:val="20"/>
          <w:szCs w:val="20"/>
          <w:lang w:val="nl-NL"/>
        </w:rPr>
        <w:t>kunnen bedrijven geld besparen en de weg vrij maken voor de digitale transformatie.</w:t>
      </w:r>
    </w:p>
    <w:p w14:paraId="6776C0A0" w14:textId="77777777" w:rsidR="00315297" w:rsidRPr="00BC1798" w:rsidRDefault="00315297" w:rsidP="00F604B7">
      <w:pPr>
        <w:rPr>
          <w:rFonts w:ascii="Arial" w:eastAsia="Arial" w:hAnsi="Arial" w:cs="Arial"/>
          <w:noProof/>
          <w:sz w:val="20"/>
          <w:szCs w:val="20"/>
          <w:lang w:val="nl-NL"/>
        </w:rPr>
      </w:pPr>
    </w:p>
    <w:p w14:paraId="14498FD6" w14:textId="6ED3E686" w:rsidR="002A6566" w:rsidRPr="00BC1798" w:rsidRDefault="000467D0" w:rsidP="0049633E">
      <w:pPr>
        <w:pStyle w:val="Lijstalinea"/>
        <w:numPr>
          <w:ilvl w:val="0"/>
          <w:numId w:val="10"/>
        </w:numPr>
        <w:rPr>
          <w:rFonts w:ascii="Arial" w:eastAsia="Arial" w:hAnsi="Arial" w:cs="Arial"/>
          <w:noProof/>
          <w:sz w:val="20"/>
          <w:szCs w:val="20"/>
          <w:lang w:val="nl-NL"/>
        </w:rPr>
      </w:pPr>
      <w:r w:rsidRPr="00BC1798">
        <w:rPr>
          <w:rFonts w:ascii="Arial" w:eastAsia="Arial" w:hAnsi="Arial" w:cs="Arial"/>
          <w:noProof/>
          <w:sz w:val="20"/>
          <w:szCs w:val="20"/>
          <w:lang w:val="nl-NL"/>
        </w:rPr>
        <w:t>Medewerkers besteden het grootst</w:t>
      </w:r>
      <w:r w:rsidR="00D509BC" w:rsidRPr="00BC1798">
        <w:rPr>
          <w:rFonts w:ascii="Arial" w:eastAsia="Arial" w:hAnsi="Arial" w:cs="Arial"/>
          <w:noProof/>
          <w:sz w:val="20"/>
          <w:szCs w:val="20"/>
          <w:lang w:val="nl-NL"/>
        </w:rPr>
        <w:t>e</w:t>
      </w:r>
      <w:r w:rsidRPr="00BC1798">
        <w:rPr>
          <w:rFonts w:ascii="Arial" w:eastAsia="Arial" w:hAnsi="Arial" w:cs="Arial"/>
          <w:noProof/>
          <w:sz w:val="20"/>
          <w:szCs w:val="20"/>
          <w:lang w:val="nl-NL"/>
        </w:rPr>
        <w:t xml:space="preserve"> </w:t>
      </w:r>
      <w:r w:rsidR="00043F55" w:rsidRPr="00BC1798">
        <w:rPr>
          <w:rFonts w:ascii="Arial" w:eastAsia="Arial" w:hAnsi="Arial" w:cs="Arial"/>
          <w:noProof/>
          <w:sz w:val="20"/>
          <w:szCs w:val="20"/>
          <w:lang w:val="nl-NL"/>
        </w:rPr>
        <w:t xml:space="preserve">deel </w:t>
      </w:r>
      <w:r w:rsidRPr="00BC1798">
        <w:rPr>
          <w:rFonts w:ascii="Arial" w:eastAsia="Arial" w:hAnsi="Arial" w:cs="Arial"/>
          <w:noProof/>
          <w:sz w:val="20"/>
          <w:szCs w:val="20"/>
          <w:lang w:val="nl-NL"/>
        </w:rPr>
        <w:t xml:space="preserve">van </w:t>
      </w:r>
      <w:r w:rsidR="00D26DE7">
        <w:rPr>
          <w:rFonts w:ascii="Arial" w:eastAsia="Arial" w:hAnsi="Arial" w:cs="Arial"/>
          <w:noProof/>
          <w:sz w:val="20"/>
          <w:szCs w:val="20"/>
          <w:lang w:val="nl-NL"/>
        </w:rPr>
        <w:t xml:space="preserve">de tijd dat ze communiceren </w:t>
      </w:r>
      <w:r w:rsidRPr="00BC1798">
        <w:rPr>
          <w:rFonts w:ascii="Arial" w:eastAsia="Arial" w:hAnsi="Arial" w:cs="Arial"/>
          <w:noProof/>
          <w:sz w:val="20"/>
          <w:szCs w:val="20"/>
          <w:lang w:val="nl-NL"/>
        </w:rPr>
        <w:t>aan het lezen en beantwo</w:t>
      </w:r>
      <w:r w:rsidR="0079136D" w:rsidRPr="00BC1798">
        <w:rPr>
          <w:rFonts w:ascii="Arial" w:eastAsia="Arial" w:hAnsi="Arial" w:cs="Arial"/>
          <w:noProof/>
          <w:sz w:val="20"/>
          <w:szCs w:val="20"/>
          <w:lang w:val="nl-NL"/>
        </w:rPr>
        <w:t xml:space="preserve">orden van </w:t>
      </w:r>
      <w:r w:rsidR="002B03F3" w:rsidRPr="00BC1798">
        <w:rPr>
          <w:rFonts w:ascii="Arial" w:eastAsia="Arial" w:hAnsi="Arial" w:cs="Arial"/>
          <w:noProof/>
          <w:sz w:val="20"/>
          <w:szCs w:val="20"/>
          <w:lang w:val="nl-NL"/>
        </w:rPr>
        <w:t>e-</w:t>
      </w:r>
      <w:r w:rsidR="00D26DE7">
        <w:rPr>
          <w:rFonts w:ascii="Arial" w:eastAsia="Arial" w:hAnsi="Arial" w:cs="Arial"/>
          <w:noProof/>
          <w:sz w:val="20"/>
          <w:szCs w:val="20"/>
          <w:lang w:val="nl-NL"/>
        </w:rPr>
        <w:t>mail</w:t>
      </w:r>
      <w:r w:rsidR="0079136D" w:rsidRPr="00BC1798">
        <w:rPr>
          <w:rFonts w:ascii="Arial" w:eastAsia="Arial" w:hAnsi="Arial" w:cs="Arial"/>
          <w:noProof/>
          <w:sz w:val="20"/>
          <w:szCs w:val="20"/>
          <w:lang w:val="nl-NL"/>
        </w:rPr>
        <w:t xml:space="preserve">. Dit suggereert dat, ondanks </w:t>
      </w:r>
      <w:r w:rsidR="00D26DE7">
        <w:rPr>
          <w:rFonts w:ascii="Arial" w:eastAsia="Arial" w:hAnsi="Arial" w:cs="Arial"/>
          <w:noProof/>
          <w:sz w:val="20"/>
          <w:szCs w:val="20"/>
          <w:lang w:val="nl-NL"/>
        </w:rPr>
        <w:t xml:space="preserve">de beschikbaarheid van </w:t>
      </w:r>
      <w:r w:rsidR="0079136D" w:rsidRPr="00BC1798">
        <w:rPr>
          <w:rFonts w:ascii="Arial" w:eastAsia="Arial" w:hAnsi="Arial" w:cs="Arial"/>
          <w:noProof/>
          <w:sz w:val="20"/>
          <w:szCs w:val="20"/>
          <w:lang w:val="nl-NL"/>
        </w:rPr>
        <w:t>nieuwe werkapplicaties waarbij chat, video en spraak gecombineerd</w:t>
      </w:r>
      <w:r w:rsidR="00D26DE7">
        <w:rPr>
          <w:rFonts w:ascii="Arial" w:eastAsia="Arial" w:hAnsi="Arial" w:cs="Arial"/>
          <w:noProof/>
          <w:sz w:val="20"/>
          <w:szCs w:val="20"/>
          <w:lang w:val="nl-NL"/>
        </w:rPr>
        <w:t xml:space="preserve"> worden,</w:t>
      </w:r>
      <w:r w:rsidR="0079136D" w:rsidRPr="00BC1798">
        <w:rPr>
          <w:rFonts w:ascii="Arial" w:eastAsia="Arial" w:hAnsi="Arial" w:cs="Arial"/>
          <w:noProof/>
          <w:sz w:val="20"/>
          <w:szCs w:val="20"/>
          <w:lang w:val="nl-NL"/>
        </w:rPr>
        <w:t xml:space="preserve"> </w:t>
      </w:r>
      <w:r w:rsidR="00043F55" w:rsidRPr="00BC1798">
        <w:rPr>
          <w:rFonts w:ascii="Arial" w:eastAsia="Arial" w:hAnsi="Arial" w:cs="Arial"/>
          <w:noProof/>
          <w:sz w:val="20"/>
          <w:szCs w:val="20"/>
          <w:lang w:val="nl-NL"/>
        </w:rPr>
        <w:t xml:space="preserve">de </w:t>
      </w:r>
      <w:r w:rsidR="00D26DE7">
        <w:rPr>
          <w:rFonts w:ascii="Arial" w:eastAsia="Arial" w:hAnsi="Arial" w:cs="Arial"/>
          <w:noProof/>
          <w:sz w:val="20"/>
          <w:szCs w:val="20"/>
          <w:lang w:val="nl-NL"/>
        </w:rPr>
        <w:t>voorkeur nog steeds uitgaat naar e-</w:t>
      </w:r>
      <w:r w:rsidR="00043F55" w:rsidRPr="00BC1798">
        <w:rPr>
          <w:rFonts w:ascii="Arial" w:eastAsia="Arial" w:hAnsi="Arial" w:cs="Arial"/>
          <w:noProof/>
          <w:sz w:val="20"/>
          <w:szCs w:val="20"/>
          <w:lang w:val="nl-NL"/>
        </w:rPr>
        <w:t>mail</w:t>
      </w:r>
      <w:r w:rsidRPr="00BC1798">
        <w:rPr>
          <w:rFonts w:ascii="Arial" w:eastAsia="Arial" w:hAnsi="Arial" w:cs="Arial"/>
          <w:noProof/>
          <w:sz w:val="20"/>
          <w:szCs w:val="20"/>
          <w:lang w:val="nl-NL"/>
        </w:rPr>
        <w:t xml:space="preserve">. </w:t>
      </w:r>
      <w:r w:rsidR="00D26DE7">
        <w:rPr>
          <w:rFonts w:ascii="Arial" w:eastAsia="Arial" w:hAnsi="Arial" w:cs="Arial"/>
          <w:noProof/>
          <w:sz w:val="20"/>
          <w:szCs w:val="20"/>
          <w:lang w:val="nl-NL"/>
        </w:rPr>
        <w:t xml:space="preserve">Waarbij e-mail soms ook </w:t>
      </w:r>
      <w:r w:rsidR="0079136D" w:rsidRPr="00BC1798">
        <w:rPr>
          <w:rFonts w:ascii="Arial" w:eastAsia="Arial" w:hAnsi="Arial" w:cs="Arial"/>
          <w:noProof/>
          <w:sz w:val="20"/>
          <w:szCs w:val="20"/>
          <w:lang w:val="nl-NL"/>
        </w:rPr>
        <w:t xml:space="preserve">gebruikt </w:t>
      </w:r>
      <w:r w:rsidR="00D26DE7">
        <w:rPr>
          <w:rFonts w:ascii="Arial" w:eastAsia="Arial" w:hAnsi="Arial" w:cs="Arial"/>
          <w:noProof/>
          <w:sz w:val="20"/>
          <w:szCs w:val="20"/>
          <w:lang w:val="nl-NL"/>
        </w:rPr>
        <w:t xml:space="preserve">wordt </w:t>
      </w:r>
      <w:r w:rsidR="0079136D" w:rsidRPr="00BC1798">
        <w:rPr>
          <w:rFonts w:ascii="Arial" w:eastAsia="Arial" w:hAnsi="Arial" w:cs="Arial"/>
          <w:noProof/>
          <w:sz w:val="20"/>
          <w:szCs w:val="20"/>
          <w:lang w:val="nl-NL"/>
        </w:rPr>
        <w:t xml:space="preserve">op een manier </w:t>
      </w:r>
      <w:r w:rsidR="00D26DE7">
        <w:rPr>
          <w:rFonts w:ascii="Arial" w:eastAsia="Arial" w:hAnsi="Arial" w:cs="Arial"/>
          <w:noProof/>
          <w:sz w:val="20"/>
          <w:szCs w:val="20"/>
          <w:lang w:val="nl-NL"/>
        </w:rPr>
        <w:t xml:space="preserve">waar het niet voor </w:t>
      </w:r>
      <w:r w:rsidR="0079136D" w:rsidRPr="00BC1798">
        <w:rPr>
          <w:rFonts w:ascii="Arial" w:eastAsia="Arial" w:hAnsi="Arial" w:cs="Arial"/>
          <w:noProof/>
          <w:sz w:val="20"/>
          <w:szCs w:val="20"/>
          <w:lang w:val="nl-NL"/>
        </w:rPr>
        <w:t xml:space="preserve">bedoeld is. </w:t>
      </w:r>
      <w:r w:rsidR="00215F62" w:rsidRPr="00BC1798">
        <w:rPr>
          <w:rFonts w:ascii="Arial" w:eastAsia="Arial" w:hAnsi="Arial" w:cs="Arial"/>
          <w:noProof/>
          <w:sz w:val="20"/>
          <w:szCs w:val="20"/>
          <w:lang w:val="nl-NL"/>
        </w:rPr>
        <w:t>Dit is het resultaat van h</w:t>
      </w:r>
      <w:r w:rsidRPr="00BC1798">
        <w:rPr>
          <w:rFonts w:ascii="Arial" w:eastAsia="Arial" w:hAnsi="Arial" w:cs="Arial"/>
          <w:noProof/>
          <w:sz w:val="20"/>
          <w:szCs w:val="20"/>
          <w:lang w:val="nl-NL"/>
        </w:rPr>
        <w:t xml:space="preserve">et </w:t>
      </w:r>
      <w:r w:rsidR="00D26DE7" w:rsidRPr="00BC1798">
        <w:rPr>
          <w:rFonts w:ascii="Arial" w:eastAsia="Arial" w:hAnsi="Arial" w:cs="Arial"/>
          <w:noProof/>
          <w:sz w:val="20"/>
          <w:szCs w:val="20"/>
          <w:lang w:val="nl-NL"/>
        </w:rPr>
        <w:t xml:space="preserve">ontbreken van interoperabiliteit tussen </w:t>
      </w:r>
      <w:r w:rsidR="002B03F3" w:rsidRPr="00BC1798">
        <w:rPr>
          <w:rFonts w:ascii="Arial" w:eastAsia="Arial" w:hAnsi="Arial" w:cs="Arial"/>
          <w:noProof/>
          <w:sz w:val="20"/>
          <w:szCs w:val="20"/>
          <w:lang w:val="nl-NL"/>
        </w:rPr>
        <w:t>plat</w:t>
      </w:r>
      <w:r w:rsidR="00215F62" w:rsidRPr="00BC1798">
        <w:rPr>
          <w:rFonts w:ascii="Arial" w:eastAsia="Arial" w:hAnsi="Arial" w:cs="Arial"/>
          <w:noProof/>
          <w:sz w:val="20"/>
          <w:szCs w:val="20"/>
          <w:lang w:val="nl-NL"/>
        </w:rPr>
        <w:t>forms</w:t>
      </w:r>
      <w:r w:rsidRPr="00BC1798">
        <w:rPr>
          <w:rFonts w:ascii="Arial" w:eastAsia="Arial" w:hAnsi="Arial" w:cs="Arial"/>
          <w:noProof/>
          <w:sz w:val="20"/>
          <w:szCs w:val="20"/>
          <w:lang w:val="nl-NL"/>
        </w:rPr>
        <w:t>.</w:t>
      </w:r>
    </w:p>
    <w:p w14:paraId="4B88A95C" w14:textId="538A5983" w:rsidR="00694C4E" w:rsidRPr="00BC1798" w:rsidRDefault="005F092B" w:rsidP="00DE263F">
      <w:pPr>
        <w:rPr>
          <w:rFonts w:ascii="Arial" w:hAnsi="Arial" w:cs="Arial"/>
          <w:b/>
          <w:noProof/>
          <w:sz w:val="20"/>
          <w:szCs w:val="20"/>
          <w:lang w:val="nl-NL"/>
        </w:rPr>
      </w:pPr>
      <w:r w:rsidRPr="00BC1798">
        <w:rPr>
          <w:rFonts w:ascii="Arial" w:hAnsi="Arial" w:cs="Arial"/>
          <w:b/>
          <w:noProof/>
          <w:sz w:val="20"/>
          <w:szCs w:val="20"/>
          <w:lang w:val="nl-NL"/>
        </w:rPr>
        <w:tab/>
      </w:r>
    </w:p>
    <w:p w14:paraId="290E3030" w14:textId="4428A699" w:rsidR="00DE263F" w:rsidRPr="00723834" w:rsidRDefault="00DE263F" w:rsidP="00FA2504">
      <w:pPr>
        <w:pStyle w:val="Normaalweb"/>
        <w:spacing w:line="240" w:lineRule="atLeast"/>
        <w:rPr>
          <w:rFonts w:ascii="Arial" w:hAnsi="Arial" w:cs="Arial"/>
          <w:color w:val="000000"/>
          <w:sz w:val="18"/>
          <w:szCs w:val="18"/>
          <w:lang w:val="nl-NL"/>
        </w:rPr>
      </w:pPr>
      <w:r w:rsidRPr="00BC1798">
        <w:rPr>
          <w:rFonts w:ascii="Arial" w:hAnsi="Arial" w:cs="Arial"/>
          <w:noProof/>
          <w:lang w:val="nl-NL"/>
        </w:rPr>
        <w:t>“</w:t>
      </w:r>
      <w:r w:rsidR="00564986" w:rsidRPr="00BC1798">
        <w:rPr>
          <w:rFonts w:ascii="Arial" w:hAnsi="Arial" w:cs="Arial"/>
          <w:noProof/>
          <w:lang w:val="nl-NL"/>
        </w:rPr>
        <w:t>Deze studie brengt de alarmerende koste</w:t>
      </w:r>
      <w:r w:rsidR="00263746" w:rsidRPr="00BC1798">
        <w:rPr>
          <w:rFonts w:ascii="Arial" w:hAnsi="Arial" w:cs="Arial"/>
          <w:noProof/>
          <w:lang w:val="nl-NL"/>
        </w:rPr>
        <w:t>n</w:t>
      </w:r>
      <w:r w:rsidR="00564986" w:rsidRPr="00BC1798">
        <w:rPr>
          <w:rFonts w:ascii="Arial" w:hAnsi="Arial" w:cs="Arial"/>
          <w:noProof/>
          <w:lang w:val="nl-NL"/>
        </w:rPr>
        <w:t xml:space="preserve"> van </w:t>
      </w:r>
      <w:r w:rsidR="00D26DE7">
        <w:rPr>
          <w:rFonts w:ascii="Arial" w:hAnsi="Arial" w:cs="Arial"/>
          <w:noProof/>
          <w:lang w:val="nl-NL"/>
        </w:rPr>
        <w:t xml:space="preserve">inefficiënte </w:t>
      </w:r>
      <w:r w:rsidR="00564986" w:rsidRPr="00BC1798">
        <w:rPr>
          <w:rFonts w:ascii="Arial" w:hAnsi="Arial" w:cs="Arial"/>
          <w:noProof/>
          <w:lang w:val="nl-NL"/>
        </w:rPr>
        <w:t xml:space="preserve">communicatie en </w:t>
      </w:r>
      <w:r w:rsidR="00681986">
        <w:rPr>
          <w:rFonts w:ascii="Arial" w:hAnsi="Arial" w:cs="Arial"/>
          <w:noProof/>
          <w:lang w:val="nl-NL"/>
        </w:rPr>
        <w:t xml:space="preserve">het slecht </w:t>
      </w:r>
      <w:r w:rsidR="00564986" w:rsidRPr="00BC1798">
        <w:rPr>
          <w:rFonts w:ascii="Arial" w:hAnsi="Arial" w:cs="Arial"/>
          <w:noProof/>
          <w:lang w:val="nl-NL"/>
        </w:rPr>
        <w:t>samenwerk</w:t>
      </w:r>
      <w:r w:rsidR="00681986">
        <w:rPr>
          <w:rFonts w:ascii="Arial" w:hAnsi="Arial" w:cs="Arial"/>
          <w:noProof/>
          <w:lang w:val="nl-NL"/>
        </w:rPr>
        <w:t xml:space="preserve">en </w:t>
      </w:r>
      <w:r w:rsidR="00564986" w:rsidRPr="00BC1798">
        <w:rPr>
          <w:rFonts w:ascii="Arial" w:hAnsi="Arial" w:cs="Arial"/>
          <w:noProof/>
          <w:lang w:val="nl-NL"/>
        </w:rPr>
        <w:t xml:space="preserve">aan het licht. </w:t>
      </w:r>
      <w:r w:rsidR="00681986">
        <w:rPr>
          <w:rFonts w:ascii="Arial" w:hAnsi="Arial" w:cs="Arial"/>
          <w:noProof/>
          <w:lang w:val="nl-NL"/>
        </w:rPr>
        <w:t xml:space="preserve">Het laat tevens zien dat zowel grote als kleine </w:t>
      </w:r>
      <w:r w:rsidR="00564986" w:rsidRPr="00BC1798">
        <w:rPr>
          <w:rFonts w:ascii="Arial" w:hAnsi="Arial" w:cs="Arial"/>
          <w:noProof/>
          <w:lang w:val="nl-NL"/>
        </w:rPr>
        <w:t xml:space="preserve">bedrijven beperkt </w:t>
      </w:r>
      <w:r w:rsidR="00681986">
        <w:rPr>
          <w:rFonts w:ascii="Arial" w:hAnsi="Arial" w:cs="Arial"/>
          <w:noProof/>
          <w:lang w:val="nl-NL"/>
        </w:rPr>
        <w:t xml:space="preserve">worden </w:t>
      </w:r>
      <w:r w:rsidR="00564986" w:rsidRPr="00BC1798">
        <w:rPr>
          <w:rFonts w:ascii="Arial" w:hAnsi="Arial" w:cs="Arial"/>
          <w:noProof/>
          <w:lang w:val="nl-NL"/>
        </w:rPr>
        <w:t xml:space="preserve">door </w:t>
      </w:r>
      <w:r w:rsidR="00681986">
        <w:rPr>
          <w:rFonts w:ascii="Arial" w:hAnsi="Arial" w:cs="Arial"/>
          <w:noProof/>
          <w:lang w:val="nl-NL"/>
        </w:rPr>
        <w:t xml:space="preserve">de beschikbare communicatiemiddelen, die juist bedoeld zijn </w:t>
      </w:r>
      <w:r w:rsidR="00263746" w:rsidRPr="00BC1798">
        <w:rPr>
          <w:rFonts w:ascii="Arial" w:hAnsi="Arial" w:cs="Arial"/>
          <w:noProof/>
          <w:lang w:val="nl-NL"/>
        </w:rPr>
        <w:t xml:space="preserve">om </w:t>
      </w:r>
      <w:r w:rsidR="00681986">
        <w:rPr>
          <w:rFonts w:ascii="Arial" w:hAnsi="Arial" w:cs="Arial"/>
          <w:noProof/>
          <w:lang w:val="nl-NL"/>
        </w:rPr>
        <w:t xml:space="preserve">de </w:t>
      </w:r>
      <w:r w:rsidR="00564986" w:rsidRPr="00BC1798">
        <w:rPr>
          <w:rFonts w:ascii="Arial" w:hAnsi="Arial" w:cs="Arial"/>
          <w:noProof/>
          <w:lang w:val="nl-NL"/>
        </w:rPr>
        <w:t>productiviteit te verhogen</w:t>
      </w:r>
      <w:r w:rsidR="00836F74" w:rsidRPr="00BC1798">
        <w:rPr>
          <w:rFonts w:ascii="Arial" w:hAnsi="Arial" w:cs="Arial"/>
          <w:noProof/>
          <w:lang w:val="nl-NL"/>
        </w:rPr>
        <w:t>”, aldus Bob Agnes, EVP &amp; Presid</w:t>
      </w:r>
      <w:r w:rsidR="00564986" w:rsidRPr="00BC1798">
        <w:rPr>
          <w:rFonts w:ascii="Arial" w:hAnsi="Arial" w:cs="Arial"/>
          <w:noProof/>
          <w:lang w:val="nl-NL"/>
        </w:rPr>
        <w:t>ent</w:t>
      </w:r>
      <w:r w:rsidR="00681986">
        <w:rPr>
          <w:rFonts w:ascii="Arial" w:hAnsi="Arial" w:cs="Arial"/>
          <w:noProof/>
          <w:lang w:val="nl-NL"/>
        </w:rPr>
        <w:t xml:space="preserve"> van Mitel Enterprise Division. </w:t>
      </w:r>
      <w:r w:rsidR="00681986" w:rsidRPr="00E0093B">
        <w:rPr>
          <w:rFonts w:ascii="Arial" w:hAnsi="Arial" w:cs="Arial"/>
          <w:noProof/>
          <w:lang w:val="nl-NL"/>
        </w:rPr>
        <w:t>“</w:t>
      </w:r>
      <w:r w:rsidR="001C05A4" w:rsidRPr="00E0093B">
        <w:rPr>
          <w:rFonts w:ascii="Arial" w:hAnsi="Arial" w:cs="Arial"/>
          <w:noProof/>
          <w:lang w:val="nl-NL"/>
        </w:rPr>
        <w:t>Dankzij</w:t>
      </w:r>
      <w:r w:rsidR="00564986" w:rsidRPr="00E0093B">
        <w:rPr>
          <w:rFonts w:ascii="Arial" w:hAnsi="Arial" w:cs="Arial"/>
          <w:noProof/>
          <w:lang w:val="nl-NL"/>
        </w:rPr>
        <w:t xml:space="preserve"> professionele, maar toch flexibele technologieën voor spraak, video en </w:t>
      </w:r>
      <w:r w:rsidR="00564986" w:rsidRPr="00E0093B">
        <w:rPr>
          <w:rFonts w:ascii="Arial" w:hAnsi="Arial" w:cs="Arial"/>
          <w:noProof/>
          <w:lang w:val="nl-NL"/>
        </w:rPr>
        <w:lastRenderedPageBreak/>
        <w:t>chatbehoeften</w:t>
      </w:r>
      <w:r w:rsidR="001C05A4" w:rsidRPr="00E0093B">
        <w:rPr>
          <w:rFonts w:ascii="Arial" w:hAnsi="Arial" w:cs="Arial"/>
          <w:noProof/>
          <w:lang w:val="nl-NL"/>
        </w:rPr>
        <w:t>, kan Mitel bedrijven helpen om</w:t>
      </w:r>
      <w:r w:rsidR="00564986" w:rsidRPr="00E0093B">
        <w:rPr>
          <w:rFonts w:ascii="Arial" w:hAnsi="Arial" w:cs="Arial"/>
          <w:noProof/>
          <w:lang w:val="nl-NL"/>
        </w:rPr>
        <w:t xml:space="preserve"> het </w:t>
      </w:r>
      <w:r w:rsidR="00F14897" w:rsidRPr="00E0093B">
        <w:rPr>
          <w:rFonts w:ascii="Arial" w:hAnsi="Arial" w:cs="Arial"/>
          <w:noProof/>
          <w:lang w:val="nl-NL"/>
        </w:rPr>
        <w:t>juist</w:t>
      </w:r>
      <w:r w:rsidR="00564986" w:rsidRPr="00E0093B">
        <w:rPr>
          <w:rFonts w:ascii="Arial" w:hAnsi="Arial" w:cs="Arial"/>
          <w:noProof/>
          <w:lang w:val="nl-NL"/>
        </w:rPr>
        <w:t>e pad naar</w:t>
      </w:r>
      <w:r w:rsidR="003B6B88" w:rsidRPr="00E0093B">
        <w:rPr>
          <w:rFonts w:ascii="Arial" w:hAnsi="Arial" w:cs="Arial"/>
          <w:noProof/>
          <w:lang w:val="nl-NL"/>
        </w:rPr>
        <w:t xml:space="preserve"> </w:t>
      </w:r>
      <w:r w:rsidR="00564986" w:rsidRPr="00E0093B">
        <w:rPr>
          <w:rFonts w:ascii="Arial" w:hAnsi="Arial" w:cs="Arial"/>
          <w:noProof/>
          <w:lang w:val="nl-NL"/>
        </w:rPr>
        <w:t xml:space="preserve">uniforme </w:t>
      </w:r>
      <w:r w:rsidR="003B6B88" w:rsidRPr="00E0093B">
        <w:rPr>
          <w:rFonts w:ascii="Arial" w:hAnsi="Arial" w:cs="Arial"/>
          <w:noProof/>
          <w:lang w:val="nl-NL"/>
        </w:rPr>
        <w:t xml:space="preserve">communicatie en </w:t>
      </w:r>
      <w:r w:rsidR="00564986" w:rsidRPr="00E0093B">
        <w:rPr>
          <w:rFonts w:ascii="Arial" w:hAnsi="Arial" w:cs="Arial"/>
          <w:noProof/>
          <w:lang w:val="nl-NL"/>
        </w:rPr>
        <w:t>samenwerking</w:t>
      </w:r>
      <w:r w:rsidR="001C05A4" w:rsidRPr="00E0093B">
        <w:rPr>
          <w:rFonts w:ascii="Arial" w:hAnsi="Arial" w:cs="Arial"/>
          <w:noProof/>
          <w:lang w:val="nl-NL"/>
        </w:rPr>
        <w:t xml:space="preserve"> te</w:t>
      </w:r>
      <w:r w:rsidR="00564986" w:rsidRPr="00E0093B">
        <w:rPr>
          <w:rFonts w:ascii="Arial" w:hAnsi="Arial" w:cs="Arial"/>
          <w:noProof/>
          <w:lang w:val="nl-NL"/>
        </w:rPr>
        <w:t xml:space="preserve"> bewandelen”.</w:t>
      </w:r>
      <w:r w:rsidR="00564986" w:rsidRPr="00FA2504">
        <w:rPr>
          <w:rFonts w:ascii="Arial" w:hAnsi="Arial" w:cs="Arial"/>
          <w:noProof/>
          <w:color w:val="FF0000"/>
          <w:lang w:val="nl-NL"/>
        </w:rPr>
        <w:t xml:space="preserve"> </w:t>
      </w:r>
    </w:p>
    <w:p w14:paraId="54D60497" w14:textId="045B73C0" w:rsidR="00694C4E" w:rsidRPr="00BC1798" w:rsidRDefault="000467D0" w:rsidP="00694C4E">
      <w:pPr>
        <w:rPr>
          <w:rFonts w:ascii="Arial" w:hAnsi="Arial" w:cs="Arial"/>
          <w:b/>
          <w:noProof/>
          <w:sz w:val="20"/>
          <w:szCs w:val="20"/>
          <w:lang w:val="nl-NL"/>
        </w:rPr>
      </w:pPr>
      <w:r w:rsidRPr="00BC1798">
        <w:rPr>
          <w:rFonts w:ascii="Arial" w:hAnsi="Arial" w:cs="Arial"/>
          <w:b/>
          <w:noProof/>
          <w:sz w:val="20"/>
          <w:szCs w:val="20"/>
          <w:lang w:val="nl-NL"/>
        </w:rPr>
        <w:t>Interessante feiten</w:t>
      </w:r>
    </w:p>
    <w:p w14:paraId="437450A3" w14:textId="5F3F37B9" w:rsidR="000467D0" w:rsidRPr="00BC1798" w:rsidRDefault="000467D0" w:rsidP="00B00AF5">
      <w:pPr>
        <w:pStyle w:val="Lijstalinea"/>
        <w:numPr>
          <w:ilvl w:val="0"/>
          <w:numId w:val="9"/>
        </w:numPr>
        <w:rPr>
          <w:rFonts w:ascii="Arial" w:hAnsi="Arial" w:cs="Arial"/>
          <w:noProof/>
          <w:sz w:val="20"/>
          <w:szCs w:val="20"/>
          <w:lang w:val="nl-NL"/>
        </w:rPr>
      </w:pPr>
      <w:r w:rsidRPr="00BC1798">
        <w:rPr>
          <w:rFonts w:ascii="Arial" w:hAnsi="Arial" w:cs="Arial"/>
          <w:noProof/>
          <w:sz w:val="20"/>
          <w:szCs w:val="20"/>
          <w:lang w:val="nl-NL"/>
        </w:rPr>
        <w:t xml:space="preserve">Mitel is de grootste business </w:t>
      </w:r>
      <w:r w:rsidR="000B6239" w:rsidRPr="00BC1798">
        <w:rPr>
          <w:rFonts w:ascii="Arial" w:hAnsi="Arial" w:cs="Arial"/>
          <w:noProof/>
          <w:sz w:val="20"/>
          <w:szCs w:val="20"/>
          <w:lang w:val="nl-NL"/>
        </w:rPr>
        <w:t xml:space="preserve">cloud </w:t>
      </w:r>
      <w:r w:rsidRPr="00BC1798">
        <w:rPr>
          <w:rFonts w:ascii="Arial" w:hAnsi="Arial" w:cs="Arial"/>
          <w:noProof/>
          <w:sz w:val="20"/>
          <w:szCs w:val="20"/>
          <w:lang w:val="nl-NL"/>
        </w:rPr>
        <w:t>communications provider in de wereld met meer dan drie miljoen cloud abonnees (bron: Synergy Research Group).</w:t>
      </w:r>
    </w:p>
    <w:p w14:paraId="730672D8" w14:textId="0A59463E" w:rsidR="000325D4" w:rsidRPr="00BC1798" w:rsidRDefault="000467D0" w:rsidP="000467D0">
      <w:pPr>
        <w:pStyle w:val="Lijstalinea"/>
        <w:numPr>
          <w:ilvl w:val="0"/>
          <w:numId w:val="9"/>
        </w:numPr>
        <w:rPr>
          <w:rFonts w:ascii="Arial" w:hAnsi="Arial" w:cs="Arial"/>
          <w:noProof/>
          <w:sz w:val="20"/>
          <w:szCs w:val="22"/>
          <w:lang w:val="nl-NL"/>
        </w:rPr>
      </w:pPr>
      <w:r w:rsidRPr="00BC1798">
        <w:rPr>
          <w:rFonts w:ascii="Arial" w:eastAsia="Times New Roman" w:hAnsi="Arial" w:cs="Arial"/>
          <w:noProof/>
          <w:color w:val="000000"/>
          <w:sz w:val="20"/>
          <w:szCs w:val="20"/>
          <w:lang w:val="nl-NL"/>
        </w:rPr>
        <w:t xml:space="preserve">Mitel is de enige leverancier van communicatie-oplossingen </w:t>
      </w:r>
      <w:r w:rsidRPr="00BC1798">
        <w:rPr>
          <w:rFonts w:ascii="Arial" w:hAnsi="Arial" w:cs="Arial"/>
          <w:noProof/>
          <w:sz w:val="20"/>
          <w:lang w:val="nl-NL"/>
        </w:rPr>
        <w:t xml:space="preserve">dat geplaatst is in </w:t>
      </w:r>
      <w:hyperlink r:id="rId8" w:history="1">
        <w:r w:rsidRPr="00BC1798">
          <w:rPr>
            <w:rStyle w:val="Hyperlink"/>
            <w:rFonts w:ascii="Arial" w:hAnsi="Arial" w:cs="Arial"/>
            <w:noProof/>
            <w:sz w:val="20"/>
            <w:lang w:val="nl-NL"/>
          </w:rPr>
          <w:t>alle vijf de Magic Quadrant</w:t>
        </w:r>
      </w:hyperlink>
      <w:r w:rsidRPr="00BC1798">
        <w:rPr>
          <w:rFonts w:ascii="Arial" w:hAnsi="Arial" w:cs="Arial"/>
          <w:noProof/>
          <w:sz w:val="20"/>
          <w:lang w:val="nl-NL"/>
        </w:rPr>
        <w:t xml:space="preserve"> voor zakelijke </w:t>
      </w:r>
      <w:r w:rsidRPr="00BC1798">
        <w:rPr>
          <w:rFonts w:ascii="Arial" w:hAnsi="Arial" w:cs="Arial"/>
          <w:noProof/>
          <w:sz w:val="20"/>
          <w:szCs w:val="22"/>
          <w:lang w:val="nl-NL"/>
        </w:rPr>
        <w:t>communicatie.</w:t>
      </w:r>
    </w:p>
    <w:p w14:paraId="7DAB6090" w14:textId="77777777" w:rsidR="000467D0" w:rsidRPr="00BC1798" w:rsidRDefault="000467D0" w:rsidP="000467D0">
      <w:pPr>
        <w:rPr>
          <w:b/>
          <w:bCs/>
          <w:noProof/>
          <w:color w:val="000000"/>
          <w:lang w:val="nl-NL"/>
        </w:rPr>
      </w:pPr>
    </w:p>
    <w:p w14:paraId="67AF9960" w14:textId="77777777" w:rsidR="000467D0" w:rsidRPr="00BC1798" w:rsidRDefault="000467D0" w:rsidP="000467D0">
      <w:pPr>
        <w:rPr>
          <w:b/>
          <w:bCs/>
          <w:noProof/>
          <w:color w:val="000000"/>
          <w:lang w:val="nl-NL"/>
        </w:rPr>
      </w:pPr>
    </w:p>
    <w:p w14:paraId="2BBFD782" w14:textId="1BB09694" w:rsidR="000467D0" w:rsidRPr="00BC1798" w:rsidRDefault="000467D0" w:rsidP="000467D0">
      <w:pPr>
        <w:rPr>
          <w:rFonts w:ascii="Arial" w:eastAsia="Times New Roman" w:hAnsi="Arial" w:cs="Arial"/>
          <w:i/>
          <w:noProof/>
          <w:sz w:val="18"/>
          <w:szCs w:val="20"/>
          <w:shd w:val="clear" w:color="auto" w:fill="FFFFFF"/>
          <w:lang w:val="nl-NL"/>
        </w:rPr>
      </w:pPr>
      <w:r w:rsidRPr="00BC1798">
        <w:rPr>
          <w:rFonts w:ascii="Arial" w:eastAsia="Times New Roman" w:hAnsi="Arial" w:cs="Arial"/>
          <w:i/>
          <w:noProof/>
          <w:sz w:val="18"/>
          <w:szCs w:val="20"/>
          <w:shd w:val="clear" w:color="auto" w:fill="FFFFFF"/>
          <w:lang w:val="nl-NL"/>
        </w:rPr>
        <w:t>*</w:t>
      </w:r>
      <w:r w:rsidR="00624E05" w:rsidRPr="00BC1798">
        <w:rPr>
          <w:rFonts w:ascii="Arial" w:eastAsia="Times New Roman" w:hAnsi="Arial" w:cs="Arial"/>
          <w:b/>
          <w:i/>
          <w:noProof/>
          <w:sz w:val="18"/>
          <w:szCs w:val="20"/>
          <w:shd w:val="clear" w:color="auto" w:fill="FFFFFF"/>
          <w:lang w:val="nl-NL"/>
        </w:rPr>
        <w:t>R</w:t>
      </w:r>
      <w:r w:rsidR="00DA3476" w:rsidRPr="00BC1798">
        <w:rPr>
          <w:rFonts w:ascii="Arial" w:eastAsia="Times New Roman" w:hAnsi="Arial" w:cs="Arial"/>
          <w:b/>
          <w:i/>
          <w:noProof/>
          <w:sz w:val="18"/>
          <w:szCs w:val="20"/>
          <w:shd w:val="clear" w:color="auto" w:fill="FFFFFF"/>
          <w:lang w:val="nl-NL"/>
        </w:rPr>
        <w:t xml:space="preserve">apport </w:t>
      </w:r>
      <w:r w:rsidRPr="00BC1798">
        <w:rPr>
          <w:rFonts w:ascii="Arial" w:eastAsia="Times New Roman" w:hAnsi="Arial" w:cs="Arial"/>
          <w:b/>
          <w:i/>
          <w:noProof/>
          <w:sz w:val="18"/>
          <w:szCs w:val="20"/>
          <w:shd w:val="clear" w:color="auto" w:fill="FFFFFF"/>
          <w:lang w:val="nl-NL"/>
        </w:rPr>
        <w:t xml:space="preserve">Webtorials </w:t>
      </w:r>
      <w:r w:rsidR="00DA3476" w:rsidRPr="00BC1798">
        <w:rPr>
          <w:rFonts w:ascii="Arial" w:eastAsia="Times New Roman" w:hAnsi="Arial" w:cs="Arial"/>
          <w:b/>
          <w:i/>
          <w:noProof/>
          <w:sz w:val="18"/>
          <w:szCs w:val="20"/>
          <w:shd w:val="clear" w:color="auto" w:fill="FFFFFF"/>
          <w:lang w:val="nl-NL"/>
        </w:rPr>
        <w:t>Productiviteit in de W</w:t>
      </w:r>
      <w:r w:rsidR="00624E05" w:rsidRPr="00BC1798">
        <w:rPr>
          <w:rFonts w:ascii="Arial" w:eastAsia="Times New Roman" w:hAnsi="Arial" w:cs="Arial"/>
          <w:b/>
          <w:i/>
          <w:noProof/>
          <w:sz w:val="18"/>
          <w:szCs w:val="20"/>
          <w:shd w:val="clear" w:color="auto" w:fill="FFFFFF"/>
          <w:lang w:val="nl-NL"/>
        </w:rPr>
        <w:t>erkp</w:t>
      </w:r>
      <w:r w:rsidR="00DA3476" w:rsidRPr="00BC1798">
        <w:rPr>
          <w:rFonts w:ascii="Arial" w:eastAsia="Times New Roman" w:hAnsi="Arial" w:cs="Arial"/>
          <w:b/>
          <w:i/>
          <w:noProof/>
          <w:sz w:val="18"/>
          <w:szCs w:val="20"/>
          <w:shd w:val="clear" w:color="auto" w:fill="FFFFFF"/>
          <w:lang w:val="nl-NL"/>
        </w:rPr>
        <w:t>laats en C</w:t>
      </w:r>
      <w:r w:rsidR="00624E05" w:rsidRPr="00BC1798">
        <w:rPr>
          <w:rFonts w:ascii="Arial" w:eastAsia="Times New Roman" w:hAnsi="Arial" w:cs="Arial"/>
          <w:b/>
          <w:i/>
          <w:noProof/>
          <w:sz w:val="18"/>
          <w:szCs w:val="20"/>
          <w:shd w:val="clear" w:color="auto" w:fill="FFFFFF"/>
          <w:lang w:val="nl-NL"/>
        </w:rPr>
        <w:t>ommunicatietechnologieën</w:t>
      </w:r>
      <w:r w:rsidRPr="00BC1798">
        <w:rPr>
          <w:rFonts w:ascii="Arial" w:eastAsia="Times New Roman" w:hAnsi="Arial" w:cs="Arial"/>
          <w:i/>
          <w:noProof/>
          <w:sz w:val="18"/>
          <w:szCs w:val="20"/>
          <w:shd w:val="clear" w:color="auto" w:fill="FFFFFF"/>
          <w:lang w:val="nl-NL"/>
        </w:rPr>
        <w:t xml:space="preserve">: </w:t>
      </w:r>
      <w:r w:rsidR="007B5905" w:rsidRPr="00BC1798">
        <w:rPr>
          <w:rFonts w:ascii="Arial" w:eastAsia="Times New Roman" w:hAnsi="Arial" w:cs="Arial"/>
          <w:i/>
          <w:noProof/>
          <w:sz w:val="18"/>
          <w:szCs w:val="20"/>
          <w:shd w:val="clear" w:color="auto" w:fill="FFFFFF"/>
          <w:lang w:val="nl-NL"/>
        </w:rPr>
        <w:t xml:space="preserve">De resultaten en analyses zijn gebaseerd op antwoorden van meer dan 900 zakelijke professionals in Noord-Amerika en West-Europa. Zie het </w:t>
      </w:r>
      <w:hyperlink r:id="rId9" w:history="1">
        <w:r w:rsidR="007B5905" w:rsidRPr="00E0093B">
          <w:rPr>
            <w:rStyle w:val="Hyperlink"/>
            <w:rFonts w:ascii="Arial" w:eastAsia="Times New Roman" w:hAnsi="Arial" w:cs="Arial"/>
            <w:noProof/>
            <w:sz w:val="18"/>
            <w:szCs w:val="20"/>
            <w:shd w:val="clear" w:color="auto" w:fill="FFFFFF"/>
            <w:lang w:val="nl-NL"/>
          </w:rPr>
          <w:t>rapport</w:t>
        </w:r>
      </w:hyperlink>
      <w:r w:rsidR="007B5905" w:rsidRPr="00E0093B">
        <w:rPr>
          <w:rFonts w:ascii="Arial" w:eastAsia="Times New Roman" w:hAnsi="Arial" w:cs="Arial"/>
          <w:noProof/>
          <w:sz w:val="18"/>
          <w:szCs w:val="20"/>
          <w:shd w:val="clear" w:color="auto" w:fill="FFFFFF"/>
          <w:lang w:val="nl-NL"/>
        </w:rPr>
        <w:t xml:space="preserve"> </w:t>
      </w:r>
      <w:r w:rsidR="007B5905" w:rsidRPr="00BC1798">
        <w:rPr>
          <w:rFonts w:ascii="Arial" w:eastAsia="Times New Roman" w:hAnsi="Arial" w:cs="Arial"/>
          <w:i/>
          <w:noProof/>
          <w:sz w:val="18"/>
          <w:szCs w:val="20"/>
          <w:shd w:val="clear" w:color="auto" w:fill="FFFFFF"/>
          <w:lang w:val="nl-NL"/>
        </w:rPr>
        <w:t>voor de volledige</w:t>
      </w:r>
      <w:r w:rsidR="00E90404" w:rsidRPr="00BC1798">
        <w:rPr>
          <w:rFonts w:ascii="Arial" w:eastAsia="Times New Roman" w:hAnsi="Arial" w:cs="Arial"/>
          <w:i/>
          <w:noProof/>
          <w:sz w:val="18"/>
          <w:szCs w:val="20"/>
          <w:shd w:val="clear" w:color="auto" w:fill="FFFFFF"/>
          <w:lang w:val="nl-NL"/>
        </w:rPr>
        <w:t xml:space="preserve"> lijst aan</w:t>
      </w:r>
      <w:r w:rsidR="007B5905" w:rsidRPr="00BC1798">
        <w:rPr>
          <w:rFonts w:ascii="Arial" w:eastAsia="Times New Roman" w:hAnsi="Arial" w:cs="Arial"/>
          <w:i/>
          <w:noProof/>
          <w:sz w:val="18"/>
          <w:szCs w:val="20"/>
          <w:shd w:val="clear" w:color="auto" w:fill="FFFFFF"/>
          <w:lang w:val="nl-NL"/>
        </w:rPr>
        <w:t xml:space="preserve"> demografische kenmerken. </w:t>
      </w:r>
    </w:p>
    <w:p w14:paraId="33B200AE" w14:textId="77777777" w:rsidR="000467D0" w:rsidRDefault="000467D0" w:rsidP="000467D0">
      <w:pPr>
        <w:rPr>
          <w:rFonts w:ascii="Arial" w:eastAsia="Times New Roman" w:hAnsi="Arial" w:cs="Arial"/>
          <w:i/>
          <w:noProof/>
          <w:color w:val="4B4B4B"/>
          <w:sz w:val="18"/>
          <w:szCs w:val="20"/>
          <w:shd w:val="clear" w:color="auto" w:fill="FFFFFF"/>
          <w:lang w:val="nl-NL"/>
        </w:rPr>
      </w:pPr>
    </w:p>
    <w:p w14:paraId="1C88A3FA" w14:textId="7031BC3F" w:rsidR="00013BBA" w:rsidRPr="00966C36" w:rsidRDefault="00013BBA" w:rsidP="00013BBA">
      <w:pPr>
        <w:rPr>
          <w:rFonts w:ascii="Arial" w:eastAsia="Times New Roman" w:hAnsi="Arial" w:cs="Arial"/>
          <w:noProof/>
          <w:sz w:val="20"/>
          <w:szCs w:val="20"/>
          <w:shd w:val="clear" w:color="auto" w:fill="FFFFFF"/>
          <w:vertAlign w:val="superscript"/>
          <w:lang w:val="nl-NL"/>
        </w:rPr>
      </w:pPr>
      <w:r w:rsidRPr="00966C36">
        <w:rPr>
          <w:rFonts w:ascii="Arial" w:eastAsia="Times New Roman" w:hAnsi="Arial" w:cs="Arial"/>
          <w:i/>
          <w:noProof/>
          <w:sz w:val="18"/>
          <w:szCs w:val="20"/>
          <w:shd w:val="clear" w:color="auto" w:fill="FFFFFF"/>
          <w:vertAlign w:val="superscript"/>
          <w:lang w:val="nl-NL"/>
        </w:rPr>
        <w:t xml:space="preserve">1 </w:t>
      </w:r>
      <w:r w:rsidR="00307EB0" w:rsidRPr="00966C36">
        <w:rPr>
          <w:rFonts w:ascii="Arial" w:eastAsia="Times New Roman" w:hAnsi="Arial" w:cs="Arial"/>
          <w:i/>
          <w:noProof/>
          <w:sz w:val="18"/>
          <w:szCs w:val="18"/>
          <w:shd w:val="clear" w:color="auto" w:fill="FFFFFF"/>
          <w:lang w:val="nl-NL"/>
        </w:rPr>
        <w:t>5 miljoen in Amerikaanse Dollar (USD)</w:t>
      </w:r>
      <w:r w:rsidR="00307EB0">
        <w:rPr>
          <w:rFonts w:ascii="Arial" w:eastAsia="Times New Roman" w:hAnsi="Arial" w:cs="Arial"/>
          <w:i/>
          <w:noProof/>
          <w:sz w:val="18"/>
          <w:szCs w:val="18"/>
          <w:shd w:val="clear" w:color="auto" w:fill="FFFFFF"/>
          <w:lang w:val="nl-NL"/>
        </w:rPr>
        <w:t xml:space="preserve"> </w:t>
      </w:r>
    </w:p>
    <w:p w14:paraId="59743180" w14:textId="77777777" w:rsidR="00307EB0" w:rsidRDefault="00013BBA" w:rsidP="00307EB0">
      <w:pPr>
        <w:rPr>
          <w:rFonts w:ascii="Arial" w:eastAsia="Times New Roman" w:hAnsi="Arial" w:cs="Arial"/>
          <w:i/>
          <w:noProof/>
          <w:sz w:val="18"/>
          <w:szCs w:val="20"/>
          <w:shd w:val="clear" w:color="auto" w:fill="FFFFFF"/>
          <w:lang w:val="nl-NL"/>
        </w:rPr>
      </w:pPr>
      <w:r w:rsidRPr="00966C36">
        <w:rPr>
          <w:rFonts w:ascii="Arial" w:eastAsia="Times New Roman" w:hAnsi="Arial" w:cs="Arial"/>
          <w:i/>
          <w:noProof/>
          <w:sz w:val="18"/>
          <w:szCs w:val="20"/>
          <w:shd w:val="clear" w:color="auto" w:fill="FFFFFF"/>
          <w:vertAlign w:val="superscript"/>
          <w:lang w:val="nl-NL"/>
        </w:rPr>
        <w:t xml:space="preserve">2 </w:t>
      </w:r>
      <w:r w:rsidR="00307EB0" w:rsidRPr="00966C36">
        <w:rPr>
          <w:rFonts w:ascii="Arial" w:eastAsia="Times New Roman" w:hAnsi="Arial" w:cs="Arial"/>
          <w:i/>
          <w:noProof/>
          <w:sz w:val="18"/>
          <w:szCs w:val="20"/>
          <w:shd w:val="clear" w:color="auto" w:fill="FFFFFF"/>
          <w:lang w:val="nl-NL"/>
        </w:rPr>
        <w:t xml:space="preserve">11.000 in Amerikaanse Dollar </w:t>
      </w:r>
      <w:r w:rsidR="00307EB0">
        <w:rPr>
          <w:rFonts w:ascii="Arial" w:eastAsia="Times New Roman" w:hAnsi="Arial" w:cs="Arial"/>
          <w:i/>
          <w:noProof/>
          <w:sz w:val="18"/>
          <w:szCs w:val="20"/>
          <w:shd w:val="clear" w:color="auto" w:fill="FFFFFF"/>
          <w:lang w:val="nl-NL"/>
        </w:rPr>
        <w:t>(</w:t>
      </w:r>
      <w:r w:rsidR="00307EB0" w:rsidRPr="00966C36">
        <w:rPr>
          <w:rFonts w:ascii="Arial" w:eastAsia="Times New Roman" w:hAnsi="Arial" w:cs="Arial"/>
          <w:i/>
          <w:noProof/>
          <w:sz w:val="18"/>
          <w:szCs w:val="20"/>
          <w:shd w:val="clear" w:color="auto" w:fill="FFFFFF"/>
          <w:lang w:val="nl-NL"/>
        </w:rPr>
        <w:t>USD)</w:t>
      </w:r>
      <w:bookmarkStart w:id="0" w:name="_GoBack"/>
      <w:bookmarkEnd w:id="0"/>
    </w:p>
    <w:p w14:paraId="599BCE85" w14:textId="77777777" w:rsidR="00307EB0" w:rsidRPr="00966C36" w:rsidRDefault="00307EB0" w:rsidP="00307EB0">
      <w:pPr>
        <w:rPr>
          <w:rFonts w:ascii="Arial" w:eastAsia="Times New Roman" w:hAnsi="Arial" w:cs="Arial"/>
          <w:noProof/>
          <w:sz w:val="20"/>
          <w:szCs w:val="20"/>
          <w:shd w:val="clear" w:color="auto" w:fill="FFFFFF"/>
          <w:vertAlign w:val="superscript"/>
          <w:lang w:val="nl-NL"/>
        </w:rPr>
      </w:pPr>
    </w:p>
    <w:p w14:paraId="339FE311" w14:textId="3F0FBA8B" w:rsidR="000467D0" w:rsidRPr="00BC1798" w:rsidRDefault="000467D0" w:rsidP="00307EB0">
      <w:pPr>
        <w:rPr>
          <w:rFonts w:ascii="Arial" w:hAnsi="Arial" w:cs="Arial"/>
          <w:noProof/>
          <w:color w:val="000000" w:themeColor="text1"/>
          <w:sz w:val="20"/>
          <w:szCs w:val="20"/>
          <w:lang w:val="nl-NL"/>
        </w:rPr>
      </w:pPr>
      <w:r w:rsidRPr="00BC1798">
        <w:rPr>
          <w:rFonts w:ascii="Arial" w:eastAsia="Times New Roman" w:hAnsi="Arial" w:cs="Arial"/>
          <w:b/>
          <w:bCs/>
          <w:noProof/>
          <w:color w:val="000000"/>
          <w:sz w:val="20"/>
          <w:szCs w:val="20"/>
          <w:lang w:val="nl-NL"/>
        </w:rPr>
        <w:t>Over Mitel</w:t>
      </w:r>
      <w:r w:rsidRPr="00BC1798">
        <w:rPr>
          <w:rFonts w:ascii="Arial" w:eastAsia="Times New Roman" w:hAnsi="Arial" w:cs="Arial"/>
          <w:noProof/>
          <w:sz w:val="20"/>
          <w:szCs w:val="20"/>
          <w:lang w:val="nl-NL"/>
        </w:rPr>
        <w:br/>
      </w:r>
      <w:r w:rsidRPr="00BC1798">
        <w:rPr>
          <w:rFonts w:ascii="Arial" w:eastAsia="MS Mincho" w:hAnsi="Arial" w:cs="Arial"/>
          <w:noProof/>
          <w:sz w:val="20"/>
          <w:szCs w:val="20"/>
          <w:lang w:val="nl-NL"/>
        </w:rPr>
        <w:t xml:space="preserve">Mitel (Nasdaq:MITL) (TSX:MNW), </w:t>
      </w:r>
      <w:r w:rsidRPr="00BC1798">
        <w:rPr>
          <w:rFonts w:ascii="Arial" w:hAnsi="Arial" w:cs="Arial"/>
          <w:noProof/>
          <w:sz w:val="20"/>
          <w:szCs w:val="20"/>
          <w:lang w:val="nl-NL"/>
        </w:rPr>
        <w:t>leverancier van bedrijfs-, cloud- en mobiele communicatie,</w:t>
      </w:r>
      <w:r w:rsidRPr="00BC1798">
        <w:rPr>
          <w:rFonts w:ascii="Arial" w:eastAsia="MS Mincho" w:hAnsi="Arial" w:cs="Arial"/>
          <w:noProof/>
          <w:sz w:val="20"/>
          <w:szCs w:val="20"/>
          <w:lang w:val="nl-NL"/>
        </w:rPr>
        <w:t xml:space="preserve"> </w:t>
      </w:r>
      <w:r w:rsidRPr="00BC1798">
        <w:rPr>
          <w:rFonts w:ascii="Arial" w:hAnsi="Arial" w:cs="Arial"/>
          <w:noProof/>
          <w:color w:val="000000" w:themeColor="text1"/>
          <w:sz w:val="20"/>
          <w:szCs w:val="20"/>
          <w:lang w:val="nl-NL"/>
        </w:rPr>
        <w:t xml:space="preserve">is dé kracht achter meer dan 2 miljard zakelijke verbindingen en ondersteunt daarmee organisaties en operators bij het leggen van verbindingen, samenwerken en het bedienen van hun klanten. Onze experts op het gebied van communicatie-oplossingen ondersteunen meer dan 60 miljoen zakelijke gebruikers in meer dan 100 landen. Ga voor meer informatie naar </w:t>
      </w:r>
      <w:hyperlink r:id="rId10" w:history="1">
        <w:r w:rsidRPr="00BC1798">
          <w:rPr>
            <w:rStyle w:val="Hyperlink"/>
            <w:rFonts w:ascii="Arial" w:hAnsi="Arial" w:cs="Arial"/>
            <w:noProof/>
            <w:sz w:val="20"/>
            <w:szCs w:val="20"/>
            <w:lang w:val="nl-NL"/>
          </w:rPr>
          <w:t>www.mitel.be</w:t>
        </w:r>
      </w:hyperlink>
      <w:r w:rsidRPr="00BC1798">
        <w:rPr>
          <w:rFonts w:ascii="Arial" w:hAnsi="Arial" w:cs="Arial"/>
          <w:noProof/>
          <w:sz w:val="20"/>
          <w:szCs w:val="20"/>
          <w:lang w:val="nl-NL"/>
        </w:rPr>
        <w:t xml:space="preserve"> </w:t>
      </w:r>
      <w:r w:rsidRPr="00BC1798">
        <w:rPr>
          <w:rFonts w:ascii="Arial" w:hAnsi="Arial" w:cs="Arial"/>
          <w:noProof/>
          <w:color w:val="000000" w:themeColor="text1"/>
          <w:sz w:val="20"/>
          <w:szCs w:val="20"/>
          <w:lang w:val="nl-NL"/>
        </w:rPr>
        <w:t>en volg ons op Twitter @Mitel_BE.</w:t>
      </w:r>
    </w:p>
    <w:p w14:paraId="17D6C63D" w14:textId="77777777" w:rsidR="000467D0" w:rsidRPr="00BC1798" w:rsidRDefault="000467D0" w:rsidP="000467D0">
      <w:pPr>
        <w:spacing w:before="100" w:beforeAutospacing="1" w:after="100" w:afterAutospacing="1"/>
        <w:rPr>
          <w:rFonts w:ascii="Arial" w:eastAsia="Times New Roman" w:hAnsi="Arial" w:cs="Arial"/>
          <w:noProof/>
          <w:sz w:val="20"/>
          <w:szCs w:val="20"/>
          <w:lang w:val="nl-NL"/>
        </w:rPr>
      </w:pPr>
      <w:r w:rsidRPr="00BC1798">
        <w:rPr>
          <w:rFonts w:ascii="Arial" w:eastAsia="Times New Roman" w:hAnsi="Arial" w:cs="Arial"/>
          <w:noProof/>
          <w:sz w:val="20"/>
          <w:szCs w:val="20"/>
          <w:lang w:val="nl-NL"/>
        </w:rPr>
        <w:t>Mitel is het geregistreerde handelsmerk van Mitel Networks Corporation.</w:t>
      </w:r>
    </w:p>
    <w:p w14:paraId="7539D733" w14:textId="77777777" w:rsidR="006C08CB" w:rsidRPr="00BC1798" w:rsidRDefault="000467D0" w:rsidP="000467D0">
      <w:pPr>
        <w:pStyle w:val="Normaalweb"/>
        <w:spacing w:line="270" w:lineRule="atLeast"/>
        <w:rPr>
          <w:rFonts w:ascii="Arial" w:hAnsi="Arial" w:cs="Arial"/>
          <w:noProof/>
          <w:lang w:val="nl-NL"/>
        </w:rPr>
      </w:pPr>
      <w:r w:rsidRPr="00BC1798">
        <w:rPr>
          <w:rFonts w:ascii="Arial" w:hAnsi="Arial" w:cs="Arial"/>
          <w:noProof/>
          <w:lang w:val="nl-NL"/>
        </w:rPr>
        <w:t xml:space="preserve">Alle andere handelsmerken zijn de eigendom van de betreffende eigenaars. </w:t>
      </w:r>
      <w:r w:rsidRPr="00BC1798">
        <w:rPr>
          <w:rFonts w:ascii="Arial" w:hAnsi="Arial" w:cs="Arial"/>
          <w:noProof/>
          <w:lang w:val="nl-NL"/>
        </w:rPr>
        <w:br/>
      </w:r>
      <w:r w:rsidRPr="00BC1798">
        <w:rPr>
          <w:rFonts w:ascii="Arial" w:hAnsi="Arial" w:cs="Arial"/>
          <w:noProof/>
          <w:color w:val="FF0000"/>
          <w:lang w:val="nl-NL"/>
        </w:rPr>
        <w:br/>
      </w:r>
      <w:r w:rsidRPr="00BC1798">
        <w:rPr>
          <w:rFonts w:ascii="Arial" w:hAnsi="Arial" w:cs="Arial"/>
          <w:noProof/>
          <w:lang w:val="nl-NL"/>
        </w:rPr>
        <w:t>MITL-C</w:t>
      </w:r>
    </w:p>
    <w:p w14:paraId="257FDB71" w14:textId="4701C653" w:rsidR="000467D0" w:rsidRPr="00BC1798" w:rsidRDefault="000467D0" w:rsidP="000467D0">
      <w:pPr>
        <w:pStyle w:val="Normaalweb"/>
        <w:spacing w:line="270" w:lineRule="atLeast"/>
        <w:rPr>
          <w:rFonts w:ascii="Arial" w:hAnsi="Arial" w:cs="Arial"/>
          <w:b/>
          <w:noProof/>
          <w:lang w:val="nl-NL"/>
        </w:rPr>
      </w:pPr>
      <w:r w:rsidRPr="00BC1798">
        <w:rPr>
          <w:rFonts w:ascii="Arial" w:hAnsi="Arial" w:cs="Arial"/>
          <w:noProof/>
          <w:lang w:val="nl-NL"/>
        </w:rPr>
        <w:br/>
      </w:r>
      <w:r w:rsidRPr="00BC1798">
        <w:rPr>
          <w:rFonts w:ascii="Arial" w:hAnsi="Arial" w:cs="Arial"/>
          <w:b/>
          <w:noProof/>
          <w:lang w:val="nl-NL"/>
        </w:rPr>
        <w:br/>
        <w:t>Contact Informatie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5"/>
      </w:tblGrid>
      <w:tr w:rsidR="000467D0" w:rsidRPr="00BC1798" w14:paraId="1ABD2159" w14:textId="77777777" w:rsidTr="00930230">
        <w:tc>
          <w:tcPr>
            <w:tcW w:w="4135" w:type="dxa"/>
          </w:tcPr>
          <w:p w14:paraId="35124A41" w14:textId="77777777" w:rsidR="000467D0" w:rsidRPr="00BC1798" w:rsidRDefault="000467D0" w:rsidP="00930230">
            <w:pPr>
              <w:spacing w:line="300" w:lineRule="exact"/>
              <w:rPr>
                <w:rFonts w:ascii="Arial" w:hAnsi="Arial"/>
                <w:noProof/>
                <w:sz w:val="20"/>
                <w:lang w:val="nl-NL"/>
              </w:rPr>
            </w:pPr>
          </w:p>
          <w:p w14:paraId="19B76F0A" w14:textId="77777777" w:rsidR="000467D0" w:rsidRPr="00BC1798" w:rsidRDefault="000467D0" w:rsidP="00930230">
            <w:pPr>
              <w:spacing w:line="300" w:lineRule="exact"/>
              <w:rPr>
                <w:rFonts w:ascii="Arial" w:hAnsi="Arial" w:cs="Arial"/>
                <w:bCs/>
                <w:noProof/>
                <w:sz w:val="20"/>
                <w:szCs w:val="20"/>
                <w:lang w:val="nl-NL"/>
              </w:rPr>
            </w:pPr>
            <w:r w:rsidRPr="00BC1798">
              <w:rPr>
                <w:rFonts w:ascii="Arial" w:hAnsi="Arial" w:cs="Arial"/>
                <w:bCs/>
                <w:noProof/>
                <w:sz w:val="20"/>
                <w:szCs w:val="20"/>
                <w:lang w:val="nl-NL"/>
              </w:rPr>
              <w:t>Remco Meerstra</w:t>
            </w:r>
          </w:p>
          <w:p w14:paraId="2D2B9ACA" w14:textId="77777777" w:rsidR="000467D0" w:rsidRPr="00BC1798" w:rsidRDefault="000467D0" w:rsidP="00930230">
            <w:pPr>
              <w:spacing w:line="300" w:lineRule="exact"/>
              <w:rPr>
                <w:rFonts w:ascii="Arial" w:hAnsi="Arial" w:cs="Arial"/>
                <w:bCs/>
                <w:noProof/>
                <w:sz w:val="20"/>
                <w:szCs w:val="20"/>
                <w:lang w:val="nl-NL"/>
              </w:rPr>
            </w:pPr>
            <w:r w:rsidRPr="00BC1798">
              <w:rPr>
                <w:rFonts w:ascii="Arial" w:hAnsi="Arial" w:cs="Arial"/>
                <w:bCs/>
                <w:noProof/>
                <w:sz w:val="20"/>
                <w:szCs w:val="20"/>
                <w:lang w:val="nl-NL"/>
              </w:rPr>
              <w:t>Grayling</w:t>
            </w:r>
          </w:p>
          <w:p w14:paraId="7CDE0E25" w14:textId="77777777" w:rsidR="000467D0" w:rsidRPr="00BC1798" w:rsidRDefault="000467D0" w:rsidP="00930230">
            <w:pPr>
              <w:spacing w:line="300" w:lineRule="exact"/>
              <w:rPr>
                <w:rFonts w:ascii="Arial" w:hAnsi="Arial" w:cs="Arial"/>
                <w:bCs/>
                <w:noProof/>
                <w:sz w:val="20"/>
                <w:szCs w:val="20"/>
                <w:lang w:val="nl-NL"/>
              </w:rPr>
            </w:pPr>
            <w:r w:rsidRPr="00BC1798">
              <w:rPr>
                <w:rFonts w:ascii="Arial" w:hAnsi="Arial" w:cs="Arial"/>
                <w:bCs/>
                <w:noProof/>
                <w:sz w:val="20"/>
                <w:szCs w:val="20"/>
                <w:lang w:val="nl-NL"/>
              </w:rPr>
              <w:t>+31 2 05 75 40 04</w:t>
            </w:r>
          </w:p>
          <w:p w14:paraId="6DD1AEAE" w14:textId="77777777" w:rsidR="000467D0" w:rsidRPr="00BC1798" w:rsidRDefault="00307EB0" w:rsidP="00930230">
            <w:pPr>
              <w:spacing w:line="300" w:lineRule="exact"/>
              <w:rPr>
                <w:rStyle w:val="Hyperlink"/>
                <w:rFonts w:ascii="Arial" w:hAnsi="Arial" w:cs="Arial"/>
                <w:bCs/>
                <w:noProof/>
                <w:sz w:val="20"/>
                <w:szCs w:val="20"/>
                <w:lang w:val="nl-NL"/>
              </w:rPr>
            </w:pPr>
            <w:hyperlink r:id="rId11" w:history="1">
              <w:r w:rsidR="000467D0" w:rsidRPr="00BC1798">
                <w:rPr>
                  <w:rStyle w:val="Hyperlink"/>
                  <w:rFonts w:ascii="Arial" w:hAnsi="Arial" w:cs="Arial"/>
                  <w:bCs/>
                  <w:noProof/>
                  <w:sz w:val="20"/>
                  <w:szCs w:val="20"/>
                  <w:lang w:val="nl-NL"/>
                </w:rPr>
                <w:t>mitel.nl@grayling.com</w:t>
              </w:r>
            </w:hyperlink>
          </w:p>
          <w:p w14:paraId="20273230" w14:textId="77777777" w:rsidR="000467D0" w:rsidRPr="00BC1798" w:rsidRDefault="000467D0" w:rsidP="00930230">
            <w:pPr>
              <w:rPr>
                <w:rFonts w:ascii="Arial" w:hAnsi="Arial" w:cs="Arial"/>
                <w:b/>
                <w:noProof/>
                <w:sz w:val="20"/>
                <w:szCs w:val="20"/>
                <w:lang w:val="nl-NL"/>
              </w:rPr>
            </w:pPr>
          </w:p>
        </w:tc>
      </w:tr>
      <w:tr w:rsidR="000467D0" w:rsidRPr="00BC1798" w14:paraId="61ED22F6" w14:textId="77777777" w:rsidTr="00930230">
        <w:tc>
          <w:tcPr>
            <w:tcW w:w="4135" w:type="dxa"/>
          </w:tcPr>
          <w:p w14:paraId="64B518DD" w14:textId="77777777" w:rsidR="000467D0" w:rsidRPr="00E90012" w:rsidRDefault="000467D0" w:rsidP="00930230">
            <w:pPr>
              <w:spacing w:line="300" w:lineRule="exact"/>
              <w:rPr>
                <w:rFonts w:ascii="Arial" w:hAnsi="Arial" w:cs="Arial"/>
                <w:bCs/>
                <w:noProof/>
                <w:sz w:val="20"/>
                <w:szCs w:val="20"/>
                <w:lang w:val="en-US"/>
              </w:rPr>
            </w:pPr>
            <w:r w:rsidRPr="00E90012">
              <w:rPr>
                <w:rFonts w:ascii="Arial" w:hAnsi="Arial" w:cs="Arial"/>
                <w:bCs/>
                <w:noProof/>
                <w:sz w:val="20"/>
                <w:szCs w:val="20"/>
                <w:lang w:val="en-US"/>
              </w:rPr>
              <w:t xml:space="preserve">Sandrine Quinton </w:t>
            </w:r>
          </w:p>
          <w:p w14:paraId="1287C5B5" w14:textId="77777777" w:rsidR="000467D0" w:rsidRPr="00E90012" w:rsidRDefault="000467D0" w:rsidP="00930230">
            <w:pPr>
              <w:spacing w:line="300" w:lineRule="exact"/>
              <w:rPr>
                <w:rFonts w:ascii="Arial" w:hAnsi="Arial" w:cs="Arial"/>
                <w:bCs/>
                <w:noProof/>
                <w:sz w:val="20"/>
                <w:szCs w:val="20"/>
                <w:lang w:val="en-US"/>
              </w:rPr>
            </w:pPr>
            <w:r w:rsidRPr="00E90012">
              <w:rPr>
                <w:rFonts w:ascii="Arial" w:hAnsi="Arial" w:cs="Arial"/>
                <w:bCs/>
                <w:noProof/>
                <w:sz w:val="20"/>
                <w:szCs w:val="20"/>
                <w:lang w:val="en-US"/>
              </w:rPr>
              <w:t>Mitel</w:t>
            </w:r>
          </w:p>
          <w:p w14:paraId="7DB8680C" w14:textId="77777777" w:rsidR="000467D0" w:rsidRPr="00E90012" w:rsidRDefault="000467D0" w:rsidP="00930230">
            <w:pPr>
              <w:spacing w:line="300" w:lineRule="exact"/>
              <w:rPr>
                <w:rFonts w:ascii="Arial" w:hAnsi="Arial" w:cs="Arial"/>
                <w:bCs/>
                <w:noProof/>
                <w:sz w:val="20"/>
                <w:szCs w:val="20"/>
                <w:lang w:val="en-US"/>
              </w:rPr>
            </w:pPr>
            <w:r w:rsidRPr="00E90012">
              <w:rPr>
                <w:rFonts w:ascii="Arial" w:hAnsi="Arial" w:cs="Arial"/>
                <w:bCs/>
                <w:noProof/>
                <w:sz w:val="20"/>
                <w:szCs w:val="20"/>
                <w:lang w:val="en-US"/>
              </w:rPr>
              <w:t>+33 1 30 96 43 01</w:t>
            </w:r>
          </w:p>
          <w:p w14:paraId="267C9683" w14:textId="77777777" w:rsidR="000467D0" w:rsidRPr="00E90012" w:rsidRDefault="00307EB0" w:rsidP="00930230">
            <w:pPr>
              <w:spacing w:line="300" w:lineRule="exact"/>
              <w:rPr>
                <w:rStyle w:val="Hyperlink"/>
                <w:rFonts w:ascii="Arial" w:hAnsi="Arial" w:cs="Arial"/>
                <w:bCs/>
                <w:noProof/>
                <w:sz w:val="20"/>
                <w:szCs w:val="20"/>
                <w:lang w:val="en-US"/>
              </w:rPr>
            </w:pPr>
            <w:hyperlink r:id="rId12" w:history="1">
              <w:r w:rsidR="000467D0" w:rsidRPr="00E90012">
                <w:rPr>
                  <w:rStyle w:val="Hyperlink"/>
                  <w:rFonts w:ascii="Arial" w:hAnsi="Arial" w:cs="Arial"/>
                  <w:bCs/>
                  <w:noProof/>
                  <w:sz w:val="20"/>
                  <w:szCs w:val="20"/>
                  <w:lang w:val="en-US"/>
                </w:rPr>
                <w:t>sandrine.quinton@mitel.com</w:t>
              </w:r>
            </w:hyperlink>
          </w:p>
          <w:p w14:paraId="14A6E6B3" w14:textId="77777777" w:rsidR="000467D0" w:rsidRPr="00E90012" w:rsidRDefault="000467D0" w:rsidP="00930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sz w:val="20"/>
                <w:szCs w:val="20"/>
                <w:lang w:val="en-US"/>
              </w:rPr>
            </w:pPr>
          </w:p>
        </w:tc>
      </w:tr>
    </w:tbl>
    <w:p w14:paraId="4611F2AF" w14:textId="77777777" w:rsidR="00694C4E" w:rsidRPr="00E90012" w:rsidRDefault="00694C4E" w:rsidP="00862139">
      <w:pPr>
        <w:pStyle w:val="Normaalweb"/>
        <w:spacing w:line="270" w:lineRule="atLeast"/>
        <w:rPr>
          <w:rFonts w:ascii="Arial" w:hAnsi="Arial" w:cs="Arial"/>
          <w:noProof/>
          <w:color w:val="4B4B4B"/>
          <w:lang w:val="en-US"/>
        </w:rPr>
      </w:pPr>
    </w:p>
    <w:sectPr w:rsidR="00694C4E" w:rsidRPr="00E90012" w:rsidSect="00C14256">
      <w:head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48D8B" w14:textId="77777777" w:rsidR="001B5664" w:rsidRDefault="001B5664" w:rsidP="003474F9">
      <w:r>
        <w:separator/>
      </w:r>
    </w:p>
  </w:endnote>
  <w:endnote w:type="continuationSeparator" w:id="0">
    <w:p w14:paraId="2D451922" w14:textId="77777777" w:rsidR="001B5664" w:rsidRDefault="001B5664" w:rsidP="0034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75DD2" w14:textId="77777777" w:rsidR="001B5664" w:rsidRDefault="001B5664" w:rsidP="003474F9">
      <w:r>
        <w:separator/>
      </w:r>
    </w:p>
  </w:footnote>
  <w:footnote w:type="continuationSeparator" w:id="0">
    <w:p w14:paraId="64BDDA59" w14:textId="77777777" w:rsidR="001B5664" w:rsidRDefault="001B5664" w:rsidP="00347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B2B26" w14:textId="4C3042B1" w:rsidR="00475D20" w:rsidRPr="002A52D7" w:rsidRDefault="00475D20" w:rsidP="00D94623">
    <w:pPr>
      <w:jc w:val="right"/>
      <w:rPr>
        <w:rFonts w:ascii="Arial" w:hAnsi="Arial" w:cs="Arial"/>
        <w:b/>
        <w:sz w:val="32"/>
      </w:rPr>
    </w:pPr>
    <w:r>
      <w:rPr>
        <w:rFonts w:ascii="Arial" w:hAnsi="Arial" w:cs="Arial"/>
        <w:b/>
        <w:noProof/>
        <w:sz w:val="32"/>
        <w:lang w:val="nl-NL" w:eastAsia="nl-NL"/>
      </w:rPr>
      <w:drawing>
        <wp:anchor distT="0" distB="0" distL="114300" distR="114300" simplePos="0" relativeHeight="251658240" behindDoc="0" locked="0" layoutInCell="1" allowOverlap="1" wp14:anchorId="5379C6D5" wp14:editId="4C32013B">
          <wp:simplePos x="0" y="0"/>
          <wp:positionH relativeFrom="column">
            <wp:posOffset>-114300</wp:posOffset>
          </wp:positionH>
          <wp:positionV relativeFrom="paragraph">
            <wp:posOffset>7620</wp:posOffset>
          </wp:positionV>
          <wp:extent cx="1678021" cy="41076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78021" cy="41076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sidR="00564DE6">
      <w:rPr>
        <w:rFonts w:ascii="Arial" w:hAnsi="Arial" w:cs="Arial"/>
        <w:b/>
        <w:sz w:val="32"/>
      </w:rPr>
      <w:t>Persbericht</w:t>
    </w:r>
  </w:p>
  <w:p w14:paraId="62A31AE8" w14:textId="77777777" w:rsidR="00475D20" w:rsidRDefault="00475D2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EA6"/>
    <w:multiLevelType w:val="hybridMultilevel"/>
    <w:tmpl w:val="F400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B43FF"/>
    <w:multiLevelType w:val="hybridMultilevel"/>
    <w:tmpl w:val="69D0BB8E"/>
    <w:lvl w:ilvl="0" w:tplc="D54C46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6A0D5C"/>
    <w:multiLevelType w:val="hybridMultilevel"/>
    <w:tmpl w:val="7004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6418A"/>
    <w:multiLevelType w:val="hybridMultilevel"/>
    <w:tmpl w:val="3D6A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D02F7"/>
    <w:multiLevelType w:val="hybridMultilevel"/>
    <w:tmpl w:val="D440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A4492"/>
    <w:multiLevelType w:val="hybridMultilevel"/>
    <w:tmpl w:val="B65E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07123"/>
    <w:multiLevelType w:val="hybridMultilevel"/>
    <w:tmpl w:val="504C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44735"/>
    <w:multiLevelType w:val="hybridMultilevel"/>
    <w:tmpl w:val="F3D86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E9136C"/>
    <w:multiLevelType w:val="hybridMultilevel"/>
    <w:tmpl w:val="8CD67F92"/>
    <w:lvl w:ilvl="0" w:tplc="E4A060AE">
      <w:start w:val="1"/>
      <w:numFmt w:val="low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CD7CFB"/>
    <w:multiLevelType w:val="hybridMultilevel"/>
    <w:tmpl w:val="DC78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E5469"/>
    <w:multiLevelType w:val="hybridMultilevel"/>
    <w:tmpl w:val="017E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90F46"/>
    <w:multiLevelType w:val="hybridMultilevel"/>
    <w:tmpl w:val="60F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851F4"/>
    <w:multiLevelType w:val="multilevel"/>
    <w:tmpl w:val="882A44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823DF1"/>
    <w:multiLevelType w:val="hybridMultilevel"/>
    <w:tmpl w:val="2D5C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6625B"/>
    <w:multiLevelType w:val="hybridMultilevel"/>
    <w:tmpl w:val="FE4E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1A7BB1"/>
    <w:multiLevelType w:val="hybridMultilevel"/>
    <w:tmpl w:val="FC3AF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5"/>
  </w:num>
  <w:num w:numId="4">
    <w:abstractNumId w:val="3"/>
  </w:num>
  <w:num w:numId="5">
    <w:abstractNumId w:val="0"/>
  </w:num>
  <w:num w:numId="6">
    <w:abstractNumId w:val="4"/>
  </w:num>
  <w:num w:numId="7">
    <w:abstractNumId w:val="11"/>
  </w:num>
  <w:num w:numId="8">
    <w:abstractNumId w:val="14"/>
  </w:num>
  <w:num w:numId="9">
    <w:abstractNumId w:val="6"/>
  </w:num>
  <w:num w:numId="10">
    <w:abstractNumId w:val="13"/>
  </w:num>
  <w:num w:numId="11">
    <w:abstractNumId w:val="9"/>
  </w:num>
  <w:num w:numId="12">
    <w:abstractNumId w:val="2"/>
  </w:num>
  <w:num w:numId="13">
    <w:abstractNumId w:val="5"/>
  </w:num>
  <w:num w:numId="14">
    <w:abstractNumId w:val="1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DD"/>
    <w:rsid w:val="00000D24"/>
    <w:rsid w:val="0000396C"/>
    <w:rsid w:val="00010BC0"/>
    <w:rsid w:val="00013BBA"/>
    <w:rsid w:val="000155F2"/>
    <w:rsid w:val="00020540"/>
    <w:rsid w:val="0003166C"/>
    <w:rsid w:val="000325D4"/>
    <w:rsid w:val="0003692F"/>
    <w:rsid w:val="0004021E"/>
    <w:rsid w:val="00043F55"/>
    <w:rsid w:val="0004658C"/>
    <w:rsid w:val="000467D0"/>
    <w:rsid w:val="0006551B"/>
    <w:rsid w:val="00073C57"/>
    <w:rsid w:val="000914AD"/>
    <w:rsid w:val="000920F8"/>
    <w:rsid w:val="000B117F"/>
    <w:rsid w:val="000B1EC1"/>
    <w:rsid w:val="000B6239"/>
    <w:rsid w:val="000D5CC0"/>
    <w:rsid w:val="000D7470"/>
    <w:rsid w:val="000F65B6"/>
    <w:rsid w:val="00101ECB"/>
    <w:rsid w:val="00105BB5"/>
    <w:rsid w:val="001113A6"/>
    <w:rsid w:val="00116B34"/>
    <w:rsid w:val="0012462F"/>
    <w:rsid w:val="001426E0"/>
    <w:rsid w:val="00142876"/>
    <w:rsid w:val="001429F3"/>
    <w:rsid w:val="00151DE7"/>
    <w:rsid w:val="0016023B"/>
    <w:rsid w:val="00171AB4"/>
    <w:rsid w:val="00174CB0"/>
    <w:rsid w:val="0017642C"/>
    <w:rsid w:val="00192C1B"/>
    <w:rsid w:val="001949E0"/>
    <w:rsid w:val="0019543F"/>
    <w:rsid w:val="001B5664"/>
    <w:rsid w:val="001C05A4"/>
    <w:rsid w:val="001D54AE"/>
    <w:rsid w:val="001F02D9"/>
    <w:rsid w:val="001F1F79"/>
    <w:rsid w:val="00215F62"/>
    <w:rsid w:val="002177FA"/>
    <w:rsid w:val="002216D4"/>
    <w:rsid w:val="002247EE"/>
    <w:rsid w:val="00232406"/>
    <w:rsid w:val="00233F9A"/>
    <w:rsid w:val="00234EFB"/>
    <w:rsid w:val="002556BE"/>
    <w:rsid w:val="00263746"/>
    <w:rsid w:val="0028148F"/>
    <w:rsid w:val="002A52D7"/>
    <w:rsid w:val="002A6566"/>
    <w:rsid w:val="002A7A50"/>
    <w:rsid w:val="002B03F3"/>
    <w:rsid w:val="002B48BC"/>
    <w:rsid w:val="002D1FA6"/>
    <w:rsid w:val="002D3405"/>
    <w:rsid w:val="002E4BCC"/>
    <w:rsid w:val="002E5329"/>
    <w:rsid w:val="002F486E"/>
    <w:rsid w:val="00305D7D"/>
    <w:rsid w:val="0030744C"/>
    <w:rsid w:val="00307EB0"/>
    <w:rsid w:val="00315297"/>
    <w:rsid w:val="00317A11"/>
    <w:rsid w:val="003301AD"/>
    <w:rsid w:val="00340AE9"/>
    <w:rsid w:val="003474F9"/>
    <w:rsid w:val="00347E3A"/>
    <w:rsid w:val="003527B9"/>
    <w:rsid w:val="0036697F"/>
    <w:rsid w:val="003778CE"/>
    <w:rsid w:val="00380929"/>
    <w:rsid w:val="00381D65"/>
    <w:rsid w:val="00387A14"/>
    <w:rsid w:val="0039048F"/>
    <w:rsid w:val="0039744F"/>
    <w:rsid w:val="003B6B88"/>
    <w:rsid w:val="003C3DAF"/>
    <w:rsid w:val="003D42C0"/>
    <w:rsid w:val="003F2801"/>
    <w:rsid w:val="003F475E"/>
    <w:rsid w:val="003F76E1"/>
    <w:rsid w:val="004064D1"/>
    <w:rsid w:val="0041394E"/>
    <w:rsid w:val="00417DF0"/>
    <w:rsid w:val="0042754C"/>
    <w:rsid w:val="00451EEB"/>
    <w:rsid w:val="004646D8"/>
    <w:rsid w:val="00475A19"/>
    <w:rsid w:val="00475D20"/>
    <w:rsid w:val="00476C34"/>
    <w:rsid w:val="004959A7"/>
    <w:rsid w:val="0049633E"/>
    <w:rsid w:val="004A4A4A"/>
    <w:rsid w:val="004B065D"/>
    <w:rsid w:val="004B1097"/>
    <w:rsid w:val="004B68E7"/>
    <w:rsid w:val="004B7135"/>
    <w:rsid w:val="004C0F2C"/>
    <w:rsid w:val="004C7ED0"/>
    <w:rsid w:val="004E50A8"/>
    <w:rsid w:val="005023D7"/>
    <w:rsid w:val="005029ED"/>
    <w:rsid w:val="005135B2"/>
    <w:rsid w:val="00523919"/>
    <w:rsid w:val="00534844"/>
    <w:rsid w:val="00535EC6"/>
    <w:rsid w:val="00553449"/>
    <w:rsid w:val="00557F0E"/>
    <w:rsid w:val="00564986"/>
    <w:rsid w:val="00564DE6"/>
    <w:rsid w:val="00575874"/>
    <w:rsid w:val="005B2793"/>
    <w:rsid w:val="005C4A69"/>
    <w:rsid w:val="005C4B5B"/>
    <w:rsid w:val="005D0012"/>
    <w:rsid w:val="005D610E"/>
    <w:rsid w:val="005E6C1C"/>
    <w:rsid w:val="005F092B"/>
    <w:rsid w:val="005F6EF4"/>
    <w:rsid w:val="006029FC"/>
    <w:rsid w:val="006035A4"/>
    <w:rsid w:val="0061410B"/>
    <w:rsid w:val="00624E05"/>
    <w:rsid w:val="00625CC5"/>
    <w:rsid w:val="006310A5"/>
    <w:rsid w:val="00641303"/>
    <w:rsid w:val="00643D59"/>
    <w:rsid w:val="006456F4"/>
    <w:rsid w:val="00653BC2"/>
    <w:rsid w:val="0066060F"/>
    <w:rsid w:val="00676F60"/>
    <w:rsid w:val="00680CF9"/>
    <w:rsid w:val="00681986"/>
    <w:rsid w:val="00685646"/>
    <w:rsid w:val="00687419"/>
    <w:rsid w:val="00694C4E"/>
    <w:rsid w:val="006C08CB"/>
    <w:rsid w:val="006C55F0"/>
    <w:rsid w:val="006D7909"/>
    <w:rsid w:val="006E3E91"/>
    <w:rsid w:val="006E527D"/>
    <w:rsid w:val="007130CB"/>
    <w:rsid w:val="00722DE9"/>
    <w:rsid w:val="00723834"/>
    <w:rsid w:val="0072678F"/>
    <w:rsid w:val="00753E24"/>
    <w:rsid w:val="007548DA"/>
    <w:rsid w:val="00774489"/>
    <w:rsid w:val="00784701"/>
    <w:rsid w:val="0079136D"/>
    <w:rsid w:val="00792CA3"/>
    <w:rsid w:val="00793EB5"/>
    <w:rsid w:val="007A2749"/>
    <w:rsid w:val="007A335C"/>
    <w:rsid w:val="007B16EA"/>
    <w:rsid w:val="007B4437"/>
    <w:rsid w:val="007B5905"/>
    <w:rsid w:val="007C3A91"/>
    <w:rsid w:val="007C7577"/>
    <w:rsid w:val="007D17B0"/>
    <w:rsid w:val="007E13A0"/>
    <w:rsid w:val="007E3706"/>
    <w:rsid w:val="008045A2"/>
    <w:rsid w:val="0080547B"/>
    <w:rsid w:val="00807796"/>
    <w:rsid w:val="00833BF6"/>
    <w:rsid w:val="00836F74"/>
    <w:rsid w:val="00851961"/>
    <w:rsid w:val="00862139"/>
    <w:rsid w:val="00862AD6"/>
    <w:rsid w:val="00863E7E"/>
    <w:rsid w:val="008646E7"/>
    <w:rsid w:val="008659C3"/>
    <w:rsid w:val="00871933"/>
    <w:rsid w:val="0088678B"/>
    <w:rsid w:val="00890D4D"/>
    <w:rsid w:val="0089504A"/>
    <w:rsid w:val="008A1D59"/>
    <w:rsid w:val="008B5896"/>
    <w:rsid w:val="008D0712"/>
    <w:rsid w:val="008E0442"/>
    <w:rsid w:val="008E271A"/>
    <w:rsid w:val="008F0ED0"/>
    <w:rsid w:val="0091745B"/>
    <w:rsid w:val="00923410"/>
    <w:rsid w:val="009243EF"/>
    <w:rsid w:val="009408E3"/>
    <w:rsid w:val="0095343F"/>
    <w:rsid w:val="0096271C"/>
    <w:rsid w:val="00966C36"/>
    <w:rsid w:val="00967E80"/>
    <w:rsid w:val="009703FC"/>
    <w:rsid w:val="00974046"/>
    <w:rsid w:val="009744EC"/>
    <w:rsid w:val="00974C64"/>
    <w:rsid w:val="00976BEA"/>
    <w:rsid w:val="009956A4"/>
    <w:rsid w:val="009A4986"/>
    <w:rsid w:val="009A6756"/>
    <w:rsid w:val="009B1AD2"/>
    <w:rsid w:val="009B2AE8"/>
    <w:rsid w:val="009C7A79"/>
    <w:rsid w:val="009D3FA0"/>
    <w:rsid w:val="009D699F"/>
    <w:rsid w:val="009F0C09"/>
    <w:rsid w:val="00A03EF2"/>
    <w:rsid w:val="00A05C89"/>
    <w:rsid w:val="00A47C30"/>
    <w:rsid w:val="00A50C7A"/>
    <w:rsid w:val="00A5559A"/>
    <w:rsid w:val="00A57455"/>
    <w:rsid w:val="00A61768"/>
    <w:rsid w:val="00A61A57"/>
    <w:rsid w:val="00A61D75"/>
    <w:rsid w:val="00A66641"/>
    <w:rsid w:val="00A7321F"/>
    <w:rsid w:val="00A837EA"/>
    <w:rsid w:val="00AA1B34"/>
    <w:rsid w:val="00AA659C"/>
    <w:rsid w:val="00AC452E"/>
    <w:rsid w:val="00AD2103"/>
    <w:rsid w:val="00AD3EFB"/>
    <w:rsid w:val="00AF23CD"/>
    <w:rsid w:val="00AF76F5"/>
    <w:rsid w:val="00AF7F00"/>
    <w:rsid w:val="00B00A27"/>
    <w:rsid w:val="00B00AF5"/>
    <w:rsid w:val="00B11277"/>
    <w:rsid w:val="00B11639"/>
    <w:rsid w:val="00B116DD"/>
    <w:rsid w:val="00B237D7"/>
    <w:rsid w:val="00B2526B"/>
    <w:rsid w:val="00B36096"/>
    <w:rsid w:val="00B4263E"/>
    <w:rsid w:val="00B50373"/>
    <w:rsid w:val="00B51AEA"/>
    <w:rsid w:val="00B73AFF"/>
    <w:rsid w:val="00B83396"/>
    <w:rsid w:val="00B86E60"/>
    <w:rsid w:val="00B93208"/>
    <w:rsid w:val="00B95256"/>
    <w:rsid w:val="00B95CF5"/>
    <w:rsid w:val="00BB01AB"/>
    <w:rsid w:val="00BC1572"/>
    <w:rsid w:val="00BC1798"/>
    <w:rsid w:val="00BE18BF"/>
    <w:rsid w:val="00BF07B8"/>
    <w:rsid w:val="00BF08C7"/>
    <w:rsid w:val="00BF10A1"/>
    <w:rsid w:val="00BF5970"/>
    <w:rsid w:val="00C14256"/>
    <w:rsid w:val="00C20E36"/>
    <w:rsid w:val="00C222E9"/>
    <w:rsid w:val="00C22512"/>
    <w:rsid w:val="00C2346C"/>
    <w:rsid w:val="00C27B7D"/>
    <w:rsid w:val="00C3326B"/>
    <w:rsid w:val="00C35207"/>
    <w:rsid w:val="00C514A8"/>
    <w:rsid w:val="00C549AD"/>
    <w:rsid w:val="00C604E4"/>
    <w:rsid w:val="00C866A7"/>
    <w:rsid w:val="00C900B7"/>
    <w:rsid w:val="00CC66D8"/>
    <w:rsid w:val="00CD009B"/>
    <w:rsid w:val="00CD7F03"/>
    <w:rsid w:val="00CE3410"/>
    <w:rsid w:val="00CF092C"/>
    <w:rsid w:val="00D2188D"/>
    <w:rsid w:val="00D247E9"/>
    <w:rsid w:val="00D26DE7"/>
    <w:rsid w:val="00D3400B"/>
    <w:rsid w:val="00D40ED5"/>
    <w:rsid w:val="00D421D8"/>
    <w:rsid w:val="00D4767F"/>
    <w:rsid w:val="00D509BC"/>
    <w:rsid w:val="00D55241"/>
    <w:rsid w:val="00D56B49"/>
    <w:rsid w:val="00D57074"/>
    <w:rsid w:val="00D61AE3"/>
    <w:rsid w:val="00D76D0F"/>
    <w:rsid w:val="00D94623"/>
    <w:rsid w:val="00DA3476"/>
    <w:rsid w:val="00DA7E99"/>
    <w:rsid w:val="00DB0552"/>
    <w:rsid w:val="00DB3A12"/>
    <w:rsid w:val="00DB3EC8"/>
    <w:rsid w:val="00DB73F0"/>
    <w:rsid w:val="00DC6198"/>
    <w:rsid w:val="00DE25CC"/>
    <w:rsid w:val="00DE263F"/>
    <w:rsid w:val="00DF3841"/>
    <w:rsid w:val="00E0093B"/>
    <w:rsid w:val="00E00A02"/>
    <w:rsid w:val="00E231CA"/>
    <w:rsid w:val="00E260D6"/>
    <w:rsid w:val="00E267D1"/>
    <w:rsid w:val="00E55132"/>
    <w:rsid w:val="00E56A46"/>
    <w:rsid w:val="00E90012"/>
    <w:rsid w:val="00E90404"/>
    <w:rsid w:val="00E97870"/>
    <w:rsid w:val="00EC7AB3"/>
    <w:rsid w:val="00ED1876"/>
    <w:rsid w:val="00ED67EE"/>
    <w:rsid w:val="00F037AE"/>
    <w:rsid w:val="00F13F10"/>
    <w:rsid w:val="00F14897"/>
    <w:rsid w:val="00F17142"/>
    <w:rsid w:val="00F17AEA"/>
    <w:rsid w:val="00F20A13"/>
    <w:rsid w:val="00F23736"/>
    <w:rsid w:val="00F44839"/>
    <w:rsid w:val="00F461A2"/>
    <w:rsid w:val="00F604B7"/>
    <w:rsid w:val="00F61A8E"/>
    <w:rsid w:val="00F749BF"/>
    <w:rsid w:val="00F870B7"/>
    <w:rsid w:val="00F91A8B"/>
    <w:rsid w:val="00F92086"/>
    <w:rsid w:val="00FA2504"/>
    <w:rsid w:val="00FA254F"/>
    <w:rsid w:val="00FB49EF"/>
    <w:rsid w:val="00FC2DC0"/>
    <w:rsid w:val="00FD0891"/>
    <w:rsid w:val="00FD0D1B"/>
    <w:rsid w:val="00FD2200"/>
    <w:rsid w:val="00FE0564"/>
    <w:rsid w:val="00FE779E"/>
    <w:rsid w:val="791D6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98487F9"/>
  <w15:docId w15:val="{B50BDA77-8686-46CD-BF2E-B422ED7E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paragraph" w:styleId="Kop1">
    <w:name w:val="heading 1"/>
    <w:basedOn w:val="Standaard"/>
    <w:link w:val="Kop1Char"/>
    <w:uiPriority w:val="9"/>
    <w:qFormat/>
    <w:rsid w:val="00E97870"/>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D57074"/>
    <w:pPr>
      <w:ind w:left="720"/>
      <w:contextualSpacing/>
    </w:pPr>
  </w:style>
  <w:style w:type="table" w:styleId="Tabelraster">
    <w:name w:val="Table Grid"/>
    <w:basedOn w:val="Standaardtabel"/>
    <w:uiPriority w:val="59"/>
    <w:rsid w:val="00B00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97870"/>
    <w:rPr>
      <w:color w:val="0000FF" w:themeColor="hyperlink"/>
      <w:u w:val="single"/>
    </w:rPr>
  </w:style>
  <w:style w:type="character" w:customStyle="1" w:styleId="apple-converted-space">
    <w:name w:val="apple-converted-space"/>
    <w:basedOn w:val="Standaardalinea-lettertype"/>
    <w:rsid w:val="00E97870"/>
  </w:style>
  <w:style w:type="character" w:customStyle="1" w:styleId="Kop1Char">
    <w:name w:val="Kop 1 Char"/>
    <w:basedOn w:val="Standaardalinea-lettertype"/>
    <w:link w:val="Kop1"/>
    <w:uiPriority w:val="9"/>
    <w:rsid w:val="00E97870"/>
    <w:rPr>
      <w:rFonts w:ascii="Times" w:hAnsi="Times"/>
      <w:b/>
      <w:bCs/>
      <w:kern w:val="36"/>
      <w:sz w:val="48"/>
      <w:szCs w:val="48"/>
      <w:lang w:val="en-GB"/>
    </w:rPr>
  </w:style>
  <w:style w:type="paragraph" w:styleId="Normaalweb">
    <w:name w:val="Normal (Web)"/>
    <w:basedOn w:val="Standaard"/>
    <w:uiPriority w:val="99"/>
    <w:unhideWhenUsed/>
    <w:rsid w:val="0066060F"/>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66060F"/>
    <w:rPr>
      <w:b/>
      <w:bCs/>
    </w:rPr>
  </w:style>
  <w:style w:type="character" w:styleId="GevolgdeHyperlink">
    <w:name w:val="FollowedHyperlink"/>
    <w:basedOn w:val="Standaardalinea-lettertype"/>
    <w:uiPriority w:val="99"/>
    <w:semiHidden/>
    <w:unhideWhenUsed/>
    <w:rsid w:val="00D55241"/>
    <w:rPr>
      <w:color w:val="800080" w:themeColor="followedHyperlink"/>
      <w:u w:val="single"/>
    </w:rPr>
  </w:style>
  <w:style w:type="paragraph" w:styleId="Koptekst">
    <w:name w:val="header"/>
    <w:basedOn w:val="Standaard"/>
    <w:link w:val="KoptekstChar"/>
    <w:uiPriority w:val="99"/>
    <w:unhideWhenUsed/>
    <w:rsid w:val="003474F9"/>
    <w:pPr>
      <w:tabs>
        <w:tab w:val="center" w:pos="4320"/>
        <w:tab w:val="right" w:pos="8640"/>
      </w:tabs>
    </w:pPr>
  </w:style>
  <w:style w:type="character" w:customStyle="1" w:styleId="KoptekstChar">
    <w:name w:val="Koptekst Char"/>
    <w:basedOn w:val="Standaardalinea-lettertype"/>
    <w:link w:val="Koptekst"/>
    <w:uiPriority w:val="99"/>
    <w:rsid w:val="003474F9"/>
    <w:rPr>
      <w:lang w:val="en-GB"/>
    </w:rPr>
  </w:style>
  <w:style w:type="paragraph" w:styleId="Voettekst">
    <w:name w:val="footer"/>
    <w:basedOn w:val="Standaard"/>
    <w:link w:val="VoettekstChar"/>
    <w:uiPriority w:val="99"/>
    <w:unhideWhenUsed/>
    <w:rsid w:val="003474F9"/>
    <w:pPr>
      <w:tabs>
        <w:tab w:val="center" w:pos="4320"/>
        <w:tab w:val="right" w:pos="8640"/>
      </w:tabs>
    </w:pPr>
  </w:style>
  <w:style w:type="character" w:customStyle="1" w:styleId="VoettekstChar">
    <w:name w:val="Voettekst Char"/>
    <w:basedOn w:val="Standaardalinea-lettertype"/>
    <w:link w:val="Voettekst"/>
    <w:uiPriority w:val="99"/>
    <w:rsid w:val="003474F9"/>
    <w:rPr>
      <w:lang w:val="en-GB"/>
    </w:rPr>
  </w:style>
  <w:style w:type="paragraph" w:styleId="Ballontekst">
    <w:name w:val="Balloon Text"/>
    <w:basedOn w:val="Standaard"/>
    <w:link w:val="BallontekstChar"/>
    <w:uiPriority w:val="99"/>
    <w:semiHidden/>
    <w:unhideWhenUsed/>
    <w:rsid w:val="003474F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74F9"/>
    <w:rPr>
      <w:rFonts w:ascii="Lucida Grande" w:hAnsi="Lucida Grande" w:cs="Lucida Grande"/>
      <w:sz w:val="18"/>
      <w:szCs w:val="18"/>
      <w:lang w:val="en-GB"/>
    </w:rPr>
  </w:style>
  <w:style w:type="character" w:styleId="Verwijzingopmerking">
    <w:name w:val="annotation reference"/>
    <w:basedOn w:val="Standaardalinea-lettertype"/>
    <w:uiPriority w:val="99"/>
    <w:semiHidden/>
    <w:unhideWhenUsed/>
    <w:rsid w:val="003527B9"/>
    <w:rPr>
      <w:sz w:val="18"/>
      <w:szCs w:val="18"/>
    </w:rPr>
  </w:style>
  <w:style w:type="paragraph" w:styleId="Tekstopmerking">
    <w:name w:val="annotation text"/>
    <w:basedOn w:val="Standaard"/>
    <w:link w:val="TekstopmerkingChar"/>
    <w:uiPriority w:val="99"/>
    <w:semiHidden/>
    <w:unhideWhenUsed/>
    <w:rsid w:val="003527B9"/>
  </w:style>
  <w:style w:type="character" w:customStyle="1" w:styleId="TekstopmerkingChar">
    <w:name w:val="Tekst opmerking Char"/>
    <w:basedOn w:val="Standaardalinea-lettertype"/>
    <w:link w:val="Tekstopmerking"/>
    <w:uiPriority w:val="99"/>
    <w:semiHidden/>
    <w:rsid w:val="003527B9"/>
    <w:rPr>
      <w:lang w:val="en-GB"/>
    </w:rPr>
  </w:style>
  <w:style w:type="paragraph" w:styleId="Onderwerpvanopmerking">
    <w:name w:val="annotation subject"/>
    <w:basedOn w:val="Tekstopmerking"/>
    <w:next w:val="Tekstopmerking"/>
    <w:link w:val="OnderwerpvanopmerkingChar"/>
    <w:uiPriority w:val="99"/>
    <w:semiHidden/>
    <w:unhideWhenUsed/>
    <w:rsid w:val="003527B9"/>
    <w:rPr>
      <w:b/>
      <w:bCs/>
      <w:sz w:val="20"/>
      <w:szCs w:val="20"/>
    </w:rPr>
  </w:style>
  <w:style w:type="character" w:customStyle="1" w:styleId="OnderwerpvanopmerkingChar">
    <w:name w:val="Onderwerp van opmerking Char"/>
    <w:basedOn w:val="TekstopmerkingChar"/>
    <w:link w:val="Onderwerpvanopmerking"/>
    <w:uiPriority w:val="99"/>
    <w:semiHidden/>
    <w:rsid w:val="003527B9"/>
    <w:rPr>
      <w:b/>
      <w:bCs/>
      <w:sz w:val="20"/>
      <w:szCs w:val="20"/>
      <w:lang w:val="en-GB"/>
    </w:rPr>
  </w:style>
  <w:style w:type="character" w:customStyle="1" w:styleId="LijstalineaChar">
    <w:name w:val="Lijstalinea Char"/>
    <w:basedOn w:val="Standaardalinea-lettertype"/>
    <w:link w:val="Lijstalinea"/>
    <w:uiPriority w:val="34"/>
    <w:locked/>
    <w:rsid w:val="00C222E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85887">
      <w:bodyDiv w:val="1"/>
      <w:marLeft w:val="0"/>
      <w:marRight w:val="0"/>
      <w:marTop w:val="0"/>
      <w:marBottom w:val="0"/>
      <w:divBdr>
        <w:top w:val="none" w:sz="0" w:space="0" w:color="auto"/>
        <w:left w:val="none" w:sz="0" w:space="0" w:color="auto"/>
        <w:bottom w:val="none" w:sz="0" w:space="0" w:color="auto"/>
        <w:right w:val="none" w:sz="0" w:space="0" w:color="auto"/>
      </w:divBdr>
      <w:divsChild>
        <w:div w:id="780298031">
          <w:marLeft w:val="150"/>
          <w:marRight w:val="0"/>
          <w:marTop w:val="0"/>
          <w:marBottom w:val="0"/>
          <w:divBdr>
            <w:top w:val="none" w:sz="0" w:space="0" w:color="auto"/>
            <w:left w:val="none" w:sz="0" w:space="0" w:color="auto"/>
            <w:bottom w:val="none" w:sz="0" w:space="0" w:color="auto"/>
            <w:right w:val="none" w:sz="0" w:space="0" w:color="auto"/>
          </w:divBdr>
        </w:div>
      </w:divsChild>
    </w:div>
    <w:div w:id="345450112">
      <w:bodyDiv w:val="1"/>
      <w:marLeft w:val="0"/>
      <w:marRight w:val="0"/>
      <w:marTop w:val="0"/>
      <w:marBottom w:val="0"/>
      <w:divBdr>
        <w:top w:val="none" w:sz="0" w:space="0" w:color="auto"/>
        <w:left w:val="none" w:sz="0" w:space="0" w:color="auto"/>
        <w:bottom w:val="none" w:sz="0" w:space="0" w:color="auto"/>
        <w:right w:val="none" w:sz="0" w:space="0" w:color="auto"/>
      </w:divBdr>
    </w:div>
    <w:div w:id="358624385">
      <w:bodyDiv w:val="1"/>
      <w:marLeft w:val="0"/>
      <w:marRight w:val="0"/>
      <w:marTop w:val="0"/>
      <w:marBottom w:val="0"/>
      <w:divBdr>
        <w:top w:val="none" w:sz="0" w:space="0" w:color="auto"/>
        <w:left w:val="none" w:sz="0" w:space="0" w:color="auto"/>
        <w:bottom w:val="none" w:sz="0" w:space="0" w:color="auto"/>
        <w:right w:val="none" w:sz="0" w:space="0" w:color="auto"/>
      </w:divBdr>
    </w:div>
    <w:div w:id="526069798">
      <w:bodyDiv w:val="1"/>
      <w:marLeft w:val="0"/>
      <w:marRight w:val="0"/>
      <w:marTop w:val="0"/>
      <w:marBottom w:val="0"/>
      <w:divBdr>
        <w:top w:val="none" w:sz="0" w:space="0" w:color="auto"/>
        <w:left w:val="none" w:sz="0" w:space="0" w:color="auto"/>
        <w:bottom w:val="none" w:sz="0" w:space="0" w:color="auto"/>
        <w:right w:val="none" w:sz="0" w:space="0" w:color="auto"/>
      </w:divBdr>
    </w:div>
    <w:div w:id="568616132">
      <w:bodyDiv w:val="1"/>
      <w:marLeft w:val="0"/>
      <w:marRight w:val="0"/>
      <w:marTop w:val="0"/>
      <w:marBottom w:val="0"/>
      <w:divBdr>
        <w:top w:val="none" w:sz="0" w:space="0" w:color="auto"/>
        <w:left w:val="none" w:sz="0" w:space="0" w:color="auto"/>
        <w:bottom w:val="none" w:sz="0" w:space="0" w:color="auto"/>
        <w:right w:val="none" w:sz="0" w:space="0" w:color="auto"/>
      </w:divBdr>
    </w:div>
    <w:div w:id="982466805">
      <w:bodyDiv w:val="1"/>
      <w:marLeft w:val="0"/>
      <w:marRight w:val="0"/>
      <w:marTop w:val="0"/>
      <w:marBottom w:val="0"/>
      <w:divBdr>
        <w:top w:val="none" w:sz="0" w:space="0" w:color="auto"/>
        <w:left w:val="none" w:sz="0" w:space="0" w:color="auto"/>
        <w:bottom w:val="none" w:sz="0" w:space="0" w:color="auto"/>
        <w:right w:val="none" w:sz="0" w:space="0" w:color="auto"/>
      </w:divBdr>
    </w:div>
    <w:div w:id="1007713978">
      <w:bodyDiv w:val="1"/>
      <w:marLeft w:val="0"/>
      <w:marRight w:val="0"/>
      <w:marTop w:val="0"/>
      <w:marBottom w:val="0"/>
      <w:divBdr>
        <w:top w:val="none" w:sz="0" w:space="0" w:color="auto"/>
        <w:left w:val="none" w:sz="0" w:space="0" w:color="auto"/>
        <w:bottom w:val="none" w:sz="0" w:space="0" w:color="auto"/>
        <w:right w:val="none" w:sz="0" w:space="0" w:color="auto"/>
      </w:divBdr>
    </w:div>
    <w:div w:id="1065109677">
      <w:bodyDiv w:val="1"/>
      <w:marLeft w:val="0"/>
      <w:marRight w:val="0"/>
      <w:marTop w:val="0"/>
      <w:marBottom w:val="0"/>
      <w:divBdr>
        <w:top w:val="none" w:sz="0" w:space="0" w:color="auto"/>
        <w:left w:val="none" w:sz="0" w:space="0" w:color="auto"/>
        <w:bottom w:val="none" w:sz="0" w:space="0" w:color="auto"/>
        <w:right w:val="none" w:sz="0" w:space="0" w:color="auto"/>
      </w:divBdr>
    </w:div>
    <w:div w:id="1073699708">
      <w:bodyDiv w:val="1"/>
      <w:marLeft w:val="0"/>
      <w:marRight w:val="0"/>
      <w:marTop w:val="0"/>
      <w:marBottom w:val="0"/>
      <w:divBdr>
        <w:top w:val="none" w:sz="0" w:space="0" w:color="auto"/>
        <w:left w:val="none" w:sz="0" w:space="0" w:color="auto"/>
        <w:bottom w:val="none" w:sz="0" w:space="0" w:color="auto"/>
        <w:right w:val="none" w:sz="0" w:space="0" w:color="auto"/>
      </w:divBdr>
    </w:div>
    <w:div w:id="1199659540">
      <w:bodyDiv w:val="1"/>
      <w:marLeft w:val="0"/>
      <w:marRight w:val="0"/>
      <w:marTop w:val="0"/>
      <w:marBottom w:val="0"/>
      <w:divBdr>
        <w:top w:val="none" w:sz="0" w:space="0" w:color="auto"/>
        <w:left w:val="none" w:sz="0" w:space="0" w:color="auto"/>
        <w:bottom w:val="none" w:sz="0" w:space="0" w:color="auto"/>
        <w:right w:val="none" w:sz="0" w:space="0" w:color="auto"/>
      </w:divBdr>
    </w:div>
    <w:div w:id="1242450077">
      <w:bodyDiv w:val="1"/>
      <w:marLeft w:val="0"/>
      <w:marRight w:val="0"/>
      <w:marTop w:val="0"/>
      <w:marBottom w:val="0"/>
      <w:divBdr>
        <w:top w:val="none" w:sz="0" w:space="0" w:color="auto"/>
        <w:left w:val="none" w:sz="0" w:space="0" w:color="auto"/>
        <w:bottom w:val="none" w:sz="0" w:space="0" w:color="auto"/>
        <w:right w:val="none" w:sz="0" w:space="0" w:color="auto"/>
      </w:divBdr>
    </w:div>
    <w:div w:id="1319655480">
      <w:bodyDiv w:val="1"/>
      <w:marLeft w:val="0"/>
      <w:marRight w:val="0"/>
      <w:marTop w:val="0"/>
      <w:marBottom w:val="0"/>
      <w:divBdr>
        <w:top w:val="none" w:sz="0" w:space="0" w:color="auto"/>
        <w:left w:val="none" w:sz="0" w:space="0" w:color="auto"/>
        <w:bottom w:val="none" w:sz="0" w:space="0" w:color="auto"/>
        <w:right w:val="none" w:sz="0" w:space="0" w:color="auto"/>
      </w:divBdr>
    </w:div>
    <w:div w:id="1359625582">
      <w:bodyDiv w:val="1"/>
      <w:marLeft w:val="0"/>
      <w:marRight w:val="0"/>
      <w:marTop w:val="0"/>
      <w:marBottom w:val="0"/>
      <w:divBdr>
        <w:top w:val="none" w:sz="0" w:space="0" w:color="auto"/>
        <w:left w:val="none" w:sz="0" w:space="0" w:color="auto"/>
        <w:bottom w:val="none" w:sz="0" w:space="0" w:color="auto"/>
        <w:right w:val="none" w:sz="0" w:space="0" w:color="auto"/>
      </w:divBdr>
    </w:div>
    <w:div w:id="1364943109">
      <w:bodyDiv w:val="1"/>
      <w:marLeft w:val="0"/>
      <w:marRight w:val="0"/>
      <w:marTop w:val="0"/>
      <w:marBottom w:val="0"/>
      <w:divBdr>
        <w:top w:val="none" w:sz="0" w:space="0" w:color="auto"/>
        <w:left w:val="none" w:sz="0" w:space="0" w:color="auto"/>
        <w:bottom w:val="none" w:sz="0" w:space="0" w:color="auto"/>
        <w:right w:val="none" w:sz="0" w:space="0" w:color="auto"/>
      </w:divBdr>
    </w:div>
    <w:div w:id="1490369930">
      <w:bodyDiv w:val="1"/>
      <w:marLeft w:val="0"/>
      <w:marRight w:val="0"/>
      <w:marTop w:val="0"/>
      <w:marBottom w:val="0"/>
      <w:divBdr>
        <w:top w:val="none" w:sz="0" w:space="0" w:color="auto"/>
        <w:left w:val="none" w:sz="0" w:space="0" w:color="auto"/>
        <w:bottom w:val="none" w:sz="0" w:space="0" w:color="auto"/>
        <w:right w:val="none" w:sz="0" w:space="0" w:color="auto"/>
      </w:divBdr>
    </w:div>
    <w:div w:id="1506245198">
      <w:bodyDiv w:val="1"/>
      <w:marLeft w:val="0"/>
      <w:marRight w:val="0"/>
      <w:marTop w:val="0"/>
      <w:marBottom w:val="0"/>
      <w:divBdr>
        <w:top w:val="none" w:sz="0" w:space="0" w:color="auto"/>
        <w:left w:val="none" w:sz="0" w:space="0" w:color="auto"/>
        <w:bottom w:val="none" w:sz="0" w:space="0" w:color="auto"/>
        <w:right w:val="none" w:sz="0" w:space="0" w:color="auto"/>
      </w:divBdr>
    </w:div>
    <w:div w:id="1733042053">
      <w:bodyDiv w:val="1"/>
      <w:marLeft w:val="0"/>
      <w:marRight w:val="0"/>
      <w:marTop w:val="0"/>
      <w:marBottom w:val="0"/>
      <w:divBdr>
        <w:top w:val="none" w:sz="0" w:space="0" w:color="auto"/>
        <w:left w:val="none" w:sz="0" w:space="0" w:color="auto"/>
        <w:bottom w:val="none" w:sz="0" w:space="0" w:color="auto"/>
        <w:right w:val="none" w:sz="0" w:space="0" w:color="auto"/>
      </w:divBdr>
    </w:div>
    <w:div w:id="2136412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el.com/industry-recogni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btorials.com/content/2017/03/2017-productivity-report.html" TargetMode="External"/><Relationship Id="rId12" Type="http://schemas.openxmlformats.org/officeDocument/2006/relationships/hyperlink" Target="mailto:sandrine.quinton@mi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tel.nl@graylin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tel.be" TargetMode="External"/><Relationship Id="rId4" Type="http://schemas.openxmlformats.org/officeDocument/2006/relationships/webSettings" Target="webSettings.xml"/><Relationship Id="rId9" Type="http://schemas.openxmlformats.org/officeDocument/2006/relationships/hyperlink" Target="http://www.webtorials.com/content/2017/03/2017-productivity-report.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805</Words>
  <Characters>4431</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Miller</dc:creator>
  <cp:keywords/>
  <dc:description/>
  <cp:lastModifiedBy>Britt van Sprang</cp:lastModifiedBy>
  <cp:revision>13</cp:revision>
  <cp:lastPrinted>2017-03-17T20:05:00Z</cp:lastPrinted>
  <dcterms:created xsi:type="dcterms:W3CDTF">2017-03-23T16:26:00Z</dcterms:created>
  <dcterms:modified xsi:type="dcterms:W3CDTF">2017-03-24T09:19:00Z</dcterms:modified>
</cp:coreProperties>
</file>