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7"/>
          <w:szCs w:val="27"/>
          <w:rtl w:val="0"/>
        </w:rPr>
        <w:t xml:space="preserve">Get Moving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7"/>
          <w:szCs w:val="27"/>
          <w:rtl w:val="0"/>
        </w:rPr>
        <w:t xml:space="preserve">ANWB en Menzis op zoek naar startups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19"/>
          <w:szCs w:val="19"/>
          <w:rtl w:val="0"/>
        </w:rPr>
        <w:t xml:space="preserve">We zijn</w:t>
      </w:r>
      <w:r w:rsidDel="00000000" w:rsidR="00000000" w:rsidRPr="00000000">
        <w:rPr>
          <w:rFonts w:ascii="Arial" w:cs="Arial" w:eastAsia="Arial" w:hAnsi="Arial"/>
          <w:b w:val="1"/>
          <w:sz w:val="19"/>
          <w:szCs w:val="19"/>
          <w:rtl w:val="0"/>
        </w:rPr>
        <w:t xml:space="preserve"> </w:t>
      </w:r>
      <w:r w:rsidDel="00000000" w:rsidR="00000000" w:rsidRPr="00000000">
        <w:rPr>
          <w:b w:val="1"/>
          <w:sz w:val="19"/>
          <w:szCs w:val="19"/>
          <w:rtl w:val="0"/>
        </w:rPr>
        <w:t xml:space="preserve">dagelijks</w:t>
      </w:r>
      <w:r w:rsidDel="00000000" w:rsidR="00000000" w:rsidRPr="00000000">
        <w:rPr>
          <w:rFonts w:ascii="Arial" w:cs="Arial" w:eastAsia="Arial" w:hAnsi="Arial"/>
          <w:b w:val="1"/>
          <w:sz w:val="19"/>
          <w:szCs w:val="19"/>
          <w:rtl w:val="0"/>
        </w:rPr>
        <w:t xml:space="preserve"> op pad.</w:t>
      </w:r>
      <w:r w:rsidDel="00000000" w:rsidR="00000000" w:rsidRPr="00000000">
        <w:rPr>
          <w:b w:val="1"/>
          <w:sz w:val="19"/>
          <w:szCs w:val="19"/>
          <w:rtl w:val="0"/>
        </w:rPr>
        <w:t xml:space="preserve"> V</w:t>
      </w:r>
      <w:r w:rsidDel="00000000" w:rsidR="00000000" w:rsidRPr="00000000">
        <w:rPr>
          <w:rFonts w:ascii="Arial" w:cs="Arial" w:eastAsia="Arial" w:hAnsi="Arial"/>
          <w:b w:val="1"/>
          <w:sz w:val="19"/>
          <w:szCs w:val="19"/>
          <w:rtl w:val="0"/>
        </w:rPr>
        <w:t xml:space="preserve">oor werk, school of </w:t>
      </w:r>
      <w:r w:rsidDel="00000000" w:rsidR="00000000" w:rsidRPr="00000000">
        <w:rPr>
          <w:b w:val="1"/>
          <w:sz w:val="19"/>
          <w:szCs w:val="19"/>
          <w:rtl w:val="0"/>
        </w:rPr>
        <w:t xml:space="preserve">in onze vrije tijd</w:t>
      </w:r>
      <w:r w:rsidDel="00000000" w:rsidR="00000000" w:rsidRPr="00000000">
        <w:rPr>
          <w:rFonts w:ascii="Arial" w:cs="Arial" w:eastAsia="Arial" w:hAnsi="Arial"/>
          <w:b w:val="1"/>
          <w:sz w:val="19"/>
          <w:szCs w:val="19"/>
          <w:rtl w:val="0"/>
        </w:rPr>
        <w:t xml:space="preserve">.</w:t>
      </w:r>
      <w:r w:rsidDel="00000000" w:rsidR="00000000" w:rsidRPr="00000000">
        <w:rPr>
          <w:b w:val="1"/>
          <w:sz w:val="19"/>
          <w:szCs w:val="19"/>
          <w:rtl w:val="0"/>
        </w:rPr>
        <w:t xml:space="preserve"> </w:t>
      </w:r>
      <w:r w:rsidDel="00000000" w:rsidR="00000000" w:rsidRPr="00000000">
        <w:rPr>
          <w:rFonts w:ascii="Arial" w:cs="Arial" w:eastAsia="Arial" w:hAnsi="Arial"/>
          <w:b w:val="1"/>
          <w:sz w:val="19"/>
          <w:szCs w:val="19"/>
          <w:rtl w:val="0"/>
        </w:rPr>
        <w:t xml:space="preserve">De ANWB en Menzis willen Nederland helpen </w:t>
      </w:r>
      <w:r w:rsidDel="00000000" w:rsidR="00000000" w:rsidRPr="00000000">
        <w:rPr>
          <w:b w:val="1"/>
          <w:sz w:val="18"/>
          <w:szCs w:val="18"/>
          <w:rtl w:val="0"/>
        </w:rPr>
        <w:t xml:space="preserve">om zo actief mogelijk te leven en gezond en veilig onderweg te zijn.</w:t>
      </w:r>
      <w:r w:rsidDel="00000000" w:rsidR="00000000" w:rsidRPr="00000000">
        <w:rPr>
          <w:b w:val="1"/>
          <w:sz w:val="19"/>
          <w:szCs w:val="19"/>
          <w:rtl w:val="0"/>
        </w:rPr>
        <w:t xml:space="preserve"> </w:t>
      </w:r>
      <w:r w:rsidDel="00000000" w:rsidR="00000000" w:rsidRPr="00000000">
        <w:rPr>
          <w:rFonts w:ascii="Arial" w:cs="Arial" w:eastAsia="Arial" w:hAnsi="Arial"/>
          <w:b w:val="1"/>
          <w:sz w:val="19"/>
          <w:szCs w:val="19"/>
          <w:rtl w:val="0"/>
        </w:rPr>
        <w:t xml:space="preserve">I</w:t>
      </w:r>
      <w:r w:rsidDel="00000000" w:rsidR="00000000" w:rsidRPr="00000000">
        <w:rPr>
          <w:b w:val="1"/>
          <w:sz w:val="19"/>
          <w:szCs w:val="19"/>
          <w:rtl w:val="0"/>
        </w:rPr>
        <w:t xml:space="preserve">n vrijheid en </w:t>
      </w:r>
      <w:r w:rsidDel="00000000" w:rsidR="00000000" w:rsidRPr="00000000">
        <w:rPr>
          <w:rFonts w:ascii="Arial" w:cs="Arial" w:eastAsia="Arial" w:hAnsi="Arial"/>
          <w:b w:val="1"/>
          <w:sz w:val="19"/>
          <w:szCs w:val="19"/>
          <w:rtl w:val="0"/>
        </w:rPr>
        <w:t xml:space="preserve">met plezier</w:t>
      </w:r>
      <w:r w:rsidDel="00000000" w:rsidR="00000000" w:rsidRPr="00000000">
        <w:rPr>
          <w:b w:val="1"/>
          <w:sz w:val="19"/>
          <w:szCs w:val="19"/>
          <w:rtl w:val="0"/>
        </w:rPr>
        <w:t xml:space="preserve">. </w:t>
      </w:r>
      <w:r w:rsidDel="00000000" w:rsidR="00000000" w:rsidRPr="00000000">
        <w:rPr>
          <w:rFonts w:ascii="Arial" w:cs="Arial" w:eastAsia="Arial" w:hAnsi="Arial"/>
          <w:b w:val="1"/>
          <w:sz w:val="19"/>
          <w:szCs w:val="19"/>
          <w:rtl w:val="0"/>
        </w:rPr>
        <w:t xml:space="preserve">Met </w:t>
      </w:r>
      <w:hyperlink r:id="rId5">
        <w:r w:rsidDel="00000000" w:rsidR="00000000" w:rsidRPr="00000000">
          <w:rPr>
            <w:b w:val="1"/>
            <w:color w:val="1155cc"/>
            <w:sz w:val="19"/>
            <w:szCs w:val="19"/>
            <w:u w:val="single"/>
            <w:rtl w:val="0"/>
          </w:rPr>
          <w:t xml:space="preserve">Get Moving</w:t>
        </w:r>
      </w:hyperlink>
      <w:r w:rsidDel="00000000" w:rsidR="00000000" w:rsidRPr="00000000">
        <w:rPr>
          <w:b w:val="1"/>
          <w:sz w:val="19"/>
          <w:szCs w:val="19"/>
          <w:rtl w:val="0"/>
        </w:rPr>
        <w:t xml:space="preserve"> zoeken zij daarom naar startups met innovatieve oplossingen. </w:t>
      </w:r>
      <w:r w:rsidDel="00000000" w:rsidR="00000000" w:rsidRPr="00000000">
        <w:rPr>
          <w:b w:val="1"/>
          <w:sz w:val="19"/>
          <w:szCs w:val="19"/>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pi81jhy26yzj" w:id="0"/>
      <w:bookmarkEnd w:id="0"/>
      <w:r w:rsidDel="00000000" w:rsidR="00000000" w:rsidRPr="00000000">
        <w:rPr>
          <w:rFonts w:ascii="Times New Roman" w:cs="Times New Roman" w:eastAsia="Times New Roman" w:hAnsi="Times New Roman"/>
          <w:sz w:val="19"/>
          <w:szCs w:val="19"/>
          <w:rtl w:val="0"/>
        </w:rPr>
        <w:t xml:space="preserve">De </w:t>
      </w:r>
      <w:r w:rsidDel="00000000" w:rsidR="00000000" w:rsidRPr="00000000">
        <w:rPr>
          <w:sz w:val="19"/>
          <w:szCs w:val="19"/>
          <w:rtl w:val="0"/>
        </w:rPr>
        <w:t xml:space="preserve">A</w:t>
      </w:r>
      <w:r w:rsidDel="00000000" w:rsidR="00000000" w:rsidRPr="00000000">
        <w:rPr>
          <w:rFonts w:ascii="Arial" w:cs="Arial" w:eastAsia="Arial" w:hAnsi="Arial"/>
          <w:b w:val="0"/>
          <w:sz w:val="19"/>
          <w:szCs w:val="19"/>
          <w:rtl w:val="0"/>
        </w:rPr>
        <w:t xml:space="preserve">NWB en Menzis zoeken </w:t>
      </w:r>
      <w:r w:rsidDel="00000000" w:rsidR="00000000" w:rsidRPr="00000000">
        <w:rPr>
          <w:sz w:val="19"/>
          <w:szCs w:val="19"/>
          <w:rtl w:val="0"/>
        </w:rPr>
        <w:t xml:space="preserve">naar</w:t>
      </w:r>
      <w:r w:rsidDel="00000000" w:rsidR="00000000" w:rsidRPr="00000000">
        <w:rPr>
          <w:rFonts w:ascii="Arial" w:cs="Arial" w:eastAsia="Arial" w:hAnsi="Arial"/>
          <w:b w:val="0"/>
          <w:sz w:val="19"/>
          <w:szCs w:val="19"/>
          <w:rtl w:val="0"/>
        </w:rPr>
        <w:t xml:space="preserve"> samenwerkingen met startups </w:t>
      </w:r>
      <w:r w:rsidDel="00000000" w:rsidR="00000000" w:rsidRPr="00000000">
        <w:rPr>
          <w:sz w:val="19"/>
          <w:szCs w:val="19"/>
          <w:rtl w:val="0"/>
        </w:rPr>
        <w:t xml:space="preserve">om </w:t>
      </w:r>
      <w:r w:rsidDel="00000000" w:rsidR="00000000" w:rsidRPr="00000000">
        <w:rPr>
          <w:rFonts w:ascii="Arial" w:cs="Arial" w:eastAsia="Arial" w:hAnsi="Arial"/>
          <w:b w:val="0"/>
          <w:sz w:val="19"/>
          <w:szCs w:val="19"/>
          <w:rtl w:val="0"/>
        </w:rPr>
        <w:t xml:space="preserve">leden </w:t>
      </w:r>
      <w:r w:rsidDel="00000000" w:rsidR="00000000" w:rsidRPr="00000000">
        <w:rPr>
          <w:sz w:val="19"/>
          <w:szCs w:val="19"/>
          <w:rtl w:val="0"/>
        </w:rPr>
        <w:t xml:space="preserve">en klanten</w:t>
      </w:r>
      <w:r w:rsidDel="00000000" w:rsidR="00000000" w:rsidRPr="00000000">
        <w:rPr>
          <w:sz w:val="19"/>
          <w:szCs w:val="19"/>
          <w:rtl w:val="0"/>
        </w:rPr>
        <w:t xml:space="preserve"> die buiten (willen) zijn </w:t>
      </w:r>
      <w:r w:rsidDel="00000000" w:rsidR="00000000" w:rsidRPr="00000000">
        <w:rPr>
          <w:sz w:val="19"/>
          <w:szCs w:val="19"/>
          <w:rtl w:val="0"/>
        </w:rPr>
        <w:t xml:space="preserve">te ondersteunen</w:t>
      </w:r>
      <w:r w:rsidDel="00000000" w:rsidR="00000000" w:rsidRPr="00000000">
        <w:rPr>
          <w:sz w:val="19"/>
          <w:szCs w:val="19"/>
          <w:rtl w:val="0"/>
        </w:rPr>
        <w:t xml:space="preserve">. </w:t>
      </w:r>
      <w:r w:rsidDel="00000000" w:rsidR="00000000" w:rsidRPr="00000000">
        <w:rPr>
          <w:sz w:val="19"/>
          <w:szCs w:val="19"/>
          <w:rtl w:val="0"/>
        </w:rPr>
        <w:t xml:space="preserve">Zo praktisch, gezond, plezierig en veilig mogelijk. </w:t>
      </w:r>
      <w:r w:rsidDel="00000000" w:rsidR="00000000" w:rsidRPr="00000000">
        <w:rPr>
          <w:rFonts w:ascii="Arial" w:cs="Arial" w:eastAsia="Arial" w:hAnsi="Arial"/>
          <w:b w:val="0"/>
          <w:sz w:val="19"/>
          <w:szCs w:val="19"/>
          <w:rtl w:val="0"/>
        </w:rPr>
        <w:t xml:space="preserve">Denk aan innovaties voor meer licha</w:t>
      </w:r>
      <w:r w:rsidDel="00000000" w:rsidR="00000000" w:rsidRPr="00000000">
        <w:rPr>
          <w:sz w:val="19"/>
          <w:szCs w:val="19"/>
          <w:rtl w:val="0"/>
        </w:rPr>
        <w:t xml:space="preserve">melijke </w:t>
      </w:r>
      <w:r w:rsidDel="00000000" w:rsidR="00000000" w:rsidRPr="00000000">
        <w:rPr>
          <w:rFonts w:ascii="Arial" w:cs="Arial" w:eastAsia="Arial" w:hAnsi="Arial"/>
          <w:b w:val="0"/>
          <w:sz w:val="19"/>
          <w:szCs w:val="19"/>
          <w:rtl w:val="0"/>
        </w:rPr>
        <w:t xml:space="preserve">beweging,</w:t>
      </w:r>
      <w:r w:rsidDel="00000000" w:rsidR="00000000" w:rsidRPr="00000000">
        <w:rPr>
          <w:rFonts w:ascii="Arial" w:cs="Arial" w:eastAsia="Arial" w:hAnsi="Arial"/>
          <w:b w:val="0"/>
          <w:sz w:val="19"/>
          <w:szCs w:val="19"/>
          <w:rtl w:val="0"/>
        </w:rPr>
        <w:t xml:space="preserve"> gezonde </w:t>
      </w:r>
      <w:r w:rsidDel="00000000" w:rsidR="00000000" w:rsidRPr="00000000">
        <w:rPr>
          <w:rFonts w:ascii="Arial" w:cs="Arial" w:eastAsia="Arial" w:hAnsi="Arial"/>
          <w:b w:val="0"/>
          <w:sz w:val="19"/>
          <w:szCs w:val="19"/>
          <w:rtl w:val="0"/>
        </w:rPr>
        <w:t xml:space="preserve">voeding</w:t>
      </w:r>
      <w:r w:rsidDel="00000000" w:rsidR="00000000" w:rsidRPr="00000000">
        <w:rPr>
          <w:sz w:val="19"/>
          <w:szCs w:val="19"/>
          <w:rtl w:val="0"/>
        </w:rPr>
        <w:t xml:space="preserve"> </w:t>
      </w:r>
      <w:r w:rsidDel="00000000" w:rsidR="00000000" w:rsidRPr="00000000">
        <w:rPr>
          <w:rFonts w:ascii="Arial" w:cs="Arial" w:eastAsia="Arial" w:hAnsi="Arial"/>
          <w:b w:val="0"/>
          <w:sz w:val="19"/>
          <w:szCs w:val="19"/>
          <w:rtl w:val="0"/>
        </w:rPr>
        <w:t xml:space="preserve">en sociale participatie.</w:t>
      </w:r>
      <w:r w:rsidDel="00000000" w:rsidR="00000000" w:rsidRPr="00000000">
        <w:rPr>
          <w:sz w:val="19"/>
          <w:szCs w:val="19"/>
          <w:rtl w:val="0"/>
        </w:rPr>
        <w:t xml:space="preserve"> </w:t>
      </w:r>
      <w:r w:rsidDel="00000000" w:rsidR="00000000" w:rsidRPr="00000000">
        <w:rPr>
          <w:rFonts w:ascii="Arial" w:cs="Arial" w:eastAsia="Arial" w:hAnsi="Arial"/>
          <w:b w:val="0"/>
          <w:sz w:val="19"/>
          <w:szCs w:val="19"/>
          <w:rtl w:val="0"/>
        </w:rPr>
        <w:t xml:space="preserve">Bijvoorbeeld een</w:t>
      </w:r>
      <w:r w:rsidDel="00000000" w:rsidR="00000000" w:rsidRPr="00000000">
        <w:rPr>
          <w:sz w:val="19"/>
          <w:szCs w:val="19"/>
          <w:rtl w:val="0"/>
        </w:rPr>
        <w:t xml:space="preserve"> triathlon naar werk, of een bootcamp met buren.</w:t>
      </w:r>
      <w:r w:rsidDel="00000000" w:rsidR="00000000" w:rsidRPr="00000000">
        <w:rPr>
          <w:sz w:val="19"/>
          <w:szCs w:val="19"/>
          <w:rtl w:val="0"/>
        </w:rPr>
        <w:t xml:space="preserve"> </w:t>
      </w:r>
      <w:r w:rsidDel="00000000" w:rsidR="00000000" w:rsidRPr="00000000">
        <w:rPr>
          <w:rFonts w:ascii="Arial" w:cs="Arial" w:eastAsia="Arial" w:hAnsi="Arial"/>
          <w:b w:val="0"/>
          <w:sz w:val="19"/>
          <w:szCs w:val="19"/>
          <w:rtl w:val="0"/>
        </w:rPr>
        <w:t xml:space="preserve">En mocht er onderweg iets tegenzitten, zoals het verliezen van een fietssleutel, een onveilig gevoel, </w:t>
      </w:r>
      <w:r w:rsidDel="00000000" w:rsidR="00000000" w:rsidRPr="00000000">
        <w:rPr>
          <w:sz w:val="19"/>
          <w:szCs w:val="19"/>
          <w:rtl w:val="0"/>
        </w:rPr>
        <w:t xml:space="preserve">of</w:t>
      </w:r>
      <w:r w:rsidDel="00000000" w:rsidR="00000000" w:rsidRPr="00000000">
        <w:rPr>
          <w:rFonts w:ascii="Arial" w:cs="Arial" w:eastAsia="Arial" w:hAnsi="Arial"/>
          <w:b w:val="0"/>
          <w:sz w:val="19"/>
          <w:szCs w:val="19"/>
          <w:rtl w:val="0"/>
        </w:rPr>
        <w:t xml:space="preserve"> een acute zorgbehoefte</w:t>
      </w:r>
      <w:r w:rsidDel="00000000" w:rsidR="00000000" w:rsidRPr="00000000">
        <w:rPr>
          <w:sz w:val="19"/>
          <w:szCs w:val="19"/>
          <w:rtl w:val="0"/>
        </w:rPr>
        <w:t xml:space="preserve">, ook dan </w:t>
      </w:r>
      <w:r w:rsidDel="00000000" w:rsidR="00000000" w:rsidRPr="00000000">
        <w:rPr>
          <w:rFonts w:ascii="Arial" w:cs="Arial" w:eastAsia="Arial" w:hAnsi="Arial"/>
          <w:b w:val="0"/>
          <w:sz w:val="19"/>
          <w:szCs w:val="19"/>
          <w:rtl w:val="0"/>
        </w:rPr>
        <w:t xml:space="preserve">kan jong en oud (door jouw opl</w:t>
      </w:r>
      <w:r w:rsidDel="00000000" w:rsidR="00000000" w:rsidRPr="00000000">
        <w:rPr>
          <w:sz w:val="19"/>
          <w:szCs w:val="19"/>
          <w:rtl w:val="0"/>
        </w:rPr>
        <w:t xml:space="preserve">ossing) rekenen </w:t>
      </w:r>
      <w:r w:rsidDel="00000000" w:rsidR="00000000" w:rsidRPr="00000000">
        <w:rPr>
          <w:rFonts w:ascii="Arial" w:cs="Arial" w:eastAsia="Arial" w:hAnsi="Arial"/>
          <w:b w:val="0"/>
          <w:sz w:val="19"/>
          <w:szCs w:val="19"/>
          <w:rtl w:val="0"/>
        </w:rPr>
        <w:t xml:space="preserve">op de hulp van de ANWB en Menzis</w:t>
      </w:r>
      <w:r w:rsidDel="00000000" w:rsidR="00000000" w:rsidRPr="00000000">
        <w:rPr>
          <w:sz w:val="19"/>
          <w:szCs w:val="19"/>
          <w:rtl w:val="0"/>
        </w:rPr>
        <w:t xml:space="preserve">.</w:t>
      </w:r>
      <w:r w:rsidDel="00000000" w:rsidR="00000000" w:rsidRPr="00000000">
        <w:rPr>
          <w:rFonts w:ascii="Arial" w:cs="Arial" w:eastAsia="Arial" w:hAnsi="Arial"/>
          <w:b w:val="0"/>
          <w:sz w:val="19"/>
          <w:szCs w:val="19"/>
          <w:rtl w:val="0"/>
        </w:rPr>
        <w:t xml:space="preserve"> Voor zichzelf</w:t>
      </w:r>
      <w:r w:rsidDel="00000000" w:rsidR="00000000" w:rsidRPr="00000000">
        <w:rPr>
          <w:sz w:val="19"/>
          <w:szCs w:val="19"/>
          <w:rtl w:val="0"/>
        </w:rPr>
        <w:t xml:space="preserve"> en alles wat ze bij zich hebben. Samen met jou helpen de ANWB en Menzis zo miljoenen Nederlanders om in alle vrijheid optimaal te kunnen bewegen, reizen en genieten.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19"/>
          <w:szCs w:val="19"/>
          <w:rtl w:val="0"/>
        </w:rPr>
        <w:t xml:space="preserve">Pitch voor de CEO’s van de ANWB en Menzis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19"/>
          <w:szCs w:val="19"/>
          <w:rtl w:val="0"/>
        </w:rPr>
        <w:t xml:space="preserve">Heeft jouw startup op dit gebied een innovatieve oplossing? </w:t>
      </w:r>
      <w:r w:rsidDel="00000000" w:rsidR="00000000" w:rsidRPr="00000000">
        <w:rPr>
          <w:sz w:val="19"/>
          <w:szCs w:val="19"/>
          <w:rtl w:val="0"/>
        </w:rPr>
        <w:t xml:space="preserve">Get Moving en meld je aan! De ANWB en/of Menzis maken graag kennis om de mogelijkheden tot concrete samenwerking te verkennen. Een selectie van alle aanmeldingen pitcht op dinsdag 11 oktober 2016 voor de CEO’s van beide bedrijven. Je maakt dan kans op een vervolglunch met de directie, investering en/of (pilot)opdracht bij de leden en klanten van de ANWB en/of Menzis!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19"/>
          <w:szCs w:val="19"/>
          <w:rtl w:val="0"/>
        </w:rPr>
        <w:t xml:space="preserve">Wie zoeken we?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19"/>
          <w:szCs w:val="19"/>
          <w:rtl w:val="0"/>
        </w:rPr>
        <w:t xml:space="preserve">Startups met briljante concepten, producten of diensten die groot durven denken en realistische plannen neerzetten. Je hebt een krachtige innovatieve oplossing om mense</w:t>
      </w:r>
      <w:r w:rsidDel="00000000" w:rsidR="00000000" w:rsidRPr="00000000">
        <w:rPr>
          <w:sz w:val="19"/>
          <w:szCs w:val="19"/>
          <w:rtl w:val="0"/>
        </w:rPr>
        <w:t xml:space="preserve">n in beweging te krijgen (en houden) en/of onderweg te ondersteunen.</w:t>
      </w:r>
      <w:r w:rsidDel="00000000" w:rsidR="00000000" w:rsidRPr="00000000">
        <w:rPr>
          <w:sz w:val="19"/>
          <w:szCs w:val="19"/>
          <w:rtl w:val="0"/>
        </w:rPr>
        <w:t xml:space="preserve"> </w:t>
      </w:r>
      <w:r w:rsidDel="00000000" w:rsidR="00000000" w:rsidRPr="00000000">
        <w:rPr>
          <w:rFonts w:ascii="Arial" w:cs="Arial" w:eastAsia="Arial" w:hAnsi="Arial"/>
          <w:b w:val="0"/>
          <w:sz w:val="19"/>
          <w:szCs w:val="19"/>
          <w:rtl w:val="0"/>
        </w:rPr>
        <w:t xml:space="preserve">In de voorbereiding, of tijdens de activiteit zelf.</w:t>
      </w:r>
      <w:r w:rsidDel="00000000" w:rsidR="00000000" w:rsidRPr="00000000">
        <w:rPr>
          <w:rFonts w:ascii="Arial" w:cs="Arial" w:eastAsia="Arial" w:hAnsi="Arial"/>
          <w:b w:val="0"/>
          <w:sz w:val="19"/>
          <w:szCs w:val="19"/>
          <w:rtl w:val="0"/>
        </w:rPr>
        <w:t xml:space="preserve"> </w:t>
      </w:r>
      <w:r w:rsidDel="00000000" w:rsidR="00000000" w:rsidRPr="00000000">
        <w:rPr>
          <w:rFonts w:ascii="Arial" w:cs="Arial" w:eastAsia="Arial" w:hAnsi="Arial"/>
          <w:b w:val="0"/>
          <w:color w:val="000000"/>
          <w:sz w:val="19"/>
          <w:szCs w:val="19"/>
          <w:rtl w:val="0"/>
        </w:rPr>
        <w:t xml:space="preserve">Met of zonder </w:t>
      </w:r>
      <w:r w:rsidDel="00000000" w:rsidR="00000000" w:rsidRPr="00000000">
        <w:rPr>
          <w:sz w:val="19"/>
          <w:szCs w:val="19"/>
          <w:rtl w:val="0"/>
        </w:rPr>
        <w:t xml:space="preserve">technologische component (zoals </w:t>
      </w:r>
      <w:r w:rsidDel="00000000" w:rsidR="00000000" w:rsidRPr="00000000">
        <w:rPr>
          <w:rFonts w:ascii="Arial" w:cs="Arial" w:eastAsia="Arial" w:hAnsi="Arial"/>
          <w:b w:val="0"/>
          <w:color w:val="000000"/>
          <w:sz w:val="19"/>
          <w:szCs w:val="19"/>
          <w:rtl w:val="0"/>
        </w:rPr>
        <w:t xml:space="preserve">big data, internet of things, location ba</w:t>
      </w:r>
      <w:r w:rsidDel="00000000" w:rsidR="00000000" w:rsidRPr="00000000">
        <w:rPr>
          <w:rFonts w:ascii="Arial" w:cs="Arial" w:eastAsia="Arial" w:hAnsi="Arial"/>
          <w:b w:val="0"/>
          <w:sz w:val="19"/>
          <w:szCs w:val="19"/>
          <w:rtl w:val="0"/>
        </w:rPr>
        <w:t xml:space="preserve">sed </w:t>
      </w:r>
      <w:r w:rsidDel="00000000" w:rsidR="00000000" w:rsidRPr="00000000">
        <w:rPr>
          <w:rFonts w:ascii="Arial" w:cs="Arial" w:eastAsia="Arial" w:hAnsi="Arial"/>
          <w:b w:val="0"/>
          <w:sz w:val="19"/>
          <w:szCs w:val="19"/>
          <w:rtl w:val="0"/>
        </w:rPr>
        <w:t xml:space="preserve">services</w:t>
      </w:r>
      <w:r w:rsidDel="00000000" w:rsidR="00000000" w:rsidRPr="00000000">
        <w:rPr>
          <w:rFonts w:ascii="Arial" w:cs="Arial" w:eastAsia="Arial" w:hAnsi="Arial"/>
          <w:b w:val="0"/>
          <w:sz w:val="19"/>
          <w:szCs w:val="19"/>
          <w:rtl w:val="0"/>
        </w:rPr>
        <w:t xml:space="preserve">, quantified self).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19"/>
          <w:szCs w:val="19"/>
          <w:rtl w:val="0"/>
        </w:rPr>
        <w:t xml:space="preserve">Wie kunnen zich aanmelden?</w:t>
      </w:r>
      <w:r w:rsidDel="00000000" w:rsidR="00000000" w:rsidRPr="00000000">
        <w:rPr>
          <w:rtl w:val="0"/>
        </w:rPr>
      </w:r>
    </w:p>
    <w:p w:rsidR="00000000" w:rsidDel="00000000" w:rsidP="00000000" w:rsidRDefault="00000000" w:rsidRPr="00000000">
      <w:pPr>
        <w:numPr>
          <w:ilvl w:val="0"/>
          <w:numId w:val="2"/>
        </w:numPr>
        <w:spacing w:after="0" w:before="0" w:line="240" w:lineRule="auto"/>
        <w:ind w:left="945" w:hanging="360"/>
        <w:contextualSpacing w:val="1"/>
        <w:rPr/>
      </w:pPr>
      <w:r w:rsidDel="00000000" w:rsidR="00000000" w:rsidRPr="00000000">
        <w:rPr>
          <w:rFonts w:ascii="Arial" w:cs="Arial" w:eastAsia="Arial" w:hAnsi="Arial"/>
          <w:b w:val="0"/>
          <w:color w:val="000000"/>
          <w:sz w:val="19"/>
          <w:szCs w:val="19"/>
          <w:rtl w:val="0"/>
        </w:rPr>
        <w:t xml:space="preserve">Projecten die met de ANWB en/of Menzis binnen enkele maanden een eerste product of propositie kunnen </w:t>
      </w:r>
      <w:r w:rsidDel="00000000" w:rsidR="00000000" w:rsidRPr="00000000">
        <w:rPr>
          <w:rFonts w:ascii="Arial" w:cs="Arial" w:eastAsia="Arial" w:hAnsi="Arial"/>
          <w:b w:val="0"/>
          <w:color w:val="000000"/>
          <w:sz w:val="19"/>
          <w:szCs w:val="19"/>
          <w:u w:val="single"/>
          <w:rtl w:val="0"/>
        </w:rPr>
        <w:t xml:space="preserve">testen in de markt.</w:t>
      </w:r>
      <w:r w:rsidDel="00000000" w:rsidR="00000000" w:rsidRPr="00000000">
        <w:rPr>
          <w:rtl w:val="0"/>
        </w:rPr>
      </w:r>
    </w:p>
    <w:p w:rsidR="00000000" w:rsidDel="00000000" w:rsidP="00000000" w:rsidRDefault="00000000" w:rsidRPr="00000000">
      <w:pPr>
        <w:numPr>
          <w:ilvl w:val="0"/>
          <w:numId w:val="2"/>
        </w:numPr>
        <w:spacing w:after="0" w:before="0" w:line="240" w:lineRule="auto"/>
        <w:ind w:left="945" w:hanging="360"/>
        <w:contextualSpacing w:val="1"/>
        <w:rPr/>
      </w:pPr>
      <w:r w:rsidDel="00000000" w:rsidR="00000000" w:rsidRPr="00000000">
        <w:rPr>
          <w:rFonts w:ascii="Arial" w:cs="Arial" w:eastAsia="Arial" w:hAnsi="Arial"/>
          <w:b w:val="0"/>
          <w:color w:val="000000"/>
          <w:sz w:val="19"/>
          <w:szCs w:val="19"/>
          <w:rtl w:val="0"/>
        </w:rPr>
        <w:t xml:space="preserve">Ondernemers met een prototype die met de ANWB en/of Menzis binnen enkele maanden een gezamenlijke propositie kunnen </w:t>
      </w:r>
      <w:r w:rsidDel="00000000" w:rsidR="00000000" w:rsidRPr="00000000">
        <w:rPr>
          <w:rFonts w:ascii="Arial" w:cs="Arial" w:eastAsia="Arial" w:hAnsi="Arial"/>
          <w:b w:val="0"/>
          <w:color w:val="000000"/>
          <w:sz w:val="19"/>
          <w:szCs w:val="19"/>
          <w:u w:val="single"/>
          <w:rtl w:val="0"/>
        </w:rPr>
        <w:t xml:space="preserve">introduceren in de markt</w:t>
      </w:r>
      <w:r w:rsidDel="00000000" w:rsidR="00000000" w:rsidRPr="00000000">
        <w:rPr>
          <w:rFonts w:ascii="Arial" w:cs="Arial" w:eastAsia="Arial" w:hAnsi="Arial"/>
          <w:b w:val="0"/>
          <w:color w:val="000000"/>
          <w:sz w:val="19"/>
          <w:szCs w:val="19"/>
          <w:rtl w:val="0"/>
        </w:rPr>
        <w:t xml:space="preserve">.</w:t>
      </w:r>
      <w:r w:rsidDel="00000000" w:rsidR="00000000" w:rsidRPr="00000000">
        <w:rPr>
          <w:rtl w:val="0"/>
        </w:rPr>
      </w:r>
    </w:p>
    <w:p w:rsidR="00000000" w:rsidDel="00000000" w:rsidP="00000000" w:rsidRDefault="00000000" w:rsidRPr="00000000">
      <w:pPr>
        <w:numPr>
          <w:ilvl w:val="0"/>
          <w:numId w:val="2"/>
        </w:numPr>
        <w:spacing w:after="0" w:before="0" w:line="240" w:lineRule="auto"/>
        <w:ind w:left="945" w:hanging="360"/>
        <w:contextualSpacing w:val="1"/>
        <w:rPr/>
      </w:pPr>
      <w:r w:rsidDel="00000000" w:rsidR="00000000" w:rsidRPr="00000000">
        <w:rPr>
          <w:rFonts w:ascii="Arial" w:cs="Arial" w:eastAsia="Arial" w:hAnsi="Arial"/>
          <w:b w:val="0"/>
          <w:color w:val="000000"/>
          <w:sz w:val="19"/>
          <w:szCs w:val="19"/>
          <w:rtl w:val="0"/>
        </w:rPr>
        <w:t xml:space="preserve">Market ready: Startups met een werkbaar product, bestaande klanten en omzet die met de ANWB en/of Menzis graag een </w:t>
      </w:r>
      <w:r w:rsidDel="00000000" w:rsidR="00000000" w:rsidRPr="00000000">
        <w:rPr>
          <w:rFonts w:ascii="Arial" w:cs="Arial" w:eastAsia="Arial" w:hAnsi="Arial"/>
          <w:b w:val="0"/>
          <w:color w:val="000000"/>
          <w:sz w:val="19"/>
          <w:szCs w:val="19"/>
          <w:u w:val="single"/>
          <w:rtl w:val="0"/>
        </w:rPr>
        <w:t xml:space="preserve">nieuwe markt(segmenten)</w:t>
      </w:r>
      <w:r w:rsidDel="00000000" w:rsidR="00000000" w:rsidRPr="00000000">
        <w:rPr>
          <w:rFonts w:ascii="Arial" w:cs="Arial" w:eastAsia="Arial" w:hAnsi="Arial"/>
          <w:b w:val="0"/>
          <w:color w:val="000000"/>
          <w:sz w:val="19"/>
          <w:szCs w:val="19"/>
          <w:rtl w:val="0"/>
        </w:rPr>
        <w:t xml:space="preserve"> willen betreden.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19"/>
          <w:szCs w:val="19"/>
          <w:rtl w:val="0"/>
        </w:rPr>
        <w:t xml:space="preserve">Hoe kun je meedoen?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19"/>
          <w:szCs w:val="19"/>
          <w:rtl w:val="0"/>
        </w:rPr>
        <w:t xml:space="preserve">Ga de site naar </w:t>
      </w:r>
      <w:hyperlink r:id="rId6">
        <w:r w:rsidDel="00000000" w:rsidR="00000000" w:rsidRPr="00000000">
          <w:rPr>
            <w:rFonts w:ascii="Arial" w:cs="Arial" w:eastAsia="Arial" w:hAnsi="Arial"/>
            <w:b w:val="0"/>
            <w:color w:val="1f497d"/>
            <w:sz w:val="19"/>
            <w:szCs w:val="19"/>
            <w:u w:val="single"/>
            <w:rtl w:val="0"/>
          </w:rPr>
          <w:t xml:space="preserve">www.utrechtinc.nl/</w:t>
        </w:r>
      </w:hyperlink>
      <w:r w:rsidDel="00000000" w:rsidR="00000000" w:rsidRPr="00000000">
        <w:rPr>
          <w:rFonts w:ascii="Arial" w:cs="Arial" w:eastAsia="Arial" w:hAnsi="Arial"/>
          <w:b w:val="0"/>
          <w:color w:val="1f497d"/>
          <w:sz w:val="19"/>
          <w:szCs w:val="19"/>
          <w:u w:val="single"/>
          <w:rtl w:val="0"/>
        </w:rPr>
        <w:t xml:space="preserve">getmoving</w:t>
      </w:r>
      <w:r w:rsidDel="00000000" w:rsidR="00000000" w:rsidRPr="00000000">
        <w:rPr>
          <w:rFonts w:ascii="Arial" w:cs="Arial" w:eastAsia="Arial" w:hAnsi="Arial"/>
          <w:b w:val="0"/>
          <w:color w:val="000000"/>
          <w:sz w:val="19"/>
          <w:szCs w:val="19"/>
          <w:rtl w:val="0"/>
        </w:rPr>
        <w:t xml:space="preserve"> en </w:t>
      </w:r>
      <w:r w:rsidDel="00000000" w:rsidR="00000000" w:rsidRPr="00000000">
        <w:rPr>
          <w:sz w:val="19"/>
          <w:szCs w:val="19"/>
          <w:rtl w:val="0"/>
        </w:rPr>
        <w:t xml:space="preserve">meld je aan door het formulier in te vullen</w:t>
      </w:r>
      <w:r w:rsidDel="00000000" w:rsidR="00000000" w:rsidRPr="00000000">
        <w:rPr>
          <w:rFonts w:ascii="Arial" w:cs="Arial" w:eastAsia="Arial" w:hAnsi="Arial"/>
          <w:b w:val="0"/>
          <w:color w:val="000000"/>
          <w:sz w:val="19"/>
          <w:szCs w:val="19"/>
          <w:rtl w:val="0"/>
        </w:rPr>
        <w:t xml:space="preserve">. Geef een omschrijving van je product of dienst, fase van bedrijf en benadruk waarom jij de ideale partner bent voor de ANWB en/of Menzis. Je kunt je inschrijven tot en met 22 september.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19"/>
          <w:szCs w:val="19"/>
          <w:rtl w:val="0"/>
        </w:rPr>
        <w:t xml:space="preserve">Selectieochtend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19"/>
          <w:szCs w:val="19"/>
          <w:rtl w:val="0"/>
        </w:rPr>
        <w:t xml:space="preserve">Vervolgens nodigen de ANWB, Menzis en UtrechtInc 15 startups uit voor de selectieochtend op dinsdag 11 oktober. Tijdens de selectie ga je eerst met verschillende experts in gesprek over je team, product en markt. Zo leren zij jouw startup beter kennen en krijg je waardevolle feedback en tips. Daarna wordt bepaald welke 8 startups doorgaan naar de finale.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19"/>
          <w:szCs w:val="19"/>
          <w:rtl w:val="0"/>
        </w:rPr>
        <w:t xml:space="preserve">Finale</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dhtmzsg9evv6" w:id="1"/>
      <w:bookmarkEnd w:id="1"/>
      <w:r w:rsidDel="00000000" w:rsidR="00000000" w:rsidRPr="00000000">
        <w:rPr>
          <w:rFonts w:ascii="Arial" w:cs="Arial" w:eastAsia="Arial" w:hAnsi="Arial"/>
          <w:b w:val="0"/>
          <w:color w:val="000000"/>
          <w:sz w:val="19"/>
          <w:szCs w:val="19"/>
          <w:rtl w:val="0"/>
        </w:rPr>
        <w:t xml:space="preserve">Tijdens de finale van Get Moving op dinsdagmiddag 11 oktober 2016 pitch je jouw product of dienst voor de CEO’s van de ANWB en Menzis. Je wordt bij UtrechtInc ondersteund met een extra pitchtraining. De winnaar wint een lunch met de CEO’s om opties voor samenwerken te </w:t>
      </w:r>
      <w:r w:rsidDel="00000000" w:rsidR="00000000" w:rsidRPr="00000000">
        <w:rPr>
          <w:sz w:val="19"/>
          <w:szCs w:val="19"/>
          <w:rtl w:val="0"/>
        </w:rPr>
        <w:t xml:space="preserve">verkennen</w:t>
      </w:r>
      <w:r w:rsidDel="00000000" w:rsidR="00000000" w:rsidRPr="00000000">
        <w:rPr>
          <w:rFonts w:ascii="Arial" w:cs="Arial" w:eastAsia="Arial" w:hAnsi="Arial"/>
          <w:b w:val="0"/>
          <w:color w:val="000000"/>
          <w:sz w:val="19"/>
          <w:szCs w:val="19"/>
          <w:rtl w:val="0"/>
        </w:rPr>
        <w:t xml:space="preserve">.</w:t>
      </w:r>
    </w:p>
    <w:p w:rsidR="00000000" w:rsidDel="00000000" w:rsidP="00000000" w:rsidRDefault="00000000" w:rsidRPr="00000000">
      <w:pPr>
        <w:spacing w:after="0" w:before="0" w:line="240" w:lineRule="auto"/>
        <w:contextualSpacing w:val="0"/>
      </w:pPr>
      <w:bookmarkStart w:colFirst="0" w:colLast="0" w:name="h.ogh3rhakue10" w:id="2"/>
      <w:bookmarkEnd w:id="2"/>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5oob4m961pfh" w:id="3"/>
      <w:bookmarkEnd w:id="3"/>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u5vabpm1c9bd"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bookmarkStart w:colFirst="0" w:colLast="0" w:name="h.kfgtpkbewfeg" w:id="5"/>
      <w:bookmarkEnd w:id="5"/>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7"/>
          <w:szCs w:val="27"/>
          <w:rtl w:val="0"/>
        </w:rPr>
        <w:t xml:space="preserve">Get Moving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sz w:val="27"/>
          <w:szCs w:val="27"/>
          <w:rtl w:val="0"/>
        </w:rPr>
        <w:t xml:space="preserve">ANWB and Menzis: in the search for startups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9"/>
          <w:szCs w:val="19"/>
          <w:rtl w:val="0"/>
        </w:rPr>
        <w:t xml:space="preserve">We’re always on the go: for work, for school, or in our free time. The ANWB and Menzis want to help the Dutch lead active lives and be as healthy and safe as possible when on the road; enjoyably and with no restrictions. With </w:t>
      </w:r>
      <w:r w:rsidDel="00000000" w:rsidR="00000000" w:rsidRPr="00000000">
        <w:rPr>
          <w:b w:val="1"/>
          <w:color w:val="1155cc"/>
          <w:sz w:val="19"/>
          <w:szCs w:val="19"/>
          <w:u w:val="single"/>
          <w:rtl w:val="0"/>
        </w:rPr>
        <w:t xml:space="preserve">Get Moving</w:t>
      </w:r>
      <w:r w:rsidDel="00000000" w:rsidR="00000000" w:rsidRPr="00000000">
        <w:rPr>
          <w:b w:val="1"/>
          <w:sz w:val="19"/>
          <w:szCs w:val="19"/>
          <w:rtl w:val="0"/>
        </w:rPr>
        <w:t xml:space="preserve">, they are looking for startups with innovative solutions.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9"/>
          <w:szCs w:val="19"/>
          <w:rtl w:val="0"/>
        </w:rPr>
        <w:t xml:space="preserve">The ANWB and Menzis are looking for collaboration with startups to motivate their members who want to enjoy being ‘outdoors’ as practically, healthily, enjoyably and safely as possible; think of innovations for more physical activity, healthy eating and social participation. For example, a triathlon on the way to work, a bootcamp with the neighbours. And, should something unexpected happen en route, for example losing bike keys, an unsafe feeling, or an acute need for care, both young and old – thanks to your solution - can rely on help provided by the ANWB and Menzis: for themselves and for everything they have with them. Together with you, the ANWB and Menzis can help millions of Dutch people optimally enjoy being on the move and travelling.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9"/>
          <w:szCs w:val="19"/>
          <w:rtl w:val="0"/>
        </w:rPr>
        <w:t xml:space="preserve">Pitch for the CEOs of the ANWB and Menzis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9"/>
          <w:szCs w:val="19"/>
          <w:rtl w:val="0"/>
        </w:rPr>
        <w:t xml:space="preserve">Has your startup developed an innovative solution in this field? Then Get Moving and register! The ANWB and Menzis would like to meet you to explore the opportunities for partnership. A selection of all submissions will be asked to pitch to the CEOs of both companies on Tuesday 11 October 2016. You can earn a chance for a follow-up lunch with the directors, investment opportunities, and a (pilot) project with members and customers of the ANWB and/or Menzis!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9"/>
          <w:szCs w:val="19"/>
          <w:rtl w:val="0"/>
        </w:rPr>
        <w:t xml:space="preserve">Who are we looking for?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9"/>
          <w:szCs w:val="19"/>
          <w:rtl w:val="0"/>
        </w:rPr>
        <w:t xml:space="preserve">Startups with brilliant ideas, products or services who dare to think big and make realistic plans. You have a powerful, innovative solution when it comes to getting (and keeping) people moving, supporting them on the way, when preparing, or during the activity itself. It can be with or without a technical component, for example big data, the internet of things, location-based services, and/or the quantified self.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9"/>
          <w:szCs w:val="19"/>
          <w:rtl w:val="0"/>
        </w:rPr>
        <w:t xml:space="preserve">Who can register?</w:t>
      </w:r>
      <w:r w:rsidDel="00000000" w:rsidR="00000000" w:rsidRPr="00000000">
        <w:rPr>
          <w:rtl w:val="0"/>
        </w:rPr>
      </w:r>
    </w:p>
    <w:p w:rsidR="00000000" w:rsidDel="00000000" w:rsidP="00000000" w:rsidRDefault="00000000" w:rsidRPr="00000000">
      <w:pPr>
        <w:numPr>
          <w:ilvl w:val="0"/>
          <w:numId w:val="1"/>
        </w:numPr>
        <w:spacing w:line="240" w:lineRule="auto"/>
        <w:ind w:left="945" w:hanging="360"/>
        <w:contextualSpacing w:val="1"/>
        <w:rPr/>
      </w:pPr>
      <w:r w:rsidDel="00000000" w:rsidR="00000000" w:rsidRPr="00000000">
        <w:rPr>
          <w:sz w:val="19"/>
          <w:szCs w:val="19"/>
          <w:rtl w:val="0"/>
        </w:rPr>
        <w:t xml:space="preserve">Projects that can </w:t>
      </w:r>
      <w:r w:rsidDel="00000000" w:rsidR="00000000" w:rsidRPr="00000000">
        <w:rPr>
          <w:sz w:val="19"/>
          <w:szCs w:val="19"/>
          <w:u w:val="single"/>
          <w:rtl w:val="0"/>
        </w:rPr>
        <w:t xml:space="preserve">test a first product or proposition in the market</w:t>
      </w:r>
      <w:r w:rsidDel="00000000" w:rsidR="00000000" w:rsidRPr="00000000">
        <w:rPr>
          <w:sz w:val="19"/>
          <w:szCs w:val="19"/>
          <w:rtl w:val="0"/>
        </w:rPr>
        <w:t xml:space="preserve"> together with the ANWB and/or Menzis within a few months. </w:t>
      </w:r>
      <w:r w:rsidDel="00000000" w:rsidR="00000000" w:rsidRPr="00000000">
        <w:rPr>
          <w:rtl w:val="0"/>
        </w:rPr>
      </w:r>
    </w:p>
    <w:p w:rsidR="00000000" w:rsidDel="00000000" w:rsidP="00000000" w:rsidRDefault="00000000" w:rsidRPr="00000000">
      <w:pPr>
        <w:numPr>
          <w:ilvl w:val="0"/>
          <w:numId w:val="1"/>
        </w:numPr>
        <w:spacing w:line="240" w:lineRule="auto"/>
        <w:ind w:left="945" w:hanging="360"/>
        <w:contextualSpacing w:val="1"/>
        <w:rPr/>
      </w:pPr>
      <w:r w:rsidDel="00000000" w:rsidR="00000000" w:rsidRPr="00000000">
        <w:rPr>
          <w:sz w:val="19"/>
          <w:szCs w:val="19"/>
          <w:rtl w:val="0"/>
        </w:rPr>
        <w:t xml:space="preserve">Entrepreneurs with a prototype who, within a few months, can </w:t>
      </w:r>
      <w:r w:rsidDel="00000000" w:rsidR="00000000" w:rsidRPr="00000000">
        <w:rPr>
          <w:sz w:val="19"/>
          <w:szCs w:val="19"/>
          <w:u w:val="single"/>
          <w:rtl w:val="0"/>
        </w:rPr>
        <w:t xml:space="preserve">introduce a joint proposition on the market</w:t>
      </w:r>
      <w:r w:rsidDel="00000000" w:rsidR="00000000" w:rsidRPr="00000000">
        <w:rPr>
          <w:sz w:val="19"/>
          <w:szCs w:val="19"/>
          <w:rtl w:val="0"/>
        </w:rPr>
        <w:t xml:space="preserve"> together with the ANWB and/or Menzis.</w:t>
      </w:r>
      <w:r w:rsidDel="00000000" w:rsidR="00000000" w:rsidRPr="00000000">
        <w:rPr>
          <w:rtl w:val="0"/>
        </w:rPr>
      </w:r>
    </w:p>
    <w:p w:rsidR="00000000" w:rsidDel="00000000" w:rsidP="00000000" w:rsidRDefault="00000000" w:rsidRPr="00000000">
      <w:pPr>
        <w:numPr>
          <w:ilvl w:val="0"/>
          <w:numId w:val="1"/>
        </w:numPr>
        <w:spacing w:line="240" w:lineRule="auto"/>
        <w:ind w:left="945" w:hanging="360"/>
        <w:contextualSpacing w:val="1"/>
        <w:rPr/>
      </w:pPr>
      <w:r w:rsidDel="00000000" w:rsidR="00000000" w:rsidRPr="00000000">
        <w:rPr>
          <w:sz w:val="19"/>
          <w:szCs w:val="19"/>
          <w:rtl w:val="0"/>
        </w:rPr>
        <w:t xml:space="preserve">Market ready: Startups with a working product, existing customers, and turnover that together with the ANWB and/or Menzis want to </w:t>
      </w:r>
      <w:r w:rsidDel="00000000" w:rsidR="00000000" w:rsidRPr="00000000">
        <w:rPr>
          <w:sz w:val="19"/>
          <w:szCs w:val="19"/>
          <w:u w:val="single"/>
          <w:rtl w:val="0"/>
        </w:rPr>
        <w:t xml:space="preserve">enter (a) new market segment(s)</w:t>
      </w: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9"/>
          <w:szCs w:val="19"/>
          <w:rtl w:val="0"/>
        </w:rPr>
        <w:t xml:space="preserve">How can you participate?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9"/>
          <w:szCs w:val="19"/>
          <w:rtl w:val="0"/>
        </w:rPr>
        <w:t xml:space="preserve">Go to </w:t>
      </w:r>
      <w:hyperlink r:id="rId7">
        <w:r w:rsidDel="00000000" w:rsidR="00000000" w:rsidRPr="00000000">
          <w:rPr>
            <w:color w:val="1f497d"/>
            <w:sz w:val="19"/>
            <w:szCs w:val="19"/>
            <w:u w:val="single"/>
            <w:rtl w:val="0"/>
          </w:rPr>
          <w:t xml:space="preserve">www.utrechtinc.nl/</w:t>
        </w:r>
      </w:hyperlink>
      <w:r w:rsidDel="00000000" w:rsidR="00000000" w:rsidRPr="00000000">
        <w:rPr>
          <w:color w:val="1f497d"/>
          <w:sz w:val="19"/>
          <w:szCs w:val="19"/>
          <w:u w:val="single"/>
          <w:rtl w:val="0"/>
        </w:rPr>
        <w:t xml:space="preserve">getmoving</w:t>
      </w:r>
      <w:r w:rsidDel="00000000" w:rsidR="00000000" w:rsidRPr="00000000">
        <w:rPr>
          <w:sz w:val="19"/>
          <w:szCs w:val="19"/>
          <w:rtl w:val="0"/>
        </w:rPr>
        <w:t xml:space="preserve"> and complete the form to register. Provide a description of your product or service, the stage your company’s in, and emphasize why you are the ideal partner for the ANWB and/or Menzis. You can submit your registration until 22 September.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9"/>
          <w:szCs w:val="19"/>
          <w:rtl w:val="0"/>
        </w:rPr>
        <w:t xml:space="preserve">Selection morning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9"/>
          <w:szCs w:val="19"/>
          <w:rtl w:val="0"/>
        </w:rPr>
        <w:t xml:space="preserve">On Tuesday 11 October, 15 startups will be invited to join the ANWB and Menzis on the selection morning at </w:t>
      </w:r>
      <w:hyperlink r:id="rId8">
        <w:r w:rsidDel="00000000" w:rsidR="00000000" w:rsidRPr="00000000">
          <w:rPr>
            <w:color w:val="1155cc"/>
            <w:sz w:val="19"/>
            <w:szCs w:val="19"/>
            <w:u w:val="single"/>
            <w:rtl w:val="0"/>
          </w:rPr>
          <w:t xml:space="preserve">UtrechtInc</w:t>
        </w:r>
      </w:hyperlink>
      <w:r w:rsidDel="00000000" w:rsidR="00000000" w:rsidRPr="00000000">
        <w:rPr>
          <w:sz w:val="19"/>
          <w:szCs w:val="19"/>
          <w:rtl w:val="0"/>
        </w:rPr>
        <w:t xml:space="preserve">. During the selection, you first talk to various experts about your team, product and market. In this way, they get to know your startup and you get valuable feedback and tips. Thereafter, 8 startups will be chosen to move on to the final round.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19"/>
          <w:szCs w:val="19"/>
          <w:rtl w:val="0"/>
        </w:rPr>
        <w:t xml:space="preserve">Finale</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h.gjdgxs" w:id="6"/>
      <w:bookmarkEnd w:id="6"/>
      <w:r w:rsidDel="00000000" w:rsidR="00000000" w:rsidRPr="00000000">
        <w:rPr>
          <w:sz w:val="19"/>
          <w:szCs w:val="19"/>
          <w:rtl w:val="0"/>
        </w:rPr>
        <w:t xml:space="preserve">During the final of </w:t>
      </w:r>
      <w:r w:rsidDel="00000000" w:rsidR="00000000" w:rsidRPr="00000000">
        <w:rPr>
          <w:i w:val="1"/>
          <w:sz w:val="19"/>
          <w:szCs w:val="19"/>
          <w:rtl w:val="0"/>
        </w:rPr>
        <w:t xml:space="preserve">Get Moving</w:t>
      </w:r>
      <w:r w:rsidDel="00000000" w:rsidR="00000000" w:rsidRPr="00000000">
        <w:rPr>
          <w:sz w:val="19"/>
          <w:szCs w:val="19"/>
          <w:rtl w:val="0"/>
        </w:rPr>
        <w:t xml:space="preserve"> on Tuesday 11 October in the afternoon, you pitch your product or service to the CEOs of the ANWB and Menzis. UtrechtInc will help you with an additional pitch training. The winner earns a lunch with the CEOs to discuss opportunities for working together.</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0j0zll" w:id="7"/>
      <w:bookmarkEnd w:id="7"/>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trechtinc.nl/getmoving." TargetMode="External"/><Relationship Id="rId6" Type="http://schemas.openxmlformats.org/officeDocument/2006/relationships/hyperlink" Target="http://www.utrechtinc.nl/gezondonderweg" TargetMode="External"/><Relationship Id="rId7" Type="http://schemas.openxmlformats.org/officeDocument/2006/relationships/hyperlink" Target="http://www.utrechtinc.nl/gezondonderweg" TargetMode="External"/><Relationship Id="rId8" Type="http://schemas.openxmlformats.org/officeDocument/2006/relationships/hyperlink" Target="http://www.utrechtinc.nl" TargetMode="External"/></Relationships>
</file>