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73DAA7" w14:textId="77777777" w:rsidR="00F42DE4" w:rsidRDefault="00F42DE4" w:rsidP="0063365C">
      <w:pPr>
        <w:pStyle w:val="NoSpacing"/>
        <w:rPr>
          <w:rFonts w:ascii="Verdana" w:hAnsi="Verdana" w:cs="Arial"/>
          <w:b/>
          <w:color w:val="000000"/>
          <w:sz w:val="28"/>
          <w:szCs w:val="28"/>
        </w:rPr>
      </w:pPr>
      <w:r w:rsidRPr="00F42DE4">
        <w:rPr>
          <w:rFonts w:ascii="Verdana" w:hAnsi="Verdana" w:cs="Arial"/>
          <w:b/>
          <w:color w:val="000000"/>
          <w:sz w:val="28"/>
          <w:szCs w:val="28"/>
        </w:rPr>
        <w:t>Werkbezoek over Nederland als voorloper op het gebied van de digitale economie</w:t>
      </w:r>
    </w:p>
    <w:p w14:paraId="5EC9936C" w14:textId="77777777" w:rsidR="00F42DE4" w:rsidRDefault="00F42DE4" w:rsidP="0063365C">
      <w:pPr>
        <w:pStyle w:val="NoSpacing"/>
        <w:rPr>
          <w:rFonts w:ascii="Verdana" w:hAnsi="Verdana" w:cs="Arial"/>
          <w:b/>
          <w:color w:val="000000"/>
          <w:sz w:val="28"/>
          <w:szCs w:val="28"/>
        </w:rPr>
      </w:pPr>
    </w:p>
    <w:p w14:paraId="1421C3EA" w14:textId="77777777" w:rsidR="00B10305" w:rsidRDefault="00F42DE4" w:rsidP="00F42DE4">
      <w:pPr>
        <w:tabs>
          <w:tab w:val="left" w:pos="1080"/>
        </w:tabs>
        <w:rPr>
          <w:rFonts w:ascii="Verdana" w:hAnsi="Verdana"/>
          <w:b/>
          <w:shd w:val="clear" w:color="auto" w:fill="FFFFFF"/>
        </w:rPr>
      </w:pPr>
      <w:bookmarkStart w:id="0" w:name="_GoBack"/>
      <w:r w:rsidRPr="00F42DE4">
        <w:rPr>
          <w:rFonts w:ascii="Verdana" w:hAnsi="Verdana"/>
          <w:b/>
          <w:shd w:val="clear" w:color="auto" w:fill="FFFFFF"/>
        </w:rPr>
        <w:t xml:space="preserve">Amsterdam, 25 september 2014 – </w:t>
      </w:r>
      <w:r w:rsidR="00B10305" w:rsidRPr="00B10305">
        <w:rPr>
          <w:rFonts w:ascii="Verdana" w:hAnsi="Verdana"/>
          <w:b/>
          <w:shd w:val="clear" w:color="auto" w:fill="FFFFFF"/>
        </w:rPr>
        <w:t xml:space="preserve">Op 23 september was een gezelschap van Tweede Kamerleden, hun persoonlijk medewerkers en vertegenwoordigers van de partijen: Stichting Internet Domeinregistratie Nederland (SIDN), Google, de Amsterdam Internet Exchange (AMS-IX), stichting Dutch Hosting Provider </w:t>
      </w:r>
      <w:proofErr w:type="spellStart"/>
      <w:r w:rsidR="00B10305" w:rsidRPr="00B10305">
        <w:rPr>
          <w:rFonts w:ascii="Verdana" w:hAnsi="Verdana"/>
          <w:b/>
          <w:shd w:val="clear" w:color="auto" w:fill="FFFFFF"/>
        </w:rPr>
        <w:t>Association</w:t>
      </w:r>
      <w:proofErr w:type="spellEnd"/>
      <w:r w:rsidR="00B10305" w:rsidRPr="00B10305">
        <w:rPr>
          <w:rFonts w:ascii="Verdana" w:hAnsi="Verdana"/>
          <w:b/>
          <w:shd w:val="clear" w:color="auto" w:fill="FFFFFF"/>
        </w:rPr>
        <w:t xml:space="preserve"> (DHPA) en </w:t>
      </w:r>
      <w:proofErr w:type="spellStart"/>
      <w:r w:rsidR="00B10305" w:rsidRPr="00B10305">
        <w:rPr>
          <w:rFonts w:ascii="Verdana" w:hAnsi="Verdana"/>
          <w:b/>
          <w:shd w:val="clear" w:color="auto" w:fill="FFFFFF"/>
        </w:rPr>
        <w:t>LeaseWeb</w:t>
      </w:r>
      <w:proofErr w:type="spellEnd"/>
      <w:r w:rsidR="00B10305" w:rsidRPr="00B10305">
        <w:rPr>
          <w:rFonts w:ascii="Verdana" w:hAnsi="Verdana"/>
          <w:b/>
          <w:shd w:val="clear" w:color="auto" w:fill="FFFFFF"/>
        </w:rPr>
        <w:t xml:space="preserve"> te gast bij </w:t>
      </w:r>
      <w:proofErr w:type="spellStart"/>
      <w:r w:rsidR="00B10305" w:rsidRPr="00B10305">
        <w:rPr>
          <w:rFonts w:ascii="Verdana" w:hAnsi="Verdana"/>
          <w:b/>
          <w:shd w:val="clear" w:color="auto" w:fill="FFFFFF"/>
        </w:rPr>
        <w:t>EvoSwitch</w:t>
      </w:r>
      <w:proofErr w:type="spellEnd"/>
      <w:r w:rsidR="00B10305" w:rsidRPr="00B10305">
        <w:rPr>
          <w:rFonts w:ascii="Verdana" w:hAnsi="Verdana"/>
          <w:b/>
          <w:shd w:val="clear" w:color="auto" w:fill="FFFFFF"/>
        </w:rPr>
        <w:t xml:space="preserve"> AMS1 voor een werkbezoek. </w:t>
      </w:r>
    </w:p>
    <w:bookmarkEnd w:id="0"/>
    <w:p w14:paraId="270278A6" w14:textId="6E659437" w:rsidR="00F42DE4" w:rsidRPr="00F42DE4" w:rsidRDefault="00F42DE4" w:rsidP="00F42DE4">
      <w:pPr>
        <w:tabs>
          <w:tab w:val="left" w:pos="1080"/>
        </w:tabs>
        <w:rPr>
          <w:rFonts w:ascii="Verdana" w:hAnsi="Verdana"/>
          <w:b/>
          <w:bCs/>
          <w:shd w:val="clear" w:color="auto" w:fill="FFFFFF"/>
        </w:rPr>
      </w:pPr>
      <w:r w:rsidRPr="00084CAB">
        <w:rPr>
          <w:rFonts w:ascii="Verdana" w:hAnsi="Verdana"/>
        </w:rPr>
        <w:t xml:space="preserve">Ons land heeft een sterke en omvangrijke </w:t>
      </w:r>
      <w:r>
        <w:rPr>
          <w:rFonts w:ascii="Verdana" w:hAnsi="Verdana"/>
        </w:rPr>
        <w:t>hostingsector,</w:t>
      </w:r>
      <w:r w:rsidRPr="00084CAB">
        <w:rPr>
          <w:rFonts w:ascii="Verdana" w:hAnsi="Verdana"/>
        </w:rPr>
        <w:t xml:space="preserve"> een relatief goed klimaat voor </w:t>
      </w:r>
      <w:proofErr w:type="spellStart"/>
      <w:r w:rsidRPr="00084CAB">
        <w:rPr>
          <w:rFonts w:ascii="Verdana" w:hAnsi="Verdana"/>
        </w:rPr>
        <w:t>startups</w:t>
      </w:r>
      <w:proofErr w:type="spellEnd"/>
      <w:r w:rsidRPr="00084CAB">
        <w:rPr>
          <w:rFonts w:ascii="Verdana" w:hAnsi="Verdana"/>
        </w:rPr>
        <w:t xml:space="preserve"> in de online secto</w:t>
      </w:r>
      <w:r>
        <w:rPr>
          <w:rFonts w:ascii="Verdana" w:hAnsi="Verdana"/>
        </w:rPr>
        <w:t>r</w:t>
      </w:r>
      <w:r w:rsidRPr="00084CAB">
        <w:rPr>
          <w:rFonts w:ascii="Verdana" w:hAnsi="Verdana"/>
        </w:rPr>
        <w:t xml:space="preserve">. En met de Amsterdam Internet Exchange (AMS-IX) hebben we het grootste internetknooppunt ter wereld. Het doel van </w:t>
      </w:r>
      <w:r>
        <w:rPr>
          <w:rFonts w:ascii="Verdana" w:hAnsi="Verdana"/>
        </w:rPr>
        <w:t>het</w:t>
      </w:r>
      <w:r w:rsidRPr="00084CAB">
        <w:rPr>
          <w:rFonts w:ascii="Verdana" w:hAnsi="Verdana"/>
        </w:rPr>
        <w:t xml:space="preserve"> werkbezoek was om de </w:t>
      </w:r>
      <w:proofErr w:type="spellStart"/>
      <w:r w:rsidRPr="00084CAB">
        <w:rPr>
          <w:rFonts w:ascii="Verdana" w:hAnsi="Verdana"/>
        </w:rPr>
        <w:t>kamerleden</w:t>
      </w:r>
      <w:proofErr w:type="spellEnd"/>
      <w:r w:rsidRPr="00084CAB">
        <w:rPr>
          <w:rFonts w:ascii="Verdana" w:hAnsi="Verdana"/>
        </w:rPr>
        <w:t xml:space="preserve"> te informeren over de kansen die Nederland heeft in de internationale </w:t>
      </w:r>
      <w:r>
        <w:rPr>
          <w:rFonts w:ascii="Verdana" w:hAnsi="Verdana"/>
        </w:rPr>
        <w:t>digitale economie. E</w:t>
      </w:r>
      <w:r w:rsidRPr="00084CAB">
        <w:rPr>
          <w:rFonts w:ascii="Verdana" w:hAnsi="Verdana"/>
        </w:rPr>
        <w:t xml:space="preserve">n met elkaar van gedachten te wisselen over de </w:t>
      </w:r>
      <w:r>
        <w:rPr>
          <w:rFonts w:ascii="Verdana" w:hAnsi="Verdana"/>
        </w:rPr>
        <w:t xml:space="preserve">uitdagingen </w:t>
      </w:r>
      <w:r w:rsidRPr="00084CAB">
        <w:rPr>
          <w:rFonts w:ascii="Verdana" w:hAnsi="Verdana"/>
        </w:rPr>
        <w:t xml:space="preserve">die er zijn op het gebied van beleid, en wet- en regelgeving waarmee Nederland voorop kan blijven lopen. En waar kon dit beter, dan bij een van de tastbare symbolen van de Nederlandse digitale economie: </w:t>
      </w:r>
      <w:proofErr w:type="spellStart"/>
      <w:r w:rsidRPr="00084CAB">
        <w:rPr>
          <w:rFonts w:ascii="Verdana" w:hAnsi="Verdana"/>
        </w:rPr>
        <w:t>EvoSwitch</w:t>
      </w:r>
      <w:proofErr w:type="spellEnd"/>
      <w:r w:rsidRPr="00084CAB">
        <w:rPr>
          <w:rFonts w:ascii="Verdana" w:hAnsi="Verdana"/>
        </w:rPr>
        <w:t xml:space="preserve"> AMS1.</w:t>
      </w:r>
      <w:r w:rsidRPr="00084CAB">
        <w:rPr>
          <w:rFonts w:ascii="Verdana" w:hAnsi="Verdana"/>
          <w:b/>
          <w:bCs/>
        </w:rPr>
        <w:br/>
      </w:r>
      <w:r>
        <w:rPr>
          <w:rFonts w:ascii="Verdana" w:hAnsi="Verdana"/>
          <w:b/>
          <w:bCs/>
          <w:shd w:val="clear" w:color="auto" w:fill="FFFFFF"/>
        </w:rPr>
        <w:br/>
      </w:r>
      <w:r w:rsidRPr="00084CAB">
        <w:rPr>
          <w:rFonts w:ascii="Verdana" w:hAnsi="Verdana"/>
          <w:b/>
          <w:bCs/>
          <w:shd w:val="clear" w:color="auto" w:fill="FFFFFF"/>
        </w:rPr>
        <w:t>Nederlands internet, derde mainport voor de Nederlandse economie</w:t>
      </w:r>
      <w:r>
        <w:rPr>
          <w:rFonts w:ascii="Verdana" w:hAnsi="Verdana"/>
          <w:b/>
          <w:bCs/>
          <w:shd w:val="clear" w:color="auto" w:fill="FFFFFF"/>
        </w:rPr>
        <w:br/>
      </w:r>
      <w:r w:rsidRPr="00084CAB">
        <w:rPr>
          <w:rFonts w:ascii="Verdana" w:hAnsi="Verdana"/>
        </w:rPr>
        <w:t xml:space="preserve">Deelnemers aan het werkbezoek verkregen inzicht in hoe het internet werkt. Tevens werd er gesproken over de rol van Nederland in de internationale context, en over de impact van wet- en regelgeving op o.a. het vestigingsklimaat en het vertrouwen in de digitale economie. Uit onderzoek van Deloitte, in opdracht van AMS-IX, DHPA, Rabo en ECP), dat eind vorig jaar werd gepubliceerd, blijkt dat de Nederlandse digitale infrastructuur – na Schiphol en de Rotterdamse haven – de derde mainport van Nederland is. Ook blijkt het belang van internet voor de Nederlandse economie uit het rapport </w:t>
      </w:r>
      <w:hyperlink r:id="rId7" w:history="1">
        <w:r w:rsidRPr="00084CAB">
          <w:rPr>
            <w:rStyle w:val="Hyperlink"/>
            <w:rFonts w:ascii="Verdana" w:hAnsi="Verdana"/>
            <w:i/>
          </w:rPr>
          <w:t xml:space="preserve">Global </w:t>
        </w:r>
        <w:proofErr w:type="spellStart"/>
        <w:r w:rsidRPr="00084CAB">
          <w:rPr>
            <w:rStyle w:val="Hyperlink"/>
            <w:rFonts w:ascii="Verdana" w:hAnsi="Verdana"/>
            <w:i/>
          </w:rPr>
          <w:t>Enabling</w:t>
        </w:r>
        <w:proofErr w:type="spellEnd"/>
        <w:r w:rsidRPr="00084CAB">
          <w:rPr>
            <w:rStyle w:val="Hyperlink"/>
            <w:rFonts w:ascii="Verdana" w:hAnsi="Verdana"/>
            <w:i/>
          </w:rPr>
          <w:t xml:space="preserve"> Trade Report 2014</w:t>
        </w:r>
      </w:hyperlink>
      <w:r w:rsidRPr="00084CAB">
        <w:rPr>
          <w:rFonts w:ascii="Verdana" w:hAnsi="Verdana"/>
        </w:rPr>
        <w:t xml:space="preserve"> van het World </w:t>
      </w:r>
      <w:proofErr w:type="spellStart"/>
      <w:r w:rsidRPr="00084CAB">
        <w:rPr>
          <w:rFonts w:ascii="Verdana" w:hAnsi="Verdana"/>
        </w:rPr>
        <w:t>Economic</w:t>
      </w:r>
      <w:proofErr w:type="spellEnd"/>
      <w:r w:rsidRPr="00084CAB">
        <w:rPr>
          <w:rFonts w:ascii="Verdana" w:hAnsi="Verdana"/>
        </w:rPr>
        <w:t xml:space="preserve"> Forum (WEF), waarin Nederland wordt geroemd voor zijn </w:t>
      </w:r>
      <w:r>
        <w:rPr>
          <w:rFonts w:ascii="Verdana" w:hAnsi="Verdana"/>
        </w:rPr>
        <w:t>Digitale</w:t>
      </w:r>
      <w:r w:rsidRPr="00084CAB">
        <w:rPr>
          <w:rFonts w:ascii="Verdana" w:hAnsi="Verdana"/>
        </w:rPr>
        <w:t>-infrastructuur</w:t>
      </w:r>
      <w:r>
        <w:rPr>
          <w:rFonts w:ascii="Verdana" w:hAnsi="Verdana"/>
        </w:rPr>
        <w:t>. D</w:t>
      </w:r>
      <w:r w:rsidRPr="00084CAB">
        <w:rPr>
          <w:rFonts w:ascii="Verdana" w:hAnsi="Verdana"/>
        </w:rPr>
        <w:t>e Nederlandse digitale infrastructuur</w:t>
      </w:r>
      <w:r>
        <w:rPr>
          <w:rFonts w:ascii="Verdana" w:hAnsi="Verdana"/>
        </w:rPr>
        <w:t xml:space="preserve"> neemt hierbij</w:t>
      </w:r>
      <w:r w:rsidRPr="00084CAB">
        <w:rPr>
          <w:rFonts w:ascii="Verdana" w:hAnsi="Verdana"/>
        </w:rPr>
        <w:t xml:space="preserve"> een fraaie 3</w:t>
      </w:r>
      <w:r w:rsidRPr="00084CAB">
        <w:rPr>
          <w:rFonts w:ascii="Verdana" w:hAnsi="Verdana"/>
          <w:vertAlign w:val="superscript"/>
        </w:rPr>
        <w:t>e</w:t>
      </w:r>
      <w:r w:rsidRPr="00084CAB">
        <w:rPr>
          <w:rFonts w:ascii="Verdana" w:hAnsi="Verdana"/>
        </w:rPr>
        <w:t xml:space="preserve"> plaats in.</w:t>
      </w:r>
    </w:p>
    <w:p w14:paraId="092DF22F" w14:textId="00309432" w:rsidR="00F42DE4" w:rsidRPr="00084CAB" w:rsidRDefault="00F42DE4" w:rsidP="00F42DE4">
      <w:pPr>
        <w:rPr>
          <w:rFonts w:ascii="Verdana" w:hAnsi="Verdana"/>
        </w:rPr>
      </w:pPr>
      <w:r w:rsidRPr="00084CAB">
        <w:rPr>
          <w:rFonts w:ascii="Verdana" w:hAnsi="Verdana"/>
        </w:rPr>
        <w:t>De Nederlandse Digitale-infrastructuursector</w:t>
      </w:r>
      <w:r>
        <w:rPr>
          <w:rFonts w:ascii="Verdana" w:hAnsi="Verdana"/>
        </w:rPr>
        <w:t xml:space="preserve"> </w:t>
      </w:r>
      <w:r w:rsidRPr="00084CAB">
        <w:rPr>
          <w:rFonts w:ascii="Verdana" w:hAnsi="Verdana"/>
        </w:rPr>
        <w:t>behoort duidelijk tot de top van de w</w:t>
      </w:r>
      <w:r>
        <w:rPr>
          <w:rFonts w:ascii="Verdana" w:hAnsi="Verdana"/>
        </w:rPr>
        <w:t>ereld en concurreert met Londen</w:t>
      </w:r>
      <w:r w:rsidRPr="00084CAB">
        <w:rPr>
          <w:rFonts w:ascii="Verdana" w:hAnsi="Verdana"/>
        </w:rPr>
        <w:t xml:space="preserve"> en Frankfurt. Onder andere het huidige open en neutrale karakter van de Nederlan</w:t>
      </w:r>
      <w:r>
        <w:rPr>
          <w:rFonts w:ascii="Verdana" w:hAnsi="Verdana"/>
        </w:rPr>
        <w:t xml:space="preserve">dse markt voor internetdiensten </w:t>
      </w:r>
      <w:r w:rsidRPr="00084CAB">
        <w:rPr>
          <w:rFonts w:ascii="Verdana" w:hAnsi="Verdana"/>
        </w:rPr>
        <w:t>maakt Nederland een aantrekkelijke vestigingslocatie voor bedrijven in de digitale infrastructuursector.</w:t>
      </w:r>
    </w:p>
    <w:p w14:paraId="0B924105" w14:textId="1D0B2A57" w:rsidR="00FD4BB4" w:rsidRPr="0063365C" w:rsidRDefault="00F42DE4" w:rsidP="00F42DE4">
      <w:pPr>
        <w:rPr>
          <w:rFonts w:ascii="Verdana" w:hAnsi="Verdana" w:cs="Arial"/>
          <w:color w:val="000000"/>
        </w:rPr>
      </w:pPr>
      <w:r w:rsidRPr="00084CAB">
        <w:rPr>
          <w:rFonts w:ascii="Verdana" w:hAnsi="Verdana"/>
          <w:b/>
          <w:bCs/>
        </w:rPr>
        <w:t>Rondleiding maakt internet tastbaar</w:t>
      </w:r>
      <w:r>
        <w:rPr>
          <w:rFonts w:ascii="Verdana" w:hAnsi="Verdana"/>
          <w:b/>
          <w:bCs/>
        </w:rPr>
        <w:br/>
      </w:r>
      <w:r w:rsidRPr="00084CAB">
        <w:rPr>
          <w:rFonts w:ascii="Verdana" w:hAnsi="Verdana"/>
        </w:rPr>
        <w:t xml:space="preserve">Tijdens de rondleiding door het datacenter werd zichtbaar gemaakt wat wetsvoorstellen fysiek betekenen. De aanwezigen werden daarbij meegenomen in de wereld van "Next </w:t>
      </w:r>
      <w:proofErr w:type="spellStart"/>
      <w:r w:rsidRPr="00084CAB">
        <w:rPr>
          <w:rFonts w:ascii="Verdana" w:hAnsi="Verdana"/>
        </w:rPr>
        <w:t>Generation</w:t>
      </w:r>
      <w:proofErr w:type="spellEnd"/>
      <w:r w:rsidRPr="00084CAB">
        <w:rPr>
          <w:rFonts w:ascii="Verdana" w:hAnsi="Verdana"/>
        </w:rPr>
        <w:t>" Datacenter Infrastructuur. De aanwezigen waren enthousiast over dit werkbezoek en voor sommigen was het ook echt een ‘</w:t>
      </w:r>
      <w:proofErr w:type="spellStart"/>
      <w:r w:rsidRPr="00084CAB">
        <w:rPr>
          <w:rFonts w:ascii="Verdana" w:hAnsi="Verdana"/>
        </w:rPr>
        <w:t>eye-opener</w:t>
      </w:r>
      <w:proofErr w:type="spellEnd"/>
      <w:r w:rsidRPr="00084CAB">
        <w:rPr>
          <w:rFonts w:ascii="Verdana" w:hAnsi="Verdana"/>
        </w:rPr>
        <w:t>’ dat deze hele aparte wereld schuil gaat achter het internet. De organisatie kijkt dan ook terug op een geslaagde dag.</w:t>
      </w:r>
    </w:p>
    <w:p w14:paraId="5472E8C0" w14:textId="506413C3" w:rsidR="00FD4BB4" w:rsidRPr="00F42DE4" w:rsidRDefault="00FD4BB4">
      <w:pPr>
        <w:rPr>
          <w:rFonts w:ascii="Verdana" w:hAnsi="Verdana" w:cs="Arial"/>
          <w:b/>
          <w:sz w:val="18"/>
          <w:szCs w:val="18"/>
          <w:lang w:val="en-GB"/>
        </w:rPr>
      </w:pPr>
      <w:r w:rsidRPr="0063365C">
        <w:rPr>
          <w:rFonts w:ascii="Verdana" w:hAnsi="Verdana" w:cs="Arial"/>
          <w:b/>
          <w:color w:val="000000"/>
          <w:sz w:val="18"/>
          <w:szCs w:val="18"/>
        </w:rPr>
        <w:t>Over DHPA</w:t>
      </w:r>
      <w:r w:rsidRPr="0063365C">
        <w:rPr>
          <w:rFonts w:ascii="Verdana" w:hAnsi="Verdana" w:cs="Arial"/>
          <w:color w:val="000000"/>
          <w:sz w:val="18"/>
          <w:szCs w:val="18"/>
        </w:rPr>
        <w:br/>
        <w:t xml:space="preserve">De stichting DHPA is een samenwerking van </w:t>
      </w:r>
      <w:proofErr w:type="spellStart"/>
      <w:r w:rsidRPr="0063365C">
        <w:rPr>
          <w:rFonts w:ascii="Verdana" w:hAnsi="Verdana" w:cs="Arial"/>
          <w:color w:val="000000"/>
          <w:sz w:val="18"/>
          <w:szCs w:val="18"/>
        </w:rPr>
        <w:t>marktleidende</w:t>
      </w:r>
      <w:proofErr w:type="spellEnd"/>
      <w:r w:rsidRPr="0063365C">
        <w:rPr>
          <w:rFonts w:ascii="Verdana" w:hAnsi="Verdana" w:cs="Arial"/>
          <w:color w:val="000000"/>
          <w:sz w:val="18"/>
          <w:szCs w:val="18"/>
        </w:rPr>
        <w:t xml:space="preserve"> hosting- en </w:t>
      </w:r>
      <w:proofErr w:type="spellStart"/>
      <w:r w:rsidRPr="0063365C">
        <w:rPr>
          <w:rFonts w:ascii="Verdana" w:hAnsi="Verdana" w:cs="Arial"/>
          <w:color w:val="000000"/>
          <w:sz w:val="18"/>
          <w:szCs w:val="18"/>
        </w:rPr>
        <w:t>cloud</w:t>
      </w:r>
      <w:proofErr w:type="spellEnd"/>
      <w:r w:rsidRPr="0063365C">
        <w:rPr>
          <w:rFonts w:ascii="Verdana" w:hAnsi="Verdana" w:cs="Arial"/>
          <w:color w:val="000000"/>
          <w:sz w:val="18"/>
          <w:szCs w:val="18"/>
        </w:rPr>
        <w:t xml:space="preserve"> providers  en hun marktleidende leveranciers. DHPA vertegenwoordigt een sector die in de afgelopen decennia is uitgegroeid tot een factor die van belang is voor </w:t>
      </w:r>
      <w:r w:rsidR="0063365C" w:rsidRPr="0063365C">
        <w:rPr>
          <w:rFonts w:ascii="Verdana" w:hAnsi="Verdana" w:cs="Arial"/>
          <w:color w:val="000000"/>
          <w:sz w:val="18"/>
          <w:szCs w:val="18"/>
        </w:rPr>
        <w:t>de gehele economie.</w:t>
      </w:r>
      <w:r w:rsidRPr="0063365C">
        <w:rPr>
          <w:rFonts w:ascii="Verdana" w:hAnsi="Verdana" w:cs="Arial"/>
          <w:color w:val="000000"/>
          <w:sz w:val="18"/>
          <w:szCs w:val="18"/>
        </w:rPr>
        <w:br/>
      </w:r>
      <w:r w:rsidRPr="0063365C">
        <w:rPr>
          <w:rFonts w:ascii="Verdana" w:hAnsi="Verdana" w:cs="Arial"/>
          <w:color w:val="000000"/>
          <w:sz w:val="18"/>
          <w:szCs w:val="18"/>
          <w:lang w:val="en-GB"/>
        </w:rPr>
        <w:t xml:space="preserve">W: </w:t>
      </w:r>
      <w:r w:rsidRPr="0063365C">
        <w:rPr>
          <w:rFonts w:ascii="Verdana" w:hAnsi="Verdana" w:cs="Arial"/>
          <w:color w:val="000000"/>
          <w:sz w:val="18"/>
          <w:szCs w:val="18"/>
          <w:lang w:val="en-GB"/>
        </w:rPr>
        <w:tab/>
        <w:t>https://www.dhpa.nl/</w:t>
      </w:r>
      <w:r w:rsidRPr="0063365C">
        <w:rPr>
          <w:rFonts w:ascii="Verdana" w:hAnsi="Verdana" w:cs="Arial"/>
          <w:color w:val="000000"/>
          <w:sz w:val="18"/>
          <w:szCs w:val="18"/>
          <w:lang w:val="en-GB"/>
        </w:rPr>
        <w:br/>
        <w:t>E:</w:t>
      </w:r>
      <w:r w:rsidRPr="0063365C">
        <w:rPr>
          <w:rFonts w:ascii="Verdana" w:hAnsi="Verdana" w:cs="Arial"/>
          <w:color w:val="000000"/>
          <w:sz w:val="18"/>
          <w:szCs w:val="18"/>
          <w:lang w:val="en-GB"/>
        </w:rPr>
        <w:tab/>
        <w:t>pr@dhpa.nl</w:t>
      </w:r>
      <w:r w:rsidRPr="0063365C">
        <w:rPr>
          <w:rFonts w:ascii="Verdana" w:hAnsi="Verdana" w:cs="Arial"/>
          <w:color w:val="000000"/>
          <w:sz w:val="18"/>
          <w:szCs w:val="18"/>
          <w:lang w:val="en-GB"/>
        </w:rPr>
        <w:br/>
        <w:t xml:space="preserve">T: </w:t>
      </w:r>
      <w:r w:rsidRPr="0063365C">
        <w:rPr>
          <w:rFonts w:ascii="Verdana" w:hAnsi="Verdana" w:cs="Arial"/>
          <w:color w:val="000000"/>
          <w:sz w:val="18"/>
          <w:szCs w:val="18"/>
          <w:lang w:val="en-GB"/>
        </w:rPr>
        <w:tab/>
        <w:t>@</w:t>
      </w:r>
      <w:proofErr w:type="spellStart"/>
      <w:r w:rsidRPr="0063365C">
        <w:rPr>
          <w:rFonts w:ascii="Verdana" w:hAnsi="Verdana" w:cs="Arial"/>
          <w:color w:val="000000"/>
          <w:sz w:val="18"/>
          <w:szCs w:val="18"/>
          <w:lang w:val="en-GB"/>
        </w:rPr>
        <w:t>stichtingDHPA</w:t>
      </w:r>
      <w:proofErr w:type="spellEnd"/>
    </w:p>
    <w:sectPr w:rsidR="00FD4BB4" w:rsidRPr="00F42DE4" w:rsidSect="00905BCA">
      <w:headerReference w:type="default" r:id="rId8"/>
      <w:footerReference w:type="default" r:id="rId9"/>
      <w:pgSz w:w="11906" w:h="16838"/>
      <w:pgMar w:top="1417" w:right="1417" w:bottom="1134" w:left="1417" w:header="708" w:footer="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A36E8" w14:textId="77777777" w:rsidR="002038D8" w:rsidRDefault="002038D8">
      <w:pPr>
        <w:spacing w:after="0" w:line="240" w:lineRule="auto"/>
      </w:pPr>
      <w:r>
        <w:separator/>
      </w:r>
    </w:p>
  </w:endnote>
  <w:endnote w:type="continuationSeparator" w:id="0">
    <w:p w14:paraId="40C02E3E" w14:textId="77777777" w:rsidR="002038D8" w:rsidRDefault="0020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default"/>
  </w:font>
  <w:font w:name="Lohit Devanagari">
    <w:charset w:val="01"/>
    <w:family w:val="auto"/>
    <w:pitch w:val="variable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7DEB9" w14:textId="77777777" w:rsidR="0063365C" w:rsidRDefault="0063365C">
    <w:r>
      <w:rPr>
        <w:rFonts w:ascii="Verdana" w:hAnsi="Verdana" w:cs="Verdana"/>
        <w:i/>
        <w:color w:val="808080"/>
        <w:sz w:val="16"/>
        <w:szCs w:val="16"/>
      </w:rPr>
      <w:t xml:space="preserve">Dit bericht is verzonden door </w:t>
    </w:r>
    <w:r>
      <w:rPr>
        <w:rFonts w:ascii="Verdana" w:hAnsi="Verdana" w:cs="Verdana"/>
        <w:i/>
        <w:color w:val="808080"/>
        <w:sz w:val="16"/>
        <w:szCs w:val="16"/>
        <w:lang w:eastAsia="nl-NL"/>
      </w:rPr>
      <w:t>Splend</w:t>
    </w:r>
    <w:r>
      <w:rPr>
        <w:rFonts w:ascii="Verdana" w:hAnsi="Verdana" w:cs="Verdana"/>
        <w:i/>
        <w:color w:val="808080"/>
        <w:sz w:val="16"/>
        <w:szCs w:val="16"/>
      </w:rPr>
      <w:br/>
    </w:r>
    <w:r>
      <w:rPr>
        <w:rFonts w:ascii="Verdana" w:hAnsi="Verdana"/>
        <w:color w:val="808080"/>
        <w:sz w:val="16"/>
        <w:szCs w:val="16"/>
      </w:rPr>
      <w:t xml:space="preserve">Splend ondersteunt de Nederlandse IT markt met marketing &amp; communicatie activiteiten – www.splend.nl  </w:t>
    </w:r>
  </w:p>
  <w:p w14:paraId="1DF84676" w14:textId="77777777" w:rsidR="0063365C" w:rsidRDefault="006336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7F35A" w14:textId="77777777" w:rsidR="002038D8" w:rsidRDefault="002038D8">
      <w:pPr>
        <w:spacing w:after="0" w:line="240" w:lineRule="auto"/>
      </w:pPr>
      <w:r>
        <w:separator/>
      </w:r>
    </w:p>
  </w:footnote>
  <w:footnote w:type="continuationSeparator" w:id="0">
    <w:p w14:paraId="2DABCE45" w14:textId="77777777" w:rsidR="002038D8" w:rsidRDefault="0020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88064" w14:textId="150E050A" w:rsidR="0063365C" w:rsidRDefault="0063365C" w:rsidP="00203278">
    <w:pPr>
      <w:pStyle w:val="Header"/>
      <w:ind w:left="1416"/>
      <w:rPr>
        <w:rFonts w:ascii="Verdana" w:hAnsi="Verdana"/>
        <w:b/>
        <w:color w:val="808080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6DD78A0" wp14:editId="55E40B87">
          <wp:simplePos x="0" y="0"/>
          <wp:positionH relativeFrom="column">
            <wp:posOffset>5148580</wp:posOffset>
          </wp:positionH>
          <wp:positionV relativeFrom="paragraph">
            <wp:posOffset>-220980</wp:posOffset>
          </wp:positionV>
          <wp:extent cx="656590" cy="65659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3A24BD4" w14:textId="77777777" w:rsidR="0063365C" w:rsidRDefault="0063365C">
    <w:pPr>
      <w:pStyle w:val="Header"/>
    </w:pPr>
    <w:r>
      <w:rPr>
        <w:rFonts w:ascii="Arial" w:hAnsi="Arial" w:cs="Arial"/>
        <w:b/>
        <w:color w:val="808080"/>
      </w:rPr>
      <w:t>Persbericht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by Dam">
    <w15:presenceInfo w15:providerId="None" w15:userId="Gaby D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892"/>
    <w:rsid w:val="00040437"/>
    <w:rsid w:val="000459CC"/>
    <w:rsid w:val="00075DDB"/>
    <w:rsid w:val="00111C72"/>
    <w:rsid w:val="001A5858"/>
    <w:rsid w:val="00203278"/>
    <w:rsid w:val="002038D8"/>
    <w:rsid w:val="002433D6"/>
    <w:rsid w:val="002A3C69"/>
    <w:rsid w:val="002C7B98"/>
    <w:rsid w:val="003275AE"/>
    <w:rsid w:val="00327B62"/>
    <w:rsid w:val="0040618D"/>
    <w:rsid w:val="00480871"/>
    <w:rsid w:val="005251C9"/>
    <w:rsid w:val="005A61D1"/>
    <w:rsid w:val="005B712A"/>
    <w:rsid w:val="0063365C"/>
    <w:rsid w:val="00773DD4"/>
    <w:rsid w:val="00811096"/>
    <w:rsid w:val="008E1CCB"/>
    <w:rsid w:val="00905BCA"/>
    <w:rsid w:val="00943CC3"/>
    <w:rsid w:val="009A05EF"/>
    <w:rsid w:val="00A66DAC"/>
    <w:rsid w:val="00A94178"/>
    <w:rsid w:val="00AA3F6B"/>
    <w:rsid w:val="00B10305"/>
    <w:rsid w:val="00BB6ABE"/>
    <w:rsid w:val="00C97EDC"/>
    <w:rsid w:val="00CA7F51"/>
    <w:rsid w:val="00CC1892"/>
    <w:rsid w:val="00D2562F"/>
    <w:rsid w:val="00E41083"/>
    <w:rsid w:val="00E87F3C"/>
    <w:rsid w:val="00F42DE4"/>
    <w:rsid w:val="00F64F7A"/>
    <w:rsid w:val="00F728EA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1A05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paragraph" w:styleId="Heading1">
    <w:name w:val="heading 1"/>
    <w:basedOn w:val="Heading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customStyle="1" w:styleId="il">
    <w:name w:val="il"/>
    <w:basedOn w:val="DefaultParagraphFont"/>
  </w:style>
  <w:style w:type="character" w:styleId="Hyperlink">
    <w:name w:val="Hyperlink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</w:style>
  <w:style w:type="character" w:customStyle="1" w:styleId="PlaceholderText1">
    <w:name w:val="Placeholder Text1"/>
    <w:rPr>
      <w:color w:val="808080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basedOn w:val="CommentTextChar"/>
    <w:rPr>
      <w:sz w:val="20"/>
      <w:szCs w:val="20"/>
    </w:rPr>
  </w:style>
  <w:style w:type="character" w:styleId="FollowedHyperlink">
    <w:name w:val="FollowedHyperlink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A4">
    <w:name w:val="A4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alibr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Liberation Sans" w:hAnsi="Liberation Sans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Lohit Devanagari"/>
    </w:rPr>
  </w:style>
  <w:style w:type="paragraph" w:styleId="NormalWeb">
    <w:name w:val="Normal (Web)"/>
    <w:basedOn w:val="Normal"/>
    <w:pPr>
      <w:spacing w:after="28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</w:style>
  <w:style w:type="paragraph" w:customStyle="1" w:styleId="CommentText1">
    <w:name w:val="Comment Text1"/>
    <w:basedOn w:val="Normal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ColorfulList-Accent11">
    <w:name w:val="Colorful List - Accent 11"/>
    <w:basedOn w:val="Normal"/>
    <w:qFormat/>
    <w:pPr>
      <w:keepNext/>
      <w:spacing w:after="0" w:line="240" w:lineRule="auto"/>
      <w:ind w:left="720"/>
      <w:contextualSpacing/>
    </w:pPr>
  </w:style>
  <w:style w:type="paragraph" w:customStyle="1" w:styleId="Default">
    <w:name w:val="Default"/>
    <w:pPr>
      <w:suppressAutoHyphens/>
    </w:pPr>
    <w:rPr>
      <w:lang w:eastAsia="en-US"/>
    </w:rPr>
  </w:style>
  <w:style w:type="paragraph" w:customStyle="1" w:styleId="NoSpacing1">
    <w:name w:val="No Spacing1"/>
    <w:qFormat/>
    <w:pPr>
      <w:suppressAutoHyphens/>
    </w:pPr>
    <w:rPr>
      <w:lang w:eastAsia="en-US"/>
    </w:rPr>
  </w:style>
  <w:style w:type="paragraph" w:styleId="NoSpacing">
    <w:name w:val="No Spacing"/>
    <w:uiPriority w:val="99"/>
    <w:qFormat/>
    <w:rsid w:val="0063365C"/>
    <w:pPr>
      <w:suppressAutoHyphens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paragraph" w:styleId="Heading1">
    <w:name w:val="heading 1"/>
    <w:basedOn w:val="Heading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customStyle="1" w:styleId="il">
    <w:name w:val="il"/>
    <w:basedOn w:val="DefaultParagraphFont"/>
  </w:style>
  <w:style w:type="character" w:styleId="Hyperlink">
    <w:name w:val="Hyperlink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</w:style>
  <w:style w:type="character" w:customStyle="1" w:styleId="PlaceholderText1">
    <w:name w:val="Placeholder Text1"/>
    <w:rPr>
      <w:color w:val="808080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basedOn w:val="CommentTextChar"/>
    <w:rPr>
      <w:sz w:val="20"/>
      <w:szCs w:val="20"/>
    </w:rPr>
  </w:style>
  <w:style w:type="character" w:styleId="FollowedHyperlink">
    <w:name w:val="FollowedHyperlink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A4">
    <w:name w:val="A4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alibr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Liberation Sans" w:hAnsi="Liberation Sans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Lohit Devanagari"/>
    </w:rPr>
  </w:style>
  <w:style w:type="paragraph" w:styleId="NormalWeb">
    <w:name w:val="Normal (Web)"/>
    <w:basedOn w:val="Normal"/>
    <w:pPr>
      <w:spacing w:after="28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</w:style>
  <w:style w:type="paragraph" w:customStyle="1" w:styleId="CommentText1">
    <w:name w:val="Comment Text1"/>
    <w:basedOn w:val="Normal"/>
    <w:pPr>
      <w:spacing w:line="240" w:lineRule="auto"/>
    </w:p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ColorfulList-Accent11">
    <w:name w:val="Colorful List - Accent 11"/>
    <w:basedOn w:val="Normal"/>
    <w:qFormat/>
    <w:pPr>
      <w:keepNext/>
      <w:spacing w:after="0" w:line="240" w:lineRule="auto"/>
      <w:ind w:left="720"/>
      <w:contextualSpacing/>
    </w:pPr>
  </w:style>
  <w:style w:type="paragraph" w:customStyle="1" w:styleId="Default">
    <w:name w:val="Default"/>
    <w:pPr>
      <w:suppressAutoHyphens/>
    </w:pPr>
    <w:rPr>
      <w:lang w:eastAsia="en-US"/>
    </w:rPr>
  </w:style>
  <w:style w:type="paragraph" w:customStyle="1" w:styleId="NoSpacing1">
    <w:name w:val="No Spacing1"/>
    <w:qFormat/>
    <w:pPr>
      <w:suppressAutoHyphens/>
    </w:pPr>
    <w:rPr>
      <w:lang w:eastAsia="en-US"/>
    </w:rPr>
  </w:style>
  <w:style w:type="paragraph" w:styleId="NoSpacing">
    <w:name w:val="No Spacing"/>
    <w:uiPriority w:val="99"/>
    <w:qFormat/>
    <w:rsid w:val="0063365C"/>
    <w:pPr>
      <w:suppressAutoHyphens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3.weforum.org/docs/WEF_GlobalEnablingTrade_Report_2014.pdf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471</Words>
  <Characters>2686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Splend</Company>
  <LinksUpToDate>false</LinksUpToDate>
  <CharactersWithSpaces>3151</CharactersWithSpaces>
  <SharedDoc>false</SharedDoc>
  <HyperlinkBase/>
  <HLinks>
    <vt:vector size="12" baseType="variant">
      <vt:variant>
        <vt:i4>1572917</vt:i4>
      </vt:variant>
      <vt:variant>
        <vt:i4>3</vt:i4>
      </vt:variant>
      <vt:variant>
        <vt:i4>0</vt:i4>
      </vt:variant>
      <vt:variant>
        <vt:i4>5</vt:i4>
      </vt:variant>
      <vt:variant>
        <vt:lpwstr>mailto:bureau@nlnet.nl</vt:lpwstr>
      </vt:variant>
      <vt:variant>
        <vt:lpwstr/>
      </vt:variant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https://nlnet.nl/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NLnet, ISPConnect en DHPA brengen internetsector samen rondom cyberweerbaarheid </dc:title>
  <dc:subject/>
  <dc:creator>Michiel Cazemier</dc:creator>
  <cp:keywords/>
  <dc:description>info@splend.nl_x000d_+31 20 7603522</dc:description>
  <cp:lastModifiedBy>Michiel Cazemier</cp:lastModifiedBy>
  <cp:revision>5</cp:revision>
  <cp:lastPrinted>2014-09-11T07:01:00Z</cp:lastPrinted>
  <dcterms:created xsi:type="dcterms:W3CDTF">2014-09-25T07:26:00Z</dcterms:created>
  <dcterms:modified xsi:type="dcterms:W3CDTF">2014-09-25T07:40:00Z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ACC ICT Support en Consultancy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