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2D7" w:rsidRPr="00A312D7" w:rsidRDefault="00100835" w:rsidP="00A312D7">
      <w:pPr>
        <w:pStyle w:val="NoSpacing"/>
        <w:rPr>
          <w:rFonts w:ascii="Myriad-ExtraBoldItalic" w:hAnsi="Myriad-ExtraBoldItalic"/>
          <w:sz w:val="32"/>
          <w:szCs w:val="32"/>
          <w:lang w:val="en-GB"/>
        </w:rPr>
      </w:pPr>
      <w:r w:rsidRPr="00A312D7">
        <w:rPr>
          <w:rFonts w:ascii="Myriad-ExtraBoldItalic" w:hAnsi="Myriad-ExtraBoldItalic" w:cs="Times New Roman"/>
          <w:b/>
          <w:sz w:val="32"/>
          <w:szCs w:val="32"/>
          <w:lang w:val="en-GB"/>
        </w:rPr>
        <w:t xml:space="preserve">Rabobank </w:t>
      </w:r>
      <w:r w:rsidR="00A312D7">
        <w:rPr>
          <w:rFonts w:ascii="Myriad-ExtraBoldItalic" w:hAnsi="Myriad-ExtraBoldItalic" w:cs="Times New Roman"/>
          <w:b/>
          <w:sz w:val="32"/>
          <w:szCs w:val="32"/>
          <w:lang w:val="en-GB"/>
        </w:rPr>
        <w:t xml:space="preserve">Global </w:t>
      </w:r>
      <w:r w:rsidRPr="00A312D7">
        <w:rPr>
          <w:rFonts w:ascii="Myriad-ExtraBoldItalic" w:hAnsi="Myriad-ExtraBoldItalic" w:cs="Times New Roman"/>
          <w:b/>
          <w:sz w:val="32"/>
          <w:szCs w:val="32"/>
          <w:lang w:val="en-GB"/>
        </w:rPr>
        <w:t xml:space="preserve">Pork Quarterly </w:t>
      </w:r>
      <w:r w:rsidR="00A312D7" w:rsidRPr="00A312D7">
        <w:rPr>
          <w:rFonts w:ascii="Myriad-ExtraBoldItalic" w:hAnsi="Myriad-ExtraBoldItalic" w:cs="Times New Roman"/>
          <w:b/>
          <w:sz w:val="32"/>
          <w:szCs w:val="32"/>
          <w:lang w:val="en-GB"/>
        </w:rPr>
        <w:t>Q4</w:t>
      </w:r>
      <w:r w:rsidR="004278DB" w:rsidRPr="00A312D7">
        <w:rPr>
          <w:rFonts w:ascii="Myriad-ExtraBoldItalic" w:hAnsi="Myriad-ExtraBoldItalic" w:cs="Times New Roman"/>
          <w:b/>
          <w:sz w:val="32"/>
          <w:szCs w:val="32"/>
          <w:lang w:val="en-GB"/>
        </w:rPr>
        <w:t xml:space="preserve">: </w:t>
      </w:r>
      <w:r w:rsidR="00A312D7" w:rsidRPr="00A312D7">
        <w:rPr>
          <w:rFonts w:ascii="Myriad-ExtraBoldItalic" w:hAnsi="Myriad-ExtraBoldItalic"/>
          <w:sz w:val="32"/>
          <w:szCs w:val="32"/>
          <w:lang w:val="en-GB"/>
        </w:rPr>
        <w:t>Exchange Rates Increasingly Dominate the Market</w:t>
      </w:r>
    </w:p>
    <w:p w:rsidR="00A312D7" w:rsidRPr="00A312D7" w:rsidRDefault="00A312D7" w:rsidP="00A312D7">
      <w:pPr>
        <w:tabs>
          <w:tab w:val="clear" w:pos="340"/>
        </w:tabs>
        <w:spacing w:line="240" w:lineRule="auto"/>
        <w:rPr>
          <w:rFonts w:eastAsiaTheme="minorHAnsi"/>
          <w:spacing w:val="0"/>
          <w:sz w:val="24"/>
          <w:szCs w:val="24"/>
          <w:lang w:val="en-GB" w:eastAsia="en-US"/>
        </w:rPr>
      </w:pPr>
    </w:p>
    <w:p w:rsidR="00A312D7" w:rsidRPr="00A312D7" w:rsidRDefault="00A312D7" w:rsidP="00A312D7">
      <w:pPr>
        <w:tabs>
          <w:tab w:val="clear" w:pos="340"/>
        </w:tabs>
        <w:spacing w:line="240" w:lineRule="auto"/>
        <w:rPr>
          <w:rFonts w:eastAsiaTheme="minorHAnsi"/>
          <w:b/>
          <w:spacing w:val="0"/>
          <w:sz w:val="24"/>
          <w:szCs w:val="24"/>
          <w:lang w:val="en-GB" w:eastAsia="en-US"/>
        </w:rPr>
      </w:pPr>
      <w:r w:rsidRPr="00A312D7">
        <w:rPr>
          <w:rFonts w:eastAsiaTheme="minorHAnsi"/>
          <w:b/>
          <w:spacing w:val="0"/>
          <w:sz w:val="24"/>
          <w:szCs w:val="24"/>
          <w:lang w:val="en-GB" w:eastAsia="en-US"/>
        </w:rPr>
        <w:t>After the rather disappointing development in Q3, the global pork market will continue its slow recovery in Q4. Main driver of the limited growth in the global market were the adverse exchange rates, which limited global pork trade. This resulted in a clearly visible mismatch between supply and demand across the globe, with elevated price levels in one group of countries and stable/pressured</w:t>
      </w:r>
      <w:r>
        <w:rPr>
          <w:rFonts w:eastAsiaTheme="minorHAnsi"/>
          <w:b/>
          <w:spacing w:val="0"/>
          <w:sz w:val="24"/>
          <w:szCs w:val="24"/>
          <w:lang w:val="en-GB" w:eastAsia="en-US"/>
        </w:rPr>
        <w:t xml:space="preserve"> prices in the other countries, according to the Rabobank Global Pork Quarterly Q4 report.</w:t>
      </w:r>
    </w:p>
    <w:p w:rsidR="00A312D7" w:rsidRPr="00A312D7" w:rsidRDefault="00A312D7" w:rsidP="00A312D7">
      <w:pPr>
        <w:tabs>
          <w:tab w:val="clear" w:pos="340"/>
        </w:tabs>
        <w:spacing w:line="240" w:lineRule="auto"/>
        <w:rPr>
          <w:rFonts w:eastAsiaTheme="minorHAnsi"/>
          <w:spacing w:val="0"/>
          <w:sz w:val="24"/>
          <w:szCs w:val="24"/>
          <w:lang w:val="en-GB" w:eastAsia="en-US"/>
        </w:rPr>
      </w:pPr>
    </w:p>
    <w:p w:rsidR="00A312D7" w:rsidRPr="00A312D7" w:rsidRDefault="00A312D7" w:rsidP="00A312D7">
      <w:pPr>
        <w:tabs>
          <w:tab w:val="clear" w:pos="340"/>
        </w:tabs>
        <w:spacing w:line="240" w:lineRule="auto"/>
        <w:rPr>
          <w:rFonts w:eastAsiaTheme="minorHAnsi"/>
          <w:spacing w:val="0"/>
          <w:sz w:val="24"/>
          <w:szCs w:val="24"/>
          <w:lang w:val="en-GB" w:eastAsia="en-US"/>
        </w:rPr>
      </w:pPr>
      <w:r w:rsidRPr="00A312D7">
        <w:rPr>
          <w:rFonts w:eastAsiaTheme="minorHAnsi"/>
          <w:spacing w:val="0"/>
          <w:sz w:val="24"/>
          <w:szCs w:val="24"/>
          <w:lang w:val="en-GB" w:eastAsia="en-US"/>
        </w:rPr>
        <w:t xml:space="preserve">The recovery of the global market in Q2 contracted unexpectedly in July, followed by a slow recovery in the months thereafter. Depreciating currencies in main import markets pushed up prices of imported pork, which hampered import growth in the first part of Q3. This was largely compensated by rising Chinese imports in the second part of the quarter. Combined with the decline in domestic production in these countries, rising pork prices were the result. </w:t>
      </w:r>
    </w:p>
    <w:p w:rsidR="00A312D7" w:rsidRDefault="00A312D7" w:rsidP="00A312D7">
      <w:pPr>
        <w:tabs>
          <w:tab w:val="clear" w:pos="340"/>
        </w:tabs>
        <w:spacing w:line="240" w:lineRule="auto"/>
        <w:rPr>
          <w:rFonts w:eastAsiaTheme="minorHAnsi"/>
          <w:spacing w:val="0"/>
          <w:sz w:val="24"/>
          <w:szCs w:val="24"/>
          <w:lang w:val="en-GB" w:eastAsia="en-US"/>
        </w:rPr>
      </w:pPr>
    </w:p>
    <w:p w:rsidR="00E62F6B" w:rsidRPr="00E62F6B" w:rsidRDefault="00E62F6B" w:rsidP="00A312D7">
      <w:pPr>
        <w:tabs>
          <w:tab w:val="clear" w:pos="340"/>
        </w:tabs>
        <w:spacing w:line="240" w:lineRule="auto"/>
        <w:rPr>
          <w:rFonts w:eastAsiaTheme="minorHAnsi"/>
          <w:spacing w:val="0"/>
          <w:sz w:val="24"/>
          <w:szCs w:val="24"/>
          <w:lang w:val="en-GB" w:eastAsia="en-US"/>
        </w:rPr>
      </w:pPr>
      <w:r w:rsidRPr="00E62F6B">
        <w:rPr>
          <w:sz w:val="24"/>
          <w:szCs w:val="24"/>
          <w:lang w:val="en-GB"/>
        </w:rPr>
        <w:t xml:space="preserve">“The global pork market shows a clear mismatch between supply and demand across the globe, with elevated price levels in one group of countries and stable/pressured prices in the other countries,” says Rabobank Animal Protein analyst Albert </w:t>
      </w:r>
      <w:proofErr w:type="spellStart"/>
      <w:r w:rsidRPr="00E62F6B">
        <w:rPr>
          <w:sz w:val="24"/>
          <w:szCs w:val="24"/>
          <w:lang w:val="en-GB"/>
        </w:rPr>
        <w:t>Vernooij</w:t>
      </w:r>
      <w:proofErr w:type="spellEnd"/>
      <w:r>
        <w:rPr>
          <w:sz w:val="24"/>
          <w:szCs w:val="24"/>
          <w:lang w:val="en-GB"/>
        </w:rPr>
        <w:t>.</w:t>
      </w:r>
      <w:bookmarkStart w:id="0" w:name="_GoBack"/>
      <w:bookmarkEnd w:id="0"/>
    </w:p>
    <w:p w:rsidR="00E62F6B" w:rsidRPr="00A312D7" w:rsidRDefault="00E62F6B" w:rsidP="00A312D7">
      <w:pPr>
        <w:tabs>
          <w:tab w:val="clear" w:pos="340"/>
        </w:tabs>
        <w:spacing w:line="240" w:lineRule="auto"/>
        <w:rPr>
          <w:rFonts w:eastAsiaTheme="minorHAnsi"/>
          <w:spacing w:val="0"/>
          <w:sz w:val="24"/>
          <w:szCs w:val="24"/>
          <w:lang w:val="en-GB" w:eastAsia="en-US"/>
        </w:rPr>
      </w:pPr>
    </w:p>
    <w:p w:rsidR="00A312D7" w:rsidRPr="00A312D7" w:rsidRDefault="00A312D7" w:rsidP="00A312D7">
      <w:pPr>
        <w:tabs>
          <w:tab w:val="clear" w:pos="340"/>
        </w:tabs>
        <w:spacing w:line="240" w:lineRule="auto"/>
        <w:rPr>
          <w:rFonts w:eastAsiaTheme="minorHAnsi"/>
          <w:spacing w:val="0"/>
          <w:sz w:val="24"/>
          <w:szCs w:val="24"/>
          <w:lang w:val="en-GB" w:eastAsia="en-US"/>
        </w:rPr>
      </w:pPr>
      <w:r w:rsidRPr="00A312D7">
        <w:rPr>
          <w:rFonts w:eastAsiaTheme="minorHAnsi"/>
          <w:spacing w:val="0"/>
          <w:sz w:val="24"/>
          <w:szCs w:val="24"/>
          <w:lang w:val="en-GB" w:eastAsia="en-US"/>
        </w:rPr>
        <w:t xml:space="preserve">Supply growth in the main exporting regions (the US, EU and, to a lesser extent, Canada) was not able to reach the demanding markets in Asia. As a result, the Rabobank five-nation hog price index declined into Q3, followed by some recovery towards the end of the quarter. The global pork market will slowly improve towards the end of 2015 and into 2016. Trade is expected to continue to rise, but exchange rate developments will impact both the volumes and returns in key export markets. </w:t>
      </w:r>
    </w:p>
    <w:p w:rsidR="00A312D7" w:rsidRPr="00A312D7" w:rsidRDefault="00A312D7" w:rsidP="00A312D7">
      <w:pPr>
        <w:tabs>
          <w:tab w:val="clear" w:pos="340"/>
        </w:tabs>
        <w:spacing w:line="240" w:lineRule="auto"/>
        <w:rPr>
          <w:rFonts w:eastAsiaTheme="minorHAnsi"/>
          <w:spacing w:val="0"/>
          <w:sz w:val="24"/>
          <w:szCs w:val="24"/>
          <w:lang w:val="en-GB" w:eastAsia="en-US"/>
        </w:rPr>
      </w:pPr>
    </w:p>
    <w:p w:rsidR="00964663" w:rsidRDefault="00A312D7" w:rsidP="00A312D7">
      <w:pPr>
        <w:tabs>
          <w:tab w:val="clear" w:pos="340"/>
        </w:tabs>
        <w:spacing w:line="240" w:lineRule="auto"/>
        <w:rPr>
          <w:sz w:val="24"/>
          <w:szCs w:val="24"/>
          <w:lang w:val="en-AU"/>
        </w:rPr>
      </w:pPr>
      <w:r w:rsidRPr="00A312D7">
        <w:rPr>
          <w:rFonts w:eastAsiaTheme="minorHAnsi"/>
          <w:spacing w:val="0"/>
          <w:sz w:val="24"/>
          <w:szCs w:val="24"/>
          <w:lang w:val="en-GB" w:eastAsia="en-US"/>
        </w:rPr>
        <w:t xml:space="preserve">In the longer term, the main question is how large the growth of pork production will be in importing countries and how this will impact global pork trade. This is an issue, as herd developments in the exporting countries show that production is expected to increase further. </w:t>
      </w:r>
    </w:p>
    <w:p w:rsidR="004278DB" w:rsidRDefault="004278DB" w:rsidP="009D5A6A">
      <w:pPr>
        <w:rPr>
          <w:sz w:val="24"/>
          <w:szCs w:val="24"/>
          <w:lang w:val="en-AU"/>
        </w:rPr>
      </w:pPr>
    </w:p>
    <w:p w:rsidR="004278DB" w:rsidRPr="00D633A5" w:rsidRDefault="004278DB" w:rsidP="009D5A6A">
      <w:pPr>
        <w:rPr>
          <w:sz w:val="24"/>
          <w:szCs w:val="24"/>
          <w:lang w:val="en-AU"/>
        </w:rPr>
      </w:pPr>
    </w:p>
    <w:p w:rsidR="008170E1" w:rsidRPr="00D633A5" w:rsidRDefault="009D5A6A" w:rsidP="009D5A6A">
      <w:pPr>
        <w:spacing w:after="240"/>
        <w:rPr>
          <w:b/>
          <w:sz w:val="24"/>
          <w:szCs w:val="24"/>
          <w:lang w:val="en-GB"/>
        </w:rPr>
      </w:pPr>
      <w:r w:rsidRPr="00D633A5">
        <w:rPr>
          <w:b/>
          <w:sz w:val="24"/>
          <w:szCs w:val="24"/>
          <w:lang w:val="en-GB"/>
        </w:rPr>
        <w:t>For more information please contact the report’s author</w:t>
      </w:r>
      <w:r w:rsidR="00D633A5">
        <w:rPr>
          <w:b/>
          <w:sz w:val="24"/>
          <w:szCs w:val="24"/>
          <w:lang w:val="en-GB"/>
        </w:rPr>
        <w:t>s</w:t>
      </w:r>
      <w:r w:rsidRPr="00D633A5">
        <w:rPr>
          <w:b/>
          <w:sz w:val="24"/>
          <w:szCs w:val="24"/>
          <w:lang w:val="en-GB"/>
        </w:rPr>
        <w:t xml:space="preserve">: </w:t>
      </w:r>
    </w:p>
    <w:p w:rsidR="00081EC2" w:rsidRPr="00D633A5" w:rsidRDefault="00081EC2" w:rsidP="00081EC2">
      <w:pPr>
        <w:pStyle w:val="Default"/>
        <w:rPr>
          <w:rFonts w:ascii="Times New Roman" w:hAnsi="Times New Roman" w:cs="Times New Roman"/>
          <w:color w:val="000000" w:themeColor="text1"/>
          <w:shd w:val="clear" w:color="auto" w:fill="FFFFFF"/>
          <w:lang w:val="de-DE"/>
        </w:rPr>
      </w:pPr>
      <w:r w:rsidRPr="00D633A5">
        <w:rPr>
          <w:rFonts w:ascii="Times New Roman" w:hAnsi="Times New Roman" w:cs="Times New Roman"/>
          <w:lang w:val="de-DE"/>
        </w:rPr>
        <w:t xml:space="preserve">Albert Vernooij: </w:t>
      </w:r>
      <w:r w:rsidR="00705F4C">
        <w:rPr>
          <w:rFonts w:ascii="Times New Roman" w:hAnsi="Times New Roman" w:cs="Times New Roman"/>
          <w:lang w:val="de-DE"/>
        </w:rPr>
        <w:fldChar w:fldCharType="begin"/>
      </w:r>
      <w:r w:rsidR="00705F4C">
        <w:rPr>
          <w:rFonts w:ascii="Times New Roman" w:hAnsi="Times New Roman" w:cs="Times New Roman"/>
          <w:lang w:val="de-DE"/>
        </w:rPr>
        <w:instrText xml:space="preserve"> HYPERLINK "mailto:</w:instrText>
      </w:r>
      <w:r w:rsidR="00705F4C" w:rsidRPr="00705F4C">
        <w:rPr>
          <w:rFonts w:ascii="Times New Roman" w:hAnsi="Times New Roman" w:cs="Times New Roman"/>
          <w:lang w:val="de-DE"/>
        </w:rPr>
        <w:instrText>Albert.Vernooij@Rabobank.com</w:instrText>
      </w:r>
      <w:r w:rsidR="00705F4C">
        <w:rPr>
          <w:rFonts w:ascii="Times New Roman" w:hAnsi="Times New Roman" w:cs="Times New Roman"/>
          <w:lang w:val="de-DE"/>
        </w:rPr>
        <w:instrText xml:space="preserve">" </w:instrText>
      </w:r>
      <w:r w:rsidR="00705F4C">
        <w:rPr>
          <w:rFonts w:ascii="Times New Roman" w:hAnsi="Times New Roman" w:cs="Times New Roman"/>
          <w:lang w:val="de-DE"/>
        </w:rPr>
        <w:fldChar w:fldCharType="separate"/>
      </w:r>
      <w:r w:rsidR="00705F4C" w:rsidRPr="001950B8">
        <w:rPr>
          <w:rStyle w:val="Hyperlink"/>
          <w:rFonts w:ascii="Times New Roman" w:hAnsi="Times New Roman" w:cs="Times New Roman"/>
          <w:lang w:val="de-DE"/>
        </w:rPr>
        <w:t>Albert.Vernooij@Rabobank.com</w:t>
      </w:r>
      <w:r w:rsidR="00705F4C">
        <w:rPr>
          <w:rFonts w:ascii="Times New Roman" w:hAnsi="Times New Roman" w:cs="Times New Roman"/>
          <w:lang w:val="de-DE"/>
        </w:rPr>
        <w:fldChar w:fldCharType="end"/>
      </w:r>
      <w:r w:rsidRPr="00D633A5">
        <w:rPr>
          <w:rFonts w:ascii="Times New Roman" w:hAnsi="Times New Roman" w:cs="Times New Roman"/>
          <w:lang w:val="de-DE"/>
        </w:rPr>
        <w:t xml:space="preserve">, </w:t>
      </w:r>
      <w:r w:rsidR="008D6A31" w:rsidRPr="00D633A5">
        <w:rPr>
          <w:rFonts w:ascii="Times New Roman" w:hAnsi="Times New Roman" w:cs="Times New Roman"/>
          <w:lang w:val="de-DE"/>
        </w:rPr>
        <w:t xml:space="preserve"> EU &amp; Russia  </w:t>
      </w:r>
      <w:r w:rsidRPr="00D633A5">
        <w:rPr>
          <w:rFonts w:ascii="Times New Roman" w:hAnsi="Times New Roman" w:cs="Times New Roman"/>
          <w:color w:val="000000" w:themeColor="text1"/>
          <w:shd w:val="clear" w:color="auto" w:fill="FFFFFF"/>
          <w:lang w:val="de-DE"/>
        </w:rPr>
        <w:t xml:space="preserve">+31 30 71 23834 </w:t>
      </w:r>
    </w:p>
    <w:p w:rsidR="008609D2" w:rsidRPr="00D633A5" w:rsidRDefault="008609D2" w:rsidP="00916866">
      <w:pPr>
        <w:pStyle w:val="Default"/>
        <w:rPr>
          <w:rFonts w:ascii="Times New Roman" w:hAnsi="Times New Roman" w:cs="Times New Roman"/>
          <w:color w:val="000000" w:themeColor="text1"/>
          <w:shd w:val="clear" w:color="auto" w:fill="FFFFFF"/>
        </w:rPr>
      </w:pPr>
      <w:r w:rsidRPr="00D633A5">
        <w:rPr>
          <w:rFonts w:ascii="Times New Roman" w:hAnsi="Times New Roman" w:cs="Times New Roman"/>
        </w:rPr>
        <w:t>William Sawyer</w:t>
      </w:r>
      <w:r w:rsidR="00916866" w:rsidRPr="00D633A5">
        <w:rPr>
          <w:rFonts w:ascii="Times New Roman" w:hAnsi="Times New Roman" w:cs="Times New Roman"/>
        </w:rPr>
        <w:t xml:space="preserve">: </w:t>
      </w:r>
      <w:hyperlink r:id="rId8" w:history="1">
        <w:r w:rsidR="00D633A5" w:rsidRPr="001950B8">
          <w:rPr>
            <w:rStyle w:val="Hyperlink"/>
            <w:rFonts w:ascii="Times New Roman" w:hAnsi="Times New Roman" w:cs="Times New Roman"/>
            <w:shd w:val="clear" w:color="auto" w:fill="FFFFFF"/>
          </w:rPr>
          <w:t>William.Sawyer@Rabobank.com</w:t>
        </w:r>
      </w:hyperlink>
      <w:r w:rsidR="00FD504F" w:rsidRPr="00D633A5">
        <w:rPr>
          <w:rFonts w:ascii="Times New Roman" w:hAnsi="Times New Roman" w:cs="Times New Roman"/>
          <w:color w:val="000000" w:themeColor="text1"/>
          <w:shd w:val="clear" w:color="auto" w:fill="FFFFFF"/>
        </w:rPr>
        <w:t xml:space="preserve">, </w:t>
      </w:r>
      <w:proofErr w:type="gramStart"/>
      <w:r w:rsidR="008D6A31" w:rsidRPr="00D633A5">
        <w:rPr>
          <w:rFonts w:ascii="Times New Roman" w:hAnsi="Times New Roman" w:cs="Times New Roman"/>
          <w:color w:val="000000" w:themeColor="text1"/>
          <w:shd w:val="clear" w:color="auto" w:fill="FFFFFF"/>
        </w:rPr>
        <w:t xml:space="preserve">USA  </w:t>
      </w:r>
      <w:r w:rsidR="00E9137E" w:rsidRPr="00D633A5">
        <w:rPr>
          <w:rFonts w:ascii="Times New Roman" w:hAnsi="Times New Roman" w:cs="Times New Roman"/>
          <w:color w:val="000000" w:themeColor="text1"/>
          <w:shd w:val="clear" w:color="auto" w:fill="FFFFFF"/>
        </w:rPr>
        <w:t>+</w:t>
      </w:r>
      <w:proofErr w:type="gramEnd"/>
      <w:r w:rsidR="00E9137E" w:rsidRPr="00D633A5">
        <w:rPr>
          <w:rFonts w:ascii="Times New Roman" w:hAnsi="Times New Roman" w:cs="Times New Roman"/>
          <w:color w:val="000000" w:themeColor="text1"/>
          <w:shd w:val="clear" w:color="auto" w:fill="FFFFFF"/>
        </w:rPr>
        <w:t>1 +1 212 916 7991</w:t>
      </w:r>
    </w:p>
    <w:p w:rsidR="00081EC2" w:rsidRPr="00D633A5" w:rsidRDefault="00081EC2" w:rsidP="00081EC2">
      <w:pPr>
        <w:pStyle w:val="Default"/>
        <w:rPr>
          <w:rFonts w:ascii="Times New Roman" w:hAnsi="Times New Roman" w:cs="Times New Roman"/>
          <w:color w:val="000000" w:themeColor="text1"/>
        </w:rPr>
      </w:pPr>
      <w:r w:rsidRPr="00D633A5">
        <w:rPr>
          <w:rFonts w:ascii="Times New Roman" w:hAnsi="Times New Roman" w:cs="Times New Roman"/>
        </w:rPr>
        <w:t xml:space="preserve">Chenjun Pan: </w:t>
      </w:r>
      <w:hyperlink r:id="rId9" w:history="1">
        <w:r w:rsidR="00D633A5" w:rsidRPr="001950B8">
          <w:rPr>
            <w:rStyle w:val="Hyperlink"/>
            <w:rFonts w:ascii="Times New Roman" w:hAnsi="Times New Roman" w:cs="Times New Roman"/>
          </w:rPr>
          <w:t>Chenjun.Pan@Rabobank.com</w:t>
        </w:r>
      </w:hyperlink>
      <w:r w:rsidRPr="00D633A5">
        <w:rPr>
          <w:rFonts w:ascii="Times New Roman" w:hAnsi="Times New Roman" w:cs="Times New Roman"/>
        </w:rPr>
        <w:t>,</w:t>
      </w:r>
      <w:r w:rsidR="008D6A31" w:rsidRPr="00D633A5">
        <w:rPr>
          <w:rFonts w:ascii="Times New Roman" w:hAnsi="Times New Roman" w:cs="Times New Roman"/>
        </w:rPr>
        <w:t xml:space="preserve"> China  </w:t>
      </w:r>
      <w:r w:rsidRPr="00D633A5">
        <w:rPr>
          <w:rFonts w:ascii="Times New Roman" w:hAnsi="Times New Roman" w:cs="Times New Roman"/>
        </w:rPr>
        <w:t xml:space="preserve"> </w:t>
      </w:r>
      <w:r w:rsidR="008D6A31" w:rsidRPr="00D633A5">
        <w:rPr>
          <w:rFonts w:ascii="Times New Roman" w:hAnsi="Times New Roman" w:cs="Times New Roman"/>
          <w:color w:val="000000" w:themeColor="text1"/>
          <w:shd w:val="clear" w:color="auto" w:fill="FFFFFF"/>
        </w:rPr>
        <w:t>+86 10 56951155</w:t>
      </w:r>
    </w:p>
    <w:p w:rsidR="00974A2D" w:rsidRPr="00D633A5" w:rsidRDefault="00974A2D" w:rsidP="00974A2D">
      <w:pPr>
        <w:pStyle w:val="Default"/>
        <w:rPr>
          <w:rFonts w:ascii="Times New Roman" w:hAnsi="Times New Roman" w:cs="Times New Roman"/>
        </w:rPr>
      </w:pPr>
    </w:p>
    <w:p w:rsidR="00A33EF8" w:rsidRPr="00D633A5" w:rsidRDefault="00A33EF8" w:rsidP="00A33EF8">
      <w:pPr>
        <w:tabs>
          <w:tab w:val="right" w:pos="-284"/>
          <w:tab w:val="right" w:pos="-142"/>
          <w:tab w:val="right" w:pos="0"/>
        </w:tabs>
        <w:ind w:left="-142" w:right="113" w:firstLine="142"/>
        <w:jc w:val="both"/>
        <w:rPr>
          <w:sz w:val="24"/>
          <w:szCs w:val="24"/>
          <w:lang w:val="en-GB"/>
        </w:rPr>
      </w:pPr>
      <w:r w:rsidRPr="00D633A5">
        <w:rPr>
          <w:sz w:val="24"/>
          <w:szCs w:val="24"/>
          <w:lang w:val="en-GB"/>
        </w:rPr>
        <w:t xml:space="preserve">For other information, please contact Rabobank press office: </w:t>
      </w:r>
    </w:p>
    <w:p w:rsidR="00A33EF8" w:rsidRPr="00A312D7" w:rsidRDefault="00A312D7" w:rsidP="00A312D7">
      <w:pPr>
        <w:tabs>
          <w:tab w:val="right" w:pos="-284"/>
          <w:tab w:val="right" w:pos="-142"/>
          <w:tab w:val="right" w:pos="0"/>
        </w:tabs>
        <w:ind w:left="-142" w:right="113" w:firstLine="142"/>
        <w:jc w:val="both"/>
        <w:rPr>
          <w:sz w:val="24"/>
          <w:szCs w:val="24"/>
          <w:lang w:val="en-GB"/>
        </w:rPr>
      </w:pPr>
      <w:r>
        <w:rPr>
          <w:sz w:val="24"/>
          <w:szCs w:val="24"/>
          <w:lang w:val="en-GB"/>
        </w:rPr>
        <w:t xml:space="preserve">Madelon Kaspers, </w:t>
      </w:r>
      <w:hyperlink r:id="rId10" w:history="1">
        <w:r w:rsidRPr="001E4C68">
          <w:rPr>
            <w:rStyle w:val="Hyperlink"/>
            <w:sz w:val="24"/>
            <w:szCs w:val="24"/>
            <w:lang w:val="en-GB"/>
          </w:rPr>
          <w:t>Madelon.kaspers@rabobank.com</w:t>
        </w:r>
      </w:hyperlink>
      <w:proofErr w:type="gramStart"/>
      <w:r>
        <w:rPr>
          <w:sz w:val="24"/>
          <w:szCs w:val="24"/>
          <w:lang w:val="en-GB"/>
        </w:rPr>
        <w:t xml:space="preserve">, </w:t>
      </w:r>
      <w:r w:rsidR="00A33EF8" w:rsidRPr="00A312D7">
        <w:rPr>
          <w:color w:val="1F497D"/>
          <w:sz w:val="24"/>
          <w:szCs w:val="24"/>
          <w:lang w:val="en-GB"/>
        </w:rPr>
        <w:t xml:space="preserve"> </w:t>
      </w:r>
      <w:r w:rsidRPr="00A312D7">
        <w:rPr>
          <w:rStyle w:val="hs41"/>
          <w:sz w:val="24"/>
          <w:szCs w:val="24"/>
          <w:lang w:val="en-GB"/>
        </w:rPr>
        <w:t>+</w:t>
      </w:r>
      <w:proofErr w:type="gramEnd"/>
      <w:r w:rsidRPr="00A312D7">
        <w:rPr>
          <w:rStyle w:val="hs41"/>
          <w:sz w:val="24"/>
          <w:szCs w:val="24"/>
          <w:lang w:val="en-GB"/>
        </w:rPr>
        <w:t>31 (0) 610887244</w:t>
      </w:r>
    </w:p>
    <w:p w:rsidR="009A7D56" w:rsidRPr="00D633A5" w:rsidRDefault="009A7D56" w:rsidP="009A7D56">
      <w:pPr>
        <w:tabs>
          <w:tab w:val="right" w:pos="-284"/>
          <w:tab w:val="right" w:pos="-142"/>
          <w:tab w:val="right" w:pos="0"/>
        </w:tabs>
        <w:ind w:left="-142" w:right="113" w:firstLine="142"/>
        <w:jc w:val="both"/>
        <w:rPr>
          <w:sz w:val="24"/>
          <w:szCs w:val="24"/>
          <w:lang w:val="en-GB"/>
        </w:rPr>
      </w:pPr>
    </w:p>
    <w:p w:rsidR="009A7D56" w:rsidRPr="00D633A5" w:rsidRDefault="009A7D56" w:rsidP="00A312D7">
      <w:pPr>
        <w:tabs>
          <w:tab w:val="right" w:pos="-284"/>
          <w:tab w:val="right" w:pos="-142"/>
          <w:tab w:val="right" w:pos="0"/>
        </w:tabs>
        <w:ind w:right="113"/>
        <w:jc w:val="both"/>
        <w:rPr>
          <w:sz w:val="24"/>
          <w:szCs w:val="24"/>
          <w:lang w:val="en-GB"/>
        </w:rPr>
      </w:pPr>
      <w:r w:rsidRPr="00D633A5">
        <w:rPr>
          <w:sz w:val="24"/>
          <w:szCs w:val="24"/>
          <w:lang w:val="en-GB"/>
        </w:rPr>
        <w:t>For your social media ready version of this press release:</w:t>
      </w:r>
    </w:p>
    <w:p w:rsidR="009A7D56" w:rsidRPr="00D633A5" w:rsidRDefault="00E62F6B" w:rsidP="009A7D56">
      <w:pPr>
        <w:tabs>
          <w:tab w:val="right" w:pos="-284"/>
          <w:tab w:val="right" w:pos="-142"/>
          <w:tab w:val="right" w:pos="0"/>
        </w:tabs>
        <w:ind w:left="-142" w:right="113" w:firstLine="142"/>
        <w:jc w:val="both"/>
        <w:rPr>
          <w:sz w:val="24"/>
          <w:szCs w:val="24"/>
          <w:lang w:val="en-GB"/>
        </w:rPr>
      </w:pPr>
      <w:hyperlink r:id="rId11" w:history="1">
        <w:r w:rsidR="009A7D56" w:rsidRPr="00D633A5">
          <w:rPr>
            <w:rStyle w:val="Hyperlink"/>
            <w:sz w:val="24"/>
            <w:szCs w:val="24"/>
            <w:lang w:val="en-GB"/>
          </w:rPr>
          <w:t>http://rabobank-food-agribusiness-research.pressdoc.com</w:t>
        </w:r>
      </w:hyperlink>
    </w:p>
    <w:p w:rsidR="009A7D56" w:rsidRPr="00D633A5" w:rsidRDefault="009A7D56" w:rsidP="009A7D56">
      <w:pPr>
        <w:tabs>
          <w:tab w:val="right" w:pos="-284"/>
          <w:tab w:val="right" w:pos="-142"/>
          <w:tab w:val="right" w:pos="0"/>
        </w:tabs>
        <w:ind w:left="-142" w:right="113" w:firstLine="142"/>
        <w:rPr>
          <w:sz w:val="24"/>
          <w:szCs w:val="24"/>
          <w:lang w:val="en-GB"/>
        </w:rPr>
      </w:pPr>
    </w:p>
    <w:p w:rsidR="009A7D56" w:rsidRPr="00D633A5" w:rsidRDefault="00E62F6B" w:rsidP="009A7D56">
      <w:pPr>
        <w:tabs>
          <w:tab w:val="right" w:pos="-284"/>
          <w:tab w:val="right" w:pos="-142"/>
          <w:tab w:val="right" w:pos="0"/>
        </w:tabs>
        <w:ind w:left="-142" w:right="113" w:firstLine="142"/>
        <w:rPr>
          <w:rStyle w:val="Hyperlink"/>
          <w:sz w:val="24"/>
          <w:szCs w:val="24"/>
          <w:lang w:val="en-GB"/>
        </w:rPr>
      </w:pPr>
      <w:hyperlink r:id="rId12" w:history="1">
        <w:r w:rsidR="008D6A31" w:rsidRPr="00D633A5">
          <w:rPr>
            <w:rStyle w:val="Hyperlink"/>
            <w:sz w:val="24"/>
            <w:szCs w:val="24"/>
            <w:lang w:val="en-GB"/>
          </w:rPr>
          <w:t>www.Rabobank.com/f&amp;a</w:t>
        </w:r>
      </w:hyperlink>
    </w:p>
    <w:p w:rsidR="00100835" w:rsidRPr="00D633A5" w:rsidRDefault="00100835" w:rsidP="009A7D56">
      <w:pPr>
        <w:tabs>
          <w:tab w:val="right" w:pos="-284"/>
          <w:tab w:val="right" w:pos="-142"/>
          <w:tab w:val="right" w:pos="0"/>
        </w:tabs>
        <w:ind w:left="-142" w:right="113" w:firstLine="142"/>
        <w:rPr>
          <w:color w:val="000099"/>
          <w:sz w:val="24"/>
          <w:szCs w:val="24"/>
          <w:lang w:val="en-GB"/>
        </w:rPr>
      </w:pPr>
      <w:r w:rsidRPr="00D633A5">
        <w:rPr>
          <w:rStyle w:val="Hyperlink"/>
          <w:sz w:val="24"/>
          <w:szCs w:val="24"/>
          <w:lang w:val="en-GB"/>
        </w:rPr>
        <w:t>www.FAR.Rabobank.com</w:t>
      </w:r>
    </w:p>
    <w:p w:rsidR="009A7D56" w:rsidRPr="00D633A5" w:rsidRDefault="009A7D56" w:rsidP="009A7D56">
      <w:pPr>
        <w:tabs>
          <w:tab w:val="right" w:pos="-284"/>
          <w:tab w:val="right" w:pos="-142"/>
          <w:tab w:val="right" w:pos="0"/>
        </w:tabs>
        <w:ind w:left="-142" w:right="113" w:firstLine="142"/>
        <w:rPr>
          <w:color w:val="000000"/>
          <w:sz w:val="24"/>
          <w:szCs w:val="24"/>
          <w:lang w:val="en-GB"/>
        </w:rPr>
      </w:pPr>
    </w:p>
    <w:p w:rsidR="009A7D56" w:rsidRPr="00D633A5" w:rsidRDefault="009A7D56" w:rsidP="009A7D56">
      <w:pPr>
        <w:tabs>
          <w:tab w:val="right" w:pos="-284"/>
          <w:tab w:val="right" w:pos="-142"/>
          <w:tab w:val="right" w:pos="0"/>
        </w:tabs>
        <w:ind w:left="-142" w:right="113" w:firstLine="142"/>
        <w:rPr>
          <w:rStyle w:val="Hyperlink"/>
          <w:sz w:val="24"/>
          <w:szCs w:val="24"/>
          <w:lang w:val="en-GB"/>
        </w:rPr>
      </w:pPr>
      <w:r w:rsidRPr="00D633A5">
        <w:rPr>
          <w:color w:val="000000"/>
          <w:sz w:val="24"/>
          <w:szCs w:val="24"/>
          <w:lang w:val="en-GB"/>
        </w:rPr>
        <w:t>Follow us on Twitter:</w:t>
      </w:r>
      <w:r w:rsidR="00A312D7">
        <w:rPr>
          <w:color w:val="000000"/>
          <w:sz w:val="24"/>
          <w:szCs w:val="24"/>
          <w:lang w:val="en-GB"/>
        </w:rPr>
        <w:t xml:space="preserve"> </w:t>
      </w:r>
      <w:hyperlink r:id="rId13" w:history="1">
        <w:r w:rsidRPr="00D633A5">
          <w:rPr>
            <w:rStyle w:val="Hyperlink"/>
            <w:sz w:val="24"/>
            <w:szCs w:val="24"/>
            <w:lang w:val="en-GB"/>
          </w:rPr>
          <w:t>@</w:t>
        </w:r>
        <w:proofErr w:type="spellStart"/>
        <w:r w:rsidRPr="00D633A5">
          <w:rPr>
            <w:rStyle w:val="Hyperlink"/>
            <w:sz w:val="24"/>
            <w:szCs w:val="24"/>
            <w:lang w:val="en-GB"/>
          </w:rPr>
          <w:t>rabofoodagri</w:t>
        </w:r>
        <w:proofErr w:type="spellEnd"/>
      </w:hyperlink>
    </w:p>
    <w:p w:rsidR="00100835" w:rsidRPr="00D633A5" w:rsidRDefault="00100835" w:rsidP="009A7D56">
      <w:pPr>
        <w:tabs>
          <w:tab w:val="right" w:pos="-284"/>
          <w:tab w:val="right" w:pos="-142"/>
          <w:tab w:val="right" w:pos="0"/>
        </w:tabs>
        <w:ind w:left="-142" w:right="113" w:firstLine="142"/>
        <w:rPr>
          <w:b/>
          <w:sz w:val="24"/>
          <w:szCs w:val="24"/>
          <w:lang w:val="en-GB"/>
        </w:rPr>
      </w:pPr>
    </w:p>
    <w:p w:rsidR="009A7D56" w:rsidRPr="00D633A5" w:rsidRDefault="009A7D56" w:rsidP="008D6A31">
      <w:pPr>
        <w:tabs>
          <w:tab w:val="right" w:pos="-284"/>
          <w:tab w:val="right" w:pos="-142"/>
          <w:tab w:val="right" w:pos="0"/>
        </w:tabs>
        <w:ind w:right="113"/>
        <w:rPr>
          <w:b/>
          <w:sz w:val="24"/>
          <w:szCs w:val="24"/>
          <w:lang w:val="en-GB"/>
        </w:rPr>
      </w:pPr>
      <w:r w:rsidRPr="00D633A5">
        <w:rPr>
          <w:b/>
          <w:sz w:val="24"/>
          <w:szCs w:val="24"/>
          <w:lang w:val="en-GB"/>
        </w:rPr>
        <w:t>NOTE</w:t>
      </w:r>
    </w:p>
    <w:p w:rsidR="009A7D56" w:rsidRPr="00D633A5" w:rsidRDefault="009A7D56" w:rsidP="009A7D56">
      <w:pPr>
        <w:pStyle w:val="ListParagraph"/>
        <w:numPr>
          <w:ilvl w:val="0"/>
          <w:numId w:val="1"/>
        </w:numPr>
        <w:tabs>
          <w:tab w:val="right" w:pos="-284"/>
          <w:tab w:val="right" w:pos="-142"/>
          <w:tab w:val="right" w:pos="0"/>
        </w:tabs>
        <w:ind w:right="113"/>
        <w:rPr>
          <w:sz w:val="24"/>
          <w:szCs w:val="24"/>
          <w:lang w:val="en-GB"/>
        </w:rPr>
      </w:pPr>
      <w:r w:rsidRPr="00D633A5">
        <w:rPr>
          <w:sz w:val="24"/>
          <w:szCs w:val="24"/>
          <w:lang w:val="en-GB"/>
        </w:rPr>
        <w:t>The report/presentation attached is sent specifically to enable journalists to do their work, i.e. as the basis for an article or news report, or as preparation for a telephone or personal interview with a content expert. In line with good journalistic practice, a reference to the source would be appreciated</w:t>
      </w:r>
    </w:p>
    <w:p w:rsidR="009A7D56" w:rsidRPr="00D633A5" w:rsidRDefault="009A7D56" w:rsidP="009A7D56">
      <w:pPr>
        <w:pStyle w:val="ListParagraph"/>
        <w:numPr>
          <w:ilvl w:val="0"/>
          <w:numId w:val="1"/>
        </w:numPr>
        <w:tabs>
          <w:tab w:val="right" w:pos="-284"/>
          <w:tab w:val="right" w:pos="-142"/>
          <w:tab w:val="right" w:pos="0"/>
        </w:tabs>
        <w:ind w:right="113"/>
        <w:rPr>
          <w:sz w:val="24"/>
          <w:szCs w:val="24"/>
          <w:lang w:val="en-GB"/>
        </w:rPr>
      </w:pPr>
      <w:r w:rsidRPr="00D633A5">
        <w:rPr>
          <w:sz w:val="24"/>
          <w:szCs w:val="24"/>
          <w:lang w:val="en-GB"/>
        </w:rPr>
        <w:t>Please note that it is expressly forbidden to forward the attached report/presentation in any form to third parties, or to publish this report either partially or entirely on a website.</w:t>
      </w:r>
    </w:p>
    <w:p w:rsidR="009A7D56" w:rsidRPr="00D633A5" w:rsidRDefault="009A7D56" w:rsidP="009A7D56">
      <w:pPr>
        <w:pStyle w:val="ListParagraph"/>
        <w:numPr>
          <w:ilvl w:val="0"/>
          <w:numId w:val="1"/>
        </w:numPr>
        <w:tabs>
          <w:tab w:val="right" w:pos="-284"/>
          <w:tab w:val="right" w:pos="-142"/>
          <w:tab w:val="right" w:pos="0"/>
        </w:tabs>
        <w:ind w:right="113"/>
        <w:rPr>
          <w:sz w:val="24"/>
          <w:szCs w:val="24"/>
          <w:lang w:val="en-GB"/>
        </w:rPr>
      </w:pPr>
      <w:r w:rsidRPr="00D633A5">
        <w:rPr>
          <w:sz w:val="24"/>
          <w:szCs w:val="24"/>
          <w:lang w:val="en-GB"/>
        </w:rPr>
        <w:t>Rabobank has recently updated the distribution lists for Food &amp; Agribusiness Research reports. If you have no interest in further receiving this information, please let us know and we will remove your email address promptly.</w:t>
      </w:r>
    </w:p>
    <w:p w:rsidR="009A7D56" w:rsidRPr="00D633A5" w:rsidRDefault="009A7D56" w:rsidP="009A7D56">
      <w:pPr>
        <w:tabs>
          <w:tab w:val="right" w:pos="-284"/>
          <w:tab w:val="right" w:pos="-142"/>
          <w:tab w:val="right" w:pos="0"/>
        </w:tabs>
        <w:ind w:left="-142" w:right="113" w:firstLine="142"/>
        <w:rPr>
          <w:sz w:val="24"/>
          <w:szCs w:val="24"/>
          <w:lang w:val="en-GB"/>
        </w:rPr>
      </w:pPr>
    </w:p>
    <w:p w:rsidR="002C0E35" w:rsidRPr="00D633A5" w:rsidRDefault="002C0E35">
      <w:pPr>
        <w:rPr>
          <w:sz w:val="24"/>
          <w:szCs w:val="24"/>
          <w:lang w:val="en-GB"/>
        </w:rPr>
      </w:pPr>
    </w:p>
    <w:sectPr w:rsidR="002C0E35" w:rsidRPr="00D633A5" w:rsidSect="002C0E35">
      <w:headerReference w:type="default" r:id="rId14"/>
      <w:footerReference w:type="default" r:id="rId15"/>
      <w:headerReference w:type="first" r:id="rId16"/>
      <w:footerReference w:type="first" r:id="rId17"/>
      <w:pgSz w:w="11901" w:h="16834"/>
      <w:pgMar w:top="2155" w:right="1128" w:bottom="1701" w:left="2155" w:header="340" w:footer="113" w:gutter="0"/>
      <w:paperSrc w:first="1" w:other="1"/>
      <w:cols w:space="708"/>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FF3" w:rsidRDefault="00E56FF3" w:rsidP="002C0E35">
      <w:pPr>
        <w:spacing w:line="240" w:lineRule="auto"/>
      </w:pPr>
      <w:r>
        <w:separator/>
      </w:r>
    </w:p>
  </w:endnote>
  <w:endnote w:type="continuationSeparator" w:id="0">
    <w:p w:rsidR="00E56FF3" w:rsidRDefault="00E56FF3" w:rsidP="002C0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yriad-BoldItalic">
    <w:panose1 w:val="02000000000000000000"/>
    <w:charset w:val="00"/>
    <w:family w:val="auto"/>
    <w:pitch w:val="variable"/>
    <w:sig w:usb0="A000002F" w:usb1="1000004A" w:usb2="00000000" w:usb3="00000000" w:csb0="00000111" w:csb1="00000000"/>
  </w:font>
  <w:font w:name="Myriad-Italic">
    <w:panose1 w:val="02000000000000000000"/>
    <w:charset w:val="00"/>
    <w:family w:val="auto"/>
    <w:pitch w:val="variable"/>
    <w:sig w:usb0="A000002F" w:usb1="1000004A" w:usb2="00000000" w:usb3="00000000" w:csb0="00000111" w:csb1="00000000"/>
  </w:font>
  <w:font w:name="Myriad-ExtraBoldItalic">
    <w:panose1 w:val="02000000000000000000"/>
    <w:charset w:val="00"/>
    <w:family w:val="auto"/>
    <w:pitch w:val="variable"/>
    <w:sig w:usb0="A000002F" w:usb1="1000004A" w:usb2="00000000" w:usb3="00000000" w:csb0="00000111" w:csb1="00000000"/>
  </w:font>
  <w:font w:name="Rabobankfont">
    <w:panose1 w:val="020B0500000000000000"/>
    <w:charset w:val="00"/>
    <w:family w:val="swiss"/>
    <w:pitch w:val="variable"/>
    <w:sig w:usb0="00000003" w:usb1="00000000" w:usb2="00000000" w:usb3="00000000" w:csb0="00000001" w:csb1="00000000"/>
  </w:font>
  <w:font w:name="Myriad SemiBold">
    <w:panose1 w:val="02000803050000020004"/>
    <w:charset w:val="00"/>
    <w:family w:val="auto"/>
    <w:pitch w:val="variable"/>
    <w:sig w:usb0="A00000AF" w:usb1="4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Light">
    <w:panose1 w:val="02000406040000020004"/>
    <w:charset w:val="00"/>
    <w:family w:val="auto"/>
    <w:pitch w:val="variable"/>
    <w:sig w:usb0="A00000AF" w:usb1="4000004A" w:usb2="00000000" w:usb3="00000000" w:csb0="00000111" w:csb1="00000000"/>
  </w:font>
  <w:font w:name="MyriadLight">
    <w:panose1 w:val="02000406040000020004"/>
    <w:charset w:val="00"/>
    <w:family w:val="auto"/>
    <w:pitch w:val="variable"/>
    <w:sig w:usb0="00000003" w:usb1="00000000" w:usb2="00000000" w:usb3="00000000" w:csb0="00000001" w:csb1="00000000"/>
  </w:font>
  <w:font w:name="Rabofont">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381" w:rsidRDefault="004A2BD8">
    <w:pPr>
      <w:pStyle w:val="Banknaam"/>
    </w:pPr>
    <w:r>
      <w:rPr>
        <w:noProof/>
        <w:lang w:val="en-GB" w:eastAsia="en-GB"/>
      </w:rPr>
      <mc:AlternateContent>
        <mc:Choice Requires="wps">
          <w:drawing>
            <wp:anchor distT="4294967291" distB="4294967291" distL="114300" distR="114300" simplePos="0" relativeHeight="251657728" behindDoc="0" locked="0" layoutInCell="0" allowOverlap="1">
              <wp:simplePos x="0" y="0"/>
              <wp:positionH relativeFrom="column">
                <wp:posOffset>3175</wp:posOffset>
              </wp:positionH>
              <wp:positionV relativeFrom="paragraph">
                <wp:posOffset>111124</wp:posOffset>
              </wp:positionV>
              <wp:extent cx="5120640" cy="0"/>
              <wp:effectExtent l="0" t="0" r="2286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794D5" id="Line 2"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8.75pt" to="403.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6Ba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" o:allowincell="f"/>
          </w:pict>
        </mc:Fallback>
      </mc:AlternateContent>
    </w:r>
  </w:p>
  <w:p w:rsidR="004E3381" w:rsidRDefault="004E3381">
    <w:pPr>
      <w:pStyle w:val="Banknaam"/>
    </w:pPr>
    <w:smartTag w:uri="urn:schemas-microsoft-com:office:smarttags" w:element="PersonName">
      <w:smartTagPr>
        <w:attr w:name="ProductID" w:val="Rabobank Nederland"/>
      </w:smartTagPr>
      <w:r>
        <w:t>Rabobank Nederland</w:t>
      </w:r>
    </w:smartTag>
  </w:p>
  <w:p w:rsidR="004E3381" w:rsidRDefault="004E3381">
    <w:pPr>
      <w:pStyle w:val="Vastetekst"/>
    </w:pPr>
    <w:smartTag w:uri="urn:schemas-microsoft-com:office:smarttags" w:element="PersonName">
      <w:r>
        <w:t>Directoraat Communicatie</w:t>
      </w:r>
    </w:smartTag>
    <w:r>
      <w:t>, Postbus 17100, 3500 HG Utrecht, tel. (030) 216 39 04, fax. (030) 216 19 16, pressoffice@rn.rabobank.nl</w:t>
    </w:r>
  </w:p>
  <w:p w:rsidR="004E3381" w:rsidRDefault="004E3381">
    <w:pPr>
      <w:pStyle w:val="Footer"/>
    </w:pPr>
  </w:p>
  <w:p w:rsidR="004E3381" w:rsidRDefault="004E33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381" w:rsidRDefault="004A2BD8">
    <w:pPr>
      <w:pStyle w:val="Banknaam"/>
    </w:pPr>
    <w:r>
      <w:rPr>
        <w:noProof/>
        <w:lang w:val="en-GB" w:eastAsia="en-GB"/>
      </w:rPr>
      <mc:AlternateContent>
        <mc:Choice Requires="wps">
          <w:drawing>
            <wp:anchor distT="4294967291" distB="4294967291" distL="114300" distR="114300" simplePos="0" relativeHeight="251656704" behindDoc="0" locked="0" layoutInCell="0" allowOverlap="1">
              <wp:simplePos x="0" y="0"/>
              <wp:positionH relativeFrom="column">
                <wp:posOffset>3175</wp:posOffset>
              </wp:positionH>
              <wp:positionV relativeFrom="paragraph">
                <wp:posOffset>111124</wp:posOffset>
              </wp:positionV>
              <wp:extent cx="5120640" cy="0"/>
              <wp:effectExtent l="0" t="0" r="2286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8BBBB" id="Line 1"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8.75pt" to="403.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ti2EgIAACg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" o:allowincell="f"/>
          </w:pict>
        </mc:Fallback>
      </mc:AlternateContent>
    </w:r>
  </w:p>
  <w:p w:rsidR="004E3381" w:rsidRPr="008609D2" w:rsidRDefault="004E3381">
    <w:pPr>
      <w:pStyle w:val="Banknaam"/>
      <w:rPr>
        <w:lang w:val="en-GB"/>
      </w:rPr>
    </w:pPr>
    <w:r w:rsidRPr="008609D2">
      <w:rPr>
        <w:lang w:val="en-GB"/>
      </w:rPr>
      <w:t>Rabobank Nederland</w:t>
    </w:r>
  </w:p>
  <w:p w:rsidR="004E3381" w:rsidRPr="008609D2" w:rsidRDefault="004E3381">
    <w:pPr>
      <w:pStyle w:val="Vastetekst"/>
    </w:pPr>
    <w:r w:rsidRPr="004B3D88">
      <w:rPr>
        <w:lang w:val="en-US"/>
      </w:rPr>
      <w:t>Communication Department, P</w:t>
    </w:r>
    <w:r>
      <w:rPr>
        <w:lang w:val="en-US"/>
      </w:rPr>
      <w:t>O</w:t>
    </w:r>
    <w:r w:rsidRPr="004B3D88">
      <w:rPr>
        <w:lang w:val="en-US"/>
      </w:rPr>
      <w:t>.</w:t>
    </w:r>
    <w:r w:rsidR="008609D2">
      <w:rPr>
        <w:lang w:val="en-US"/>
      </w:rPr>
      <w:t xml:space="preserve"> </w:t>
    </w:r>
    <w:r w:rsidRPr="008609D2">
      <w:t>Box 17100, 3500 HG Utrecht, tel. +31 (0)30 21 6 2758, pressoffice@rn.rabobank.nl</w:t>
    </w:r>
  </w:p>
  <w:p w:rsidR="004E3381" w:rsidRPr="008609D2" w:rsidRDefault="004E3381">
    <w:pPr>
      <w:pStyle w:val="Vastetekst"/>
    </w:pPr>
  </w:p>
  <w:p w:rsidR="004E3381" w:rsidRPr="008609D2" w:rsidRDefault="004E3381">
    <w:pPr>
      <w:pStyle w:val="Vaste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FF3" w:rsidRDefault="00E56FF3" w:rsidP="002C0E35">
      <w:pPr>
        <w:spacing w:line="240" w:lineRule="auto"/>
      </w:pPr>
      <w:r>
        <w:separator/>
      </w:r>
    </w:p>
  </w:footnote>
  <w:footnote w:type="continuationSeparator" w:id="0">
    <w:p w:rsidR="00E56FF3" w:rsidRDefault="00E56FF3" w:rsidP="002C0E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5783"/>
      <w:gridCol w:w="2835"/>
    </w:tblGrid>
    <w:tr w:rsidR="004E3381">
      <w:trPr>
        <w:cantSplit/>
        <w:trHeight w:val="2640"/>
      </w:trPr>
      <w:tc>
        <w:tcPr>
          <w:tcW w:w="5783" w:type="dxa"/>
        </w:tcPr>
        <w:p w:rsidR="004E3381" w:rsidRDefault="004E3381">
          <w:pPr>
            <w:pStyle w:val="Paginacijfer"/>
          </w:pPr>
        </w:p>
        <w:p w:rsidR="004E3381" w:rsidRDefault="004E3381">
          <w:pPr>
            <w:pStyle w:val="Vastetekstrechts"/>
          </w:pPr>
        </w:p>
        <w:p w:rsidR="004E3381" w:rsidRDefault="004E3381">
          <w:pPr>
            <w:pStyle w:val="Vastetekstrechts"/>
          </w:pPr>
        </w:p>
      </w:tc>
      <w:tc>
        <w:tcPr>
          <w:tcW w:w="2835" w:type="dxa"/>
        </w:tcPr>
        <w:p w:rsidR="004E3381" w:rsidRDefault="004E3381">
          <w:pPr>
            <w:pStyle w:val="Paginacijfer"/>
          </w:pPr>
          <w:r>
            <w:t xml:space="preserve">Blad </w:t>
          </w:r>
          <w:r w:rsidR="009E3E76">
            <w:fldChar w:fldCharType="begin"/>
          </w:r>
          <w:r w:rsidR="00B96262">
            <w:instrText>PAGE \* ARABIC</w:instrText>
          </w:r>
          <w:r w:rsidR="009E3E76">
            <w:fldChar w:fldCharType="separate"/>
          </w:r>
          <w:r w:rsidR="00E62F6B">
            <w:rPr>
              <w:noProof/>
            </w:rPr>
            <w:t>2</w:t>
          </w:r>
          <w:r w:rsidR="009E3E76">
            <w:fldChar w:fldCharType="end"/>
          </w:r>
          <w:r>
            <w:t>/</w:t>
          </w:r>
          <w:r w:rsidR="009E3E76">
            <w:fldChar w:fldCharType="begin"/>
          </w:r>
          <w:r w:rsidR="00642669">
            <w:instrText xml:space="preserve">NUMPAGES </w:instrText>
          </w:r>
          <w:r w:rsidR="009E3E76">
            <w:fldChar w:fldCharType="separate"/>
          </w:r>
          <w:r w:rsidR="00E62F6B">
            <w:rPr>
              <w:noProof/>
            </w:rPr>
            <w:t>2</w:t>
          </w:r>
          <w:r w:rsidR="009E3E76">
            <w:rPr>
              <w:noProof/>
            </w:rPr>
            <w:fldChar w:fldCharType="end"/>
          </w:r>
        </w:p>
        <w:p w:rsidR="004E3381" w:rsidRDefault="004E3381"/>
        <w:p w:rsidR="004E3381" w:rsidRDefault="004E3381"/>
      </w:tc>
    </w:tr>
  </w:tbl>
  <w:p w:rsidR="004E3381" w:rsidRDefault="004E3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5160"/>
      <w:gridCol w:w="2438"/>
    </w:tblGrid>
    <w:tr w:rsidR="004E3381" w:rsidTr="002C0E35">
      <w:trPr>
        <w:cantSplit/>
        <w:trHeight w:val="2132"/>
      </w:trPr>
      <w:tc>
        <w:tcPr>
          <w:tcW w:w="5160" w:type="dxa"/>
        </w:tcPr>
        <w:p w:rsidR="004E3381" w:rsidRPr="00180503" w:rsidRDefault="004E3381">
          <w:pPr>
            <w:pStyle w:val="Documentnaam"/>
            <w:rPr>
              <w:rFonts w:ascii="MyriadLight" w:hAnsi="MyriadLight"/>
              <w:sz w:val="44"/>
              <w:lang w:val="en-US"/>
            </w:rPr>
          </w:pPr>
          <w:r w:rsidRPr="00180503">
            <w:rPr>
              <w:rFonts w:ascii="MyriadLight" w:hAnsi="MyriadLight"/>
              <w:sz w:val="44"/>
              <w:lang w:val="en-US"/>
            </w:rPr>
            <w:t>Press release</w:t>
          </w:r>
        </w:p>
        <w:p w:rsidR="004278DB" w:rsidRDefault="004278DB" w:rsidP="00DC02B5">
          <w:pPr>
            <w:pStyle w:val="Heading6"/>
            <w:rPr>
              <w:rFonts w:ascii="MyriadLight" w:hAnsi="MyriadLight"/>
              <w:b w:val="0"/>
              <w:sz w:val="20"/>
              <w:lang w:val="en-US"/>
            </w:rPr>
          </w:pPr>
        </w:p>
        <w:p w:rsidR="004E3381" w:rsidRPr="00180503" w:rsidRDefault="00DF6B87" w:rsidP="00DC02B5">
          <w:pPr>
            <w:pStyle w:val="Heading6"/>
            <w:rPr>
              <w:rFonts w:ascii="MyriadLight" w:hAnsi="MyriadLight"/>
              <w:lang w:val="en-US"/>
            </w:rPr>
          </w:pPr>
          <w:r>
            <w:rPr>
              <w:rFonts w:ascii="MyriadLight" w:hAnsi="MyriadLight"/>
              <w:b w:val="0"/>
              <w:sz w:val="20"/>
              <w:lang w:val="en-US"/>
            </w:rPr>
            <w:t>October 20</w:t>
          </w:r>
          <w:r w:rsidR="008609D2" w:rsidRPr="008609D2">
            <w:rPr>
              <w:rFonts w:ascii="MyriadLight" w:hAnsi="MyriadLight"/>
              <w:vertAlign w:val="superscript"/>
              <w:lang w:val="en-US"/>
            </w:rPr>
            <w:t>th</w:t>
          </w:r>
          <w:r w:rsidR="00C2336C">
            <w:rPr>
              <w:rFonts w:ascii="MyriadLight" w:hAnsi="MyriadLight"/>
              <w:lang w:val="en-US"/>
            </w:rPr>
            <w:t xml:space="preserve"> </w:t>
          </w:r>
          <w:r w:rsidR="00100835">
            <w:rPr>
              <w:rFonts w:ascii="MyriadLight" w:hAnsi="MyriadLight"/>
              <w:lang w:val="en-US"/>
            </w:rPr>
            <w:t>2015</w:t>
          </w:r>
          <w:r w:rsidR="00EF4D68">
            <w:rPr>
              <w:rFonts w:ascii="MyriadLight" w:hAnsi="MyriadLight"/>
              <w:lang w:val="en-US"/>
            </w:rPr>
            <w:t xml:space="preserve"> </w:t>
          </w:r>
        </w:p>
      </w:tc>
      <w:tc>
        <w:tcPr>
          <w:tcW w:w="2438" w:type="dxa"/>
        </w:tcPr>
        <w:p w:rsidR="004E3381" w:rsidRDefault="00E01D8F">
          <w:pPr>
            <w:pStyle w:val="Beeldmerk"/>
            <w:rPr>
              <w:rFonts w:ascii="Rabofont" w:hAnsi="Rabofont"/>
            </w:rPr>
          </w:pPr>
          <w:r>
            <w:rPr>
              <w:rFonts w:ascii="Rabofont" w:hAnsi="Rabofont"/>
              <w:noProof/>
              <w:lang w:val="en-GB" w:eastAsia="en-GB"/>
            </w:rPr>
            <w:drawing>
              <wp:anchor distT="0" distB="0" distL="114300" distR="114300" simplePos="0" relativeHeight="251658752" behindDoc="0" locked="0" layoutInCell="1" allowOverlap="1">
                <wp:simplePos x="0" y="0"/>
                <wp:positionH relativeFrom="column">
                  <wp:posOffset>1160145</wp:posOffset>
                </wp:positionH>
                <wp:positionV relativeFrom="paragraph">
                  <wp:posOffset>102870</wp:posOffset>
                </wp:positionV>
                <wp:extent cx="1129030" cy="1296670"/>
                <wp:effectExtent l="0" t="0" r="0" b="0"/>
                <wp:wrapSquare wrapText="bothSides"/>
                <wp:docPr id="3" name="Picture 1" descr="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9030" cy="1296670"/>
                        </a:xfrm>
                        <a:prstGeom prst="rect">
                          <a:avLst/>
                        </a:prstGeom>
                        <a:noFill/>
                        <a:ln>
                          <a:noFill/>
                        </a:ln>
                      </pic:spPr>
                    </pic:pic>
                  </a:graphicData>
                </a:graphic>
              </wp:anchor>
            </w:drawing>
          </w:r>
        </w:p>
      </w:tc>
    </w:tr>
  </w:tbl>
  <w:p w:rsidR="004E3381" w:rsidRDefault="004E33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969F2"/>
    <w:multiLevelType w:val="hybridMultilevel"/>
    <w:tmpl w:val="818AE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E24596"/>
    <w:multiLevelType w:val="hybridMultilevel"/>
    <w:tmpl w:val="44967E72"/>
    <w:lvl w:ilvl="0" w:tplc="4584344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863F5A"/>
    <w:multiLevelType w:val="hybridMultilevel"/>
    <w:tmpl w:val="68C00A44"/>
    <w:lvl w:ilvl="0" w:tplc="B8B8FEE0">
      <w:start w:val="3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D705DE"/>
    <w:multiLevelType w:val="hybridMultilevel"/>
    <w:tmpl w:val="E126195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D56"/>
    <w:rsid w:val="00001009"/>
    <w:rsid w:val="00011467"/>
    <w:rsid w:val="00014680"/>
    <w:rsid w:val="00014E36"/>
    <w:rsid w:val="000154D8"/>
    <w:rsid w:val="00020E3A"/>
    <w:rsid w:val="00021E4E"/>
    <w:rsid w:val="00023ED0"/>
    <w:rsid w:val="000260E6"/>
    <w:rsid w:val="000334CB"/>
    <w:rsid w:val="000449E7"/>
    <w:rsid w:val="00046903"/>
    <w:rsid w:val="000501BF"/>
    <w:rsid w:val="00052826"/>
    <w:rsid w:val="000547E4"/>
    <w:rsid w:val="00055E3C"/>
    <w:rsid w:val="00057D7F"/>
    <w:rsid w:val="00062EFF"/>
    <w:rsid w:val="0006562B"/>
    <w:rsid w:val="00072939"/>
    <w:rsid w:val="00081EC2"/>
    <w:rsid w:val="00082AF1"/>
    <w:rsid w:val="00090802"/>
    <w:rsid w:val="000A2955"/>
    <w:rsid w:val="000A2FF6"/>
    <w:rsid w:val="000A3A09"/>
    <w:rsid w:val="000A4A3B"/>
    <w:rsid w:val="000A6565"/>
    <w:rsid w:val="000B313B"/>
    <w:rsid w:val="000B59B0"/>
    <w:rsid w:val="000B603E"/>
    <w:rsid w:val="000C0F37"/>
    <w:rsid w:val="000D0AE7"/>
    <w:rsid w:val="000D26EA"/>
    <w:rsid w:val="000D4E66"/>
    <w:rsid w:val="000F0081"/>
    <w:rsid w:val="000F0BFE"/>
    <w:rsid w:val="000F0D59"/>
    <w:rsid w:val="000F1E9E"/>
    <w:rsid w:val="000F480F"/>
    <w:rsid w:val="000F4E58"/>
    <w:rsid w:val="00100835"/>
    <w:rsid w:val="00102971"/>
    <w:rsid w:val="001030FC"/>
    <w:rsid w:val="00103BAB"/>
    <w:rsid w:val="00112574"/>
    <w:rsid w:val="00115BAC"/>
    <w:rsid w:val="00127DB6"/>
    <w:rsid w:val="001309AC"/>
    <w:rsid w:val="00136BC0"/>
    <w:rsid w:val="001412EA"/>
    <w:rsid w:val="00160B28"/>
    <w:rsid w:val="0017113E"/>
    <w:rsid w:val="00171566"/>
    <w:rsid w:val="00174047"/>
    <w:rsid w:val="00176B35"/>
    <w:rsid w:val="0018197D"/>
    <w:rsid w:val="00185945"/>
    <w:rsid w:val="001917DC"/>
    <w:rsid w:val="00196151"/>
    <w:rsid w:val="001A2519"/>
    <w:rsid w:val="001A4E68"/>
    <w:rsid w:val="001A608C"/>
    <w:rsid w:val="001A65B9"/>
    <w:rsid w:val="001B0442"/>
    <w:rsid w:val="001C635A"/>
    <w:rsid w:val="001C7AA4"/>
    <w:rsid w:val="001D25C9"/>
    <w:rsid w:val="001D6FA7"/>
    <w:rsid w:val="001E2906"/>
    <w:rsid w:val="001E3298"/>
    <w:rsid w:val="001E34BE"/>
    <w:rsid w:val="001E3562"/>
    <w:rsid w:val="001F0F8F"/>
    <w:rsid w:val="001F4496"/>
    <w:rsid w:val="001F64D7"/>
    <w:rsid w:val="001F6CBD"/>
    <w:rsid w:val="00201DA9"/>
    <w:rsid w:val="002074BB"/>
    <w:rsid w:val="00214CB1"/>
    <w:rsid w:val="00217D48"/>
    <w:rsid w:val="00221A95"/>
    <w:rsid w:val="002241C9"/>
    <w:rsid w:val="002262B6"/>
    <w:rsid w:val="00235F25"/>
    <w:rsid w:val="002510F8"/>
    <w:rsid w:val="00253090"/>
    <w:rsid w:val="002651E5"/>
    <w:rsid w:val="00265DE2"/>
    <w:rsid w:val="00272848"/>
    <w:rsid w:val="00272953"/>
    <w:rsid w:val="00277CD2"/>
    <w:rsid w:val="002834FF"/>
    <w:rsid w:val="00285B4A"/>
    <w:rsid w:val="00287504"/>
    <w:rsid w:val="0029146C"/>
    <w:rsid w:val="00295396"/>
    <w:rsid w:val="002954B6"/>
    <w:rsid w:val="00296238"/>
    <w:rsid w:val="002A610F"/>
    <w:rsid w:val="002A75EE"/>
    <w:rsid w:val="002A7874"/>
    <w:rsid w:val="002B772B"/>
    <w:rsid w:val="002C0E35"/>
    <w:rsid w:val="002C3A91"/>
    <w:rsid w:val="002D36A3"/>
    <w:rsid w:val="002D3A12"/>
    <w:rsid w:val="002D5238"/>
    <w:rsid w:val="002D7853"/>
    <w:rsid w:val="002D7889"/>
    <w:rsid w:val="002D7901"/>
    <w:rsid w:val="002E6C2C"/>
    <w:rsid w:val="002F3519"/>
    <w:rsid w:val="002F366A"/>
    <w:rsid w:val="002F71D9"/>
    <w:rsid w:val="0030076F"/>
    <w:rsid w:val="00312D8F"/>
    <w:rsid w:val="00312E2B"/>
    <w:rsid w:val="003174AB"/>
    <w:rsid w:val="00326DF3"/>
    <w:rsid w:val="0033152C"/>
    <w:rsid w:val="003328BD"/>
    <w:rsid w:val="00332B86"/>
    <w:rsid w:val="00334D40"/>
    <w:rsid w:val="003351E2"/>
    <w:rsid w:val="00335610"/>
    <w:rsid w:val="00336113"/>
    <w:rsid w:val="00337A11"/>
    <w:rsid w:val="0035789E"/>
    <w:rsid w:val="00361BAB"/>
    <w:rsid w:val="00363E21"/>
    <w:rsid w:val="0036473F"/>
    <w:rsid w:val="003675E4"/>
    <w:rsid w:val="00370FE1"/>
    <w:rsid w:val="00371F37"/>
    <w:rsid w:val="00372B2D"/>
    <w:rsid w:val="003736D6"/>
    <w:rsid w:val="003826F3"/>
    <w:rsid w:val="003A0370"/>
    <w:rsid w:val="003A29CB"/>
    <w:rsid w:val="003A2D0E"/>
    <w:rsid w:val="003A68E2"/>
    <w:rsid w:val="003A6AC1"/>
    <w:rsid w:val="003B168B"/>
    <w:rsid w:val="003B1C78"/>
    <w:rsid w:val="003B270D"/>
    <w:rsid w:val="003B7F54"/>
    <w:rsid w:val="003C66E6"/>
    <w:rsid w:val="003C7321"/>
    <w:rsid w:val="003D305B"/>
    <w:rsid w:val="003E00A0"/>
    <w:rsid w:val="003E0387"/>
    <w:rsid w:val="003E5F76"/>
    <w:rsid w:val="003F537A"/>
    <w:rsid w:val="003F5613"/>
    <w:rsid w:val="00405266"/>
    <w:rsid w:val="00406F51"/>
    <w:rsid w:val="00407014"/>
    <w:rsid w:val="00411858"/>
    <w:rsid w:val="0041376E"/>
    <w:rsid w:val="00414A4B"/>
    <w:rsid w:val="0041636B"/>
    <w:rsid w:val="004245D1"/>
    <w:rsid w:val="00424F27"/>
    <w:rsid w:val="004278DB"/>
    <w:rsid w:val="0044289C"/>
    <w:rsid w:val="00444C41"/>
    <w:rsid w:val="00446918"/>
    <w:rsid w:val="0045037B"/>
    <w:rsid w:val="004518E6"/>
    <w:rsid w:val="004565B9"/>
    <w:rsid w:val="0046167A"/>
    <w:rsid w:val="004654DD"/>
    <w:rsid w:val="004703F5"/>
    <w:rsid w:val="004726B8"/>
    <w:rsid w:val="00474A34"/>
    <w:rsid w:val="00475A47"/>
    <w:rsid w:val="00477407"/>
    <w:rsid w:val="00483DB4"/>
    <w:rsid w:val="00484186"/>
    <w:rsid w:val="00485098"/>
    <w:rsid w:val="0049132D"/>
    <w:rsid w:val="00491509"/>
    <w:rsid w:val="0049186D"/>
    <w:rsid w:val="0049260A"/>
    <w:rsid w:val="00493ECE"/>
    <w:rsid w:val="00496055"/>
    <w:rsid w:val="004A0DC7"/>
    <w:rsid w:val="004A2BD8"/>
    <w:rsid w:val="004B2B5C"/>
    <w:rsid w:val="004B3080"/>
    <w:rsid w:val="004B5BE2"/>
    <w:rsid w:val="004B7648"/>
    <w:rsid w:val="004C003B"/>
    <w:rsid w:val="004C317E"/>
    <w:rsid w:val="004C7E32"/>
    <w:rsid w:val="004D0035"/>
    <w:rsid w:val="004D1ED6"/>
    <w:rsid w:val="004D5D7F"/>
    <w:rsid w:val="004E152D"/>
    <w:rsid w:val="004E3381"/>
    <w:rsid w:val="004E4FD1"/>
    <w:rsid w:val="004E71ED"/>
    <w:rsid w:val="004F392F"/>
    <w:rsid w:val="004F6BA4"/>
    <w:rsid w:val="00502E9D"/>
    <w:rsid w:val="0050401A"/>
    <w:rsid w:val="00504C33"/>
    <w:rsid w:val="00506DBB"/>
    <w:rsid w:val="00507DDF"/>
    <w:rsid w:val="00512A30"/>
    <w:rsid w:val="005151D5"/>
    <w:rsid w:val="00517B23"/>
    <w:rsid w:val="0053108E"/>
    <w:rsid w:val="00533A56"/>
    <w:rsid w:val="00534767"/>
    <w:rsid w:val="005412D9"/>
    <w:rsid w:val="00542978"/>
    <w:rsid w:val="005470F3"/>
    <w:rsid w:val="00550639"/>
    <w:rsid w:val="00550FDF"/>
    <w:rsid w:val="0055425C"/>
    <w:rsid w:val="005558BB"/>
    <w:rsid w:val="00566403"/>
    <w:rsid w:val="00571D8A"/>
    <w:rsid w:val="005879FC"/>
    <w:rsid w:val="00590F20"/>
    <w:rsid w:val="0059406D"/>
    <w:rsid w:val="005A1055"/>
    <w:rsid w:val="005A1A41"/>
    <w:rsid w:val="005A617D"/>
    <w:rsid w:val="005A7C0D"/>
    <w:rsid w:val="005B4992"/>
    <w:rsid w:val="005C1101"/>
    <w:rsid w:val="005C1AD0"/>
    <w:rsid w:val="005C27FA"/>
    <w:rsid w:val="005C4F43"/>
    <w:rsid w:val="005C60DD"/>
    <w:rsid w:val="005E3065"/>
    <w:rsid w:val="005E55F0"/>
    <w:rsid w:val="005F0231"/>
    <w:rsid w:val="005F20EE"/>
    <w:rsid w:val="006001FC"/>
    <w:rsid w:val="00603B82"/>
    <w:rsid w:val="006040D6"/>
    <w:rsid w:val="00604537"/>
    <w:rsid w:val="00604D78"/>
    <w:rsid w:val="00605065"/>
    <w:rsid w:val="00605CA4"/>
    <w:rsid w:val="006103B2"/>
    <w:rsid w:val="00610D3E"/>
    <w:rsid w:val="00611FBA"/>
    <w:rsid w:val="00620C7C"/>
    <w:rsid w:val="00634CFC"/>
    <w:rsid w:val="00641BCC"/>
    <w:rsid w:val="00642669"/>
    <w:rsid w:val="00642903"/>
    <w:rsid w:val="0064355C"/>
    <w:rsid w:val="0064791C"/>
    <w:rsid w:val="006513F3"/>
    <w:rsid w:val="00652CE0"/>
    <w:rsid w:val="00664A95"/>
    <w:rsid w:val="00672C7B"/>
    <w:rsid w:val="006816C3"/>
    <w:rsid w:val="0068336C"/>
    <w:rsid w:val="0068533D"/>
    <w:rsid w:val="00690B9C"/>
    <w:rsid w:val="00695BDC"/>
    <w:rsid w:val="006963C1"/>
    <w:rsid w:val="0069725C"/>
    <w:rsid w:val="006A2FDC"/>
    <w:rsid w:val="006A369F"/>
    <w:rsid w:val="006A477D"/>
    <w:rsid w:val="006A6559"/>
    <w:rsid w:val="006A7B4A"/>
    <w:rsid w:val="006B6A95"/>
    <w:rsid w:val="006C114F"/>
    <w:rsid w:val="006C1853"/>
    <w:rsid w:val="006C2782"/>
    <w:rsid w:val="006C3E6B"/>
    <w:rsid w:val="006D3AFD"/>
    <w:rsid w:val="006D6E2B"/>
    <w:rsid w:val="006E0E61"/>
    <w:rsid w:val="006E13D8"/>
    <w:rsid w:val="006E28F8"/>
    <w:rsid w:val="006E302C"/>
    <w:rsid w:val="006E3482"/>
    <w:rsid w:val="006E36E5"/>
    <w:rsid w:val="006F1FD5"/>
    <w:rsid w:val="006F22E0"/>
    <w:rsid w:val="006F5200"/>
    <w:rsid w:val="007049A2"/>
    <w:rsid w:val="00705F4C"/>
    <w:rsid w:val="007061EC"/>
    <w:rsid w:val="0070721C"/>
    <w:rsid w:val="0071045F"/>
    <w:rsid w:val="00720957"/>
    <w:rsid w:val="00722786"/>
    <w:rsid w:val="00722B80"/>
    <w:rsid w:val="007255F7"/>
    <w:rsid w:val="007259EF"/>
    <w:rsid w:val="00726C8D"/>
    <w:rsid w:val="0073541A"/>
    <w:rsid w:val="007401CD"/>
    <w:rsid w:val="00740B14"/>
    <w:rsid w:val="007412A7"/>
    <w:rsid w:val="00742721"/>
    <w:rsid w:val="00751D3E"/>
    <w:rsid w:val="007520D3"/>
    <w:rsid w:val="0075297C"/>
    <w:rsid w:val="00753D58"/>
    <w:rsid w:val="00756B9C"/>
    <w:rsid w:val="00757690"/>
    <w:rsid w:val="007600D2"/>
    <w:rsid w:val="007620C7"/>
    <w:rsid w:val="00765C48"/>
    <w:rsid w:val="00765DA3"/>
    <w:rsid w:val="0076651C"/>
    <w:rsid w:val="00770FDD"/>
    <w:rsid w:val="007729DD"/>
    <w:rsid w:val="00772C4B"/>
    <w:rsid w:val="00776FF3"/>
    <w:rsid w:val="00777141"/>
    <w:rsid w:val="007773A2"/>
    <w:rsid w:val="00777E10"/>
    <w:rsid w:val="00780501"/>
    <w:rsid w:val="0078076C"/>
    <w:rsid w:val="00784FE2"/>
    <w:rsid w:val="00785EED"/>
    <w:rsid w:val="00785F60"/>
    <w:rsid w:val="007961E8"/>
    <w:rsid w:val="007A02DD"/>
    <w:rsid w:val="007A2D16"/>
    <w:rsid w:val="007A4004"/>
    <w:rsid w:val="007A71C0"/>
    <w:rsid w:val="007A7580"/>
    <w:rsid w:val="007A7C8B"/>
    <w:rsid w:val="007C0EBF"/>
    <w:rsid w:val="007C6CCC"/>
    <w:rsid w:val="007D0EFE"/>
    <w:rsid w:val="007D118C"/>
    <w:rsid w:val="007D4C02"/>
    <w:rsid w:val="007E3711"/>
    <w:rsid w:val="007E440F"/>
    <w:rsid w:val="007F1477"/>
    <w:rsid w:val="007F69D9"/>
    <w:rsid w:val="008009FE"/>
    <w:rsid w:val="00800D11"/>
    <w:rsid w:val="0081135D"/>
    <w:rsid w:val="00816711"/>
    <w:rsid w:val="008170E1"/>
    <w:rsid w:val="0082292A"/>
    <w:rsid w:val="00823D76"/>
    <w:rsid w:val="00824734"/>
    <w:rsid w:val="0082565C"/>
    <w:rsid w:val="00825D27"/>
    <w:rsid w:val="00831006"/>
    <w:rsid w:val="00835CB4"/>
    <w:rsid w:val="0084310B"/>
    <w:rsid w:val="00843E5C"/>
    <w:rsid w:val="00845DDD"/>
    <w:rsid w:val="0084615D"/>
    <w:rsid w:val="00846C7F"/>
    <w:rsid w:val="0085006E"/>
    <w:rsid w:val="008511B1"/>
    <w:rsid w:val="00853F41"/>
    <w:rsid w:val="00854FAA"/>
    <w:rsid w:val="00856A37"/>
    <w:rsid w:val="008609D2"/>
    <w:rsid w:val="00862015"/>
    <w:rsid w:val="0086375C"/>
    <w:rsid w:val="00870845"/>
    <w:rsid w:val="008721F7"/>
    <w:rsid w:val="008811A4"/>
    <w:rsid w:val="00881BC2"/>
    <w:rsid w:val="008866D3"/>
    <w:rsid w:val="00886DBC"/>
    <w:rsid w:val="00890B50"/>
    <w:rsid w:val="0089410F"/>
    <w:rsid w:val="00896632"/>
    <w:rsid w:val="008A1D76"/>
    <w:rsid w:val="008A3865"/>
    <w:rsid w:val="008A4958"/>
    <w:rsid w:val="008C0BE1"/>
    <w:rsid w:val="008C1F09"/>
    <w:rsid w:val="008C7DC2"/>
    <w:rsid w:val="008D13D7"/>
    <w:rsid w:val="008D3326"/>
    <w:rsid w:val="008D4781"/>
    <w:rsid w:val="008D4CBD"/>
    <w:rsid w:val="008D6A31"/>
    <w:rsid w:val="008E0202"/>
    <w:rsid w:val="008E0D80"/>
    <w:rsid w:val="008E5826"/>
    <w:rsid w:val="008E6FD6"/>
    <w:rsid w:val="008F3110"/>
    <w:rsid w:val="008F508E"/>
    <w:rsid w:val="008F7515"/>
    <w:rsid w:val="00900FC8"/>
    <w:rsid w:val="00903268"/>
    <w:rsid w:val="00907A21"/>
    <w:rsid w:val="00913355"/>
    <w:rsid w:val="0091573A"/>
    <w:rsid w:val="009159FE"/>
    <w:rsid w:val="00916866"/>
    <w:rsid w:val="0091750B"/>
    <w:rsid w:val="0092023F"/>
    <w:rsid w:val="00925B7C"/>
    <w:rsid w:val="00926A1D"/>
    <w:rsid w:val="00931D2B"/>
    <w:rsid w:val="00943069"/>
    <w:rsid w:val="009440D7"/>
    <w:rsid w:val="0094688B"/>
    <w:rsid w:val="00946D02"/>
    <w:rsid w:val="00946EE1"/>
    <w:rsid w:val="009522D4"/>
    <w:rsid w:val="0095582B"/>
    <w:rsid w:val="009573CB"/>
    <w:rsid w:val="00957862"/>
    <w:rsid w:val="00961977"/>
    <w:rsid w:val="00964663"/>
    <w:rsid w:val="00966EC5"/>
    <w:rsid w:val="0096754C"/>
    <w:rsid w:val="009708DC"/>
    <w:rsid w:val="009719F4"/>
    <w:rsid w:val="00974A2D"/>
    <w:rsid w:val="009769BE"/>
    <w:rsid w:val="009820A7"/>
    <w:rsid w:val="0098233A"/>
    <w:rsid w:val="00982BFD"/>
    <w:rsid w:val="00986C9B"/>
    <w:rsid w:val="00993AF9"/>
    <w:rsid w:val="00995113"/>
    <w:rsid w:val="009A01E8"/>
    <w:rsid w:val="009A17F4"/>
    <w:rsid w:val="009A344E"/>
    <w:rsid w:val="009A4C7B"/>
    <w:rsid w:val="009A7D56"/>
    <w:rsid w:val="009B2ABD"/>
    <w:rsid w:val="009B5918"/>
    <w:rsid w:val="009C1C19"/>
    <w:rsid w:val="009C3122"/>
    <w:rsid w:val="009C647D"/>
    <w:rsid w:val="009D1422"/>
    <w:rsid w:val="009D2652"/>
    <w:rsid w:val="009D2C66"/>
    <w:rsid w:val="009D4104"/>
    <w:rsid w:val="009D5A6A"/>
    <w:rsid w:val="009D7E1F"/>
    <w:rsid w:val="009E07A7"/>
    <w:rsid w:val="009E0841"/>
    <w:rsid w:val="009E3B82"/>
    <w:rsid w:val="009E3E76"/>
    <w:rsid w:val="009E5D3D"/>
    <w:rsid w:val="009E6C2C"/>
    <w:rsid w:val="009F0B90"/>
    <w:rsid w:val="009F1C4E"/>
    <w:rsid w:val="009F5E04"/>
    <w:rsid w:val="009F5E70"/>
    <w:rsid w:val="009F7A37"/>
    <w:rsid w:val="00A01370"/>
    <w:rsid w:val="00A04910"/>
    <w:rsid w:val="00A14138"/>
    <w:rsid w:val="00A14A3F"/>
    <w:rsid w:val="00A16B5F"/>
    <w:rsid w:val="00A17204"/>
    <w:rsid w:val="00A24D2D"/>
    <w:rsid w:val="00A25644"/>
    <w:rsid w:val="00A264DC"/>
    <w:rsid w:val="00A311CF"/>
    <w:rsid w:val="00A312D7"/>
    <w:rsid w:val="00A31509"/>
    <w:rsid w:val="00A33EF8"/>
    <w:rsid w:val="00A51718"/>
    <w:rsid w:val="00A51F9C"/>
    <w:rsid w:val="00A55336"/>
    <w:rsid w:val="00A56495"/>
    <w:rsid w:val="00A57681"/>
    <w:rsid w:val="00A631D5"/>
    <w:rsid w:val="00A6326E"/>
    <w:rsid w:val="00A6349E"/>
    <w:rsid w:val="00A67450"/>
    <w:rsid w:val="00A723CC"/>
    <w:rsid w:val="00A73491"/>
    <w:rsid w:val="00A7443E"/>
    <w:rsid w:val="00A86BF3"/>
    <w:rsid w:val="00A912F9"/>
    <w:rsid w:val="00A92B1E"/>
    <w:rsid w:val="00A93FDD"/>
    <w:rsid w:val="00A9419A"/>
    <w:rsid w:val="00A944F6"/>
    <w:rsid w:val="00A9698B"/>
    <w:rsid w:val="00AA2372"/>
    <w:rsid w:val="00AB1D1D"/>
    <w:rsid w:val="00AB4C12"/>
    <w:rsid w:val="00AB4F16"/>
    <w:rsid w:val="00AB5841"/>
    <w:rsid w:val="00AB5B81"/>
    <w:rsid w:val="00AB69BF"/>
    <w:rsid w:val="00AC32A3"/>
    <w:rsid w:val="00AC3F4F"/>
    <w:rsid w:val="00AC5923"/>
    <w:rsid w:val="00AC5B7D"/>
    <w:rsid w:val="00AC76BD"/>
    <w:rsid w:val="00AE107B"/>
    <w:rsid w:val="00AE17BF"/>
    <w:rsid w:val="00AE25A4"/>
    <w:rsid w:val="00AF17EC"/>
    <w:rsid w:val="00AF308D"/>
    <w:rsid w:val="00AF7B24"/>
    <w:rsid w:val="00B017E1"/>
    <w:rsid w:val="00B05F42"/>
    <w:rsid w:val="00B06F75"/>
    <w:rsid w:val="00B0724F"/>
    <w:rsid w:val="00B16376"/>
    <w:rsid w:val="00B1674F"/>
    <w:rsid w:val="00B20AA0"/>
    <w:rsid w:val="00B216AA"/>
    <w:rsid w:val="00B26BBE"/>
    <w:rsid w:val="00B27AA1"/>
    <w:rsid w:val="00B30008"/>
    <w:rsid w:val="00B35ABE"/>
    <w:rsid w:val="00B3752F"/>
    <w:rsid w:val="00B37691"/>
    <w:rsid w:val="00B41E55"/>
    <w:rsid w:val="00B573C7"/>
    <w:rsid w:val="00B57F5B"/>
    <w:rsid w:val="00B60029"/>
    <w:rsid w:val="00B604DC"/>
    <w:rsid w:val="00B717F2"/>
    <w:rsid w:val="00B744DF"/>
    <w:rsid w:val="00B93069"/>
    <w:rsid w:val="00B96262"/>
    <w:rsid w:val="00B977C2"/>
    <w:rsid w:val="00BA19E6"/>
    <w:rsid w:val="00BA461C"/>
    <w:rsid w:val="00BA5F35"/>
    <w:rsid w:val="00BB1A99"/>
    <w:rsid w:val="00BB60D4"/>
    <w:rsid w:val="00BC14E8"/>
    <w:rsid w:val="00BC3F60"/>
    <w:rsid w:val="00BC4ABE"/>
    <w:rsid w:val="00BD0FB5"/>
    <w:rsid w:val="00BD2B26"/>
    <w:rsid w:val="00BD4CA6"/>
    <w:rsid w:val="00BD5687"/>
    <w:rsid w:val="00BD74B7"/>
    <w:rsid w:val="00BE2B9E"/>
    <w:rsid w:val="00BE4E96"/>
    <w:rsid w:val="00BE66B6"/>
    <w:rsid w:val="00BE7E96"/>
    <w:rsid w:val="00BF2B0C"/>
    <w:rsid w:val="00BF6611"/>
    <w:rsid w:val="00BF6643"/>
    <w:rsid w:val="00BF76EA"/>
    <w:rsid w:val="00C01756"/>
    <w:rsid w:val="00C01C7D"/>
    <w:rsid w:val="00C02835"/>
    <w:rsid w:val="00C10217"/>
    <w:rsid w:val="00C13013"/>
    <w:rsid w:val="00C159E3"/>
    <w:rsid w:val="00C16F68"/>
    <w:rsid w:val="00C172D0"/>
    <w:rsid w:val="00C2201E"/>
    <w:rsid w:val="00C2336C"/>
    <w:rsid w:val="00C350C6"/>
    <w:rsid w:val="00C3577E"/>
    <w:rsid w:val="00C427BE"/>
    <w:rsid w:val="00C44D75"/>
    <w:rsid w:val="00C46511"/>
    <w:rsid w:val="00C46697"/>
    <w:rsid w:val="00C46900"/>
    <w:rsid w:val="00C508C6"/>
    <w:rsid w:val="00C523F4"/>
    <w:rsid w:val="00C54FE8"/>
    <w:rsid w:val="00C55838"/>
    <w:rsid w:val="00C6202A"/>
    <w:rsid w:val="00C62414"/>
    <w:rsid w:val="00C6369D"/>
    <w:rsid w:val="00C648D0"/>
    <w:rsid w:val="00C77B4A"/>
    <w:rsid w:val="00C85E7D"/>
    <w:rsid w:val="00C918C9"/>
    <w:rsid w:val="00C92D00"/>
    <w:rsid w:val="00C930B3"/>
    <w:rsid w:val="00C967E4"/>
    <w:rsid w:val="00CA44DB"/>
    <w:rsid w:val="00CB0A88"/>
    <w:rsid w:val="00CB7234"/>
    <w:rsid w:val="00CC162C"/>
    <w:rsid w:val="00CC21AD"/>
    <w:rsid w:val="00CC392C"/>
    <w:rsid w:val="00CC61A8"/>
    <w:rsid w:val="00CD4BD1"/>
    <w:rsid w:val="00CD5407"/>
    <w:rsid w:val="00CD6FEC"/>
    <w:rsid w:val="00CE4489"/>
    <w:rsid w:val="00CF28E3"/>
    <w:rsid w:val="00D02179"/>
    <w:rsid w:val="00D02CB2"/>
    <w:rsid w:val="00D0503A"/>
    <w:rsid w:val="00D0510C"/>
    <w:rsid w:val="00D06AC5"/>
    <w:rsid w:val="00D12533"/>
    <w:rsid w:val="00D1587F"/>
    <w:rsid w:val="00D163A6"/>
    <w:rsid w:val="00D1646A"/>
    <w:rsid w:val="00D16670"/>
    <w:rsid w:val="00D24142"/>
    <w:rsid w:val="00D2697B"/>
    <w:rsid w:val="00D3188A"/>
    <w:rsid w:val="00D33C07"/>
    <w:rsid w:val="00D33D3B"/>
    <w:rsid w:val="00D3698C"/>
    <w:rsid w:val="00D374C4"/>
    <w:rsid w:val="00D37593"/>
    <w:rsid w:val="00D403A5"/>
    <w:rsid w:val="00D51FBD"/>
    <w:rsid w:val="00D52488"/>
    <w:rsid w:val="00D55447"/>
    <w:rsid w:val="00D56F1F"/>
    <w:rsid w:val="00D633A5"/>
    <w:rsid w:val="00D644A6"/>
    <w:rsid w:val="00D648C7"/>
    <w:rsid w:val="00D7109A"/>
    <w:rsid w:val="00D71269"/>
    <w:rsid w:val="00D71AF4"/>
    <w:rsid w:val="00D71C2E"/>
    <w:rsid w:val="00D72631"/>
    <w:rsid w:val="00D73E74"/>
    <w:rsid w:val="00D74FA3"/>
    <w:rsid w:val="00D76568"/>
    <w:rsid w:val="00D807DF"/>
    <w:rsid w:val="00D81F83"/>
    <w:rsid w:val="00D87763"/>
    <w:rsid w:val="00D91BC4"/>
    <w:rsid w:val="00D95277"/>
    <w:rsid w:val="00D95C20"/>
    <w:rsid w:val="00D97812"/>
    <w:rsid w:val="00DA12A2"/>
    <w:rsid w:val="00DA1B34"/>
    <w:rsid w:val="00DA3437"/>
    <w:rsid w:val="00DB57E2"/>
    <w:rsid w:val="00DB6767"/>
    <w:rsid w:val="00DC02B5"/>
    <w:rsid w:val="00DC2FEF"/>
    <w:rsid w:val="00DC40FA"/>
    <w:rsid w:val="00DD6F6E"/>
    <w:rsid w:val="00DE05D5"/>
    <w:rsid w:val="00DE4DB9"/>
    <w:rsid w:val="00DE6B46"/>
    <w:rsid w:val="00DF35AD"/>
    <w:rsid w:val="00DF3F2D"/>
    <w:rsid w:val="00DF481D"/>
    <w:rsid w:val="00DF6273"/>
    <w:rsid w:val="00DF6B87"/>
    <w:rsid w:val="00DF6C80"/>
    <w:rsid w:val="00E01D8F"/>
    <w:rsid w:val="00E03473"/>
    <w:rsid w:val="00E0585C"/>
    <w:rsid w:val="00E05C79"/>
    <w:rsid w:val="00E05E76"/>
    <w:rsid w:val="00E14233"/>
    <w:rsid w:val="00E152E0"/>
    <w:rsid w:val="00E20F7F"/>
    <w:rsid w:val="00E24D3A"/>
    <w:rsid w:val="00E24F97"/>
    <w:rsid w:val="00E33201"/>
    <w:rsid w:val="00E34E3C"/>
    <w:rsid w:val="00E361A1"/>
    <w:rsid w:val="00E363CD"/>
    <w:rsid w:val="00E402BA"/>
    <w:rsid w:val="00E44D33"/>
    <w:rsid w:val="00E45038"/>
    <w:rsid w:val="00E5094B"/>
    <w:rsid w:val="00E5117D"/>
    <w:rsid w:val="00E5286A"/>
    <w:rsid w:val="00E55C2A"/>
    <w:rsid w:val="00E56FF3"/>
    <w:rsid w:val="00E62E52"/>
    <w:rsid w:val="00E62F6B"/>
    <w:rsid w:val="00E64A9C"/>
    <w:rsid w:val="00E64CD1"/>
    <w:rsid w:val="00E74A6A"/>
    <w:rsid w:val="00E76E5E"/>
    <w:rsid w:val="00E77467"/>
    <w:rsid w:val="00E87FFD"/>
    <w:rsid w:val="00E9137E"/>
    <w:rsid w:val="00E9653D"/>
    <w:rsid w:val="00EA07AA"/>
    <w:rsid w:val="00EB1D23"/>
    <w:rsid w:val="00EB5364"/>
    <w:rsid w:val="00EB5395"/>
    <w:rsid w:val="00EC12AE"/>
    <w:rsid w:val="00EC32D7"/>
    <w:rsid w:val="00EC3BEE"/>
    <w:rsid w:val="00EC570B"/>
    <w:rsid w:val="00EC6B3F"/>
    <w:rsid w:val="00EC6CFC"/>
    <w:rsid w:val="00ED3833"/>
    <w:rsid w:val="00ED38D8"/>
    <w:rsid w:val="00ED4102"/>
    <w:rsid w:val="00ED5F95"/>
    <w:rsid w:val="00EE5CC8"/>
    <w:rsid w:val="00EE5F5A"/>
    <w:rsid w:val="00EE623A"/>
    <w:rsid w:val="00EE72DA"/>
    <w:rsid w:val="00EF2CCC"/>
    <w:rsid w:val="00EF4D68"/>
    <w:rsid w:val="00F0561D"/>
    <w:rsid w:val="00F06ECB"/>
    <w:rsid w:val="00F15513"/>
    <w:rsid w:val="00F274B9"/>
    <w:rsid w:val="00F33290"/>
    <w:rsid w:val="00F4454C"/>
    <w:rsid w:val="00F47CE5"/>
    <w:rsid w:val="00F52A3E"/>
    <w:rsid w:val="00F535A9"/>
    <w:rsid w:val="00F5648C"/>
    <w:rsid w:val="00F60338"/>
    <w:rsid w:val="00F60459"/>
    <w:rsid w:val="00F6211D"/>
    <w:rsid w:val="00F63F4A"/>
    <w:rsid w:val="00F70845"/>
    <w:rsid w:val="00F722BB"/>
    <w:rsid w:val="00F84BA9"/>
    <w:rsid w:val="00F86632"/>
    <w:rsid w:val="00F90563"/>
    <w:rsid w:val="00FA337E"/>
    <w:rsid w:val="00FA766A"/>
    <w:rsid w:val="00FB077A"/>
    <w:rsid w:val="00FB0EF6"/>
    <w:rsid w:val="00FB2069"/>
    <w:rsid w:val="00FC2547"/>
    <w:rsid w:val="00FD1D2D"/>
    <w:rsid w:val="00FD504F"/>
    <w:rsid w:val="00FF278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15:docId w15:val="{8E7AEA62-5FC4-4C43-9269-6941D949F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D56"/>
    <w:pPr>
      <w:tabs>
        <w:tab w:val="left" w:pos="340"/>
      </w:tabs>
      <w:spacing w:line="240" w:lineRule="exact"/>
    </w:pPr>
    <w:rPr>
      <w:rFonts w:ascii="Times New Roman" w:eastAsia="Times New Roman" w:hAnsi="Times New Roman"/>
      <w:spacing w:val="5"/>
      <w:lang w:val="nl-NL" w:eastAsia="nl-NL"/>
    </w:rPr>
  </w:style>
  <w:style w:type="paragraph" w:styleId="Heading2">
    <w:name w:val="heading 2"/>
    <w:basedOn w:val="Normal"/>
    <w:next w:val="Normal"/>
    <w:link w:val="Heading2Char"/>
    <w:qFormat/>
    <w:rsid w:val="009A7D56"/>
    <w:pPr>
      <w:keepNext/>
      <w:keepLines/>
      <w:tabs>
        <w:tab w:val="clear" w:pos="340"/>
        <w:tab w:val="right" w:pos="-142"/>
      </w:tabs>
      <w:spacing w:before="120"/>
      <w:ind w:hanging="709"/>
      <w:outlineLvl w:val="1"/>
    </w:pPr>
    <w:rPr>
      <w:rFonts w:ascii="Myriad-BoldItalic" w:hAnsi="Myriad-BoldItalic"/>
      <w:spacing w:val="0"/>
      <w:sz w:val="18"/>
    </w:rPr>
  </w:style>
  <w:style w:type="paragraph" w:styleId="Heading6">
    <w:name w:val="heading 6"/>
    <w:basedOn w:val="Normal"/>
    <w:next w:val="Normal"/>
    <w:link w:val="Heading6Char"/>
    <w:qFormat/>
    <w:rsid w:val="009A7D56"/>
    <w:pPr>
      <w:keepNext/>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A7D56"/>
    <w:rPr>
      <w:rFonts w:ascii="Myriad-BoldItalic" w:eastAsia="Times New Roman" w:hAnsi="Myriad-BoldItalic" w:cs="Times New Roman"/>
      <w:sz w:val="18"/>
      <w:szCs w:val="20"/>
      <w:lang w:val="nl-NL" w:eastAsia="nl-NL"/>
    </w:rPr>
  </w:style>
  <w:style w:type="character" w:customStyle="1" w:styleId="Heading6Char">
    <w:name w:val="Heading 6 Char"/>
    <w:basedOn w:val="DefaultParagraphFont"/>
    <w:link w:val="Heading6"/>
    <w:rsid w:val="009A7D56"/>
    <w:rPr>
      <w:rFonts w:ascii="Times New Roman" w:eastAsia="Times New Roman" w:hAnsi="Times New Roman" w:cs="Times New Roman"/>
      <w:b/>
      <w:spacing w:val="5"/>
      <w:szCs w:val="20"/>
      <w:lang w:val="nl-NL" w:eastAsia="nl-NL"/>
    </w:rPr>
  </w:style>
  <w:style w:type="paragraph" w:styleId="Footer">
    <w:name w:val="footer"/>
    <w:basedOn w:val="Normal"/>
    <w:link w:val="FooterChar"/>
    <w:rsid w:val="009A7D56"/>
    <w:pPr>
      <w:tabs>
        <w:tab w:val="clear" w:pos="340"/>
        <w:tab w:val="center" w:pos="4026"/>
        <w:tab w:val="right" w:pos="8051"/>
      </w:tabs>
    </w:pPr>
  </w:style>
  <w:style w:type="character" w:customStyle="1" w:styleId="FooterChar">
    <w:name w:val="Footer Char"/>
    <w:basedOn w:val="DefaultParagraphFont"/>
    <w:link w:val="Footer"/>
    <w:rsid w:val="009A7D56"/>
    <w:rPr>
      <w:rFonts w:ascii="Times New Roman" w:eastAsia="Times New Roman" w:hAnsi="Times New Roman" w:cs="Times New Roman"/>
      <w:spacing w:val="5"/>
      <w:sz w:val="20"/>
      <w:szCs w:val="20"/>
      <w:lang w:val="nl-NL" w:eastAsia="nl-NL"/>
    </w:rPr>
  </w:style>
  <w:style w:type="paragraph" w:styleId="Header">
    <w:name w:val="header"/>
    <w:basedOn w:val="Normal"/>
    <w:link w:val="HeaderChar"/>
    <w:rsid w:val="009A7D56"/>
    <w:pPr>
      <w:tabs>
        <w:tab w:val="clear" w:pos="340"/>
        <w:tab w:val="center" w:pos="4026"/>
        <w:tab w:val="right" w:pos="8051"/>
      </w:tabs>
    </w:pPr>
  </w:style>
  <w:style w:type="character" w:customStyle="1" w:styleId="HeaderChar">
    <w:name w:val="Header Char"/>
    <w:basedOn w:val="DefaultParagraphFont"/>
    <w:link w:val="Header"/>
    <w:rsid w:val="009A7D56"/>
    <w:rPr>
      <w:rFonts w:ascii="Times New Roman" w:eastAsia="Times New Roman" w:hAnsi="Times New Roman" w:cs="Times New Roman"/>
      <w:spacing w:val="5"/>
      <w:sz w:val="20"/>
      <w:szCs w:val="20"/>
      <w:lang w:val="nl-NL" w:eastAsia="nl-NL"/>
    </w:rPr>
  </w:style>
  <w:style w:type="paragraph" w:customStyle="1" w:styleId="Vastetekst">
    <w:name w:val="Vaste tekst"/>
    <w:basedOn w:val="Normal"/>
    <w:link w:val="VastetekstChar"/>
    <w:rsid w:val="009A7D56"/>
    <w:rPr>
      <w:rFonts w:ascii="Myriad-Italic" w:hAnsi="Myriad-Italic"/>
      <w:spacing w:val="0"/>
      <w:sz w:val="16"/>
    </w:rPr>
  </w:style>
  <w:style w:type="paragraph" w:customStyle="1" w:styleId="Vastetekstrechts">
    <w:name w:val="Vaste tekst rechts"/>
    <w:basedOn w:val="Normal"/>
    <w:rsid w:val="009A7D56"/>
    <w:pPr>
      <w:ind w:right="142"/>
      <w:jc w:val="right"/>
    </w:pPr>
    <w:rPr>
      <w:rFonts w:ascii="Myriad-Italic" w:hAnsi="Myriad-Italic"/>
      <w:spacing w:val="0"/>
      <w:sz w:val="16"/>
    </w:rPr>
  </w:style>
  <w:style w:type="paragraph" w:customStyle="1" w:styleId="Banknaam">
    <w:name w:val="Banknaam"/>
    <w:basedOn w:val="Normal"/>
    <w:rsid w:val="009A7D56"/>
    <w:rPr>
      <w:rFonts w:ascii="Myriad-ExtraBoldItalic" w:hAnsi="Myriad-ExtraBoldItalic"/>
      <w:spacing w:val="0"/>
      <w:sz w:val="18"/>
    </w:rPr>
  </w:style>
  <w:style w:type="paragraph" w:customStyle="1" w:styleId="Paginacijfer">
    <w:name w:val="Paginacijfer"/>
    <w:basedOn w:val="Vastetekst"/>
    <w:rsid w:val="009A7D56"/>
    <w:pPr>
      <w:spacing w:before="1920"/>
    </w:pPr>
    <w:rPr>
      <w:rFonts w:ascii="Myriad-ExtraBoldItalic" w:hAnsi="Myriad-ExtraBoldItalic"/>
    </w:rPr>
  </w:style>
  <w:style w:type="paragraph" w:customStyle="1" w:styleId="Beeldmerk">
    <w:name w:val="Beeldmerk"/>
    <w:basedOn w:val="Normal"/>
    <w:rsid w:val="009A7D56"/>
    <w:pPr>
      <w:tabs>
        <w:tab w:val="clear" w:pos="340"/>
      </w:tabs>
      <w:spacing w:line="240" w:lineRule="atLeast"/>
    </w:pPr>
    <w:rPr>
      <w:rFonts w:ascii="Rabobankfont" w:hAnsi="Rabobankfont"/>
      <w:spacing w:val="0"/>
      <w:sz w:val="168"/>
      <w:lang w:val="nl"/>
    </w:rPr>
  </w:style>
  <w:style w:type="paragraph" w:customStyle="1" w:styleId="Documentnaam">
    <w:name w:val="Documentnaam"/>
    <w:basedOn w:val="Normal"/>
    <w:rsid w:val="009A7D56"/>
    <w:pPr>
      <w:tabs>
        <w:tab w:val="clear" w:pos="340"/>
      </w:tabs>
      <w:spacing w:before="900" w:line="240" w:lineRule="atLeast"/>
    </w:pPr>
    <w:rPr>
      <w:rFonts w:ascii="Myriad-ExtraBoldItalic" w:hAnsi="Myriad-ExtraBoldItalic"/>
      <w:spacing w:val="0"/>
      <w:sz w:val="32"/>
      <w:lang w:val="nl"/>
    </w:rPr>
  </w:style>
  <w:style w:type="character" w:styleId="Hyperlink">
    <w:name w:val="Hyperlink"/>
    <w:rsid w:val="009A7D56"/>
    <w:rPr>
      <w:color w:val="0000FF"/>
      <w:u w:val="single"/>
    </w:rPr>
  </w:style>
  <w:style w:type="character" w:customStyle="1" w:styleId="VastetekstChar">
    <w:name w:val="Vaste tekst Char"/>
    <w:link w:val="Vastetekst"/>
    <w:rsid w:val="009A7D56"/>
    <w:rPr>
      <w:rFonts w:ascii="Myriad-Italic" w:eastAsia="Times New Roman" w:hAnsi="Myriad-Italic" w:cs="Times New Roman"/>
      <w:sz w:val="16"/>
      <w:szCs w:val="20"/>
      <w:lang w:val="nl-NL" w:eastAsia="nl-NL"/>
    </w:rPr>
  </w:style>
  <w:style w:type="paragraph" w:styleId="ListParagraph">
    <w:name w:val="List Paragraph"/>
    <w:basedOn w:val="Normal"/>
    <w:uiPriority w:val="34"/>
    <w:qFormat/>
    <w:rsid w:val="009A7D56"/>
    <w:pPr>
      <w:ind w:left="720"/>
    </w:pPr>
  </w:style>
  <w:style w:type="paragraph" w:customStyle="1" w:styleId="Default">
    <w:name w:val="Default"/>
    <w:rsid w:val="002C0E35"/>
    <w:pPr>
      <w:autoSpaceDE w:val="0"/>
      <w:autoSpaceDN w:val="0"/>
      <w:adjustRightInd w:val="0"/>
    </w:pPr>
    <w:rPr>
      <w:rFonts w:ascii="Myriad SemiBold" w:hAnsi="Myriad SemiBold" w:cs="Myriad SemiBold"/>
      <w:color w:val="000000"/>
      <w:sz w:val="24"/>
      <w:szCs w:val="24"/>
      <w:lang w:eastAsia="en-US"/>
    </w:rPr>
  </w:style>
  <w:style w:type="paragraph" w:styleId="BalloonText">
    <w:name w:val="Balloon Text"/>
    <w:basedOn w:val="Normal"/>
    <w:link w:val="BalloonTextChar"/>
    <w:uiPriority w:val="99"/>
    <w:semiHidden/>
    <w:unhideWhenUsed/>
    <w:rsid w:val="006816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6C3"/>
    <w:rPr>
      <w:rFonts w:ascii="Tahoma" w:eastAsia="Times New Roman" w:hAnsi="Tahoma" w:cs="Tahoma"/>
      <w:spacing w:val="5"/>
      <w:sz w:val="16"/>
      <w:szCs w:val="16"/>
      <w:lang w:val="nl-NL" w:eastAsia="nl-NL"/>
    </w:rPr>
  </w:style>
  <w:style w:type="character" w:styleId="CommentReference">
    <w:name w:val="annotation reference"/>
    <w:basedOn w:val="DefaultParagraphFont"/>
    <w:uiPriority w:val="99"/>
    <w:semiHidden/>
    <w:unhideWhenUsed/>
    <w:rsid w:val="0091750B"/>
    <w:rPr>
      <w:sz w:val="16"/>
      <w:szCs w:val="16"/>
    </w:rPr>
  </w:style>
  <w:style w:type="paragraph" w:styleId="CommentText">
    <w:name w:val="annotation text"/>
    <w:basedOn w:val="Normal"/>
    <w:link w:val="CommentTextChar"/>
    <w:uiPriority w:val="99"/>
    <w:semiHidden/>
    <w:unhideWhenUsed/>
    <w:rsid w:val="0091750B"/>
    <w:pPr>
      <w:spacing w:line="240" w:lineRule="auto"/>
    </w:pPr>
  </w:style>
  <w:style w:type="character" w:customStyle="1" w:styleId="CommentTextChar">
    <w:name w:val="Comment Text Char"/>
    <w:basedOn w:val="DefaultParagraphFont"/>
    <w:link w:val="CommentText"/>
    <w:uiPriority w:val="99"/>
    <w:semiHidden/>
    <w:rsid w:val="0091750B"/>
    <w:rPr>
      <w:rFonts w:ascii="Times New Roman" w:eastAsia="Times New Roman" w:hAnsi="Times New Roman" w:cs="Times New Roman"/>
      <w:spacing w:val="5"/>
      <w:sz w:val="20"/>
      <w:szCs w:val="20"/>
      <w:lang w:val="nl-NL" w:eastAsia="nl-NL"/>
    </w:rPr>
  </w:style>
  <w:style w:type="paragraph" w:styleId="CommentSubject">
    <w:name w:val="annotation subject"/>
    <w:basedOn w:val="CommentText"/>
    <w:next w:val="CommentText"/>
    <w:link w:val="CommentSubjectChar"/>
    <w:uiPriority w:val="99"/>
    <w:semiHidden/>
    <w:unhideWhenUsed/>
    <w:rsid w:val="0091750B"/>
    <w:rPr>
      <w:b/>
      <w:bCs/>
    </w:rPr>
  </w:style>
  <w:style w:type="character" w:customStyle="1" w:styleId="CommentSubjectChar">
    <w:name w:val="Comment Subject Char"/>
    <w:basedOn w:val="CommentTextChar"/>
    <w:link w:val="CommentSubject"/>
    <w:uiPriority w:val="99"/>
    <w:semiHidden/>
    <w:rsid w:val="0091750B"/>
    <w:rPr>
      <w:rFonts w:ascii="Times New Roman" w:eastAsia="Times New Roman" w:hAnsi="Times New Roman" w:cs="Times New Roman"/>
      <w:b/>
      <w:bCs/>
      <w:spacing w:val="5"/>
      <w:sz w:val="20"/>
      <w:szCs w:val="20"/>
      <w:lang w:val="nl-NL" w:eastAsia="nl-NL"/>
    </w:rPr>
  </w:style>
  <w:style w:type="paragraph" w:styleId="Revision">
    <w:name w:val="Revision"/>
    <w:hidden/>
    <w:uiPriority w:val="99"/>
    <w:semiHidden/>
    <w:rsid w:val="004B3080"/>
    <w:rPr>
      <w:rFonts w:ascii="Arial" w:eastAsia="Times New Roman" w:hAnsi="Arial" w:cs="Arial"/>
      <w:sz w:val="22"/>
      <w:szCs w:val="24"/>
      <w:lang w:val="en-AU" w:eastAsia="en-AU"/>
    </w:rPr>
  </w:style>
  <w:style w:type="character" w:customStyle="1" w:styleId="hs41">
    <w:name w:val="hs41"/>
    <w:basedOn w:val="DefaultParagraphFont"/>
    <w:rsid w:val="008721F7"/>
    <w:rPr>
      <w:sz w:val="22"/>
      <w:szCs w:val="22"/>
    </w:rPr>
  </w:style>
  <w:style w:type="paragraph" w:customStyle="1" w:styleId="Introtekst">
    <w:name w:val="_Introtekst"/>
    <w:basedOn w:val="Normal"/>
    <w:next w:val="Normal"/>
    <w:qFormat/>
    <w:rsid w:val="00964663"/>
    <w:pPr>
      <w:widowControl w:val="0"/>
      <w:tabs>
        <w:tab w:val="clear" w:pos="340"/>
      </w:tabs>
      <w:spacing w:line="340" w:lineRule="atLeast"/>
    </w:pPr>
    <w:rPr>
      <w:rFonts w:ascii="Myriad Light" w:eastAsiaTheme="minorHAnsi" w:hAnsi="Myriad Light" w:cstheme="minorBidi"/>
      <w:spacing w:val="0"/>
      <w:sz w:val="24"/>
      <w:szCs w:val="22"/>
      <w:lang w:eastAsia="en-US"/>
    </w:rPr>
  </w:style>
  <w:style w:type="character" w:styleId="FollowedHyperlink">
    <w:name w:val="FollowedHyperlink"/>
    <w:basedOn w:val="DefaultParagraphFont"/>
    <w:uiPriority w:val="99"/>
    <w:semiHidden/>
    <w:unhideWhenUsed/>
    <w:rsid w:val="00081EC2"/>
    <w:rPr>
      <w:color w:val="954F72" w:themeColor="followedHyperlink"/>
      <w:u w:val="single"/>
    </w:rPr>
  </w:style>
  <w:style w:type="paragraph" w:styleId="NoSpacing">
    <w:name w:val="No Spacing"/>
    <w:uiPriority w:val="1"/>
    <w:qFormat/>
    <w:rsid w:val="00100835"/>
    <w:rPr>
      <w:rFonts w:eastAsiaTheme="minorHAns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1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illiam.Sawyer@Rabobank.com" TargetMode="External"/><Relationship Id="rId13" Type="http://schemas.openxmlformats.org/officeDocument/2006/relationships/hyperlink" Target="https://twitter.com/RaboFoodAgr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bobank.com/f&amp;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abobank-food-agribusiness-research.pressdoc.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delon.kaspers@rabobank.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henjun.Pan@Rabobank.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7C23F4-A634-43A0-B31F-A159F3F8F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558</Words>
  <Characters>3184</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The Engine Group</Company>
  <LinksUpToDate>false</LinksUpToDate>
  <CharactersWithSpaces>3735</CharactersWithSpaces>
  <SharedDoc>false</SharedDoc>
  <HLinks>
    <vt:vector size="30" baseType="variant">
      <vt:variant>
        <vt:i4>1179743</vt:i4>
      </vt:variant>
      <vt:variant>
        <vt:i4>18</vt:i4>
      </vt:variant>
      <vt:variant>
        <vt:i4>0</vt:i4>
      </vt:variant>
      <vt:variant>
        <vt:i4>5</vt:i4>
      </vt:variant>
      <vt:variant>
        <vt:lpwstr>https://twitter.com/RaboFoodAgri</vt:lpwstr>
      </vt:variant>
      <vt:variant>
        <vt:lpwstr/>
      </vt:variant>
      <vt:variant>
        <vt:i4>8323132</vt:i4>
      </vt:variant>
      <vt:variant>
        <vt:i4>15</vt:i4>
      </vt:variant>
      <vt:variant>
        <vt:i4>0</vt:i4>
      </vt:variant>
      <vt:variant>
        <vt:i4>5</vt:i4>
      </vt:variant>
      <vt:variant>
        <vt:lpwstr>http://www.rabobank.com/f&amp;a</vt:lpwstr>
      </vt:variant>
      <vt:variant>
        <vt:lpwstr/>
      </vt:variant>
      <vt:variant>
        <vt:i4>6160392</vt:i4>
      </vt:variant>
      <vt:variant>
        <vt:i4>12</vt:i4>
      </vt:variant>
      <vt:variant>
        <vt:i4>0</vt:i4>
      </vt:variant>
      <vt:variant>
        <vt:i4>5</vt:i4>
      </vt:variant>
      <vt:variant>
        <vt:lpwstr>http://rabobank-food-agribusiness-research.pressdoc.com/</vt:lpwstr>
      </vt:variant>
      <vt:variant>
        <vt:lpwstr/>
      </vt:variant>
      <vt:variant>
        <vt:i4>7602203</vt:i4>
      </vt:variant>
      <vt:variant>
        <vt:i4>9</vt:i4>
      </vt:variant>
      <vt:variant>
        <vt:i4>0</vt:i4>
      </vt:variant>
      <vt:variant>
        <vt:i4>5</vt:i4>
      </vt:variant>
      <vt:variant>
        <vt:lpwstr>mailto:k.verheul1@rn.rabobank.nl</vt:lpwstr>
      </vt:variant>
      <vt:variant>
        <vt:lpwstr/>
      </vt:variant>
      <vt:variant>
        <vt:i4>983139</vt:i4>
      </vt:variant>
      <vt:variant>
        <vt:i4>0</vt:i4>
      </vt:variant>
      <vt:variant>
        <vt:i4>0</vt:i4>
      </vt:variant>
      <vt:variant>
        <vt:i4>5</vt:i4>
      </vt:variant>
      <vt:variant>
        <vt:lpwstr>mailto:paul.bosch@rabobank.com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jonathan.goodstone</dc:creator>
  <cp:lastModifiedBy>Kaspers, MEB (Madelon)</cp:lastModifiedBy>
  <cp:revision>4</cp:revision>
  <cp:lastPrinted>2014-01-21T17:39:00Z</cp:lastPrinted>
  <dcterms:created xsi:type="dcterms:W3CDTF">2015-10-16T09:44:00Z</dcterms:created>
  <dcterms:modified xsi:type="dcterms:W3CDTF">2015-10-16T09:47:00Z</dcterms:modified>
</cp:coreProperties>
</file>