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D56" w:rsidRPr="008721F7" w:rsidRDefault="0086375C" w:rsidP="0091750B">
      <w:pPr>
        <w:pStyle w:val="Heading2"/>
        <w:tabs>
          <w:tab w:val="right" w:pos="0"/>
          <w:tab w:val="left" w:pos="4395"/>
        </w:tabs>
        <w:spacing w:line="260" w:lineRule="exact"/>
        <w:ind w:right="113"/>
        <w:jc w:val="both"/>
        <w:rPr>
          <w:rFonts w:ascii="Times New Roman" w:hAnsi="Times New Roman"/>
          <w:sz w:val="32"/>
          <w:szCs w:val="32"/>
          <w:lang w:val="en-US"/>
        </w:rPr>
      </w:pPr>
      <w:r>
        <w:rPr>
          <w:rFonts w:ascii="Times New Roman" w:hAnsi="Times New Roman"/>
          <w:sz w:val="32"/>
          <w:szCs w:val="32"/>
          <w:lang w:val="en-US"/>
        </w:rPr>
        <w:t xml:space="preserve"> </w:t>
      </w:r>
      <w:r w:rsidR="00AF308D">
        <w:rPr>
          <w:rFonts w:ascii="Times New Roman" w:hAnsi="Times New Roman"/>
          <w:sz w:val="32"/>
          <w:szCs w:val="32"/>
          <w:lang w:val="en-US"/>
        </w:rPr>
        <w:tab/>
      </w:r>
      <w:r w:rsidR="00AF308D">
        <w:rPr>
          <w:rFonts w:ascii="Times New Roman" w:hAnsi="Times New Roman"/>
          <w:sz w:val="32"/>
          <w:szCs w:val="32"/>
          <w:lang w:val="en-US"/>
        </w:rPr>
        <w:tab/>
        <w:t xml:space="preserve"> </w:t>
      </w:r>
      <w:r w:rsidR="00AF308D" w:rsidRPr="008721F7">
        <w:rPr>
          <w:rFonts w:ascii="Times New Roman" w:hAnsi="Times New Roman"/>
          <w:sz w:val="32"/>
          <w:szCs w:val="32"/>
          <w:lang w:val="en-US"/>
        </w:rPr>
        <w:t xml:space="preserve">Rabobank </w:t>
      </w:r>
      <w:r w:rsidR="00021E4E">
        <w:rPr>
          <w:rFonts w:ascii="Times New Roman" w:hAnsi="Times New Roman"/>
          <w:sz w:val="32"/>
          <w:szCs w:val="32"/>
          <w:lang w:val="en-US"/>
        </w:rPr>
        <w:t xml:space="preserve">Pork Quarterly </w:t>
      </w:r>
      <w:r w:rsidR="000A3A09">
        <w:rPr>
          <w:rFonts w:ascii="Times New Roman" w:hAnsi="Times New Roman"/>
          <w:sz w:val="32"/>
          <w:szCs w:val="32"/>
          <w:lang w:val="en-US"/>
        </w:rPr>
        <w:t xml:space="preserve">Report: </w:t>
      </w:r>
      <w:r w:rsidR="00021E4E">
        <w:rPr>
          <w:rFonts w:ascii="Times New Roman" w:hAnsi="Times New Roman"/>
          <w:sz w:val="32"/>
          <w:szCs w:val="32"/>
          <w:lang w:val="en-US"/>
        </w:rPr>
        <w:t xml:space="preserve">Industry </w:t>
      </w:r>
      <w:r w:rsidR="00021E4E" w:rsidRPr="00021E4E">
        <w:rPr>
          <w:rFonts w:ascii="Times New Roman" w:hAnsi="Times New Roman"/>
          <w:sz w:val="32"/>
          <w:szCs w:val="32"/>
          <w:lang w:val="en-US"/>
        </w:rPr>
        <w:t>positive as declining feed costs lift farmers’ margins</w:t>
      </w:r>
    </w:p>
    <w:p w:rsidR="009D5A6A" w:rsidRDefault="009D5A6A" w:rsidP="009D5A6A">
      <w:pPr>
        <w:rPr>
          <w:rFonts w:eastAsiaTheme="minorEastAsia"/>
          <w:sz w:val="24"/>
          <w:szCs w:val="24"/>
          <w:lang w:val="en-US"/>
        </w:rPr>
      </w:pPr>
    </w:p>
    <w:p w:rsidR="009D5A6A" w:rsidRDefault="006040D6" w:rsidP="009D5A6A">
      <w:pPr>
        <w:rPr>
          <w:b/>
          <w:bCs/>
          <w:spacing w:val="0"/>
          <w:sz w:val="24"/>
          <w:szCs w:val="24"/>
          <w:lang w:val="en-AU"/>
        </w:rPr>
      </w:pPr>
      <w:r>
        <w:rPr>
          <w:b/>
          <w:bCs/>
          <w:spacing w:val="0"/>
          <w:sz w:val="24"/>
          <w:szCs w:val="24"/>
          <w:lang w:val="en-AU"/>
        </w:rPr>
        <w:t>T</w:t>
      </w:r>
      <w:r w:rsidRPr="006040D6">
        <w:rPr>
          <w:b/>
          <w:bCs/>
          <w:spacing w:val="0"/>
          <w:sz w:val="24"/>
          <w:szCs w:val="24"/>
          <w:lang w:val="en-AU"/>
        </w:rPr>
        <w:t>he global pork indu</w:t>
      </w:r>
      <w:r w:rsidR="00AE17BF">
        <w:rPr>
          <w:b/>
          <w:bCs/>
          <w:spacing w:val="0"/>
          <w:sz w:val="24"/>
          <w:szCs w:val="24"/>
          <w:lang w:val="en-AU"/>
        </w:rPr>
        <w:t>stry had a generally good 2013 with t</w:t>
      </w:r>
      <w:r w:rsidRPr="006040D6">
        <w:rPr>
          <w:b/>
          <w:bCs/>
          <w:spacing w:val="0"/>
          <w:sz w:val="24"/>
          <w:szCs w:val="24"/>
          <w:lang w:val="en-AU"/>
        </w:rPr>
        <w:t xml:space="preserve">he Rabobank five-nation </w:t>
      </w:r>
      <w:r w:rsidR="00AE17BF">
        <w:rPr>
          <w:b/>
          <w:bCs/>
          <w:spacing w:val="0"/>
          <w:sz w:val="24"/>
          <w:szCs w:val="24"/>
          <w:lang w:val="en-AU"/>
        </w:rPr>
        <w:t>finished hog price index averaging</w:t>
      </w:r>
      <w:r w:rsidRPr="006040D6">
        <w:rPr>
          <w:b/>
          <w:bCs/>
          <w:spacing w:val="0"/>
          <w:sz w:val="24"/>
          <w:szCs w:val="24"/>
          <w:lang w:val="en-AU"/>
        </w:rPr>
        <w:t xml:space="preserve"> 151, an increase of 10% on 2012 and the highest level in the last five years.</w:t>
      </w:r>
      <w:r w:rsidR="00E74A6A">
        <w:rPr>
          <w:b/>
          <w:bCs/>
          <w:spacing w:val="0"/>
          <w:sz w:val="24"/>
          <w:szCs w:val="24"/>
          <w:lang w:val="en-AU"/>
        </w:rPr>
        <w:t xml:space="preserve"> According to the Rabobank Pork Quarterly Q1 report</w:t>
      </w:r>
      <w:r w:rsidR="006513F3">
        <w:rPr>
          <w:b/>
          <w:bCs/>
          <w:spacing w:val="0"/>
          <w:sz w:val="24"/>
          <w:szCs w:val="24"/>
          <w:lang w:val="en-AU"/>
        </w:rPr>
        <w:t>,</w:t>
      </w:r>
      <w:r w:rsidR="00E74A6A">
        <w:rPr>
          <w:b/>
          <w:bCs/>
          <w:spacing w:val="0"/>
          <w:sz w:val="24"/>
          <w:szCs w:val="24"/>
          <w:lang w:val="en-AU"/>
        </w:rPr>
        <w:t xml:space="preserve"> t</w:t>
      </w:r>
      <w:r w:rsidR="00E74A6A" w:rsidRPr="00E74A6A">
        <w:rPr>
          <w:b/>
          <w:bCs/>
          <w:spacing w:val="0"/>
          <w:sz w:val="24"/>
          <w:szCs w:val="24"/>
          <w:lang w:val="en-AU"/>
        </w:rPr>
        <w:t xml:space="preserve">he price outlook for the global pork market for the remainder of Q1 and into Q2 2014 is steady. In combination with lower feed costs this will </w:t>
      </w:r>
      <w:r w:rsidR="00A17204">
        <w:rPr>
          <w:b/>
          <w:bCs/>
          <w:spacing w:val="0"/>
          <w:sz w:val="24"/>
          <w:szCs w:val="24"/>
          <w:lang w:val="en-AU"/>
        </w:rPr>
        <w:t>be positive for farmers</w:t>
      </w:r>
      <w:r w:rsidR="00424F27">
        <w:rPr>
          <w:b/>
          <w:bCs/>
          <w:spacing w:val="0"/>
          <w:sz w:val="24"/>
          <w:szCs w:val="24"/>
          <w:lang w:val="en-AU"/>
        </w:rPr>
        <w:t>’</w:t>
      </w:r>
      <w:r w:rsidR="00A17204">
        <w:rPr>
          <w:b/>
          <w:bCs/>
          <w:spacing w:val="0"/>
          <w:sz w:val="24"/>
          <w:szCs w:val="24"/>
          <w:lang w:val="en-AU"/>
        </w:rPr>
        <w:t xml:space="preserve"> margins, despite the unknown impact of </w:t>
      </w:r>
      <w:r w:rsidR="00A17204" w:rsidRPr="00A17204">
        <w:rPr>
          <w:b/>
          <w:bCs/>
          <w:spacing w:val="0"/>
          <w:sz w:val="24"/>
          <w:szCs w:val="24"/>
          <w:lang w:val="en-AU"/>
        </w:rPr>
        <w:t>porcine epidemic diarrhoea virus (PEDv)</w:t>
      </w:r>
      <w:r w:rsidR="0018197D">
        <w:rPr>
          <w:b/>
          <w:bCs/>
          <w:spacing w:val="0"/>
          <w:sz w:val="24"/>
          <w:szCs w:val="24"/>
          <w:lang w:val="en-AU"/>
        </w:rPr>
        <w:t xml:space="preserve"> in the US, Canadian and Mexican markets. </w:t>
      </w:r>
    </w:p>
    <w:p w:rsidR="009D5A6A" w:rsidRDefault="009D5A6A" w:rsidP="009D5A6A">
      <w:pPr>
        <w:rPr>
          <w:sz w:val="24"/>
          <w:szCs w:val="24"/>
          <w:lang w:val="en-AU"/>
        </w:rPr>
      </w:pPr>
    </w:p>
    <w:p w:rsidR="009D5A6A" w:rsidRPr="00D163A6" w:rsidRDefault="009D5A6A" w:rsidP="009D5A6A">
      <w:pPr>
        <w:rPr>
          <w:sz w:val="24"/>
          <w:szCs w:val="24"/>
          <w:lang w:val="en-AU"/>
        </w:rPr>
      </w:pPr>
      <w:r w:rsidRPr="00D163A6">
        <w:rPr>
          <w:sz w:val="24"/>
          <w:szCs w:val="24"/>
          <w:lang w:val="en-AU"/>
        </w:rPr>
        <w:t>“</w:t>
      </w:r>
      <w:r w:rsidR="009A344E" w:rsidRPr="00D163A6">
        <w:rPr>
          <w:sz w:val="24"/>
          <w:szCs w:val="24"/>
          <w:lang w:val="en-AU"/>
        </w:rPr>
        <w:t xml:space="preserve">The main wildcard in the global market this quarter is the </w:t>
      </w:r>
      <w:r w:rsidR="00A17204" w:rsidRPr="00D163A6">
        <w:rPr>
          <w:sz w:val="24"/>
          <w:szCs w:val="24"/>
          <w:lang w:val="en-AU"/>
        </w:rPr>
        <w:t xml:space="preserve">effect of </w:t>
      </w:r>
      <w:proofErr w:type="spellStart"/>
      <w:r w:rsidR="009A344E" w:rsidRPr="00D163A6">
        <w:rPr>
          <w:sz w:val="24"/>
          <w:szCs w:val="24"/>
          <w:lang w:val="en-AU"/>
        </w:rPr>
        <w:t>PEDv</w:t>
      </w:r>
      <w:proofErr w:type="spellEnd"/>
      <w:r w:rsidR="009A344E" w:rsidRPr="00D163A6">
        <w:rPr>
          <w:sz w:val="24"/>
          <w:szCs w:val="24"/>
          <w:lang w:val="en-AU"/>
        </w:rPr>
        <w:t xml:space="preserve"> outbreaks in </w:t>
      </w:r>
      <w:r w:rsidR="001F0F8F">
        <w:rPr>
          <w:sz w:val="24"/>
          <w:szCs w:val="24"/>
          <w:lang w:val="en-AU"/>
        </w:rPr>
        <w:t>North America</w:t>
      </w:r>
      <w:r w:rsidR="009A344E" w:rsidRPr="00D163A6">
        <w:rPr>
          <w:sz w:val="24"/>
          <w:szCs w:val="24"/>
          <w:lang w:val="en-AU"/>
        </w:rPr>
        <w:t xml:space="preserve"> and what this means to pork production</w:t>
      </w:r>
      <w:r w:rsidR="008E0202">
        <w:rPr>
          <w:sz w:val="24"/>
          <w:szCs w:val="24"/>
          <w:lang w:val="en-AU"/>
        </w:rPr>
        <w:t xml:space="preserve"> in and export from this region </w:t>
      </w:r>
      <w:r w:rsidR="009A344E" w:rsidRPr="00D163A6">
        <w:rPr>
          <w:sz w:val="24"/>
          <w:szCs w:val="24"/>
          <w:lang w:val="en-AU"/>
        </w:rPr>
        <w:t xml:space="preserve">this year”, said </w:t>
      </w:r>
      <w:bookmarkStart w:id="0" w:name="_GoBack"/>
      <w:r w:rsidR="009A344E" w:rsidRPr="00D163A6">
        <w:rPr>
          <w:sz w:val="24"/>
          <w:szCs w:val="24"/>
          <w:lang w:val="en-AU"/>
        </w:rPr>
        <w:t>Rabobank analyst, Albert Vernooij</w:t>
      </w:r>
      <w:bookmarkEnd w:id="0"/>
      <w:r w:rsidR="009A344E" w:rsidRPr="00D163A6">
        <w:rPr>
          <w:sz w:val="24"/>
          <w:szCs w:val="24"/>
          <w:lang w:val="en-AU"/>
        </w:rPr>
        <w:t xml:space="preserve">. “Rabobank expects the impact </w:t>
      </w:r>
      <w:r w:rsidR="0049186D">
        <w:rPr>
          <w:sz w:val="24"/>
          <w:szCs w:val="24"/>
          <w:lang w:val="en-AU"/>
        </w:rPr>
        <w:t xml:space="preserve">in the US </w:t>
      </w:r>
      <w:r w:rsidR="009A344E" w:rsidRPr="00D163A6">
        <w:rPr>
          <w:sz w:val="24"/>
          <w:szCs w:val="24"/>
          <w:lang w:val="en-AU"/>
        </w:rPr>
        <w:t>to be more severe than forecast by the USDA and believes it will likely hamper US pork production growth in</w:t>
      </w:r>
      <w:r w:rsidR="00D3188A">
        <w:rPr>
          <w:sz w:val="24"/>
          <w:szCs w:val="24"/>
          <w:lang w:val="en-AU"/>
        </w:rPr>
        <w:t>to</w:t>
      </w:r>
      <w:r w:rsidR="009A344E" w:rsidRPr="00D163A6">
        <w:rPr>
          <w:sz w:val="24"/>
          <w:szCs w:val="24"/>
          <w:lang w:val="en-AU"/>
        </w:rPr>
        <w:t xml:space="preserve"> 2014. This might also pressure US export volumes, presenting opportunities for the other exporters”.</w:t>
      </w:r>
    </w:p>
    <w:p w:rsidR="001E3562" w:rsidRPr="00D163A6" w:rsidRDefault="001E3562" w:rsidP="009D5A6A">
      <w:pPr>
        <w:rPr>
          <w:sz w:val="24"/>
          <w:szCs w:val="24"/>
          <w:lang w:val="en-AU"/>
        </w:rPr>
      </w:pPr>
    </w:p>
    <w:p w:rsidR="0049186D" w:rsidRDefault="001E3562" w:rsidP="009D5A6A">
      <w:pPr>
        <w:rPr>
          <w:sz w:val="24"/>
          <w:szCs w:val="24"/>
          <w:lang w:val="en-AU"/>
        </w:rPr>
      </w:pPr>
      <w:proofErr w:type="spellStart"/>
      <w:r w:rsidRPr="00D163A6">
        <w:rPr>
          <w:sz w:val="24"/>
          <w:szCs w:val="24"/>
          <w:lang w:val="en-AU"/>
        </w:rPr>
        <w:t>PEDv</w:t>
      </w:r>
      <w:proofErr w:type="spellEnd"/>
      <w:r w:rsidRPr="00D163A6">
        <w:rPr>
          <w:sz w:val="24"/>
          <w:szCs w:val="24"/>
          <w:lang w:val="en-AU"/>
        </w:rPr>
        <w:t xml:space="preserve"> outbreaks in Central and Northwest Mexico began around the third quarter of 2013 and in the week of January 20</w:t>
      </w:r>
      <w:r w:rsidR="00493ECE">
        <w:rPr>
          <w:sz w:val="24"/>
          <w:szCs w:val="24"/>
          <w:lang w:val="en-AU"/>
        </w:rPr>
        <w:t xml:space="preserve"> 2014</w:t>
      </w:r>
      <w:r w:rsidRPr="00D163A6">
        <w:rPr>
          <w:sz w:val="24"/>
          <w:szCs w:val="24"/>
          <w:lang w:val="en-AU"/>
        </w:rPr>
        <w:t>, the first official cases of PEDv were confirmed in Canada’s main pork production region</w:t>
      </w:r>
      <w:r w:rsidR="00EE5CC8" w:rsidRPr="00D163A6">
        <w:rPr>
          <w:sz w:val="24"/>
          <w:szCs w:val="24"/>
          <w:lang w:val="en-AU"/>
        </w:rPr>
        <w:t xml:space="preserve">, Manitoba. Given Canada’s position as the third largest exporter of pork, behind the US and EU, </w:t>
      </w:r>
      <w:proofErr w:type="spellStart"/>
      <w:r w:rsidR="00EE5CC8" w:rsidRPr="00D163A6">
        <w:rPr>
          <w:sz w:val="24"/>
          <w:szCs w:val="24"/>
          <w:lang w:val="en-AU"/>
        </w:rPr>
        <w:t>PEDv</w:t>
      </w:r>
      <w:proofErr w:type="spellEnd"/>
      <w:r w:rsidR="00EE5CC8" w:rsidRPr="00D163A6">
        <w:rPr>
          <w:sz w:val="24"/>
          <w:szCs w:val="24"/>
          <w:lang w:val="en-AU"/>
        </w:rPr>
        <w:t xml:space="preserve"> will limit the amount of pork available to the global trade in the next 12 to 18 months.</w:t>
      </w:r>
      <w:r w:rsidR="00DA1B34" w:rsidRPr="00D163A6">
        <w:rPr>
          <w:sz w:val="24"/>
          <w:szCs w:val="24"/>
          <w:lang w:val="en-AU"/>
        </w:rPr>
        <w:t xml:space="preserve"> By comparison, the Mexican </w:t>
      </w:r>
      <w:r w:rsidR="004E71ED" w:rsidRPr="00D163A6">
        <w:rPr>
          <w:sz w:val="24"/>
          <w:szCs w:val="24"/>
          <w:lang w:val="en-AU"/>
        </w:rPr>
        <w:t xml:space="preserve">pork industry remains optimistic, provided PEDv is satisfactorily controlled. This year, the Mexican government launched a new programme to increase the swine inventory through genetic improvements and improve pork meat quality to increase exports. </w:t>
      </w:r>
    </w:p>
    <w:p w:rsidR="0049186D" w:rsidRDefault="0049186D" w:rsidP="009D5A6A">
      <w:pPr>
        <w:rPr>
          <w:sz w:val="24"/>
          <w:szCs w:val="24"/>
          <w:lang w:val="en-AU"/>
        </w:rPr>
      </w:pPr>
    </w:p>
    <w:p w:rsidR="00EE5F5A" w:rsidRPr="00D163A6" w:rsidRDefault="00EE5F5A" w:rsidP="009D5A6A">
      <w:pPr>
        <w:rPr>
          <w:sz w:val="24"/>
          <w:szCs w:val="24"/>
          <w:lang w:val="en-AU"/>
        </w:rPr>
      </w:pPr>
      <w:r w:rsidRPr="00D163A6">
        <w:rPr>
          <w:sz w:val="24"/>
          <w:szCs w:val="24"/>
          <w:lang w:val="en-AU"/>
        </w:rPr>
        <w:t>Elsewhere,</w:t>
      </w:r>
      <w:r w:rsidR="008E0202">
        <w:rPr>
          <w:sz w:val="24"/>
          <w:szCs w:val="24"/>
          <w:lang w:val="en-AU"/>
        </w:rPr>
        <w:t xml:space="preserve"> pork imports in Japan dropped 10.9% January-November</w:t>
      </w:r>
      <w:r w:rsidR="005A1A41">
        <w:rPr>
          <w:sz w:val="24"/>
          <w:szCs w:val="24"/>
          <w:lang w:val="en-AU"/>
        </w:rPr>
        <w:t xml:space="preserve"> mainly due to the depreciation of the Yen while</w:t>
      </w:r>
      <w:r w:rsidRPr="00D163A6">
        <w:rPr>
          <w:sz w:val="24"/>
          <w:szCs w:val="24"/>
          <w:lang w:val="en-AU"/>
        </w:rPr>
        <w:t xml:space="preserve"> the Korean pork market has returned to the situation before the devastating swine fever outbreak, which started in April 2009. Lower imports combined with stabilising domestic production in 2H</w:t>
      </w:r>
      <w:r w:rsidR="00E20F7F">
        <w:rPr>
          <w:sz w:val="24"/>
          <w:szCs w:val="24"/>
          <w:lang w:val="en-AU"/>
        </w:rPr>
        <w:t>13</w:t>
      </w:r>
      <w:r w:rsidRPr="00D163A6">
        <w:rPr>
          <w:sz w:val="24"/>
          <w:szCs w:val="24"/>
          <w:lang w:val="en-AU"/>
        </w:rPr>
        <w:t xml:space="preserve"> has supported </w:t>
      </w:r>
      <w:r w:rsidR="0049186D">
        <w:rPr>
          <w:sz w:val="24"/>
          <w:szCs w:val="24"/>
          <w:lang w:val="en-AU"/>
        </w:rPr>
        <w:t>price</w:t>
      </w:r>
      <w:r w:rsidRPr="00D163A6">
        <w:rPr>
          <w:sz w:val="24"/>
          <w:szCs w:val="24"/>
          <w:lang w:val="en-AU"/>
        </w:rPr>
        <w:t xml:space="preserve"> recovery</w:t>
      </w:r>
      <w:r w:rsidR="0049186D">
        <w:rPr>
          <w:sz w:val="24"/>
          <w:szCs w:val="24"/>
          <w:lang w:val="en-AU"/>
        </w:rPr>
        <w:t xml:space="preserve"> in Korea which will likely continue in 2014 due to the 5.8%</w:t>
      </w:r>
      <w:r w:rsidR="009F0B90">
        <w:rPr>
          <w:sz w:val="24"/>
          <w:szCs w:val="24"/>
          <w:lang w:val="en-AU"/>
        </w:rPr>
        <w:t xml:space="preserve"> </w:t>
      </w:r>
      <w:r w:rsidR="0049186D">
        <w:rPr>
          <w:sz w:val="24"/>
          <w:szCs w:val="24"/>
          <w:lang w:val="en-AU"/>
        </w:rPr>
        <w:t>YOY drop in the sow inventory in Q3 2013</w:t>
      </w:r>
      <w:r w:rsidR="00B26BBE">
        <w:rPr>
          <w:sz w:val="24"/>
          <w:szCs w:val="24"/>
          <w:lang w:val="en-AU"/>
        </w:rPr>
        <w:t>.</w:t>
      </w:r>
    </w:p>
    <w:p w:rsidR="00EE5CC8" w:rsidRPr="00D163A6" w:rsidRDefault="00EE5CC8" w:rsidP="009D5A6A">
      <w:pPr>
        <w:rPr>
          <w:sz w:val="24"/>
          <w:szCs w:val="24"/>
          <w:lang w:val="en-AU"/>
        </w:rPr>
      </w:pPr>
    </w:p>
    <w:p w:rsidR="00EE5CC8" w:rsidRPr="00D163A6" w:rsidRDefault="008D3326" w:rsidP="009D5A6A">
      <w:pPr>
        <w:rPr>
          <w:sz w:val="24"/>
          <w:szCs w:val="24"/>
          <w:lang w:val="en-AU"/>
        </w:rPr>
      </w:pPr>
      <w:r w:rsidRPr="00D163A6">
        <w:rPr>
          <w:sz w:val="24"/>
          <w:szCs w:val="24"/>
          <w:lang w:val="en-AU"/>
        </w:rPr>
        <w:t>In the EU, Rabobank expects a positive H1</w:t>
      </w:r>
      <w:r w:rsidR="00EB1D23">
        <w:rPr>
          <w:sz w:val="24"/>
          <w:szCs w:val="24"/>
          <w:lang w:val="en-AU"/>
        </w:rPr>
        <w:t xml:space="preserve"> in 2014</w:t>
      </w:r>
      <w:r w:rsidRPr="00D163A6">
        <w:rPr>
          <w:sz w:val="24"/>
          <w:szCs w:val="24"/>
          <w:lang w:val="en-AU"/>
        </w:rPr>
        <w:t xml:space="preserve">. Lower feed costs and continued elevated price levels will support the recovery of farmers’ margins after the lows experienced in H1 2013. This is due to a slightly increased EU </w:t>
      </w:r>
      <w:r w:rsidR="002D36A3">
        <w:rPr>
          <w:sz w:val="24"/>
          <w:szCs w:val="24"/>
          <w:lang w:val="en-AU"/>
        </w:rPr>
        <w:t xml:space="preserve">pork production supported by </w:t>
      </w:r>
      <w:r w:rsidRPr="00D163A6">
        <w:rPr>
          <w:sz w:val="24"/>
          <w:szCs w:val="24"/>
          <w:lang w:val="en-AU"/>
        </w:rPr>
        <w:t>continu</w:t>
      </w:r>
      <w:r w:rsidR="002D36A3">
        <w:rPr>
          <w:sz w:val="24"/>
          <w:szCs w:val="24"/>
          <w:lang w:val="en-AU"/>
        </w:rPr>
        <w:t>ally</w:t>
      </w:r>
      <w:r w:rsidRPr="00D163A6">
        <w:rPr>
          <w:sz w:val="24"/>
          <w:szCs w:val="24"/>
          <w:lang w:val="en-AU"/>
        </w:rPr>
        <w:t xml:space="preserve"> strong productivity growth, and stable to slightly higher consumption and exports. The latter might perform even better than expected if the impact of PEDv in the US is larger than currently estimated</w:t>
      </w:r>
      <w:r w:rsidR="005C4F43" w:rsidRPr="00D163A6">
        <w:rPr>
          <w:sz w:val="24"/>
          <w:szCs w:val="24"/>
          <w:lang w:val="en-AU"/>
        </w:rPr>
        <w:t xml:space="preserve">. </w:t>
      </w:r>
    </w:p>
    <w:p w:rsidR="00D02CB2" w:rsidRPr="00D163A6" w:rsidRDefault="00D02CB2" w:rsidP="009D5A6A">
      <w:pPr>
        <w:rPr>
          <w:sz w:val="24"/>
          <w:szCs w:val="24"/>
          <w:lang w:val="en-AU"/>
        </w:rPr>
      </w:pPr>
    </w:p>
    <w:p w:rsidR="00CE4489" w:rsidRPr="00D163A6" w:rsidRDefault="00E77467" w:rsidP="009D5A6A">
      <w:pPr>
        <w:rPr>
          <w:sz w:val="24"/>
          <w:szCs w:val="24"/>
          <w:lang w:val="en-AU"/>
        </w:rPr>
      </w:pPr>
      <w:r w:rsidRPr="00D163A6">
        <w:rPr>
          <w:sz w:val="24"/>
          <w:szCs w:val="24"/>
          <w:lang w:val="en-AU"/>
        </w:rPr>
        <w:t>In the long term, the main question will be how farmers globally will react to the lower feed costs and the scale of industry expansion that will follow.</w:t>
      </w:r>
      <w:r w:rsidR="00CE4489" w:rsidRPr="00D163A6">
        <w:rPr>
          <w:sz w:val="24"/>
          <w:szCs w:val="24"/>
          <w:lang w:val="en-AU"/>
        </w:rPr>
        <w:t xml:space="preserve"> In light of the margin pressure most farmers have endured in recent years, Rabobank expects global pork production growth to be measured and in line with demand.</w:t>
      </w:r>
      <w:r w:rsidR="001E2906">
        <w:rPr>
          <w:sz w:val="24"/>
          <w:szCs w:val="24"/>
          <w:lang w:val="en-AU"/>
        </w:rPr>
        <w:t xml:space="preserve"> </w:t>
      </w:r>
      <w:r w:rsidR="00BB1A99">
        <w:rPr>
          <w:sz w:val="24"/>
          <w:szCs w:val="24"/>
          <w:lang w:val="en-AU"/>
        </w:rPr>
        <w:t>At the same time, s</w:t>
      </w:r>
      <w:r w:rsidR="001E2906">
        <w:rPr>
          <w:sz w:val="24"/>
          <w:szCs w:val="24"/>
          <w:lang w:val="en-AU"/>
        </w:rPr>
        <w:t xml:space="preserve">teadily growing production in China and Russia </w:t>
      </w:r>
      <w:r w:rsidR="008E0202">
        <w:rPr>
          <w:sz w:val="24"/>
          <w:szCs w:val="24"/>
          <w:lang w:val="en-AU"/>
        </w:rPr>
        <w:t xml:space="preserve">and strengthening </w:t>
      </w:r>
      <w:r w:rsidR="001E2906">
        <w:rPr>
          <w:sz w:val="24"/>
          <w:szCs w:val="24"/>
          <w:lang w:val="en-AU"/>
        </w:rPr>
        <w:t xml:space="preserve">will limit export growth potential for traditional suppliers. </w:t>
      </w:r>
    </w:p>
    <w:p w:rsidR="00C85E7D" w:rsidRPr="00D163A6" w:rsidRDefault="00C85E7D">
      <w:pPr>
        <w:tabs>
          <w:tab w:val="clear" w:pos="340"/>
        </w:tabs>
        <w:spacing w:line="240" w:lineRule="auto"/>
        <w:rPr>
          <w:sz w:val="24"/>
          <w:szCs w:val="24"/>
          <w:lang w:val="en-GB"/>
        </w:rPr>
      </w:pPr>
      <w:r w:rsidRPr="00D163A6">
        <w:rPr>
          <w:sz w:val="24"/>
          <w:szCs w:val="24"/>
          <w:lang w:val="en-GB"/>
        </w:rPr>
        <w:br w:type="page"/>
      </w:r>
    </w:p>
    <w:p w:rsidR="008170E1" w:rsidRPr="000A4A3B" w:rsidRDefault="009D5A6A" w:rsidP="009D5A6A">
      <w:pPr>
        <w:spacing w:after="240"/>
        <w:rPr>
          <w:sz w:val="22"/>
          <w:szCs w:val="22"/>
          <w:lang w:val="en-GB"/>
        </w:rPr>
      </w:pPr>
      <w:r w:rsidRPr="000A4A3B">
        <w:rPr>
          <w:sz w:val="22"/>
          <w:szCs w:val="22"/>
          <w:lang w:val="en-GB"/>
        </w:rPr>
        <w:lastRenderedPageBreak/>
        <w:t xml:space="preserve">For more information please contact the report’s author: </w:t>
      </w:r>
    </w:p>
    <w:p w:rsidR="00974A2D" w:rsidRPr="000A4A3B" w:rsidRDefault="00974A2D" w:rsidP="00974A2D">
      <w:pPr>
        <w:pStyle w:val="Default"/>
        <w:rPr>
          <w:rFonts w:ascii="Times New Roman" w:hAnsi="Times New Roman" w:cs="Times New Roman"/>
          <w:sz w:val="22"/>
          <w:szCs w:val="22"/>
        </w:rPr>
      </w:pPr>
      <w:r w:rsidRPr="000A4A3B">
        <w:rPr>
          <w:rFonts w:ascii="Times New Roman" w:hAnsi="Times New Roman" w:cs="Times New Roman"/>
          <w:sz w:val="22"/>
          <w:szCs w:val="22"/>
        </w:rPr>
        <w:t xml:space="preserve">Albert Vernooij: </w:t>
      </w:r>
      <w:hyperlink r:id="rId8" w:history="1">
        <w:r w:rsidRPr="000A4A3B">
          <w:rPr>
            <w:rStyle w:val="Hyperlink"/>
            <w:rFonts w:ascii="Times New Roman" w:hAnsi="Times New Roman" w:cs="Times New Roman"/>
            <w:sz w:val="22"/>
            <w:szCs w:val="22"/>
          </w:rPr>
          <w:t>albert.vernooij@rabobank.com</w:t>
        </w:r>
      </w:hyperlink>
      <w:r w:rsidRPr="000A4A3B">
        <w:rPr>
          <w:rFonts w:ascii="Times New Roman" w:hAnsi="Times New Roman" w:cs="Times New Roman"/>
          <w:sz w:val="22"/>
          <w:szCs w:val="22"/>
        </w:rPr>
        <w:t xml:space="preserve">, </w:t>
      </w:r>
      <w:r w:rsidRPr="000A4A3B">
        <w:rPr>
          <w:rFonts w:ascii="Times New Roman" w:hAnsi="Times New Roman" w:cs="Times New Roman"/>
          <w:color w:val="000000" w:themeColor="text1"/>
          <w:sz w:val="22"/>
          <w:szCs w:val="22"/>
          <w:shd w:val="clear" w:color="auto" w:fill="FFFFFF"/>
        </w:rPr>
        <w:t>+31 30 71 23834 (Europe)</w:t>
      </w:r>
    </w:p>
    <w:p w:rsidR="00974A2D" w:rsidRPr="000A4A3B" w:rsidRDefault="00974A2D" w:rsidP="00974A2D">
      <w:pPr>
        <w:pStyle w:val="Default"/>
        <w:rPr>
          <w:rFonts w:ascii="Times New Roman" w:hAnsi="Times New Roman" w:cs="Times New Roman"/>
          <w:sz w:val="22"/>
          <w:szCs w:val="22"/>
        </w:rPr>
      </w:pPr>
    </w:p>
    <w:p w:rsidR="00974A2D" w:rsidRPr="000A4A3B" w:rsidRDefault="00974A2D" w:rsidP="00974A2D">
      <w:pPr>
        <w:pStyle w:val="Default"/>
        <w:rPr>
          <w:rFonts w:ascii="Times New Roman" w:hAnsi="Times New Roman" w:cs="Times New Roman"/>
          <w:color w:val="000000" w:themeColor="text1"/>
          <w:sz w:val="22"/>
          <w:szCs w:val="22"/>
        </w:rPr>
      </w:pPr>
      <w:r w:rsidRPr="000A4A3B">
        <w:rPr>
          <w:rFonts w:ascii="Times New Roman" w:hAnsi="Times New Roman" w:cs="Times New Roman"/>
          <w:sz w:val="22"/>
          <w:szCs w:val="22"/>
        </w:rPr>
        <w:t xml:space="preserve">Chenjun Pan: </w:t>
      </w:r>
      <w:hyperlink r:id="rId9" w:history="1">
        <w:r w:rsidRPr="000A4A3B">
          <w:rPr>
            <w:rStyle w:val="Hyperlink"/>
            <w:rFonts w:ascii="Times New Roman" w:hAnsi="Times New Roman" w:cs="Times New Roman"/>
            <w:sz w:val="22"/>
            <w:szCs w:val="22"/>
          </w:rPr>
          <w:t>chenjun.pan@rabobank.com</w:t>
        </w:r>
      </w:hyperlink>
      <w:r w:rsidRPr="000A4A3B">
        <w:rPr>
          <w:rFonts w:ascii="Times New Roman" w:hAnsi="Times New Roman" w:cs="Times New Roman"/>
          <w:sz w:val="22"/>
          <w:szCs w:val="22"/>
        </w:rPr>
        <w:t xml:space="preserve">, </w:t>
      </w:r>
      <w:r w:rsidRPr="000A4A3B">
        <w:rPr>
          <w:rFonts w:ascii="Times New Roman" w:hAnsi="Times New Roman" w:cs="Times New Roman"/>
          <w:color w:val="000000" w:themeColor="text1"/>
          <w:sz w:val="22"/>
          <w:szCs w:val="22"/>
          <w:shd w:val="clear" w:color="auto" w:fill="FFFFFF"/>
        </w:rPr>
        <w:t>+86 10 56951155 (China)</w:t>
      </w:r>
    </w:p>
    <w:p w:rsidR="00B977C2" w:rsidRPr="000A4A3B" w:rsidRDefault="00B977C2" w:rsidP="00F6211D">
      <w:pPr>
        <w:pStyle w:val="Default"/>
        <w:rPr>
          <w:rFonts w:ascii="Times New Roman" w:hAnsi="Times New Roman" w:cs="Times New Roman"/>
          <w:sz w:val="22"/>
          <w:szCs w:val="22"/>
          <w:lang w:val="en-US"/>
        </w:rPr>
      </w:pPr>
    </w:p>
    <w:p w:rsidR="0035789E" w:rsidRPr="000A4A3B" w:rsidRDefault="0035789E" w:rsidP="0035789E">
      <w:pPr>
        <w:tabs>
          <w:tab w:val="right" w:pos="-284"/>
          <w:tab w:val="right" w:pos="-142"/>
          <w:tab w:val="right" w:pos="0"/>
        </w:tabs>
        <w:ind w:left="-142" w:right="113" w:firstLine="142"/>
        <w:jc w:val="both"/>
        <w:rPr>
          <w:sz w:val="22"/>
          <w:szCs w:val="22"/>
          <w:lang w:val="en-GB"/>
        </w:rPr>
      </w:pPr>
      <w:r w:rsidRPr="000A4A3B">
        <w:rPr>
          <w:sz w:val="22"/>
          <w:szCs w:val="22"/>
          <w:lang w:val="en-GB"/>
        </w:rPr>
        <w:t xml:space="preserve">For other information, please contact Rabobank press office: </w:t>
      </w:r>
    </w:p>
    <w:p w:rsidR="0035789E" w:rsidRPr="000A4A3B" w:rsidRDefault="00D61C9E" w:rsidP="0035789E">
      <w:pPr>
        <w:tabs>
          <w:tab w:val="right" w:pos="-284"/>
          <w:tab w:val="right" w:pos="-142"/>
          <w:tab w:val="right" w:pos="0"/>
        </w:tabs>
        <w:ind w:left="-142" w:right="113" w:firstLine="142"/>
        <w:jc w:val="both"/>
        <w:rPr>
          <w:color w:val="000099"/>
          <w:sz w:val="22"/>
          <w:szCs w:val="22"/>
          <w:lang w:val="en-GB"/>
        </w:rPr>
      </w:pPr>
      <w:hyperlink r:id="rId10" w:history="1">
        <w:r w:rsidR="00C62414" w:rsidRPr="000A4A3B">
          <w:rPr>
            <w:rStyle w:val="Hyperlink"/>
            <w:sz w:val="22"/>
            <w:szCs w:val="22"/>
            <w:lang w:val="en-GB"/>
          </w:rPr>
          <w:t>e.a.stoop1@rn.rabobank.nl</w:t>
        </w:r>
      </w:hyperlink>
      <w:r w:rsidR="0035789E" w:rsidRPr="000A4A3B">
        <w:rPr>
          <w:color w:val="1F497D"/>
          <w:sz w:val="22"/>
          <w:szCs w:val="22"/>
          <w:lang w:val="en-GB"/>
        </w:rPr>
        <w:t xml:space="preserve">  </w:t>
      </w:r>
      <w:r w:rsidR="008721F7" w:rsidRPr="000A4A3B">
        <w:rPr>
          <w:rStyle w:val="hs41"/>
          <w:lang w:val="en-GB"/>
        </w:rPr>
        <w:t>+31 30 21 66918</w:t>
      </w:r>
    </w:p>
    <w:p w:rsidR="009A7D56" w:rsidRPr="000A4A3B" w:rsidRDefault="009A7D56" w:rsidP="009A7D56">
      <w:pPr>
        <w:tabs>
          <w:tab w:val="right" w:pos="-284"/>
          <w:tab w:val="right" w:pos="-142"/>
          <w:tab w:val="right" w:pos="0"/>
        </w:tabs>
        <w:ind w:left="-142" w:right="113" w:firstLine="142"/>
        <w:jc w:val="both"/>
        <w:rPr>
          <w:sz w:val="22"/>
          <w:szCs w:val="22"/>
          <w:lang w:val="en-GB"/>
        </w:rPr>
      </w:pPr>
    </w:p>
    <w:p w:rsidR="009A7D56" w:rsidRPr="000A4A3B" w:rsidRDefault="009A7D56" w:rsidP="009A7D56">
      <w:pPr>
        <w:tabs>
          <w:tab w:val="right" w:pos="-284"/>
          <w:tab w:val="right" w:pos="-142"/>
          <w:tab w:val="right" w:pos="0"/>
        </w:tabs>
        <w:ind w:left="-142" w:right="113" w:firstLine="142"/>
        <w:jc w:val="both"/>
        <w:rPr>
          <w:sz w:val="22"/>
          <w:szCs w:val="22"/>
          <w:lang w:val="en-GB"/>
        </w:rPr>
      </w:pPr>
      <w:r w:rsidRPr="000A4A3B">
        <w:rPr>
          <w:sz w:val="22"/>
          <w:szCs w:val="22"/>
          <w:lang w:val="en-GB"/>
        </w:rPr>
        <w:t>For your social media ready version of this press release:</w:t>
      </w:r>
    </w:p>
    <w:p w:rsidR="009A7D56" w:rsidRPr="000A4A3B" w:rsidRDefault="00D61C9E" w:rsidP="009A7D56">
      <w:pPr>
        <w:tabs>
          <w:tab w:val="right" w:pos="-284"/>
          <w:tab w:val="right" w:pos="-142"/>
          <w:tab w:val="right" w:pos="0"/>
        </w:tabs>
        <w:ind w:left="-142" w:right="113" w:firstLine="142"/>
        <w:jc w:val="both"/>
        <w:rPr>
          <w:sz w:val="22"/>
          <w:szCs w:val="22"/>
          <w:lang w:val="en-GB"/>
        </w:rPr>
      </w:pPr>
      <w:hyperlink r:id="rId11" w:history="1">
        <w:r w:rsidR="009A7D56" w:rsidRPr="000A4A3B">
          <w:rPr>
            <w:rStyle w:val="Hyperlink"/>
            <w:sz w:val="22"/>
            <w:szCs w:val="22"/>
            <w:lang w:val="en-GB"/>
          </w:rPr>
          <w:t>http://rabobank-food-agribusiness-research.pressdoc.com</w:t>
        </w:r>
      </w:hyperlink>
    </w:p>
    <w:p w:rsidR="009A7D56" w:rsidRPr="000A4A3B" w:rsidRDefault="009A7D56" w:rsidP="009A7D56">
      <w:pPr>
        <w:tabs>
          <w:tab w:val="right" w:pos="-284"/>
          <w:tab w:val="right" w:pos="-142"/>
          <w:tab w:val="right" w:pos="0"/>
        </w:tabs>
        <w:ind w:left="-142" w:right="113" w:firstLine="142"/>
        <w:rPr>
          <w:sz w:val="22"/>
          <w:szCs w:val="22"/>
          <w:lang w:val="en-GB"/>
        </w:rPr>
      </w:pPr>
    </w:p>
    <w:p w:rsidR="009A7D56" w:rsidRPr="000A4A3B" w:rsidRDefault="00D61C9E" w:rsidP="009A7D56">
      <w:pPr>
        <w:tabs>
          <w:tab w:val="right" w:pos="-284"/>
          <w:tab w:val="right" w:pos="-142"/>
          <w:tab w:val="right" w:pos="0"/>
        </w:tabs>
        <w:ind w:left="-142" w:right="113" w:firstLine="142"/>
        <w:rPr>
          <w:color w:val="000099"/>
          <w:sz w:val="22"/>
          <w:szCs w:val="22"/>
          <w:lang w:val="en-GB"/>
        </w:rPr>
      </w:pPr>
      <w:hyperlink r:id="rId12" w:history="1">
        <w:r w:rsidR="009A7D56" w:rsidRPr="000A4A3B">
          <w:rPr>
            <w:rStyle w:val="Hyperlink"/>
            <w:sz w:val="22"/>
            <w:szCs w:val="22"/>
            <w:lang w:val="en-GB"/>
          </w:rPr>
          <w:t>www.rabobank.com/f&amp;a</w:t>
        </w:r>
      </w:hyperlink>
    </w:p>
    <w:p w:rsidR="009A7D56" w:rsidRPr="000A4A3B" w:rsidRDefault="009A7D56" w:rsidP="009A7D56">
      <w:pPr>
        <w:tabs>
          <w:tab w:val="right" w:pos="-284"/>
          <w:tab w:val="right" w:pos="-142"/>
          <w:tab w:val="right" w:pos="0"/>
        </w:tabs>
        <w:ind w:left="-142" w:right="113" w:firstLine="142"/>
        <w:rPr>
          <w:color w:val="000000"/>
          <w:sz w:val="22"/>
          <w:szCs w:val="22"/>
          <w:lang w:val="en-GB"/>
        </w:rPr>
      </w:pPr>
    </w:p>
    <w:p w:rsidR="009A7D56" w:rsidRPr="000A4A3B" w:rsidRDefault="009A7D56" w:rsidP="009A7D56">
      <w:pPr>
        <w:tabs>
          <w:tab w:val="right" w:pos="-284"/>
          <w:tab w:val="right" w:pos="-142"/>
          <w:tab w:val="right" w:pos="0"/>
        </w:tabs>
        <w:ind w:left="-142" w:right="113" w:firstLine="142"/>
        <w:rPr>
          <w:color w:val="000000"/>
          <w:sz w:val="22"/>
          <w:szCs w:val="22"/>
          <w:lang w:val="en-GB"/>
        </w:rPr>
      </w:pPr>
      <w:r w:rsidRPr="000A4A3B">
        <w:rPr>
          <w:color w:val="000000"/>
          <w:sz w:val="22"/>
          <w:szCs w:val="22"/>
          <w:lang w:val="en-GB"/>
        </w:rPr>
        <w:t>Follow us on Twitter:</w:t>
      </w:r>
    </w:p>
    <w:p w:rsidR="009A7D56" w:rsidRPr="000A4A3B" w:rsidRDefault="00D61C9E" w:rsidP="009A7D56">
      <w:pPr>
        <w:tabs>
          <w:tab w:val="right" w:pos="-284"/>
          <w:tab w:val="right" w:pos="-142"/>
          <w:tab w:val="right" w:pos="0"/>
        </w:tabs>
        <w:ind w:left="-142" w:right="113" w:firstLine="142"/>
        <w:rPr>
          <w:sz w:val="22"/>
          <w:szCs w:val="22"/>
          <w:lang w:val="en-GB"/>
        </w:rPr>
      </w:pPr>
      <w:hyperlink r:id="rId13" w:history="1">
        <w:r w:rsidR="009A7D56" w:rsidRPr="000A4A3B">
          <w:rPr>
            <w:rStyle w:val="Hyperlink"/>
            <w:sz w:val="22"/>
            <w:szCs w:val="22"/>
          </w:rPr>
          <w:t>@rabofoodagri</w:t>
        </w:r>
      </w:hyperlink>
    </w:p>
    <w:p w:rsidR="009A7D56" w:rsidRPr="000A4A3B" w:rsidRDefault="009A7D56" w:rsidP="009A7D56">
      <w:pPr>
        <w:tabs>
          <w:tab w:val="right" w:pos="-284"/>
          <w:tab w:val="right" w:pos="-142"/>
          <w:tab w:val="right" w:pos="0"/>
        </w:tabs>
        <w:ind w:left="-142" w:right="113" w:firstLine="142"/>
        <w:rPr>
          <w:sz w:val="22"/>
          <w:szCs w:val="22"/>
          <w:lang w:val="en-GB"/>
        </w:rPr>
      </w:pPr>
    </w:p>
    <w:p w:rsidR="009A7D56" w:rsidRPr="000A4A3B" w:rsidRDefault="009A7D56" w:rsidP="009A7D56">
      <w:pPr>
        <w:tabs>
          <w:tab w:val="right" w:pos="-284"/>
          <w:tab w:val="right" w:pos="-142"/>
          <w:tab w:val="right" w:pos="0"/>
        </w:tabs>
        <w:ind w:left="-142" w:right="113" w:firstLine="142"/>
        <w:rPr>
          <w:b/>
          <w:sz w:val="22"/>
          <w:szCs w:val="22"/>
          <w:lang w:val="en-GB"/>
        </w:rPr>
      </w:pPr>
    </w:p>
    <w:p w:rsidR="009A7D56" w:rsidRPr="000A4A3B" w:rsidRDefault="009A7D56" w:rsidP="009A7D56">
      <w:pPr>
        <w:tabs>
          <w:tab w:val="right" w:pos="-284"/>
          <w:tab w:val="right" w:pos="-142"/>
          <w:tab w:val="right" w:pos="0"/>
        </w:tabs>
        <w:ind w:left="-142" w:right="113" w:firstLine="142"/>
        <w:rPr>
          <w:b/>
          <w:sz w:val="22"/>
          <w:szCs w:val="22"/>
          <w:lang w:val="en-GB"/>
        </w:rPr>
      </w:pPr>
      <w:r w:rsidRPr="000A4A3B">
        <w:rPr>
          <w:b/>
          <w:sz w:val="22"/>
          <w:szCs w:val="22"/>
          <w:lang w:val="en-GB"/>
        </w:rPr>
        <w:t>NOTE</w:t>
      </w:r>
    </w:p>
    <w:p w:rsidR="009A7D56" w:rsidRPr="000A4A3B" w:rsidRDefault="009A7D56" w:rsidP="009A7D56">
      <w:pPr>
        <w:pStyle w:val="ListParagraph"/>
        <w:numPr>
          <w:ilvl w:val="0"/>
          <w:numId w:val="1"/>
        </w:numPr>
        <w:tabs>
          <w:tab w:val="right" w:pos="-284"/>
          <w:tab w:val="right" w:pos="-142"/>
          <w:tab w:val="right" w:pos="0"/>
        </w:tabs>
        <w:ind w:right="113"/>
        <w:rPr>
          <w:sz w:val="22"/>
          <w:szCs w:val="22"/>
          <w:lang w:val="en-GB"/>
        </w:rPr>
      </w:pPr>
      <w:r w:rsidRPr="000A4A3B">
        <w:rPr>
          <w:sz w:val="22"/>
          <w:szCs w:val="22"/>
          <w:lang w:val="en-GB"/>
        </w:rPr>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9A7D56" w:rsidRPr="000A4A3B" w:rsidRDefault="009A7D56" w:rsidP="009A7D56">
      <w:pPr>
        <w:pStyle w:val="ListParagraph"/>
        <w:numPr>
          <w:ilvl w:val="0"/>
          <w:numId w:val="1"/>
        </w:numPr>
        <w:tabs>
          <w:tab w:val="right" w:pos="-284"/>
          <w:tab w:val="right" w:pos="-142"/>
          <w:tab w:val="right" w:pos="0"/>
        </w:tabs>
        <w:ind w:right="113"/>
        <w:rPr>
          <w:sz w:val="22"/>
          <w:szCs w:val="22"/>
          <w:lang w:val="en-GB"/>
        </w:rPr>
      </w:pPr>
      <w:r w:rsidRPr="000A4A3B">
        <w:rPr>
          <w:sz w:val="22"/>
          <w:szCs w:val="22"/>
          <w:lang w:val="en-GB"/>
        </w:rPr>
        <w:t>Please note that it is expressly forbidden to forward the attached report/presentation in any form to third parties, or to publish this report either partially or entirely on a website.</w:t>
      </w:r>
    </w:p>
    <w:p w:rsidR="009A7D56" w:rsidRPr="000A4A3B" w:rsidRDefault="009A7D56" w:rsidP="009A7D56">
      <w:pPr>
        <w:pStyle w:val="ListParagraph"/>
        <w:numPr>
          <w:ilvl w:val="0"/>
          <w:numId w:val="1"/>
        </w:numPr>
        <w:tabs>
          <w:tab w:val="right" w:pos="-284"/>
          <w:tab w:val="right" w:pos="-142"/>
          <w:tab w:val="right" w:pos="0"/>
        </w:tabs>
        <w:ind w:right="113"/>
        <w:rPr>
          <w:sz w:val="22"/>
          <w:szCs w:val="22"/>
          <w:lang w:val="en-GB"/>
        </w:rPr>
      </w:pPr>
      <w:r w:rsidRPr="000A4A3B">
        <w:rPr>
          <w:sz w:val="22"/>
          <w:szCs w:val="22"/>
          <w:lang w:val="en-GB"/>
        </w:rPr>
        <w:t>Rabobank has recently updated the distribution lists for Food &amp; Agribusiness Research reports. If you have no interest in further receiving this information, please let us know and we will remove your email address promptly.</w:t>
      </w:r>
    </w:p>
    <w:p w:rsidR="009A7D56" w:rsidRPr="000A4A3B" w:rsidRDefault="009A7D56" w:rsidP="009A7D56">
      <w:pPr>
        <w:tabs>
          <w:tab w:val="right" w:pos="-284"/>
          <w:tab w:val="right" w:pos="-142"/>
          <w:tab w:val="right" w:pos="0"/>
        </w:tabs>
        <w:ind w:left="-142" w:right="113" w:firstLine="142"/>
        <w:rPr>
          <w:sz w:val="22"/>
          <w:szCs w:val="22"/>
          <w:lang w:val="en-GB"/>
        </w:rPr>
      </w:pPr>
    </w:p>
    <w:p w:rsidR="002C0E35" w:rsidRPr="008721F7" w:rsidRDefault="002C0E35">
      <w:pPr>
        <w:rPr>
          <w:lang w:val="en-GB"/>
        </w:rPr>
      </w:pPr>
    </w:p>
    <w:sectPr w:rsidR="002C0E35" w:rsidRPr="008721F7" w:rsidSect="002C0E35">
      <w:headerReference w:type="default" r:id="rId14"/>
      <w:footerReference w:type="default" r:id="rId15"/>
      <w:headerReference w:type="first" r:id="rId16"/>
      <w:footerReference w:type="first" r:id="rId17"/>
      <w:pgSz w:w="11901" w:h="16834"/>
      <w:pgMar w:top="2155" w:right="1128" w:bottom="1701"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C9E" w:rsidRDefault="00D61C9E" w:rsidP="002C0E35">
      <w:pPr>
        <w:spacing w:line="240" w:lineRule="auto"/>
      </w:pPr>
      <w:r>
        <w:separator/>
      </w:r>
    </w:p>
  </w:endnote>
  <w:endnote w:type="continuationSeparator" w:id="0">
    <w:p w:rsidR="00D61C9E" w:rsidRDefault="00D61C9E" w:rsidP="002C0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BoldItalic">
    <w:altName w:val="Times New Roman"/>
    <w:charset w:val="00"/>
    <w:family w:val="auto"/>
    <w:pitch w:val="variable"/>
    <w:sig w:usb0="00000001" w:usb1="1000004A" w:usb2="00000000" w:usb3="00000000" w:csb0="00000111" w:csb1="00000000"/>
  </w:font>
  <w:font w:name="Myriad-Italic">
    <w:altName w:val="Times New Roman"/>
    <w:charset w:val="00"/>
    <w:family w:val="auto"/>
    <w:pitch w:val="variable"/>
    <w:sig w:usb0="00000001" w:usb1="1000004A" w:usb2="00000000" w:usb3="00000000" w:csb0="00000111" w:csb1="00000000"/>
  </w:font>
  <w:font w:name="Myriad-ExtraBoldItalic">
    <w:altName w:val="Times New Roman"/>
    <w:charset w:val="00"/>
    <w:family w:val="auto"/>
    <w:pitch w:val="variable"/>
    <w:sig w:usb0="00000001" w:usb1="1000004A" w:usb2="00000000" w:usb3="00000000" w:csb0="00000111" w:csb1="00000000"/>
  </w:font>
  <w:font w:name="Rabobankfont">
    <w:charset w:val="00"/>
    <w:family w:val="swiss"/>
    <w:pitch w:val="variable"/>
    <w:sig w:usb0="00000003" w:usb1="00000000" w:usb2="00000000" w:usb3="00000000" w:csb0="00000001" w:csb1="00000000"/>
  </w:font>
  <w:font w:name="Myriad SemiBold">
    <w:charset w:val="00"/>
    <w:family w:val="auto"/>
    <w:pitch w:val="variable"/>
    <w:sig w:usb0="A00000AF"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Light">
    <w:altName w:val="Segoe UI"/>
    <w:charset w:val="00"/>
    <w:family w:val="auto"/>
    <w:pitch w:val="variable"/>
    <w:sig w:usb0="A00000AF" w:usb1="4000004A" w:usb2="00000000" w:usb3="00000000" w:csb0="00000111" w:csb1="00000000"/>
  </w:font>
  <w:font w:name="Rabofon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81" w:rsidRDefault="00604D78">
    <w:pPr>
      <w:pStyle w:val="Banknaam"/>
    </w:pPr>
    <w:r>
      <w:rPr>
        <w:noProof/>
        <w:lang w:val="en-GB" w:eastAsia="en-GB"/>
      </w:rPr>
      <mc:AlternateContent>
        <mc:Choice Requires="wps">
          <w:drawing>
            <wp:anchor distT="4294967291" distB="4294967291" distL="114300" distR="114300" simplePos="0" relativeHeight="251657728"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1B584"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Ba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" o:allowincell="f"/>
          </w:pict>
        </mc:Fallback>
      </mc:AlternateContent>
    </w:r>
  </w:p>
  <w:p w:rsidR="004E3381" w:rsidRDefault="004E3381">
    <w:pPr>
      <w:pStyle w:val="Banknaam"/>
    </w:pPr>
    <w:smartTag w:uri="urn:schemas-microsoft-com:office:smarttags" w:element="PersonName">
      <w:smartTagPr>
        <w:attr w:name="ProductID" w:val="Rabobank Nederland"/>
      </w:smartTagPr>
      <w:r>
        <w:t>Rabobank Nederland</w:t>
      </w:r>
    </w:smartTag>
  </w:p>
  <w:p w:rsidR="004E3381" w:rsidRDefault="004E3381">
    <w:pPr>
      <w:pStyle w:val="Vastetekst"/>
    </w:pPr>
    <w:smartTag w:uri="urn:schemas-microsoft-com:office:smarttags" w:element="PersonName">
      <w:r>
        <w:t>Directoraat Communicatie</w:t>
      </w:r>
    </w:smartTag>
    <w:r>
      <w:t>, Postbus 17100, 3500 HG Utrecht, tel. (030) 216 39 04, fax. (030) 216 19 16, pressoffice@rn.rabobank.nl</w:t>
    </w:r>
  </w:p>
  <w:p w:rsidR="004E3381" w:rsidRDefault="004E3381">
    <w:pPr>
      <w:pStyle w:val="Footer"/>
    </w:pPr>
  </w:p>
  <w:p w:rsidR="004E3381" w:rsidRDefault="004E3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81" w:rsidRDefault="00604D78">
    <w:pPr>
      <w:pStyle w:val="Banknaam"/>
    </w:pPr>
    <w:r>
      <w:rPr>
        <w:noProof/>
        <w:lang w:val="en-GB" w:eastAsia="en-GB"/>
      </w:rPr>
      <mc:AlternateContent>
        <mc:Choice Requires="wps">
          <w:drawing>
            <wp:anchor distT="4294967291" distB="4294967291" distL="114300" distR="114300" simplePos="0" relativeHeight="251656704"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0903D" id="Line 1"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4E3381" w:rsidRDefault="004E3381">
    <w:pPr>
      <w:pStyle w:val="Banknaam"/>
    </w:pPr>
    <w:smartTag w:uri="urn:schemas-microsoft-com:office:smarttags" w:element="PersonName">
      <w:smartTagPr>
        <w:attr w:name="ProductID" w:val="Rabobank Nederland"/>
      </w:smartTagPr>
      <w:r>
        <w:t>Rabobank Nederland</w:t>
      </w:r>
    </w:smartTag>
  </w:p>
  <w:p w:rsidR="004E3381" w:rsidRPr="002B79CC" w:rsidRDefault="004E3381">
    <w:pPr>
      <w:pStyle w:val="Vastetekst"/>
      <w:rPr>
        <w:lang w:val="en-GB"/>
      </w:rPr>
    </w:pPr>
    <w:r w:rsidRPr="004B3D88">
      <w:rPr>
        <w:lang w:val="en-US"/>
      </w:rPr>
      <w:t>Communication Department, P</w:t>
    </w:r>
    <w:r>
      <w:rPr>
        <w:lang w:val="en-US"/>
      </w:rPr>
      <w:t>O</w:t>
    </w:r>
    <w:r w:rsidRPr="004B3D88">
      <w:rPr>
        <w:lang w:val="en-US"/>
      </w:rPr>
      <w:t>.Box 17100, 3500 HG</w:t>
    </w:r>
    <w:r>
      <w:rPr>
        <w:lang w:val="en-US"/>
      </w:rPr>
      <w:t xml:space="preserve"> </w:t>
    </w:r>
    <w:r w:rsidRPr="004B3D88">
      <w:rPr>
        <w:lang w:val="en-US"/>
      </w:rPr>
      <w:t>Utrecht, tel. +31 (0)</w:t>
    </w:r>
    <w:r w:rsidRPr="002B79CC">
      <w:rPr>
        <w:lang w:val="en-GB"/>
      </w:rPr>
      <w:t>30</w:t>
    </w:r>
    <w:r>
      <w:rPr>
        <w:lang w:val="en-GB"/>
      </w:rPr>
      <w:t xml:space="preserve"> 21 6 2758, </w:t>
    </w:r>
    <w:r w:rsidRPr="002B79CC">
      <w:rPr>
        <w:lang w:val="en-GB"/>
      </w:rPr>
      <w:t>pressoffice@rn.rabobank.nl</w:t>
    </w:r>
  </w:p>
  <w:p w:rsidR="004E3381" w:rsidRPr="002B79CC" w:rsidRDefault="004E3381">
    <w:pPr>
      <w:pStyle w:val="Vastetekst"/>
      <w:rPr>
        <w:lang w:val="en-GB"/>
      </w:rPr>
    </w:pPr>
  </w:p>
  <w:p w:rsidR="004E3381" w:rsidRPr="002B79CC" w:rsidRDefault="004E3381">
    <w:pPr>
      <w:pStyle w:val="Vaste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C9E" w:rsidRDefault="00D61C9E" w:rsidP="002C0E35">
      <w:pPr>
        <w:spacing w:line="240" w:lineRule="auto"/>
      </w:pPr>
      <w:r>
        <w:separator/>
      </w:r>
    </w:p>
  </w:footnote>
  <w:footnote w:type="continuationSeparator" w:id="0">
    <w:p w:rsidR="00D61C9E" w:rsidRDefault="00D61C9E" w:rsidP="002C0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83"/>
      <w:gridCol w:w="2835"/>
    </w:tblGrid>
    <w:tr w:rsidR="004E3381">
      <w:trPr>
        <w:cantSplit/>
        <w:trHeight w:val="2640"/>
      </w:trPr>
      <w:tc>
        <w:tcPr>
          <w:tcW w:w="5783" w:type="dxa"/>
        </w:tcPr>
        <w:p w:rsidR="004E3381" w:rsidRDefault="004E3381">
          <w:pPr>
            <w:pStyle w:val="Paginacijfer"/>
          </w:pPr>
        </w:p>
        <w:p w:rsidR="004E3381" w:rsidRDefault="004E3381">
          <w:pPr>
            <w:pStyle w:val="Vastetekstrechts"/>
          </w:pPr>
        </w:p>
        <w:p w:rsidR="004E3381" w:rsidRDefault="004E3381">
          <w:pPr>
            <w:pStyle w:val="Vastetekstrechts"/>
          </w:pPr>
        </w:p>
      </w:tc>
      <w:tc>
        <w:tcPr>
          <w:tcW w:w="2835" w:type="dxa"/>
        </w:tcPr>
        <w:p w:rsidR="004E3381" w:rsidRDefault="004E3381">
          <w:pPr>
            <w:pStyle w:val="Paginacijfer"/>
          </w:pPr>
          <w:r>
            <w:t xml:space="preserve">Blad </w:t>
          </w:r>
          <w:r w:rsidR="00F47CE5">
            <w:fldChar w:fldCharType="begin"/>
          </w:r>
          <w:r w:rsidR="00B96262">
            <w:instrText>PAGE \* ARABIC</w:instrText>
          </w:r>
          <w:r w:rsidR="00F47CE5">
            <w:fldChar w:fldCharType="separate"/>
          </w:r>
          <w:r w:rsidR="00B82101">
            <w:rPr>
              <w:noProof/>
            </w:rPr>
            <w:t>2</w:t>
          </w:r>
          <w:r w:rsidR="00F47CE5">
            <w:fldChar w:fldCharType="end"/>
          </w:r>
          <w:r>
            <w:t>/</w:t>
          </w:r>
          <w:r w:rsidR="00F47CE5">
            <w:fldChar w:fldCharType="begin"/>
          </w:r>
          <w:r w:rsidR="00642669">
            <w:instrText xml:space="preserve">NUMPAGES </w:instrText>
          </w:r>
          <w:r w:rsidR="00F47CE5">
            <w:fldChar w:fldCharType="separate"/>
          </w:r>
          <w:r w:rsidR="00B82101">
            <w:rPr>
              <w:noProof/>
            </w:rPr>
            <w:t>2</w:t>
          </w:r>
          <w:r w:rsidR="00F47CE5">
            <w:rPr>
              <w:noProof/>
            </w:rPr>
            <w:fldChar w:fldCharType="end"/>
          </w:r>
        </w:p>
        <w:p w:rsidR="004E3381" w:rsidRDefault="004E3381"/>
        <w:p w:rsidR="004E3381" w:rsidRDefault="004E3381"/>
      </w:tc>
    </w:tr>
  </w:tbl>
  <w:p w:rsidR="004E3381" w:rsidRDefault="004E3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60"/>
      <w:gridCol w:w="2438"/>
    </w:tblGrid>
    <w:tr w:rsidR="004E3381" w:rsidTr="002C0E35">
      <w:trPr>
        <w:cantSplit/>
        <w:trHeight w:val="2132"/>
      </w:trPr>
      <w:tc>
        <w:tcPr>
          <w:tcW w:w="5160" w:type="dxa"/>
        </w:tcPr>
        <w:p w:rsidR="004E3381" w:rsidRPr="00180503" w:rsidRDefault="004E3381">
          <w:pPr>
            <w:pStyle w:val="Documentnaam"/>
            <w:rPr>
              <w:rFonts w:ascii="MyriadLight" w:hAnsi="MyriadLight"/>
              <w:sz w:val="44"/>
              <w:lang w:val="en-US"/>
            </w:rPr>
          </w:pPr>
          <w:r w:rsidRPr="00180503">
            <w:rPr>
              <w:rFonts w:ascii="MyriadLight" w:hAnsi="MyriadLight"/>
              <w:sz w:val="44"/>
              <w:lang w:val="en-US"/>
            </w:rPr>
            <w:t>Press release</w:t>
          </w:r>
        </w:p>
        <w:p w:rsidR="004E3381" w:rsidRPr="00180503" w:rsidRDefault="004E3381">
          <w:pPr>
            <w:rPr>
              <w:rFonts w:ascii="MyriadLight" w:hAnsi="MyriadLight"/>
              <w:lang w:val="en-US"/>
            </w:rPr>
          </w:pPr>
        </w:p>
        <w:p w:rsidR="004E3381" w:rsidRPr="00180503" w:rsidRDefault="00EF4D68" w:rsidP="00C2336C">
          <w:pPr>
            <w:pStyle w:val="Heading6"/>
            <w:rPr>
              <w:rFonts w:ascii="MyriadLight" w:hAnsi="MyriadLight"/>
              <w:lang w:val="en-US"/>
            </w:rPr>
          </w:pPr>
          <w:r>
            <w:rPr>
              <w:rFonts w:ascii="MyriadLight" w:hAnsi="MyriadLight"/>
              <w:lang w:val="en-US"/>
            </w:rPr>
            <w:t xml:space="preserve">January </w:t>
          </w:r>
          <w:r w:rsidR="00C2336C">
            <w:rPr>
              <w:rFonts w:ascii="MyriadLight" w:hAnsi="MyriadLight"/>
              <w:lang w:val="en-US"/>
            </w:rPr>
            <w:t>30</w:t>
          </w:r>
          <w:r w:rsidR="00C2336C" w:rsidRPr="00C2336C">
            <w:rPr>
              <w:rFonts w:ascii="MyriadLight" w:hAnsi="MyriadLight"/>
              <w:vertAlign w:val="superscript"/>
              <w:lang w:val="en-US"/>
            </w:rPr>
            <w:t>th</w:t>
          </w:r>
          <w:r w:rsidR="00C2336C">
            <w:rPr>
              <w:rFonts w:ascii="MyriadLight" w:hAnsi="MyriadLight"/>
              <w:lang w:val="en-US"/>
            </w:rPr>
            <w:t xml:space="preserve"> </w:t>
          </w:r>
          <w:r>
            <w:rPr>
              <w:rFonts w:ascii="MyriadLight" w:hAnsi="MyriadLight"/>
              <w:lang w:val="en-US"/>
            </w:rPr>
            <w:t xml:space="preserve">2014 </w:t>
          </w:r>
        </w:p>
      </w:tc>
      <w:tc>
        <w:tcPr>
          <w:tcW w:w="2438" w:type="dxa"/>
        </w:tcPr>
        <w:p w:rsidR="004E3381" w:rsidRDefault="00E01D8F">
          <w:pPr>
            <w:pStyle w:val="Beeldmerk"/>
            <w:rPr>
              <w:rFonts w:ascii="Rabofont" w:hAnsi="Rabofont"/>
            </w:rPr>
          </w:pPr>
          <w:r>
            <w:rPr>
              <w:rFonts w:ascii="Rabofont" w:hAnsi="Rabofont"/>
              <w:noProof/>
              <w:lang w:val="en-GB" w:eastAsia="en-GB"/>
            </w:rPr>
            <w:drawing>
              <wp:anchor distT="0" distB="0" distL="114300" distR="114300" simplePos="0" relativeHeight="251658752" behindDoc="0" locked="0" layoutInCell="1" allowOverlap="1">
                <wp:simplePos x="0" y="0"/>
                <wp:positionH relativeFrom="column">
                  <wp:posOffset>1160145</wp:posOffset>
                </wp:positionH>
                <wp:positionV relativeFrom="paragraph">
                  <wp:posOffset>102870</wp:posOffset>
                </wp:positionV>
                <wp:extent cx="1129030" cy="1296670"/>
                <wp:effectExtent l="0" t="0" r="0" b="0"/>
                <wp:wrapSquare wrapText="bothSides"/>
                <wp:docPr id="3"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1296670"/>
                        </a:xfrm>
                        <a:prstGeom prst="rect">
                          <a:avLst/>
                        </a:prstGeom>
                        <a:noFill/>
                        <a:ln>
                          <a:noFill/>
                        </a:ln>
                      </pic:spPr>
                    </pic:pic>
                  </a:graphicData>
                </a:graphic>
              </wp:anchor>
            </w:drawing>
          </w:r>
        </w:p>
      </w:tc>
    </w:tr>
  </w:tbl>
  <w:p w:rsidR="004E3381" w:rsidRDefault="004E3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969F2"/>
    <w:multiLevelType w:val="hybridMultilevel"/>
    <w:tmpl w:val="818A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E24596"/>
    <w:multiLevelType w:val="hybridMultilevel"/>
    <w:tmpl w:val="44967E72"/>
    <w:lvl w:ilvl="0" w:tplc="458434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863F5A"/>
    <w:multiLevelType w:val="hybridMultilevel"/>
    <w:tmpl w:val="68C00A44"/>
    <w:lvl w:ilvl="0" w:tplc="B8B8FEE0">
      <w:start w:val="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56"/>
    <w:rsid w:val="00001009"/>
    <w:rsid w:val="00011467"/>
    <w:rsid w:val="00014680"/>
    <w:rsid w:val="00014E36"/>
    <w:rsid w:val="000154D8"/>
    <w:rsid w:val="00020E3A"/>
    <w:rsid w:val="00021E4E"/>
    <w:rsid w:val="00023ED0"/>
    <w:rsid w:val="000260E6"/>
    <w:rsid w:val="000334CB"/>
    <w:rsid w:val="000449E7"/>
    <w:rsid w:val="00046903"/>
    <w:rsid w:val="000501BF"/>
    <w:rsid w:val="00052826"/>
    <w:rsid w:val="000547E4"/>
    <w:rsid w:val="00055E3C"/>
    <w:rsid w:val="00057D7F"/>
    <w:rsid w:val="00062EFF"/>
    <w:rsid w:val="0006562B"/>
    <w:rsid w:val="00072939"/>
    <w:rsid w:val="00082AF1"/>
    <w:rsid w:val="00090802"/>
    <w:rsid w:val="000A2955"/>
    <w:rsid w:val="000A2FF6"/>
    <w:rsid w:val="000A3A09"/>
    <w:rsid w:val="000A4A3B"/>
    <w:rsid w:val="000A6565"/>
    <w:rsid w:val="000B313B"/>
    <w:rsid w:val="000B59B0"/>
    <w:rsid w:val="000B603E"/>
    <w:rsid w:val="000C0F37"/>
    <w:rsid w:val="000D0AE7"/>
    <w:rsid w:val="000D26EA"/>
    <w:rsid w:val="000D4E66"/>
    <w:rsid w:val="000F0081"/>
    <w:rsid w:val="000F0BFE"/>
    <w:rsid w:val="000F0D59"/>
    <w:rsid w:val="000F1E9E"/>
    <w:rsid w:val="000F480F"/>
    <w:rsid w:val="000F4E58"/>
    <w:rsid w:val="00102971"/>
    <w:rsid w:val="001030FC"/>
    <w:rsid w:val="00103BAB"/>
    <w:rsid w:val="00112574"/>
    <w:rsid w:val="00115BAC"/>
    <w:rsid w:val="00127DB6"/>
    <w:rsid w:val="001309AC"/>
    <w:rsid w:val="00136BC0"/>
    <w:rsid w:val="001412EA"/>
    <w:rsid w:val="00160B28"/>
    <w:rsid w:val="0017113E"/>
    <w:rsid w:val="00171566"/>
    <w:rsid w:val="00174047"/>
    <w:rsid w:val="00176B35"/>
    <w:rsid w:val="0018197D"/>
    <w:rsid w:val="00185945"/>
    <w:rsid w:val="001917DC"/>
    <w:rsid w:val="00196151"/>
    <w:rsid w:val="001A2519"/>
    <w:rsid w:val="001A4E68"/>
    <w:rsid w:val="001A608C"/>
    <w:rsid w:val="001A65B9"/>
    <w:rsid w:val="001B0442"/>
    <w:rsid w:val="001C635A"/>
    <w:rsid w:val="001C7AA4"/>
    <w:rsid w:val="001D25C9"/>
    <w:rsid w:val="001D6FA7"/>
    <w:rsid w:val="001E2906"/>
    <w:rsid w:val="001E3298"/>
    <w:rsid w:val="001E34BE"/>
    <w:rsid w:val="001E3562"/>
    <w:rsid w:val="001F0F8F"/>
    <w:rsid w:val="001F4496"/>
    <w:rsid w:val="001F64D7"/>
    <w:rsid w:val="00201DA9"/>
    <w:rsid w:val="002074BB"/>
    <w:rsid w:val="00214CB1"/>
    <w:rsid w:val="00217D48"/>
    <w:rsid w:val="00221A95"/>
    <w:rsid w:val="002241C9"/>
    <w:rsid w:val="002262B6"/>
    <w:rsid w:val="00235F25"/>
    <w:rsid w:val="002510F8"/>
    <w:rsid w:val="00253090"/>
    <w:rsid w:val="002651E5"/>
    <w:rsid w:val="00265DE2"/>
    <w:rsid w:val="00272848"/>
    <w:rsid w:val="00272953"/>
    <w:rsid w:val="00277CD2"/>
    <w:rsid w:val="002834FF"/>
    <w:rsid w:val="00285B4A"/>
    <w:rsid w:val="00287504"/>
    <w:rsid w:val="0029146C"/>
    <w:rsid w:val="00295396"/>
    <w:rsid w:val="002954B6"/>
    <w:rsid w:val="00296238"/>
    <w:rsid w:val="002A610F"/>
    <w:rsid w:val="002A75EE"/>
    <w:rsid w:val="002A7874"/>
    <w:rsid w:val="002B772B"/>
    <w:rsid w:val="002C0E35"/>
    <w:rsid w:val="002C3A91"/>
    <w:rsid w:val="002D36A3"/>
    <w:rsid w:val="002D3A12"/>
    <w:rsid w:val="002D5238"/>
    <w:rsid w:val="002D7853"/>
    <w:rsid w:val="002D7889"/>
    <w:rsid w:val="002D7901"/>
    <w:rsid w:val="002E6C2C"/>
    <w:rsid w:val="002F3519"/>
    <w:rsid w:val="002F366A"/>
    <w:rsid w:val="002F71D9"/>
    <w:rsid w:val="0030076F"/>
    <w:rsid w:val="00312D8F"/>
    <w:rsid w:val="00312E2B"/>
    <w:rsid w:val="003174AB"/>
    <w:rsid w:val="00326DF3"/>
    <w:rsid w:val="0033152C"/>
    <w:rsid w:val="003328BD"/>
    <w:rsid w:val="00332B86"/>
    <w:rsid w:val="00334D40"/>
    <w:rsid w:val="003351E2"/>
    <w:rsid w:val="00336113"/>
    <w:rsid w:val="00337A11"/>
    <w:rsid w:val="0035789E"/>
    <w:rsid w:val="00361BAB"/>
    <w:rsid w:val="00363E21"/>
    <w:rsid w:val="0036473F"/>
    <w:rsid w:val="003675E4"/>
    <w:rsid w:val="00371F37"/>
    <w:rsid w:val="00372B2D"/>
    <w:rsid w:val="003736D6"/>
    <w:rsid w:val="003826F3"/>
    <w:rsid w:val="003A0370"/>
    <w:rsid w:val="003A29CB"/>
    <w:rsid w:val="003A2D0E"/>
    <w:rsid w:val="003A68E2"/>
    <w:rsid w:val="003A6AC1"/>
    <w:rsid w:val="003B168B"/>
    <w:rsid w:val="003B1C78"/>
    <w:rsid w:val="003B270D"/>
    <w:rsid w:val="003B7F54"/>
    <w:rsid w:val="003C66E6"/>
    <w:rsid w:val="003C7321"/>
    <w:rsid w:val="003D305B"/>
    <w:rsid w:val="003E00A0"/>
    <w:rsid w:val="003E0387"/>
    <w:rsid w:val="003E5F76"/>
    <w:rsid w:val="003F537A"/>
    <w:rsid w:val="003F5613"/>
    <w:rsid w:val="00405266"/>
    <w:rsid w:val="00406F51"/>
    <w:rsid w:val="00407014"/>
    <w:rsid w:val="00411858"/>
    <w:rsid w:val="0041376E"/>
    <w:rsid w:val="00414A4B"/>
    <w:rsid w:val="0041636B"/>
    <w:rsid w:val="00424F27"/>
    <w:rsid w:val="0044289C"/>
    <w:rsid w:val="00444C41"/>
    <w:rsid w:val="00446918"/>
    <w:rsid w:val="0045037B"/>
    <w:rsid w:val="004518E6"/>
    <w:rsid w:val="0046167A"/>
    <w:rsid w:val="004654DD"/>
    <w:rsid w:val="004703F5"/>
    <w:rsid w:val="004726B8"/>
    <w:rsid w:val="00474A34"/>
    <w:rsid w:val="00475A47"/>
    <w:rsid w:val="00477407"/>
    <w:rsid w:val="00483DB4"/>
    <w:rsid w:val="00484186"/>
    <w:rsid w:val="00485098"/>
    <w:rsid w:val="0049132D"/>
    <w:rsid w:val="00491509"/>
    <w:rsid w:val="0049186D"/>
    <w:rsid w:val="0049260A"/>
    <w:rsid w:val="00493ECE"/>
    <w:rsid w:val="00496055"/>
    <w:rsid w:val="004A0DC7"/>
    <w:rsid w:val="004B2B5C"/>
    <w:rsid w:val="004B3080"/>
    <w:rsid w:val="004B5BE2"/>
    <w:rsid w:val="004B7648"/>
    <w:rsid w:val="004C003B"/>
    <w:rsid w:val="004C317E"/>
    <w:rsid w:val="004D0035"/>
    <w:rsid w:val="004D1ED6"/>
    <w:rsid w:val="004D5D7F"/>
    <w:rsid w:val="004E152D"/>
    <w:rsid w:val="004E3381"/>
    <w:rsid w:val="004E4FD1"/>
    <w:rsid w:val="004E71ED"/>
    <w:rsid w:val="004F392F"/>
    <w:rsid w:val="004F6BA4"/>
    <w:rsid w:val="00502E9D"/>
    <w:rsid w:val="0050401A"/>
    <w:rsid w:val="00504C33"/>
    <w:rsid w:val="00506DBB"/>
    <w:rsid w:val="00507DDF"/>
    <w:rsid w:val="00512A30"/>
    <w:rsid w:val="005151D5"/>
    <w:rsid w:val="00517B23"/>
    <w:rsid w:val="0053108E"/>
    <w:rsid w:val="00533A56"/>
    <w:rsid w:val="00534767"/>
    <w:rsid w:val="005412D9"/>
    <w:rsid w:val="00542978"/>
    <w:rsid w:val="00544EB8"/>
    <w:rsid w:val="005470F3"/>
    <w:rsid w:val="00550639"/>
    <w:rsid w:val="00550FDF"/>
    <w:rsid w:val="0055425C"/>
    <w:rsid w:val="005558BB"/>
    <w:rsid w:val="00566403"/>
    <w:rsid w:val="00571D8A"/>
    <w:rsid w:val="005879FC"/>
    <w:rsid w:val="00590F20"/>
    <w:rsid w:val="0059406D"/>
    <w:rsid w:val="005A1055"/>
    <w:rsid w:val="005A1A41"/>
    <w:rsid w:val="005A617D"/>
    <w:rsid w:val="005A7C0D"/>
    <w:rsid w:val="005B4992"/>
    <w:rsid w:val="005C1101"/>
    <w:rsid w:val="005C1AD0"/>
    <w:rsid w:val="005C27FA"/>
    <w:rsid w:val="005C4F43"/>
    <w:rsid w:val="005C60DD"/>
    <w:rsid w:val="005E3065"/>
    <w:rsid w:val="005E55F0"/>
    <w:rsid w:val="005F0231"/>
    <w:rsid w:val="005F20EE"/>
    <w:rsid w:val="006001FC"/>
    <w:rsid w:val="00603B82"/>
    <w:rsid w:val="006040D6"/>
    <w:rsid w:val="00604537"/>
    <w:rsid w:val="00604D78"/>
    <w:rsid w:val="00605065"/>
    <w:rsid w:val="00605CA4"/>
    <w:rsid w:val="006103B2"/>
    <w:rsid w:val="00610D3E"/>
    <w:rsid w:val="00611FBA"/>
    <w:rsid w:val="00620C7C"/>
    <w:rsid w:val="00634CFC"/>
    <w:rsid w:val="00641BCC"/>
    <w:rsid w:val="00642669"/>
    <w:rsid w:val="00642903"/>
    <w:rsid w:val="0064355C"/>
    <w:rsid w:val="006513F3"/>
    <w:rsid w:val="00652CE0"/>
    <w:rsid w:val="00664A95"/>
    <w:rsid w:val="00672C7B"/>
    <w:rsid w:val="006816C3"/>
    <w:rsid w:val="0068336C"/>
    <w:rsid w:val="0068533D"/>
    <w:rsid w:val="00690B9C"/>
    <w:rsid w:val="00695BDC"/>
    <w:rsid w:val="006963C1"/>
    <w:rsid w:val="0069725C"/>
    <w:rsid w:val="006A2FDC"/>
    <w:rsid w:val="006A369F"/>
    <w:rsid w:val="006A477D"/>
    <w:rsid w:val="006A6559"/>
    <w:rsid w:val="006A7B4A"/>
    <w:rsid w:val="006B6A95"/>
    <w:rsid w:val="006C114F"/>
    <w:rsid w:val="006C1853"/>
    <w:rsid w:val="006C2782"/>
    <w:rsid w:val="006C3E6B"/>
    <w:rsid w:val="006D3AFD"/>
    <w:rsid w:val="006D6E2B"/>
    <w:rsid w:val="006E0E61"/>
    <w:rsid w:val="006E13D8"/>
    <w:rsid w:val="006E28F8"/>
    <w:rsid w:val="006E302C"/>
    <w:rsid w:val="006E3482"/>
    <w:rsid w:val="006E36E5"/>
    <w:rsid w:val="006F1FD5"/>
    <w:rsid w:val="006F22E0"/>
    <w:rsid w:val="006F5200"/>
    <w:rsid w:val="007049A2"/>
    <w:rsid w:val="007061EC"/>
    <w:rsid w:val="0070721C"/>
    <w:rsid w:val="0071045F"/>
    <w:rsid w:val="00722786"/>
    <w:rsid w:val="00722B80"/>
    <w:rsid w:val="007255F7"/>
    <w:rsid w:val="007259EF"/>
    <w:rsid w:val="00726C8D"/>
    <w:rsid w:val="0073541A"/>
    <w:rsid w:val="007401CD"/>
    <w:rsid w:val="00740B14"/>
    <w:rsid w:val="007412A7"/>
    <w:rsid w:val="00742721"/>
    <w:rsid w:val="00751D3E"/>
    <w:rsid w:val="007520D3"/>
    <w:rsid w:val="0075297C"/>
    <w:rsid w:val="00753D58"/>
    <w:rsid w:val="00756B9C"/>
    <w:rsid w:val="00757690"/>
    <w:rsid w:val="007600D2"/>
    <w:rsid w:val="00765C48"/>
    <w:rsid w:val="0076651C"/>
    <w:rsid w:val="00770FDD"/>
    <w:rsid w:val="007729DD"/>
    <w:rsid w:val="00772C4B"/>
    <w:rsid w:val="00776FF3"/>
    <w:rsid w:val="00777141"/>
    <w:rsid w:val="007773A2"/>
    <w:rsid w:val="00777E10"/>
    <w:rsid w:val="00780501"/>
    <w:rsid w:val="0078076C"/>
    <w:rsid w:val="00784FE2"/>
    <w:rsid w:val="00785EED"/>
    <w:rsid w:val="00785F60"/>
    <w:rsid w:val="007961E8"/>
    <w:rsid w:val="007A02DD"/>
    <w:rsid w:val="007A4004"/>
    <w:rsid w:val="007A71C0"/>
    <w:rsid w:val="007A7580"/>
    <w:rsid w:val="007A7C8B"/>
    <w:rsid w:val="007C0EBF"/>
    <w:rsid w:val="007C6CCC"/>
    <w:rsid w:val="007D0EFE"/>
    <w:rsid w:val="007D118C"/>
    <w:rsid w:val="007D4C02"/>
    <w:rsid w:val="007E3711"/>
    <w:rsid w:val="007E440F"/>
    <w:rsid w:val="007F1477"/>
    <w:rsid w:val="007F69D9"/>
    <w:rsid w:val="008009FE"/>
    <w:rsid w:val="00800D11"/>
    <w:rsid w:val="0081135D"/>
    <w:rsid w:val="00816711"/>
    <w:rsid w:val="008170E1"/>
    <w:rsid w:val="0082292A"/>
    <w:rsid w:val="00823D76"/>
    <w:rsid w:val="00824734"/>
    <w:rsid w:val="0082565C"/>
    <w:rsid w:val="00825D27"/>
    <w:rsid w:val="00831006"/>
    <w:rsid w:val="0084310B"/>
    <w:rsid w:val="00843E5C"/>
    <w:rsid w:val="00845DDD"/>
    <w:rsid w:val="0084615D"/>
    <w:rsid w:val="00846C7F"/>
    <w:rsid w:val="0085006E"/>
    <w:rsid w:val="008511B1"/>
    <w:rsid w:val="00853F41"/>
    <w:rsid w:val="00854FAA"/>
    <w:rsid w:val="00856A37"/>
    <w:rsid w:val="00862015"/>
    <w:rsid w:val="0086375C"/>
    <w:rsid w:val="00870845"/>
    <w:rsid w:val="008721F7"/>
    <w:rsid w:val="008811A4"/>
    <w:rsid w:val="00881BC2"/>
    <w:rsid w:val="008866D3"/>
    <w:rsid w:val="00886DBC"/>
    <w:rsid w:val="0089410F"/>
    <w:rsid w:val="00896632"/>
    <w:rsid w:val="008A1D76"/>
    <w:rsid w:val="008A4958"/>
    <w:rsid w:val="008C0BE1"/>
    <w:rsid w:val="008C1F09"/>
    <w:rsid w:val="008C7DC2"/>
    <w:rsid w:val="008D13D7"/>
    <w:rsid w:val="008D3326"/>
    <w:rsid w:val="008D4781"/>
    <w:rsid w:val="008D4CBD"/>
    <w:rsid w:val="008E0202"/>
    <w:rsid w:val="008E0D80"/>
    <w:rsid w:val="008E5826"/>
    <w:rsid w:val="008E6FD6"/>
    <w:rsid w:val="008F3110"/>
    <w:rsid w:val="008F508E"/>
    <w:rsid w:val="008F7515"/>
    <w:rsid w:val="00900FC8"/>
    <w:rsid w:val="00903268"/>
    <w:rsid w:val="00907A21"/>
    <w:rsid w:val="00913355"/>
    <w:rsid w:val="0091573A"/>
    <w:rsid w:val="009159FE"/>
    <w:rsid w:val="0091750B"/>
    <w:rsid w:val="0092023F"/>
    <w:rsid w:val="00925B7C"/>
    <w:rsid w:val="00926A1D"/>
    <w:rsid w:val="00931D2B"/>
    <w:rsid w:val="00943069"/>
    <w:rsid w:val="009440D7"/>
    <w:rsid w:val="0094688B"/>
    <w:rsid w:val="00946D02"/>
    <w:rsid w:val="00946EE1"/>
    <w:rsid w:val="009522D4"/>
    <w:rsid w:val="0095582B"/>
    <w:rsid w:val="009573CB"/>
    <w:rsid w:val="00957862"/>
    <w:rsid w:val="00961977"/>
    <w:rsid w:val="00966EC5"/>
    <w:rsid w:val="0096754C"/>
    <w:rsid w:val="009708DC"/>
    <w:rsid w:val="009719F4"/>
    <w:rsid w:val="00974A2D"/>
    <w:rsid w:val="009769BE"/>
    <w:rsid w:val="009820A7"/>
    <w:rsid w:val="00982BFD"/>
    <w:rsid w:val="00986C9B"/>
    <w:rsid w:val="00993AF9"/>
    <w:rsid w:val="00995113"/>
    <w:rsid w:val="009A01E8"/>
    <w:rsid w:val="009A17F4"/>
    <w:rsid w:val="009A344E"/>
    <w:rsid w:val="009A4C7B"/>
    <w:rsid w:val="009A7D56"/>
    <w:rsid w:val="009B2ABD"/>
    <w:rsid w:val="009B5918"/>
    <w:rsid w:val="009C1C19"/>
    <w:rsid w:val="009C3122"/>
    <w:rsid w:val="009D1422"/>
    <w:rsid w:val="009D2652"/>
    <w:rsid w:val="009D2C66"/>
    <w:rsid w:val="009D4104"/>
    <w:rsid w:val="009D5A6A"/>
    <w:rsid w:val="009D7E1F"/>
    <w:rsid w:val="009E07A7"/>
    <w:rsid w:val="009E0841"/>
    <w:rsid w:val="009E3B82"/>
    <w:rsid w:val="009E5D3D"/>
    <w:rsid w:val="009E6C2C"/>
    <w:rsid w:val="009F0B90"/>
    <w:rsid w:val="009F1C4E"/>
    <w:rsid w:val="009F5E04"/>
    <w:rsid w:val="009F5E70"/>
    <w:rsid w:val="009F7A37"/>
    <w:rsid w:val="00A01370"/>
    <w:rsid w:val="00A04910"/>
    <w:rsid w:val="00A14138"/>
    <w:rsid w:val="00A14A3F"/>
    <w:rsid w:val="00A16B5F"/>
    <w:rsid w:val="00A17204"/>
    <w:rsid w:val="00A24D2D"/>
    <w:rsid w:val="00A264DC"/>
    <w:rsid w:val="00A311CF"/>
    <w:rsid w:val="00A31509"/>
    <w:rsid w:val="00A51718"/>
    <w:rsid w:val="00A51F9C"/>
    <w:rsid w:val="00A55336"/>
    <w:rsid w:val="00A56495"/>
    <w:rsid w:val="00A57681"/>
    <w:rsid w:val="00A631D5"/>
    <w:rsid w:val="00A6326E"/>
    <w:rsid w:val="00A6349E"/>
    <w:rsid w:val="00A67450"/>
    <w:rsid w:val="00A723CC"/>
    <w:rsid w:val="00A73491"/>
    <w:rsid w:val="00A7443E"/>
    <w:rsid w:val="00A86BF3"/>
    <w:rsid w:val="00A912F9"/>
    <w:rsid w:val="00A92B1E"/>
    <w:rsid w:val="00A93FDD"/>
    <w:rsid w:val="00A9419A"/>
    <w:rsid w:val="00A944F6"/>
    <w:rsid w:val="00A9698B"/>
    <w:rsid w:val="00AB1D1D"/>
    <w:rsid w:val="00AB4C12"/>
    <w:rsid w:val="00AB5B81"/>
    <w:rsid w:val="00AB69BF"/>
    <w:rsid w:val="00AC32A3"/>
    <w:rsid w:val="00AC3F4F"/>
    <w:rsid w:val="00AC5B7D"/>
    <w:rsid w:val="00AC76BD"/>
    <w:rsid w:val="00AE107B"/>
    <w:rsid w:val="00AE17BF"/>
    <w:rsid w:val="00AE25A4"/>
    <w:rsid w:val="00AF17EC"/>
    <w:rsid w:val="00AF308D"/>
    <w:rsid w:val="00AF7B24"/>
    <w:rsid w:val="00B017E1"/>
    <w:rsid w:val="00B05F42"/>
    <w:rsid w:val="00B06F75"/>
    <w:rsid w:val="00B0724F"/>
    <w:rsid w:val="00B16376"/>
    <w:rsid w:val="00B1674F"/>
    <w:rsid w:val="00B20AA0"/>
    <w:rsid w:val="00B216AA"/>
    <w:rsid w:val="00B26BBE"/>
    <w:rsid w:val="00B30008"/>
    <w:rsid w:val="00B35ABE"/>
    <w:rsid w:val="00B3752F"/>
    <w:rsid w:val="00B37691"/>
    <w:rsid w:val="00B41E55"/>
    <w:rsid w:val="00B573C7"/>
    <w:rsid w:val="00B57F5B"/>
    <w:rsid w:val="00B60029"/>
    <w:rsid w:val="00B604DC"/>
    <w:rsid w:val="00B717F2"/>
    <w:rsid w:val="00B744DF"/>
    <w:rsid w:val="00B82101"/>
    <w:rsid w:val="00B93069"/>
    <w:rsid w:val="00B96262"/>
    <w:rsid w:val="00B977C2"/>
    <w:rsid w:val="00BA19E6"/>
    <w:rsid w:val="00BA461C"/>
    <w:rsid w:val="00BA5F35"/>
    <w:rsid w:val="00BB1A99"/>
    <w:rsid w:val="00BB60D4"/>
    <w:rsid w:val="00BC14E8"/>
    <w:rsid w:val="00BC3F60"/>
    <w:rsid w:val="00BC4ABE"/>
    <w:rsid w:val="00BD0FB5"/>
    <w:rsid w:val="00BD2B26"/>
    <w:rsid w:val="00BD4CA6"/>
    <w:rsid w:val="00BD5687"/>
    <w:rsid w:val="00BD74B7"/>
    <w:rsid w:val="00BE2B9E"/>
    <w:rsid w:val="00BE4E96"/>
    <w:rsid w:val="00BE66B6"/>
    <w:rsid w:val="00BE7E96"/>
    <w:rsid w:val="00BF2B0C"/>
    <w:rsid w:val="00BF6611"/>
    <w:rsid w:val="00BF6643"/>
    <w:rsid w:val="00BF76EA"/>
    <w:rsid w:val="00C01756"/>
    <w:rsid w:val="00C01C7D"/>
    <w:rsid w:val="00C02835"/>
    <w:rsid w:val="00C10217"/>
    <w:rsid w:val="00C13013"/>
    <w:rsid w:val="00C159E3"/>
    <w:rsid w:val="00C16F68"/>
    <w:rsid w:val="00C172D0"/>
    <w:rsid w:val="00C2201E"/>
    <w:rsid w:val="00C2336C"/>
    <w:rsid w:val="00C350C6"/>
    <w:rsid w:val="00C3577E"/>
    <w:rsid w:val="00C427BE"/>
    <w:rsid w:val="00C44D75"/>
    <w:rsid w:val="00C46511"/>
    <w:rsid w:val="00C46697"/>
    <w:rsid w:val="00C46900"/>
    <w:rsid w:val="00C508C6"/>
    <w:rsid w:val="00C523F4"/>
    <w:rsid w:val="00C54FE8"/>
    <w:rsid w:val="00C55838"/>
    <w:rsid w:val="00C6202A"/>
    <w:rsid w:val="00C62414"/>
    <w:rsid w:val="00C6369D"/>
    <w:rsid w:val="00C648D0"/>
    <w:rsid w:val="00C77B4A"/>
    <w:rsid w:val="00C85E7D"/>
    <w:rsid w:val="00C918C9"/>
    <w:rsid w:val="00C92D00"/>
    <w:rsid w:val="00C930B3"/>
    <w:rsid w:val="00C967E4"/>
    <w:rsid w:val="00CA44DB"/>
    <w:rsid w:val="00CB0A88"/>
    <w:rsid w:val="00CB7234"/>
    <w:rsid w:val="00CC162C"/>
    <w:rsid w:val="00CC21AD"/>
    <w:rsid w:val="00CC392C"/>
    <w:rsid w:val="00CC61A8"/>
    <w:rsid w:val="00CD4BD1"/>
    <w:rsid w:val="00CD5407"/>
    <w:rsid w:val="00CD6FEC"/>
    <w:rsid w:val="00CE4489"/>
    <w:rsid w:val="00CF28E3"/>
    <w:rsid w:val="00D02179"/>
    <w:rsid w:val="00D02CB2"/>
    <w:rsid w:val="00D0503A"/>
    <w:rsid w:val="00D0510C"/>
    <w:rsid w:val="00D06AC5"/>
    <w:rsid w:val="00D12533"/>
    <w:rsid w:val="00D163A6"/>
    <w:rsid w:val="00D1646A"/>
    <w:rsid w:val="00D16670"/>
    <w:rsid w:val="00D24142"/>
    <w:rsid w:val="00D2697B"/>
    <w:rsid w:val="00D3188A"/>
    <w:rsid w:val="00D33C07"/>
    <w:rsid w:val="00D33D3B"/>
    <w:rsid w:val="00D3698C"/>
    <w:rsid w:val="00D374C4"/>
    <w:rsid w:val="00D37593"/>
    <w:rsid w:val="00D403A5"/>
    <w:rsid w:val="00D51FBD"/>
    <w:rsid w:val="00D52488"/>
    <w:rsid w:val="00D55447"/>
    <w:rsid w:val="00D56F1F"/>
    <w:rsid w:val="00D61C9E"/>
    <w:rsid w:val="00D644A6"/>
    <w:rsid w:val="00D648C7"/>
    <w:rsid w:val="00D7109A"/>
    <w:rsid w:val="00D71269"/>
    <w:rsid w:val="00D71AF4"/>
    <w:rsid w:val="00D71C2E"/>
    <w:rsid w:val="00D72631"/>
    <w:rsid w:val="00D73E74"/>
    <w:rsid w:val="00D74FA3"/>
    <w:rsid w:val="00D76568"/>
    <w:rsid w:val="00D807DF"/>
    <w:rsid w:val="00D81F83"/>
    <w:rsid w:val="00D87763"/>
    <w:rsid w:val="00D91BC4"/>
    <w:rsid w:val="00D95277"/>
    <w:rsid w:val="00D95C20"/>
    <w:rsid w:val="00D97812"/>
    <w:rsid w:val="00DA12A2"/>
    <w:rsid w:val="00DA1B34"/>
    <w:rsid w:val="00DA3437"/>
    <w:rsid w:val="00DB57E2"/>
    <w:rsid w:val="00DB6767"/>
    <w:rsid w:val="00DC2FEF"/>
    <w:rsid w:val="00DC40FA"/>
    <w:rsid w:val="00DD6F6E"/>
    <w:rsid w:val="00DE05D5"/>
    <w:rsid w:val="00DE4DB9"/>
    <w:rsid w:val="00DE6B46"/>
    <w:rsid w:val="00DF35AD"/>
    <w:rsid w:val="00DF3F2D"/>
    <w:rsid w:val="00DF481D"/>
    <w:rsid w:val="00DF6273"/>
    <w:rsid w:val="00DF6C80"/>
    <w:rsid w:val="00E01D8F"/>
    <w:rsid w:val="00E03473"/>
    <w:rsid w:val="00E05C79"/>
    <w:rsid w:val="00E05E76"/>
    <w:rsid w:val="00E14233"/>
    <w:rsid w:val="00E152E0"/>
    <w:rsid w:val="00E20F7F"/>
    <w:rsid w:val="00E24D3A"/>
    <w:rsid w:val="00E24F97"/>
    <w:rsid w:val="00E33201"/>
    <w:rsid w:val="00E34E3C"/>
    <w:rsid w:val="00E361A1"/>
    <w:rsid w:val="00E363CD"/>
    <w:rsid w:val="00E402BA"/>
    <w:rsid w:val="00E45038"/>
    <w:rsid w:val="00E5094B"/>
    <w:rsid w:val="00E5117D"/>
    <w:rsid w:val="00E5286A"/>
    <w:rsid w:val="00E55C2A"/>
    <w:rsid w:val="00E62E52"/>
    <w:rsid w:val="00E64A9C"/>
    <w:rsid w:val="00E64CD1"/>
    <w:rsid w:val="00E74A6A"/>
    <w:rsid w:val="00E76E5E"/>
    <w:rsid w:val="00E77467"/>
    <w:rsid w:val="00E87FFD"/>
    <w:rsid w:val="00E9653D"/>
    <w:rsid w:val="00EA07AA"/>
    <w:rsid w:val="00EB1D23"/>
    <w:rsid w:val="00EB5364"/>
    <w:rsid w:val="00EB5395"/>
    <w:rsid w:val="00EC12AE"/>
    <w:rsid w:val="00EC32D7"/>
    <w:rsid w:val="00EC3BEE"/>
    <w:rsid w:val="00EC570B"/>
    <w:rsid w:val="00EC6B3F"/>
    <w:rsid w:val="00EC6CFC"/>
    <w:rsid w:val="00ED3833"/>
    <w:rsid w:val="00ED38D8"/>
    <w:rsid w:val="00ED4102"/>
    <w:rsid w:val="00ED5F95"/>
    <w:rsid w:val="00EE5CC8"/>
    <w:rsid w:val="00EE5F5A"/>
    <w:rsid w:val="00EE623A"/>
    <w:rsid w:val="00EE72DA"/>
    <w:rsid w:val="00EF2CCC"/>
    <w:rsid w:val="00EF4D68"/>
    <w:rsid w:val="00F0561D"/>
    <w:rsid w:val="00F06ECB"/>
    <w:rsid w:val="00F15513"/>
    <w:rsid w:val="00F274B9"/>
    <w:rsid w:val="00F33290"/>
    <w:rsid w:val="00F4454C"/>
    <w:rsid w:val="00F47CE5"/>
    <w:rsid w:val="00F52A3E"/>
    <w:rsid w:val="00F535A9"/>
    <w:rsid w:val="00F5648C"/>
    <w:rsid w:val="00F60338"/>
    <w:rsid w:val="00F60459"/>
    <w:rsid w:val="00F6211D"/>
    <w:rsid w:val="00F63F4A"/>
    <w:rsid w:val="00F70845"/>
    <w:rsid w:val="00F722BB"/>
    <w:rsid w:val="00F84BA9"/>
    <w:rsid w:val="00F86632"/>
    <w:rsid w:val="00F90563"/>
    <w:rsid w:val="00FA337E"/>
    <w:rsid w:val="00FA766A"/>
    <w:rsid w:val="00FB077A"/>
    <w:rsid w:val="00FB0EF6"/>
    <w:rsid w:val="00FB2069"/>
    <w:rsid w:val="00FC2547"/>
    <w:rsid w:val="00FD1D2D"/>
    <w:rsid w:val="00FF2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15432A28-9B4F-4C24-8551-E7C570E6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56"/>
    <w:pPr>
      <w:tabs>
        <w:tab w:val="left" w:pos="340"/>
      </w:tabs>
      <w:spacing w:line="240" w:lineRule="exact"/>
    </w:pPr>
    <w:rPr>
      <w:rFonts w:ascii="Times New Roman" w:eastAsia="Times New Roman" w:hAnsi="Times New Roman"/>
      <w:spacing w:val="5"/>
      <w:lang w:val="nl-NL" w:eastAsia="nl-NL"/>
    </w:rPr>
  </w:style>
  <w:style w:type="paragraph" w:styleId="Heading2">
    <w:name w:val="heading 2"/>
    <w:basedOn w:val="Normal"/>
    <w:next w:val="Normal"/>
    <w:link w:val="Heading2Char"/>
    <w:qFormat/>
    <w:rsid w:val="009A7D56"/>
    <w:pPr>
      <w:keepNext/>
      <w:keepLines/>
      <w:tabs>
        <w:tab w:val="clear" w:pos="340"/>
        <w:tab w:val="right" w:pos="-142"/>
      </w:tabs>
      <w:spacing w:before="120"/>
      <w:ind w:hanging="709"/>
      <w:outlineLvl w:val="1"/>
    </w:pPr>
    <w:rPr>
      <w:rFonts w:ascii="Myriad-BoldItalic" w:hAnsi="Myriad-BoldItalic"/>
      <w:spacing w:val="0"/>
      <w:sz w:val="18"/>
    </w:rPr>
  </w:style>
  <w:style w:type="paragraph" w:styleId="Heading6">
    <w:name w:val="heading 6"/>
    <w:basedOn w:val="Normal"/>
    <w:next w:val="Normal"/>
    <w:link w:val="Heading6Char"/>
    <w:qFormat/>
    <w:rsid w:val="009A7D56"/>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7D56"/>
    <w:rPr>
      <w:rFonts w:ascii="Myriad-BoldItalic" w:eastAsia="Times New Roman" w:hAnsi="Myriad-BoldItalic" w:cs="Times New Roman"/>
      <w:sz w:val="18"/>
      <w:szCs w:val="20"/>
      <w:lang w:val="nl-NL" w:eastAsia="nl-NL"/>
    </w:rPr>
  </w:style>
  <w:style w:type="character" w:customStyle="1" w:styleId="Heading6Char">
    <w:name w:val="Heading 6 Char"/>
    <w:basedOn w:val="DefaultParagraphFont"/>
    <w:link w:val="Heading6"/>
    <w:rsid w:val="009A7D56"/>
    <w:rPr>
      <w:rFonts w:ascii="Times New Roman" w:eastAsia="Times New Roman" w:hAnsi="Times New Roman" w:cs="Times New Roman"/>
      <w:b/>
      <w:spacing w:val="5"/>
      <w:szCs w:val="20"/>
      <w:lang w:val="nl-NL" w:eastAsia="nl-NL"/>
    </w:rPr>
  </w:style>
  <w:style w:type="paragraph" w:styleId="Footer">
    <w:name w:val="footer"/>
    <w:basedOn w:val="Normal"/>
    <w:link w:val="FooterChar"/>
    <w:rsid w:val="009A7D56"/>
    <w:pPr>
      <w:tabs>
        <w:tab w:val="clear" w:pos="340"/>
        <w:tab w:val="center" w:pos="4026"/>
        <w:tab w:val="right" w:pos="8051"/>
      </w:tabs>
    </w:pPr>
  </w:style>
  <w:style w:type="character" w:customStyle="1" w:styleId="FooterChar">
    <w:name w:val="Footer Char"/>
    <w:basedOn w:val="DefaultParagraphFont"/>
    <w:link w:val="Footer"/>
    <w:rsid w:val="009A7D56"/>
    <w:rPr>
      <w:rFonts w:ascii="Times New Roman" w:eastAsia="Times New Roman" w:hAnsi="Times New Roman" w:cs="Times New Roman"/>
      <w:spacing w:val="5"/>
      <w:sz w:val="20"/>
      <w:szCs w:val="20"/>
      <w:lang w:val="nl-NL" w:eastAsia="nl-NL"/>
    </w:rPr>
  </w:style>
  <w:style w:type="paragraph" w:styleId="Header">
    <w:name w:val="header"/>
    <w:basedOn w:val="Normal"/>
    <w:link w:val="HeaderChar"/>
    <w:rsid w:val="009A7D56"/>
    <w:pPr>
      <w:tabs>
        <w:tab w:val="clear" w:pos="340"/>
        <w:tab w:val="center" w:pos="4026"/>
        <w:tab w:val="right" w:pos="8051"/>
      </w:tabs>
    </w:pPr>
  </w:style>
  <w:style w:type="character" w:customStyle="1" w:styleId="HeaderChar">
    <w:name w:val="Header Char"/>
    <w:basedOn w:val="DefaultParagraphFont"/>
    <w:link w:val="Header"/>
    <w:rsid w:val="009A7D56"/>
    <w:rPr>
      <w:rFonts w:ascii="Times New Roman" w:eastAsia="Times New Roman" w:hAnsi="Times New Roman" w:cs="Times New Roman"/>
      <w:spacing w:val="5"/>
      <w:sz w:val="20"/>
      <w:szCs w:val="20"/>
      <w:lang w:val="nl-NL" w:eastAsia="nl-NL"/>
    </w:rPr>
  </w:style>
  <w:style w:type="paragraph" w:customStyle="1" w:styleId="Vastetekst">
    <w:name w:val="Vaste tekst"/>
    <w:basedOn w:val="Normal"/>
    <w:link w:val="VastetekstChar"/>
    <w:rsid w:val="009A7D56"/>
    <w:rPr>
      <w:rFonts w:ascii="Myriad-Italic" w:hAnsi="Myriad-Italic"/>
      <w:spacing w:val="0"/>
      <w:sz w:val="16"/>
    </w:rPr>
  </w:style>
  <w:style w:type="paragraph" w:customStyle="1" w:styleId="Vastetekstrechts">
    <w:name w:val="Vaste tekst rechts"/>
    <w:basedOn w:val="Normal"/>
    <w:rsid w:val="009A7D56"/>
    <w:pPr>
      <w:ind w:right="142"/>
      <w:jc w:val="right"/>
    </w:pPr>
    <w:rPr>
      <w:rFonts w:ascii="Myriad-Italic" w:hAnsi="Myriad-Italic"/>
      <w:spacing w:val="0"/>
      <w:sz w:val="16"/>
    </w:rPr>
  </w:style>
  <w:style w:type="paragraph" w:customStyle="1" w:styleId="Banknaam">
    <w:name w:val="Banknaam"/>
    <w:basedOn w:val="Normal"/>
    <w:rsid w:val="009A7D56"/>
    <w:rPr>
      <w:rFonts w:ascii="Myriad-ExtraBoldItalic" w:hAnsi="Myriad-ExtraBoldItalic"/>
      <w:spacing w:val="0"/>
      <w:sz w:val="18"/>
    </w:rPr>
  </w:style>
  <w:style w:type="paragraph" w:customStyle="1" w:styleId="Paginacijfer">
    <w:name w:val="Paginacijfer"/>
    <w:basedOn w:val="Vastetekst"/>
    <w:rsid w:val="009A7D56"/>
    <w:pPr>
      <w:spacing w:before="1920"/>
    </w:pPr>
    <w:rPr>
      <w:rFonts w:ascii="Myriad-ExtraBoldItalic" w:hAnsi="Myriad-ExtraBoldItalic"/>
    </w:rPr>
  </w:style>
  <w:style w:type="paragraph" w:customStyle="1" w:styleId="Beeldmerk">
    <w:name w:val="Beeldmerk"/>
    <w:basedOn w:val="Normal"/>
    <w:rsid w:val="009A7D56"/>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9A7D56"/>
    <w:pPr>
      <w:tabs>
        <w:tab w:val="clear" w:pos="340"/>
      </w:tabs>
      <w:spacing w:before="900" w:line="240" w:lineRule="atLeast"/>
    </w:pPr>
    <w:rPr>
      <w:rFonts w:ascii="Myriad-ExtraBoldItalic" w:hAnsi="Myriad-ExtraBoldItalic"/>
      <w:spacing w:val="0"/>
      <w:sz w:val="32"/>
      <w:lang w:val="nl"/>
    </w:rPr>
  </w:style>
  <w:style w:type="character" w:styleId="Hyperlink">
    <w:name w:val="Hyperlink"/>
    <w:rsid w:val="009A7D56"/>
    <w:rPr>
      <w:color w:val="0000FF"/>
      <w:u w:val="single"/>
    </w:rPr>
  </w:style>
  <w:style w:type="character" w:customStyle="1" w:styleId="VastetekstChar">
    <w:name w:val="Vaste tekst Char"/>
    <w:link w:val="Vastetekst"/>
    <w:rsid w:val="009A7D56"/>
    <w:rPr>
      <w:rFonts w:ascii="Myriad-Italic" w:eastAsia="Times New Roman" w:hAnsi="Myriad-Italic" w:cs="Times New Roman"/>
      <w:sz w:val="16"/>
      <w:szCs w:val="20"/>
      <w:lang w:val="nl-NL" w:eastAsia="nl-NL"/>
    </w:rPr>
  </w:style>
  <w:style w:type="paragraph" w:styleId="ListParagraph">
    <w:name w:val="List Paragraph"/>
    <w:basedOn w:val="Normal"/>
    <w:uiPriority w:val="34"/>
    <w:qFormat/>
    <w:rsid w:val="009A7D56"/>
    <w:pPr>
      <w:ind w:left="720"/>
    </w:pPr>
  </w:style>
  <w:style w:type="paragraph" w:customStyle="1" w:styleId="Default">
    <w:name w:val="Default"/>
    <w:rsid w:val="002C0E35"/>
    <w:pPr>
      <w:autoSpaceDE w:val="0"/>
      <w:autoSpaceDN w:val="0"/>
      <w:adjustRightInd w:val="0"/>
    </w:pPr>
    <w:rPr>
      <w:rFonts w:ascii="Myriad SemiBold" w:hAnsi="Myriad SemiBold" w:cs="Myriad SemiBold"/>
      <w:color w:val="000000"/>
      <w:sz w:val="24"/>
      <w:szCs w:val="24"/>
      <w:lang w:eastAsia="en-US"/>
    </w:rPr>
  </w:style>
  <w:style w:type="paragraph" w:styleId="BalloonText">
    <w:name w:val="Balloon Text"/>
    <w:basedOn w:val="Normal"/>
    <w:link w:val="BalloonTextChar"/>
    <w:uiPriority w:val="99"/>
    <w:semiHidden/>
    <w:unhideWhenUsed/>
    <w:rsid w:val="006816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C3"/>
    <w:rPr>
      <w:rFonts w:ascii="Tahoma" w:eastAsia="Times New Roman" w:hAnsi="Tahoma" w:cs="Tahoma"/>
      <w:spacing w:val="5"/>
      <w:sz w:val="16"/>
      <w:szCs w:val="16"/>
      <w:lang w:val="nl-NL" w:eastAsia="nl-NL"/>
    </w:rPr>
  </w:style>
  <w:style w:type="character" w:styleId="CommentReference">
    <w:name w:val="annotation reference"/>
    <w:basedOn w:val="DefaultParagraphFont"/>
    <w:uiPriority w:val="99"/>
    <w:semiHidden/>
    <w:unhideWhenUsed/>
    <w:rsid w:val="0091750B"/>
    <w:rPr>
      <w:sz w:val="16"/>
      <w:szCs w:val="16"/>
    </w:rPr>
  </w:style>
  <w:style w:type="paragraph" w:styleId="CommentText">
    <w:name w:val="annotation text"/>
    <w:basedOn w:val="Normal"/>
    <w:link w:val="CommentTextChar"/>
    <w:uiPriority w:val="99"/>
    <w:semiHidden/>
    <w:unhideWhenUsed/>
    <w:rsid w:val="0091750B"/>
    <w:pPr>
      <w:spacing w:line="240" w:lineRule="auto"/>
    </w:pPr>
  </w:style>
  <w:style w:type="character" w:customStyle="1" w:styleId="CommentTextChar">
    <w:name w:val="Comment Text Char"/>
    <w:basedOn w:val="DefaultParagraphFont"/>
    <w:link w:val="CommentText"/>
    <w:uiPriority w:val="99"/>
    <w:semiHidden/>
    <w:rsid w:val="0091750B"/>
    <w:rPr>
      <w:rFonts w:ascii="Times New Roman" w:eastAsia="Times New Roman" w:hAnsi="Times New Roman" w:cs="Times New Roman"/>
      <w:spacing w:val="5"/>
      <w:sz w:val="20"/>
      <w:szCs w:val="20"/>
      <w:lang w:val="nl-NL" w:eastAsia="nl-NL"/>
    </w:rPr>
  </w:style>
  <w:style w:type="paragraph" w:styleId="CommentSubject">
    <w:name w:val="annotation subject"/>
    <w:basedOn w:val="CommentText"/>
    <w:next w:val="CommentText"/>
    <w:link w:val="CommentSubjectChar"/>
    <w:uiPriority w:val="99"/>
    <w:semiHidden/>
    <w:unhideWhenUsed/>
    <w:rsid w:val="0091750B"/>
    <w:rPr>
      <w:b/>
      <w:bCs/>
    </w:rPr>
  </w:style>
  <w:style w:type="character" w:customStyle="1" w:styleId="CommentSubjectChar">
    <w:name w:val="Comment Subject Char"/>
    <w:basedOn w:val="CommentTextChar"/>
    <w:link w:val="CommentSubject"/>
    <w:uiPriority w:val="99"/>
    <w:semiHidden/>
    <w:rsid w:val="0091750B"/>
    <w:rPr>
      <w:rFonts w:ascii="Times New Roman" w:eastAsia="Times New Roman" w:hAnsi="Times New Roman" w:cs="Times New Roman"/>
      <w:b/>
      <w:bCs/>
      <w:spacing w:val="5"/>
      <w:sz w:val="20"/>
      <w:szCs w:val="20"/>
      <w:lang w:val="nl-NL" w:eastAsia="nl-NL"/>
    </w:rPr>
  </w:style>
  <w:style w:type="paragraph" w:styleId="Revision">
    <w:name w:val="Revision"/>
    <w:hidden/>
    <w:uiPriority w:val="99"/>
    <w:semiHidden/>
    <w:rsid w:val="004B3080"/>
    <w:rPr>
      <w:rFonts w:ascii="Arial" w:eastAsia="Times New Roman" w:hAnsi="Arial" w:cs="Arial"/>
      <w:sz w:val="22"/>
      <w:szCs w:val="24"/>
      <w:lang w:val="en-AU" w:eastAsia="en-AU"/>
    </w:rPr>
  </w:style>
  <w:style w:type="character" w:customStyle="1" w:styleId="hs41">
    <w:name w:val="hs41"/>
    <w:basedOn w:val="DefaultParagraphFont"/>
    <w:rsid w:val="008721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bert.vernooij@rabobank.com" TargetMode="External"/><Relationship Id="rId13" Type="http://schemas.openxmlformats.org/officeDocument/2006/relationships/hyperlink" Target="https://twitter.com/RaboFoodAgr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bobank.com/f&amp;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bobank-food-agribusiness-research.pressdo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a.stoop1@rn.rabobank.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enjun.pan@rabobank.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F099F-0805-42AB-B84F-B1FAA073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Engine Group</Company>
  <LinksUpToDate>false</LinksUpToDate>
  <CharactersWithSpaces>4678</CharactersWithSpaces>
  <SharedDoc>false</SharedDoc>
  <HLinks>
    <vt:vector size="30" baseType="variant">
      <vt:variant>
        <vt:i4>1179743</vt:i4>
      </vt:variant>
      <vt:variant>
        <vt:i4>18</vt:i4>
      </vt:variant>
      <vt:variant>
        <vt:i4>0</vt:i4>
      </vt:variant>
      <vt:variant>
        <vt:i4>5</vt:i4>
      </vt:variant>
      <vt:variant>
        <vt:lpwstr>https://twitter.com/RaboFoodAgri</vt:lpwstr>
      </vt:variant>
      <vt:variant>
        <vt:lpwstr/>
      </vt:variant>
      <vt:variant>
        <vt:i4>8323132</vt:i4>
      </vt:variant>
      <vt:variant>
        <vt:i4>15</vt:i4>
      </vt:variant>
      <vt:variant>
        <vt:i4>0</vt:i4>
      </vt:variant>
      <vt:variant>
        <vt:i4>5</vt:i4>
      </vt:variant>
      <vt:variant>
        <vt:lpwstr>http://www.rabobank.com/f&amp;a</vt:lpwstr>
      </vt:variant>
      <vt:variant>
        <vt:lpwstr/>
      </vt:variant>
      <vt:variant>
        <vt:i4>6160392</vt:i4>
      </vt:variant>
      <vt:variant>
        <vt:i4>12</vt:i4>
      </vt:variant>
      <vt:variant>
        <vt:i4>0</vt:i4>
      </vt:variant>
      <vt:variant>
        <vt:i4>5</vt:i4>
      </vt:variant>
      <vt:variant>
        <vt:lpwstr>http://rabobank-food-agribusiness-research.pressdoc.com/</vt:lpwstr>
      </vt:variant>
      <vt:variant>
        <vt:lpwstr/>
      </vt:variant>
      <vt:variant>
        <vt:i4>7602203</vt:i4>
      </vt:variant>
      <vt:variant>
        <vt:i4>9</vt:i4>
      </vt:variant>
      <vt:variant>
        <vt:i4>0</vt:i4>
      </vt:variant>
      <vt:variant>
        <vt:i4>5</vt:i4>
      </vt:variant>
      <vt:variant>
        <vt:lpwstr>mailto:k.verheul1@rn.rabobank.nl</vt:lpwstr>
      </vt:variant>
      <vt:variant>
        <vt:lpwstr/>
      </vt:variant>
      <vt:variant>
        <vt:i4>983139</vt:i4>
      </vt:variant>
      <vt:variant>
        <vt:i4>0</vt:i4>
      </vt:variant>
      <vt:variant>
        <vt:i4>0</vt:i4>
      </vt:variant>
      <vt:variant>
        <vt:i4>5</vt:i4>
      </vt:variant>
      <vt:variant>
        <vt:lpwstr>mailto:paul.bosch@rabobank.com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jonathan.goodstone</dc:creator>
  <cp:lastModifiedBy>Naomi Lane</cp:lastModifiedBy>
  <cp:revision>2</cp:revision>
  <cp:lastPrinted>2014-01-21T17:39:00Z</cp:lastPrinted>
  <dcterms:created xsi:type="dcterms:W3CDTF">2014-01-30T13:27:00Z</dcterms:created>
  <dcterms:modified xsi:type="dcterms:W3CDTF">2014-01-30T13:27:00Z</dcterms:modified>
</cp:coreProperties>
</file>