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F1" w:rsidRDefault="008E62F3">
      <w:r>
        <w:rPr>
          <w:noProof/>
          <w:lang w:val="nl-NL" w:eastAsia="nl-NL"/>
        </w:rPr>
        <w:drawing>
          <wp:inline distT="0" distB="0" distL="0" distR="0">
            <wp:extent cx="1512038" cy="450958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2038" cy="4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09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0278"/>
      </w:tblGrid>
      <w:tr w:rsidR="00D92410" w:rsidTr="007228C8">
        <w:trPr>
          <w:trHeight w:val="503"/>
        </w:trPr>
        <w:tc>
          <w:tcPr>
            <w:tcW w:w="10278" w:type="dxa"/>
            <w:shd w:val="clear" w:color="auto" w:fill="auto"/>
          </w:tcPr>
          <w:p w:rsidR="002F5B0C" w:rsidRDefault="00973C61">
            <w:pPr>
              <w:pStyle w:val="Footer"/>
              <w:spacing w:before="100" w:beforeAutospacing="1" w:after="100" w:afterAutospacing="1"/>
              <w:ind w:right="283"/>
              <w:jc w:val="right"/>
              <w:rPr>
                <w:rFonts w:ascii="Verdana" w:eastAsia="MS Mincho" w:hAnsi="Verdana" w:cs="Times New Roman"/>
                <w:b/>
                <w:sz w:val="28"/>
                <w:szCs w:val="28"/>
                <w:lang w:val="en-US" w:eastAsia="ja-JP"/>
              </w:rPr>
            </w:pPr>
            <w:r w:rsidRPr="00973C61">
              <w:rPr>
                <w:rFonts w:ascii="Verdana" w:hAnsi="Verdana"/>
                <w:b/>
                <w:sz w:val="28"/>
                <w:szCs w:val="28"/>
                <w:lang w:val="nl-NL" w:eastAsia="nl-NL"/>
              </w:rPr>
              <w:t>PERSBERICHT</w:t>
            </w:r>
            <w:r w:rsidR="00113C88">
              <w:rPr>
                <w:rFonts w:ascii="Verdana" w:hAnsi="Verdana"/>
                <w:b/>
                <w:sz w:val="28"/>
                <w:szCs w:val="28"/>
              </w:rPr>
              <w:br/>
            </w:r>
          </w:p>
        </w:tc>
      </w:tr>
      <w:tr w:rsidR="00113C88" w:rsidRPr="002C2052" w:rsidTr="007228C8">
        <w:trPr>
          <w:trHeight w:val="502"/>
        </w:trPr>
        <w:tc>
          <w:tcPr>
            <w:tcW w:w="10278" w:type="dxa"/>
            <w:shd w:val="clear" w:color="auto" w:fill="auto"/>
          </w:tcPr>
          <w:p w:rsidR="00473273" w:rsidRPr="008E62F3" w:rsidRDefault="00973C61" w:rsidP="00473273">
            <w:pPr>
              <w:jc w:val="center"/>
              <w:rPr>
                <w:rFonts w:ascii="Verdana" w:eastAsia="PMingLiU" w:hAnsi="Verdana" w:cs="Tahoma"/>
                <w:b/>
                <w:bCs/>
                <w:sz w:val="28"/>
                <w:szCs w:val="28"/>
                <w:lang w:val="nl-NL"/>
              </w:rPr>
            </w:pPr>
            <w:r w:rsidRPr="007228C8">
              <w:rPr>
                <w:rFonts w:ascii="Verdana" w:eastAsia="PMingLiU" w:hAnsi="Verdana" w:cs="Tahoma"/>
                <w:b/>
                <w:bCs/>
                <w:sz w:val="28"/>
                <w:szCs w:val="28"/>
                <w:lang w:val="nl-NL"/>
              </w:rPr>
              <w:t xml:space="preserve">D-Link onthult IP-camera </w:t>
            </w:r>
            <w:r w:rsidR="007228C8" w:rsidRPr="007228C8">
              <w:rPr>
                <w:rFonts w:ascii="Verdana" w:eastAsia="PMingLiU" w:hAnsi="Verdana" w:cs="Tahoma"/>
                <w:b/>
                <w:bCs/>
                <w:sz w:val="28"/>
                <w:szCs w:val="28"/>
                <w:lang w:val="nl-NL"/>
              </w:rPr>
              <w:t>die onder alle omstandigheden scherpe full-</w:t>
            </w:r>
            <w:r w:rsidRPr="007228C8">
              <w:rPr>
                <w:rFonts w:ascii="Verdana" w:eastAsia="PMingLiU" w:hAnsi="Verdana" w:cs="Tahoma"/>
                <w:b/>
                <w:bCs/>
                <w:sz w:val="28"/>
                <w:szCs w:val="28"/>
                <w:lang w:val="nl-NL"/>
              </w:rPr>
              <w:t xml:space="preserve">HD </w:t>
            </w:r>
            <w:r w:rsidR="007228C8" w:rsidRPr="007228C8">
              <w:rPr>
                <w:rFonts w:ascii="Verdana" w:eastAsia="PMingLiU" w:hAnsi="Verdana" w:cs="Tahoma"/>
                <w:b/>
                <w:bCs/>
                <w:sz w:val="28"/>
                <w:szCs w:val="28"/>
                <w:lang w:val="nl-NL"/>
              </w:rPr>
              <w:t>beelden opneemt</w:t>
            </w:r>
            <w:r w:rsidR="001E5F1F" w:rsidRPr="008E62F3">
              <w:rPr>
                <w:rFonts w:ascii="Verdana" w:eastAsia="PMingLiU" w:hAnsi="Verdana" w:cs="Tahoma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473273" w:rsidRPr="008E62F3" w:rsidRDefault="00473273" w:rsidP="00473273">
            <w:pPr>
              <w:jc w:val="center"/>
              <w:rPr>
                <w:rFonts w:ascii="Myriad Pro Light" w:eastAsia="PMingLiU" w:hAnsi="Myriad Pro Light" w:cs="Tahoma" w:hint="eastAsia"/>
                <w:b/>
                <w:bCs/>
                <w:sz w:val="28"/>
                <w:szCs w:val="26"/>
                <w:lang w:val="nl-NL"/>
              </w:rPr>
            </w:pPr>
          </w:p>
          <w:p w:rsidR="002F5B0C" w:rsidRPr="008E62F3" w:rsidRDefault="007228C8">
            <w:pPr>
              <w:jc w:val="center"/>
              <w:rPr>
                <w:rFonts w:ascii="Verdana" w:eastAsia="Times New Roman" w:hAnsi="Verdana" w:cs="Tahoma"/>
                <w:bCs/>
                <w:i/>
                <w:lang w:val="nl-NL" w:eastAsia="en-GB"/>
              </w:rPr>
            </w:pPr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Buitencamera verbetert </w:t>
            </w:r>
            <w:proofErr w:type="spellStart"/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IP</w:t>
            </w:r>
            <w:r w:rsidR="000C51F1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-bewakings</w:t>
            </w:r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netwerken</w:t>
            </w:r>
            <w:proofErr w:type="spellEnd"/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met </w:t>
            </w:r>
            <w:proofErr w:type="spellStart"/>
            <w:r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Precision-I</w:t>
            </w:r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ris</w:t>
            </w:r>
            <w:proofErr w:type="spellEnd"/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en ‘</w:t>
            </w:r>
            <w:proofErr w:type="spellStart"/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wide</w:t>
            </w:r>
            <w:proofErr w:type="spellEnd"/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</w:t>
            </w:r>
            <w:proofErr w:type="spellStart"/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dynamic</w:t>
            </w:r>
            <w:proofErr w:type="spellEnd"/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range’</w:t>
            </w:r>
            <w:r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</w:t>
            </w:r>
            <w:r w:rsidRPr="007228C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>technologie</w:t>
            </w:r>
          </w:p>
        </w:tc>
      </w:tr>
    </w:tbl>
    <w:p w:rsidR="00D92410" w:rsidRPr="008E62F3" w:rsidRDefault="00D92410" w:rsidP="00D92410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lang w:val="nl-NL"/>
        </w:rPr>
      </w:pPr>
    </w:p>
    <w:p w:rsidR="00C96194" w:rsidRPr="008E62F3" w:rsidRDefault="002C2052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  <w:r>
        <w:rPr>
          <w:rFonts w:ascii="Verdana" w:hAnsi="Verdana"/>
          <w:b/>
          <w:lang w:val="nl-NL"/>
        </w:rPr>
        <w:t>[Amsterdam</w:t>
      </w:r>
      <w:r w:rsidR="007228C8" w:rsidRPr="007228C8">
        <w:rPr>
          <w:rFonts w:ascii="Verdana" w:hAnsi="Verdana"/>
          <w:b/>
          <w:lang w:val="nl-NL"/>
        </w:rPr>
        <w:t>,</w:t>
      </w:r>
      <w:r>
        <w:rPr>
          <w:rFonts w:ascii="Verdana" w:hAnsi="Verdana"/>
          <w:b/>
          <w:lang w:val="nl-NL"/>
        </w:rPr>
        <w:t xml:space="preserve"> 27 </w:t>
      </w:r>
      <w:r w:rsidR="00EF73CA">
        <w:rPr>
          <w:rFonts w:ascii="Verdana" w:hAnsi="Verdana"/>
          <w:b/>
          <w:lang w:val="nl-NL"/>
        </w:rPr>
        <w:t>februari 2013</w:t>
      </w:r>
      <w:r w:rsidR="007228C8" w:rsidRPr="007228C8">
        <w:rPr>
          <w:rFonts w:ascii="Verdana" w:hAnsi="Verdana"/>
          <w:b/>
          <w:lang w:val="nl-NL"/>
        </w:rPr>
        <w:t>]</w:t>
      </w:r>
      <w:r w:rsidR="007228C8" w:rsidRPr="007228C8">
        <w:rPr>
          <w:rFonts w:ascii="Verdana" w:hAnsi="Verdana"/>
          <w:lang w:val="nl-NL"/>
        </w:rPr>
        <w:t xml:space="preserve"> —</w:t>
      </w:r>
      <w:r w:rsidR="007228C8" w:rsidRPr="007228C8">
        <w:rPr>
          <w:rFonts w:ascii="Myriad Pro Light" w:hAnsi="Myriad Pro Light"/>
          <w:lang w:val="nl-NL"/>
        </w:rPr>
        <w:t xml:space="preserve"> </w:t>
      </w:r>
      <w:r w:rsidR="00EF73CA">
        <w:rPr>
          <w:rFonts w:ascii="Verdana" w:hAnsi="Verdana"/>
          <w:sz w:val="22"/>
          <w:szCs w:val="22"/>
          <w:lang w:val="nl-NL" w:bidi="en-US"/>
        </w:rPr>
        <w:t xml:space="preserve">D-Link introduceert een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buitencamera voor 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24-uurs </w:t>
      </w:r>
      <w:r w:rsidR="000C51F1">
        <w:rPr>
          <w:rFonts w:ascii="Verdana" w:hAnsi="Verdana"/>
          <w:sz w:val="22"/>
          <w:szCs w:val="22"/>
          <w:lang w:val="nl-NL" w:bidi="en-US"/>
        </w:rPr>
        <w:t>bewaking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 die </w:t>
      </w:r>
      <w:r w:rsidR="000C51F1">
        <w:rPr>
          <w:rFonts w:ascii="Verdana" w:hAnsi="Verdana"/>
          <w:sz w:val="22"/>
          <w:szCs w:val="22"/>
          <w:lang w:val="nl-NL" w:bidi="en-US"/>
        </w:rPr>
        <w:t>wisselende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 lichtomstandigheden </w:t>
      </w:r>
      <w:r w:rsidR="00B262FD">
        <w:rPr>
          <w:rFonts w:ascii="Verdana" w:hAnsi="Verdana"/>
          <w:sz w:val="22"/>
          <w:szCs w:val="22"/>
          <w:lang w:val="nl-NL" w:bidi="en-US"/>
        </w:rPr>
        <w:t>in balans brengt.</w:t>
      </w:r>
      <w:r w:rsidR="00C96194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>De HD</w:t>
      </w:r>
      <w:r w:rsidR="000C51F1">
        <w:rPr>
          <w:rFonts w:ascii="Verdana" w:hAnsi="Verdana"/>
          <w:sz w:val="22"/>
          <w:szCs w:val="22"/>
          <w:lang w:val="nl-NL" w:bidi="en-US"/>
        </w:rPr>
        <w:t>-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>camera combineert een Precision-Iris (P-Iris) lens en WDR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 (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wide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dynamic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range</w:t>
      </w:r>
      <w:r w:rsidR="000C51F1">
        <w:rPr>
          <w:rFonts w:ascii="Verdana" w:hAnsi="Verdana"/>
          <w:sz w:val="22"/>
          <w:szCs w:val="22"/>
          <w:lang w:val="nl-NL" w:bidi="en-US"/>
        </w:rPr>
        <w:t>)-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 technologie om </w:t>
      </w:r>
      <w:r w:rsidR="000C51F1">
        <w:rPr>
          <w:rFonts w:ascii="Verdana" w:hAnsi="Verdana"/>
          <w:sz w:val="22"/>
          <w:szCs w:val="22"/>
          <w:lang w:val="nl-NL" w:bidi="en-US"/>
        </w:rPr>
        <w:t>de belichting te verbeteren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 en silhouet- of ‘washout’-effecten te verminderen.</w:t>
      </w:r>
      <w:r w:rsidR="00792218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Deze geautomatiseerde beeldverbetering vormt een oplossing voor problemen die </w:t>
      </w:r>
      <w:r w:rsidR="0050510E">
        <w:rPr>
          <w:rFonts w:ascii="Verdana" w:hAnsi="Verdana"/>
          <w:sz w:val="22"/>
          <w:szCs w:val="22"/>
          <w:lang w:val="nl-NL" w:bidi="en-US"/>
        </w:rPr>
        <w:t xml:space="preserve">vaak 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>optreden bij het registreren van activiteiten op locaties met een grote velddiepte (bijv. lange gangen of parkeergarages) en locaties met veel ramen of wisselende lichtinval.</w:t>
      </w:r>
      <w:r w:rsidR="002470FA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>D</w:t>
      </w:r>
      <w:r w:rsidR="000C51F1">
        <w:rPr>
          <w:rFonts w:ascii="Verdana" w:hAnsi="Verdana"/>
          <w:sz w:val="22"/>
          <w:szCs w:val="22"/>
          <w:lang w:val="nl-NL" w:bidi="en-US"/>
        </w:rPr>
        <w:t>e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 hogere definitie, nauwkeurigheid en beeldhelderheid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verhoogt 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>de informatiekwaliteit die ui</w:t>
      </w:r>
      <w:bookmarkStart w:id="0" w:name="_GoBack"/>
      <w:bookmarkEnd w:id="0"/>
      <w:r w:rsidR="007228C8" w:rsidRPr="007228C8">
        <w:rPr>
          <w:rFonts w:ascii="Verdana" w:hAnsi="Verdana"/>
          <w:sz w:val="22"/>
          <w:szCs w:val="22"/>
          <w:lang w:val="nl-NL" w:bidi="en-US"/>
        </w:rPr>
        <w:t xml:space="preserve">t de beelden kan worden gehaald. </w:t>
      </w:r>
      <w:r w:rsidR="000C51F1">
        <w:rPr>
          <w:rFonts w:ascii="Verdana" w:hAnsi="Verdana"/>
          <w:sz w:val="22"/>
          <w:szCs w:val="22"/>
          <w:lang w:val="nl-NL" w:bidi="en-US"/>
        </w:rPr>
        <w:t>D</w:t>
      </w:r>
      <w:r w:rsidR="007228C8" w:rsidRPr="007228C8">
        <w:rPr>
          <w:rFonts w:ascii="Verdana" w:hAnsi="Verdana"/>
          <w:sz w:val="22"/>
          <w:szCs w:val="22"/>
          <w:lang w:val="nl-NL" w:bidi="en-US"/>
        </w:rPr>
        <w:t>aarmee wordt ook de veiligheid verbeterd.</w:t>
      </w:r>
    </w:p>
    <w:p w:rsidR="00792218" w:rsidRPr="008E62F3" w:rsidRDefault="00792218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0C51F1" w:rsidRPr="008E62F3" w:rsidRDefault="007228C8" w:rsidP="000C51F1">
      <w:pPr>
        <w:jc w:val="both"/>
        <w:rPr>
          <w:rFonts w:ascii="Verdana" w:hAnsi="Verdana"/>
          <w:sz w:val="22"/>
          <w:szCs w:val="22"/>
          <w:lang w:val="nl-NL" w:bidi="en-US"/>
        </w:rPr>
      </w:pPr>
      <w:r w:rsidRPr="007228C8">
        <w:rPr>
          <w:rFonts w:ascii="Verdana" w:hAnsi="Verdana"/>
          <w:sz w:val="22"/>
          <w:szCs w:val="22"/>
          <w:lang w:val="nl-NL" w:bidi="en-US"/>
        </w:rPr>
        <w:t>“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Voor veel bedrijven is </w:t>
      </w:r>
      <w:r w:rsidRPr="007228C8">
        <w:rPr>
          <w:rFonts w:ascii="Verdana" w:hAnsi="Verdana"/>
          <w:sz w:val="22"/>
          <w:szCs w:val="22"/>
          <w:lang w:val="nl-NL" w:bidi="en-US"/>
        </w:rPr>
        <w:t>IP-</w:t>
      </w:r>
      <w:r w:rsidR="000C51F1">
        <w:rPr>
          <w:rFonts w:ascii="Verdana" w:hAnsi="Verdana"/>
          <w:sz w:val="22"/>
          <w:szCs w:val="22"/>
          <w:lang w:val="nl-NL" w:bidi="en-US"/>
        </w:rPr>
        <w:t>bewaking</w:t>
      </w:r>
      <w:r w:rsidRPr="007228C8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cruciaal, </w:t>
      </w:r>
      <w:r w:rsidRPr="007228C8">
        <w:rPr>
          <w:rFonts w:ascii="Verdana" w:hAnsi="Verdana"/>
          <w:sz w:val="22"/>
          <w:szCs w:val="22"/>
          <w:lang w:val="nl-NL" w:bidi="en-US"/>
        </w:rPr>
        <w:t>maar niet alle locaties en hun omgeving zijn hetzelfde.</w:t>
      </w:r>
      <w:r w:rsidR="00C96194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Onze nieuwe WDR-camera 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 xml:space="preserve">biedt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niet alleen 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 xml:space="preserve">bedrijven, </w:t>
      </w:r>
      <w:r w:rsidR="000C51F1">
        <w:rPr>
          <w:rFonts w:ascii="Verdana" w:hAnsi="Verdana"/>
          <w:sz w:val="22"/>
          <w:szCs w:val="22"/>
          <w:lang w:val="nl-NL" w:bidi="en-US"/>
        </w:rPr>
        <w:t>maar</w:t>
      </w:r>
      <w:r w:rsidR="000C51F1" w:rsidRPr="003A42BE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 xml:space="preserve">ook 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showrooms, hotels 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 xml:space="preserve">en ontspanningscentra een </w:t>
      </w:r>
      <w:r w:rsidR="000C51F1">
        <w:rPr>
          <w:rFonts w:ascii="Verdana" w:hAnsi="Verdana"/>
          <w:sz w:val="22"/>
          <w:szCs w:val="22"/>
          <w:lang w:val="nl-NL" w:bidi="en-US"/>
        </w:rPr>
        <w:t>bewakings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>oplossing die is afgestemd op hun specifieke omgeving</w:t>
      </w:r>
      <w:r w:rsidRPr="003A42BE">
        <w:rPr>
          <w:rFonts w:ascii="Verdana" w:hAnsi="Verdana"/>
          <w:sz w:val="22"/>
          <w:szCs w:val="22"/>
          <w:lang w:val="nl-NL" w:bidi="en-US"/>
        </w:rPr>
        <w:t>.</w:t>
      </w:r>
      <w:r w:rsidR="00C96194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 xml:space="preserve">D-Link wil de nieuwe technologie op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een zodanige wijze gaan leveren 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>dat de</w:t>
      </w:r>
      <w:r w:rsidR="000C51F1">
        <w:rPr>
          <w:rFonts w:ascii="Verdana" w:hAnsi="Verdana"/>
          <w:sz w:val="22"/>
          <w:szCs w:val="22"/>
          <w:lang w:val="nl-NL" w:bidi="en-US"/>
        </w:rPr>
        <w:t>ze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 xml:space="preserve"> eenvoudig kan worden ingezet, geïntegreerd en beheerd</w:t>
      </w:r>
      <w:r w:rsidR="000C51F1">
        <w:rPr>
          <w:rFonts w:ascii="Verdana" w:hAnsi="Verdana"/>
          <w:sz w:val="22"/>
          <w:szCs w:val="22"/>
          <w:lang w:val="nl-NL" w:bidi="en-US"/>
        </w:rPr>
        <w:t>, ongeacht de grootte van het bedrijf</w:t>
      </w:r>
      <w:r w:rsidR="003A42BE" w:rsidRPr="003A42BE">
        <w:rPr>
          <w:rFonts w:ascii="Verdana" w:hAnsi="Verdana"/>
          <w:sz w:val="22"/>
          <w:szCs w:val="22"/>
          <w:lang w:val="nl-NL" w:bidi="en-US"/>
        </w:rPr>
        <w:t>”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, aldus </w:t>
      </w:r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Kevin Wen, President van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D-Link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Europe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Ltd</w:t>
      </w:r>
      <w:proofErr w:type="spellEnd"/>
      <w:r w:rsidR="000C51F1">
        <w:rPr>
          <w:rFonts w:ascii="Verdana" w:hAnsi="Verdana"/>
          <w:sz w:val="22"/>
          <w:szCs w:val="22"/>
          <w:lang w:val="nl-NL" w:bidi="en-US"/>
        </w:rPr>
        <w:t xml:space="preserve">, </w:t>
      </w:r>
      <w:r w:rsidR="00DB0F15">
        <w:rPr>
          <w:rFonts w:ascii="Verdana" w:hAnsi="Verdana"/>
          <w:sz w:val="22"/>
          <w:szCs w:val="22"/>
          <w:lang w:val="nl-NL" w:bidi="en-US"/>
        </w:rPr>
        <w:t>tijdens</w:t>
      </w:r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de introductie van de Full HD WDR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Day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and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Night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Outdoor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</w:t>
      </w:r>
      <w:proofErr w:type="spellStart"/>
      <w:r w:rsidR="000C51F1" w:rsidRPr="007228C8">
        <w:rPr>
          <w:rFonts w:ascii="Verdana" w:hAnsi="Verdana"/>
          <w:sz w:val="22"/>
          <w:szCs w:val="22"/>
          <w:lang w:val="nl-NL" w:bidi="en-US"/>
        </w:rPr>
        <w:t>Network</w:t>
      </w:r>
      <w:proofErr w:type="spellEnd"/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Camera (DCS-7513)</w:t>
      </w:r>
      <w:r w:rsidR="000C51F1">
        <w:rPr>
          <w:rFonts w:ascii="Verdana" w:hAnsi="Verdana"/>
          <w:sz w:val="22"/>
          <w:szCs w:val="22"/>
          <w:lang w:val="nl-NL" w:bidi="en-US"/>
        </w:rPr>
        <w:t>.</w:t>
      </w:r>
      <w:r w:rsidR="000C51F1" w:rsidRPr="007228C8">
        <w:rPr>
          <w:rFonts w:ascii="Verdana" w:hAnsi="Verdana"/>
          <w:sz w:val="22"/>
          <w:szCs w:val="22"/>
          <w:lang w:val="nl-NL" w:bidi="en-US"/>
        </w:rPr>
        <w:t xml:space="preserve"> </w:t>
      </w:r>
    </w:p>
    <w:p w:rsidR="00C96194" w:rsidRPr="008E62F3" w:rsidRDefault="00C96194" w:rsidP="00C96194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EF73CA" w:rsidRDefault="003A42BE" w:rsidP="00C96194">
      <w:p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 xml:space="preserve">De P-Iris technologie </w:t>
      </w:r>
      <w:r w:rsidR="000C51F1">
        <w:rPr>
          <w:rFonts w:ascii="Verdana" w:hAnsi="Verdana"/>
          <w:sz w:val="22"/>
          <w:szCs w:val="22"/>
          <w:lang w:val="nl-NL" w:bidi="en-US"/>
        </w:rPr>
        <w:t>is essentieel voor</w:t>
      </w:r>
      <w:r w:rsidR="00EF73CA">
        <w:rPr>
          <w:rFonts w:ascii="Verdana" w:hAnsi="Verdana"/>
          <w:sz w:val="22"/>
          <w:szCs w:val="22"/>
          <w:lang w:val="nl-NL" w:bidi="en-US"/>
        </w:rPr>
        <w:t xml:space="preserve"> 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het opnemen van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een </w:t>
      </w:r>
      <w:r w:rsidRPr="003A42BE">
        <w:rPr>
          <w:rFonts w:ascii="Verdana" w:hAnsi="Verdana"/>
          <w:sz w:val="22"/>
          <w:szCs w:val="22"/>
          <w:lang w:val="nl-NL" w:bidi="en-US"/>
        </w:rPr>
        <w:t>betere beeldkwaliteit, helderheid en velddiepte.</w:t>
      </w:r>
      <w:r w:rsidR="00933123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Pr="003A42BE">
        <w:rPr>
          <w:rFonts w:ascii="Verdana" w:hAnsi="Verdana"/>
          <w:sz w:val="22"/>
          <w:szCs w:val="22"/>
          <w:lang w:val="nl-NL" w:bidi="en-US"/>
        </w:rPr>
        <w:t>Sensoren in de camera meten continu de lichtomstandigheden en de ingebouwde motoren passen de lensgrootte daarop aan.</w:t>
      </w:r>
    </w:p>
    <w:p w:rsidR="00A4514D" w:rsidRPr="008E62F3" w:rsidRDefault="00A4514D" w:rsidP="00C96194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A4514D" w:rsidRPr="008E62F3" w:rsidRDefault="003A42BE" w:rsidP="00C96194">
      <w:p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>De DCS-7513 kan 24 uur per dag opnemen en heeft in het donker een maximaal bereik van 30 meter.</w:t>
      </w:r>
      <w:r w:rsidR="00A4514D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Pr="003A42BE">
        <w:rPr>
          <w:rFonts w:ascii="Verdana" w:hAnsi="Verdana"/>
          <w:sz w:val="22"/>
          <w:szCs w:val="22"/>
          <w:lang w:val="nl-NL" w:bidi="en-US"/>
        </w:rPr>
        <w:t>De infraroodfilters maximaliseren het beschikbare licht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 en vervolgens verlichten 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 IR </w:t>
      </w:r>
      <w:proofErr w:type="spellStart"/>
      <w:r w:rsidRPr="003A42BE">
        <w:rPr>
          <w:rFonts w:ascii="Verdana" w:hAnsi="Verdana"/>
          <w:sz w:val="22"/>
          <w:szCs w:val="22"/>
          <w:lang w:val="nl-NL" w:bidi="en-US"/>
        </w:rPr>
        <w:t>LEDs</w:t>
      </w:r>
      <w:proofErr w:type="spellEnd"/>
      <w:r w:rsidRPr="003A42BE">
        <w:rPr>
          <w:rFonts w:ascii="Verdana" w:hAnsi="Verdana"/>
          <w:sz w:val="22"/>
          <w:szCs w:val="22"/>
          <w:lang w:val="nl-NL" w:bidi="en-US"/>
        </w:rPr>
        <w:t xml:space="preserve"> het te </w:t>
      </w:r>
      <w:r w:rsidR="000C51F1">
        <w:rPr>
          <w:rFonts w:ascii="Verdana" w:hAnsi="Verdana"/>
          <w:sz w:val="22"/>
          <w:szCs w:val="22"/>
          <w:lang w:val="nl-NL" w:bidi="en-US"/>
        </w:rPr>
        <w:t>bewaken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 gebied wanneer het donker is.</w:t>
      </w:r>
    </w:p>
    <w:p w:rsidR="00933123" w:rsidRPr="008E62F3" w:rsidRDefault="00933123" w:rsidP="00C96194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5449AA" w:rsidRPr="008E62F3" w:rsidRDefault="003A42BE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>Net als alle camera’s in het</w:t>
      </w:r>
      <w:r w:rsidR="000C51F1" w:rsidRPr="003A42BE">
        <w:rPr>
          <w:rFonts w:ascii="Verdana" w:hAnsi="Verdana"/>
          <w:sz w:val="22"/>
          <w:szCs w:val="22"/>
          <w:lang w:val="nl-NL" w:bidi="en-US"/>
        </w:rPr>
        <w:t xml:space="preserve"> assortiment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 van 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D-Link is de DCS-7513 een IP-camera. Zo kunnen bedrijven </w:t>
      </w:r>
      <w:r w:rsidR="000C51F1">
        <w:rPr>
          <w:rFonts w:ascii="Verdana" w:hAnsi="Verdana"/>
          <w:sz w:val="22"/>
          <w:szCs w:val="22"/>
          <w:lang w:val="nl-NL" w:bidi="en-US"/>
        </w:rPr>
        <w:t>de camera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 snel </w:t>
      </w:r>
      <w:r w:rsidR="000C51F1" w:rsidRPr="003A42BE">
        <w:rPr>
          <w:rFonts w:ascii="Verdana" w:hAnsi="Verdana"/>
          <w:sz w:val="22"/>
          <w:szCs w:val="22"/>
          <w:lang w:val="nl-NL" w:bidi="en-US"/>
        </w:rPr>
        <w:t>in een video</w:t>
      </w:r>
      <w:r w:rsidR="00EF73CA">
        <w:rPr>
          <w:rFonts w:ascii="Verdana" w:hAnsi="Verdana"/>
          <w:sz w:val="22"/>
          <w:szCs w:val="22"/>
          <w:lang w:val="nl-NL" w:bidi="en-US"/>
        </w:rPr>
        <w:t>bewakings</w:t>
      </w:r>
      <w:r w:rsidR="000C51F1" w:rsidRPr="003A42BE">
        <w:rPr>
          <w:rFonts w:ascii="Verdana" w:hAnsi="Verdana"/>
          <w:sz w:val="22"/>
          <w:szCs w:val="22"/>
          <w:lang w:val="nl-NL" w:bidi="en-US"/>
        </w:rPr>
        <w:t>netwerk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 </w:t>
      </w:r>
      <w:r w:rsidRPr="003A42BE">
        <w:rPr>
          <w:rFonts w:ascii="Verdana" w:hAnsi="Verdana"/>
          <w:sz w:val="22"/>
          <w:szCs w:val="22"/>
          <w:lang w:val="nl-NL" w:bidi="en-US"/>
        </w:rPr>
        <w:t>i</w:t>
      </w:r>
      <w:r w:rsidR="00EF73CA">
        <w:rPr>
          <w:rFonts w:ascii="Verdana" w:hAnsi="Verdana"/>
          <w:sz w:val="22"/>
          <w:szCs w:val="22"/>
          <w:lang w:val="nl-NL" w:bidi="en-US"/>
        </w:rPr>
        <w:t>nstalleren en eenvoudig beheren</w:t>
      </w:r>
      <w:r w:rsidRPr="003A42BE">
        <w:rPr>
          <w:rFonts w:ascii="Verdana" w:hAnsi="Verdana"/>
          <w:sz w:val="22"/>
          <w:szCs w:val="22"/>
          <w:lang w:val="nl-NL" w:bidi="en-US"/>
        </w:rPr>
        <w:t>.</w:t>
      </w:r>
      <w:r w:rsidR="004A668D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0C51F1" w:rsidRPr="008E62F3">
        <w:rPr>
          <w:rFonts w:ascii="Verdana" w:hAnsi="Verdana"/>
          <w:sz w:val="22"/>
          <w:szCs w:val="22"/>
          <w:lang w:val="nl-NL" w:bidi="en-US"/>
        </w:rPr>
        <w:t>Met behulp van mobiele toestellen kan bevoegd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 personeel de camerabeelden gemakkelijk vanaf elke locatie real-time bekijken.</w:t>
      </w:r>
    </w:p>
    <w:p w:rsidR="00341DA9" w:rsidRPr="008E62F3" w:rsidRDefault="00341DA9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3D2CD8" w:rsidRPr="008E62F3" w:rsidRDefault="003A42BE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 xml:space="preserve">De D-Link IP Surveillance Suite omvat een breed assortiment camera's, </w:t>
      </w:r>
      <w:proofErr w:type="spellStart"/>
      <w:r w:rsidRPr="003A42BE">
        <w:rPr>
          <w:rFonts w:ascii="Verdana" w:hAnsi="Verdana"/>
          <w:sz w:val="22"/>
          <w:szCs w:val="22"/>
          <w:lang w:val="nl-NL" w:bidi="en-US"/>
        </w:rPr>
        <w:t>network</w:t>
      </w:r>
      <w:proofErr w:type="spellEnd"/>
      <w:r w:rsidRPr="003A42BE">
        <w:rPr>
          <w:rFonts w:ascii="Verdana" w:hAnsi="Verdana"/>
          <w:sz w:val="22"/>
          <w:szCs w:val="22"/>
          <w:lang w:val="nl-NL" w:bidi="en-US"/>
        </w:rPr>
        <w:t xml:space="preserve"> video recorders (</w:t>
      </w:r>
      <w:proofErr w:type="spellStart"/>
      <w:r w:rsidRPr="003A42BE">
        <w:rPr>
          <w:rFonts w:ascii="Verdana" w:hAnsi="Verdana"/>
          <w:sz w:val="22"/>
          <w:szCs w:val="22"/>
          <w:lang w:val="nl-NL" w:bidi="en-US"/>
        </w:rPr>
        <w:t>NVRs</w:t>
      </w:r>
      <w:proofErr w:type="spellEnd"/>
      <w:r w:rsidRPr="003A42BE">
        <w:rPr>
          <w:rFonts w:ascii="Verdana" w:hAnsi="Verdana"/>
          <w:sz w:val="22"/>
          <w:szCs w:val="22"/>
          <w:lang w:val="nl-NL" w:bidi="en-US"/>
        </w:rPr>
        <w:t xml:space="preserve">) en video management software (VMS), waarmee bedrijven </w:t>
      </w:r>
      <w:proofErr w:type="spellStart"/>
      <w:r w:rsidRPr="003A42BE">
        <w:rPr>
          <w:rFonts w:ascii="Verdana" w:hAnsi="Verdana"/>
          <w:sz w:val="22"/>
          <w:szCs w:val="22"/>
          <w:lang w:val="nl-NL" w:bidi="en-US"/>
        </w:rPr>
        <w:t>streams</w:t>
      </w:r>
      <w:proofErr w:type="spellEnd"/>
      <w:r w:rsidRPr="003A42BE">
        <w:rPr>
          <w:rFonts w:ascii="Verdana" w:hAnsi="Verdana"/>
          <w:sz w:val="22"/>
          <w:szCs w:val="22"/>
          <w:lang w:val="nl-NL" w:bidi="en-US"/>
        </w:rPr>
        <w:t xml:space="preserve"> van meerdere units kunnen coördineren.</w:t>
      </w:r>
      <w:r w:rsidR="007E009B" w:rsidRPr="008E62F3">
        <w:rPr>
          <w:rFonts w:ascii="Verdana" w:hAnsi="Verdana"/>
          <w:sz w:val="22"/>
          <w:szCs w:val="22"/>
          <w:lang w:val="nl-NL" w:bidi="en-US"/>
        </w:rPr>
        <w:t xml:space="preserve"> </w:t>
      </w:r>
    </w:p>
    <w:p w:rsidR="00EF73CA" w:rsidRDefault="00EF73CA" w:rsidP="00AF53DD">
      <w:pPr>
        <w:jc w:val="center"/>
        <w:rPr>
          <w:rFonts w:ascii="Verdana" w:hAnsi="Verdana"/>
          <w:b/>
          <w:sz w:val="22"/>
          <w:szCs w:val="22"/>
          <w:lang w:val="nl-NL" w:bidi="en-US"/>
        </w:rPr>
      </w:pPr>
    </w:p>
    <w:p w:rsidR="00DA29C3" w:rsidRDefault="00DA29C3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DB0F15" w:rsidRPr="008E62F3" w:rsidRDefault="00DB0F15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DA29C3" w:rsidRPr="008E62F3" w:rsidRDefault="003A42BE" w:rsidP="00473273">
      <w:pPr>
        <w:jc w:val="both"/>
        <w:rPr>
          <w:rFonts w:ascii="Verdana" w:hAnsi="Verdana"/>
          <w:b/>
          <w:sz w:val="22"/>
          <w:szCs w:val="22"/>
          <w:lang w:val="nl-NL" w:bidi="en-US"/>
        </w:rPr>
      </w:pPr>
      <w:r w:rsidRPr="003A42BE">
        <w:rPr>
          <w:rFonts w:ascii="Verdana" w:hAnsi="Verdana"/>
          <w:b/>
          <w:sz w:val="22"/>
          <w:szCs w:val="22"/>
          <w:lang w:val="nl-NL" w:bidi="en-US"/>
        </w:rPr>
        <w:lastRenderedPageBreak/>
        <w:t>Opmerkingen voor de redactie:</w:t>
      </w:r>
    </w:p>
    <w:p w:rsidR="00DA29C3" w:rsidRPr="008E62F3" w:rsidRDefault="00DA29C3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3D2CD8" w:rsidRPr="008E62F3" w:rsidRDefault="003A42BE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>De voornaamste kenmerken van de DCS-7513 zijn:</w:t>
      </w:r>
    </w:p>
    <w:p w:rsidR="003D2CD8" w:rsidRPr="003A42BE" w:rsidRDefault="003A42BE" w:rsidP="003A42BE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en-GB" w:bidi="en-US"/>
        </w:rPr>
      </w:pPr>
      <w:r w:rsidRPr="008E62F3">
        <w:rPr>
          <w:rFonts w:ascii="Verdana" w:hAnsi="Verdana"/>
          <w:sz w:val="22"/>
          <w:szCs w:val="22"/>
          <w:lang w:val="en-GB" w:bidi="en-US"/>
        </w:rPr>
        <w:t>Full HD Wide Dynamic Range (WDR) voor perfecte beeldbalans</w:t>
      </w:r>
    </w:p>
    <w:p w:rsidR="008E4305" w:rsidRPr="008E62F3" w:rsidRDefault="003A42BE" w:rsidP="003A42BE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>P-Iris lens voor beter contrast en heldere beeldkwaliteit</w:t>
      </w:r>
    </w:p>
    <w:p w:rsidR="00C42457" w:rsidRPr="008E62F3" w:rsidRDefault="003A42BE" w:rsidP="003A42BE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>Power over Ethernet (</w:t>
      </w:r>
      <w:proofErr w:type="spellStart"/>
      <w:r w:rsidRPr="003A42BE">
        <w:rPr>
          <w:rFonts w:ascii="Verdana" w:hAnsi="Verdana"/>
          <w:sz w:val="22"/>
          <w:szCs w:val="22"/>
          <w:lang w:val="nl-NL" w:bidi="en-US"/>
        </w:rPr>
        <w:t>PoE</w:t>
      </w:r>
      <w:proofErr w:type="spellEnd"/>
      <w:r w:rsidRPr="003A42BE">
        <w:rPr>
          <w:rFonts w:ascii="Verdana" w:hAnsi="Verdana"/>
          <w:sz w:val="22"/>
          <w:szCs w:val="22"/>
          <w:lang w:val="nl-NL" w:bidi="en-US"/>
        </w:rPr>
        <w:t xml:space="preserve">), waardoor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de </w:t>
      </w:r>
      <w:r w:rsidRPr="003A42BE">
        <w:rPr>
          <w:rFonts w:ascii="Verdana" w:hAnsi="Verdana"/>
          <w:sz w:val="22"/>
          <w:szCs w:val="22"/>
          <w:lang w:val="nl-NL" w:bidi="en-US"/>
        </w:rPr>
        <w:t>installatie gemakkelijker wordt</w:t>
      </w:r>
      <w:r w:rsidR="000C51F1">
        <w:rPr>
          <w:rFonts w:ascii="Verdana" w:hAnsi="Verdana"/>
          <w:sz w:val="22"/>
          <w:szCs w:val="22"/>
          <w:lang w:val="nl-NL" w:bidi="en-US"/>
        </w:rPr>
        <w:t>,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 omdat de stroomvoorziening via de netwerkverbinding loopt</w:t>
      </w:r>
    </w:p>
    <w:p w:rsidR="00C42457" w:rsidRPr="008E62F3" w:rsidRDefault="003A42BE" w:rsidP="003A42BE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>Full HD-functionering overdag en ’s nachts met een infraroodbereik van 30 meter</w:t>
      </w:r>
    </w:p>
    <w:p w:rsidR="008E4305" w:rsidRPr="008E62F3" w:rsidRDefault="003A42BE" w:rsidP="003A42BE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 xml:space="preserve">Streaming </w:t>
      </w:r>
      <w:r w:rsidR="000C51F1">
        <w:rPr>
          <w:rFonts w:ascii="Verdana" w:hAnsi="Verdana"/>
          <w:sz w:val="22"/>
          <w:szCs w:val="22"/>
          <w:lang w:val="nl-NL" w:bidi="en-US"/>
        </w:rPr>
        <w:t xml:space="preserve">zorgt voor een </w:t>
      </w:r>
      <w:r w:rsidRPr="003A42BE">
        <w:rPr>
          <w:rFonts w:ascii="Verdana" w:hAnsi="Verdana"/>
          <w:sz w:val="22"/>
          <w:szCs w:val="22"/>
          <w:lang w:val="nl-NL" w:bidi="en-US"/>
        </w:rPr>
        <w:t>efficiënt gebruik van bandbreedte, waarbij bestanden worden gecomprimeerd om het netwerkverkeer te beperken. Dit kan in real-time worden aangepast om de prestaties te optimaliseren</w:t>
      </w:r>
    </w:p>
    <w:p w:rsidR="00C42457" w:rsidRPr="008E62F3" w:rsidRDefault="003A42BE" w:rsidP="003A42BE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nl-NL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 xml:space="preserve">Plug and </w:t>
      </w:r>
      <w:proofErr w:type="spellStart"/>
      <w:r w:rsidRPr="003A42BE">
        <w:rPr>
          <w:rFonts w:ascii="Verdana" w:hAnsi="Verdana"/>
          <w:sz w:val="22"/>
          <w:szCs w:val="22"/>
          <w:lang w:val="nl-NL" w:bidi="en-US"/>
        </w:rPr>
        <w:t>play</w:t>
      </w:r>
      <w:proofErr w:type="spellEnd"/>
      <w:r w:rsidRPr="003A42BE">
        <w:rPr>
          <w:rFonts w:ascii="Verdana" w:hAnsi="Verdana"/>
          <w:sz w:val="22"/>
          <w:szCs w:val="22"/>
          <w:lang w:val="nl-NL" w:bidi="en-US"/>
        </w:rPr>
        <w:t xml:space="preserve"> voor snelle aansluiting op elk draadloos of bekabeld netwerk,</w:t>
      </w:r>
    </w:p>
    <w:p w:rsidR="00C42457" w:rsidRPr="003A42BE" w:rsidRDefault="003A42BE" w:rsidP="003A42BE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en-GB" w:bidi="en-US"/>
        </w:rPr>
      </w:pPr>
      <w:r w:rsidRPr="003A42BE">
        <w:rPr>
          <w:rFonts w:ascii="Verdana" w:hAnsi="Verdana"/>
          <w:sz w:val="22"/>
          <w:szCs w:val="22"/>
          <w:lang w:val="nl-NL" w:bidi="en-US"/>
        </w:rPr>
        <w:t xml:space="preserve">Programmeerbaar met bewegingsdetectie of aan/uit </w:t>
      </w:r>
      <w:r w:rsidR="000C51F1">
        <w:rPr>
          <w:rFonts w:ascii="Verdana" w:hAnsi="Verdana"/>
          <w:sz w:val="22"/>
          <w:szCs w:val="22"/>
          <w:lang w:val="nl-NL" w:bidi="en-US"/>
        </w:rPr>
        <w:t>via een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 tijdklok. Ook uitgerust met </w:t>
      </w:r>
      <w:proofErr w:type="spellStart"/>
      <w:r w:rsidRPr="003A42BE">
        <w:rPr>
          <w:rFonts w:ascii="Verdana" w:hAnsi="Verdana"/>
          <w:sz w:val="22"/>
          <w:szCs w:val="22"/>
          <w:lang w:val="nl-NL" w:bidi="en-US"/>
        </w:rPr>
        <w:t>masking</w:t>
      </w:r>
      <w:proofErr w:type="spellEnd"/>
      <w:r w:rsidRPr="003A42BE">
        <w:rPr>
          <w:rFonts w:ascii="Verdana" w:hAnsi="Verdana"/>
          <w:sz w:val="22"/>
          <w:szCs w:val="22"/>
          <w:lang w:val="nl-NL" w:bidi="en-US"/>
        </w:rPr>
        <w:t xml:space="preserve"> en beveiligde toegang tot specifieke feeds</w:t>
      </w:r>
      <w:r w:rsidR="00473273" w:rsidRPr="003A42BE">
        <w:rPr>
          <w:rFonts w:ascii="Verdana" w:hAnsi="Verdana"/>
          <w:sz w:val="22"/>
          <w:szCs w:val="22"/>
          <w:lang w:val="en-GB" w:bidi="en-US"/>
        </w:rPr>
        <w:t xml:space="preserve"> </w:t>
      </w:r>
    </w:p>
    <w:p w:rsidR="00C42457" w:rsidRPr="008E62F3" w:rsidRDefault="000C51F1" w:rsidP="007E57E6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nl-NL" w:bidi="en-US"/>
        </w:rPr>
      </w:pPr>
      <w:r>
        <w:rPr>
          <w:rFonts w:ascii="Verdana" w:hAnsi="Verdana"/>
          <w:sz w:val="22"/>
          <w:szCs w:val="22"/>
          <w:lang w:val="nl-NL" w:bidi="en-US"/>
        </w:rPr>
        <w:t>Bevoegde</w:t>
      </w:r>
      <w:r w:rsidR="003A42BE" w:rsidRPr="007E57E6">
        <w:rPr>
          <w:rFonts w:ascii="Verdana" w:hAnsi="Verdana"/>
          <w:sz w:val="22"/>
          <w:szCs w:val="22"/>
          <w:lang w:val="nl-NL" w:bidi="en-US"/>
        </w:rPr>
        <w:t xml:space="preserve"> gebruikers kunnen op afstand via het netwerk inloggen om de camera</w:t>
      </w:r>
      <w:r w:rsidR="0050510E">
        <w:rPr>
          <w:rFonts w:ascii="Verdana" w:hAnsi="Verdana"/>
          <w:sz w:val="22"/>
          <w:szCs w:val="22"/>
          <w:lang w:val="nl-NL" w:bidi="en-US"/>
        </w:rPr>
        <w:t xml:space="preserve"> </w:t>
      </w:r>
      <w:r w:rsidR="007E57E6" w:rsidRPr="007E57E6">
        <w:rPr>
          <w:rFonts w:ascii="Verdana" w:hAnsi="Verdana"/>
          <w:sz w:val="22"/>
          <w:szCs w:val="22"/>
          <w:lang w:val="nl-NL" w:bidi="en-US"/>
        </w:rPr>
        <w:t>scherp te stellen, feeds te beheren en tijdschema’s te bewerken</w:t>
      </w:r>
    </w:p>
    <w:p w:rsidR="00C42457" w:rsidRPr="008E62F3" w:rsidRDefault="007E57E6" w:rsidP="007E57E6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  <w:lang w:val="nl-NL" w:bidi="en-US"/>
        </w:rPr>
      </w:pPr>
      <w:r w:rsidRPr="007E57E6">
        <w:rPr>
          <w:rFonts w:ascii="Verdana" w:hAnsi="Verdana"/>
          <w:sz w:val="22"/>
          <w:szCs w:val="22"/>
          <w:lang w:val="nl-NL" w:bidi="en-US"/>
        </w:rPr>
        <w:t>Tweeweg</w:t>
      </w:r>
      <w:r w:rsidR="000C51F1">
        <w:rPr>
          <w:rFonts w:ascii="Verdana" w:hAnsi="Verdana"/>
          <w:sz w:val="22"/>
          <w:szCs w:val="22"/>
          <w:lang w:val="nl-NL" w:bidi="en-US"/>
        </w:rPr>
        <w:t>-</w:t>
      </w:r>
      <w:r w:rsidRPr="007E57E6">
        <w:rPr>
          <w:rFonts w:ascii="Verdana" w:hAnsi="Verdana"/>
          <w:sz w:val="22"/>
          <w:szCs w:val="22"/>
          <w:lang w:val="nl-NL" w:bidi="en-US"/>
        </w:rPr>
        <w:t>audio, waardoor bedrijven kunnen communiceren met bezoekers en/of werknemers</w:t>
      </w:r>
    </w:p>
    <w:p w:rsidR="00DA29C3" w:rsidRPr="008E62F3" w:rsidRDefault="00DA29C3" w:rsidP="00473273">
      <w:pPr>
        <w:jc w:val="both"/>
        <w:rPr>
          <w:rFonts w:ascii="Verdana" w:hAnsi="Verdana"/>
          <w:sz w:val="22"/>
          <w:szCs w:val="22"/>
          <w:lang w:val="nl-NL" w:bidi="en-US"/>
        </w:rPr>
      </w:pPr>
    </w:p>
    <w:p w:rsidR="00CB1EA2" w:rsidRPr="00D018F3" w:rsidRDefault="00CB1EA2" w:rsidP="00CB1EA2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De </w:t>
      </w:r>
      <w:r w:rsidRPr="003A42BE">
        <w:rPr>
          <w:rFonts w:ascii="Verdana" w:hAnsi="Verdana"/>
          <w:sz w:val="22"/>
          <w:szCs w:val="22"/>
          <w:lang w:val="nl-NL" w:bidi="en-US"/>
        </w:rPr>
        <w:t xml:space="preserve">DCS-7513 </w:t>
      </w:r>
      <w:r>
        <w:rPr>
          <w:rFonts w:ascii="Verdana" w:hAnsi="Verdana"/>
          <w:lang w:val="nl-NL"/>
        </w:rPr>
        <w:t xml:space="preserve">heeft een adviesprijs van €849,- </w:t>
      </w:r>
      <w:r w:rsidRPr="00D018F3">
        <w:rPr>
          <w:rFonts w:ascii="Verdana" w:hAnsi="Verdana"/>
          <w:lang w:val="nl-NL"/>
        </w:rPr>
        <w:t xml:space="preserve">incl. BTW. </w:t>
      </w:r>
    </w:p>
    <w:p w:rsidR="00CB1EA2" w:rsidRDefault="00CB1EA2" w:rsidP="00CB1EA2">
      <w:pPr>
        <w:rPr>
          <w:rFonts w:ascii="Verdana" w:hAnsi="Verdana"/>
          <w:lang w:val="nl-NL"/>
        </w:rPr>
      </w:pPr>
    </w:p>
    <w:p w:rsidR="00CB1EA2" w:rsidRPr="00CB1EA2" w:rsidRDefault="00CB1EA2" w:rsidP="00CB1EA2">
      <w:pPr>
        <w:rPr>
          <w:rFonts w:ascii="Verdana" w:hAnsi="Verdana"/>
          <w:lang w:val="nl-NL"/>
        </w:rPr>
      </w:pPr>
    </w:p>
    <w:p w:rsidR="00CB1EA2" w:rsidRPr="00D018F3" w:rsidRDefault="00CB1EA2" w:rsidP="00CB1EA2">
      <w:pPr>
        <w:jc w:val="center"/>
        <w:rPr>
          <w:rFonts w:ascii="Verdana" w:hAnsi="Verdana"/>
          <w:b/>
          <w:lang w:val="nl-NL"/>
        </w:rPr>
      </w:pPr>
      <w:r w:rsidRPr="00D018F3">
        <w:rPr>
          <w:rFonts w:ascii="Verdana" w:hAnsi="Verdana"/>
          <w:b/>
          <w:lang w:val="nl-NL"/>
        </w:rPr>
        <w:t>-Einde bericht-</w:t>
      </w:r>
    </w:p>
    <w:p w:rsidR="00CB1EA2" w:rsidRDefault="00CB1EA2" w:rsidP="00CB1EA2">
      <w:pPr>
        <w:rPr>
          <w:rFonts w:ascii="Verdana" w:hAnsi="Verdana"/>
          <w:b/>
          <w:lang w:val="nl-NL"/>
        </w:rPr>
      </w:pPr>
    </w:p>
    <w:p w:rsidR="00CB1EA2" w:rsidRPr="0024536F" w:rsidRDefault="00CB1EA2" w:rsidP="00CB1EA2">
      <w:pPr>
        <w:rPr>
          <w:rFonts w:ascii="Verdana" w:hAnsi="Verdana"/>
          <w:lang w:val="nl-NL"/>
        </w:rPr>
      </w:pPr>
    </w:p>
    <w:p w:rsidR="00473273" w:rsidRPr="00CB1EA2" w:rsidRDefault="00473273" w:rsidP="00473273">
      <w:pPr>
        <w:rPr>
          <w:rFonts w:ascii="Verdana" w:hAnsi="Verdana"/>
          <w:sz w:val="22"/>
          <w:szCs w:val="22"/>
          <w:lang w:val="en-GB"/>
        </w:rPr>
      </w:pPr>
    </w:p>
    <w:p w:rsidR="00DA29C3" w:rsidRPr="00CB1EA2" w:rsidRDefault="00DA29C3" w:rsidP="00113C88">
      <w:pPr>
        <w:rPr>
          <w:rFonts w:ascii="Verdana" w:hAnsi="Verdana"/>
          <w:sz w:val="22"/>
        </w:rPr>
      </w:pPr>
    </w:p>
    <w:p w:rsidR="009C5D0B" w:rsidRPr="00CB1EA2" w:rsidRDefault="009C5D0B" w:rsidP="00113C88">
      <w:pPr>
        <w:rPr>
          <w:rFonts w:ascii="Verdana" w:hAnsi="Verdana"/>
          <w:sz w:val="22"/>
        </w:rPr>
      </w:pPr>
    </w:p>
    <w:tbl>
      <w:tblPr>
        <w:tblStyle w:val="TableGrid"/>
        <w:tblpPr w:leftFromText="180" w:rightFromText="180" w:vertAnchor="text" w:horzAnchor="margin" w:tblpXSpec="center" w:tblpY="109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0312"/>
      </w:tblGrid>
      <w:tr w:rsidR="00B95982" w:rsidRPr="00D32768" w:rsidTr="007E57E6">
        <w:trPr>
          <w:trHeight w:val="71"/>
        </w:trPr>
        <w:tc>
          <w:tcPr>
            <w:tcW w:w="10312" w:type="dxa"/>
            <w:shd w:val="clear" w:color="auto" w:fill="auto"/>
          </w:tcPr>
          <w:p w:rsidR="002470FA" w:rsidRPr="008E62F3" w:rsidRDefault="007E57E6" w:rsidP="002470FA">
            <w:pPr>
              <w:pStyle w:val="Footer"/>
              <w:ind w:left="284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7E57E6">
              <w:rPr>
                <w:rFonts w:ascii="Verdana" w:hAnsi="Verdana"/>
                <w:b/>
                <w:sz w:val="22"/>
                <w:szCs w:val="22"/>
                <w:lang w:val="nl-NL"/>
              </w:rPr>
              <w:t>Over D-Link</w:t>
            </w:r>
          </w:p>
          <w:p w:rsidR="002470FA" w:rsidRPr="008E62F3" w:rsidRDefault="007E57E6" w:rsidP="00285E40">
            <w:pPr>
              <w:pStyle w:val="Footer"/>
              <w:ind w:left="283" w:right="283"/>
              <w:rPr>
                <w:rFonts w:ascii="Verdana" w:hAnsi="Verdana"/>
                <w:sz w:val="22"/>
                <w:szCs w:val="22"/>
                <w:lang w:val="nl-NL"/>
              </w:rPr>
            </w:pP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 xml:space="preserve">D-Link is internationaal marktleider op het gebied van </w:t>
            </w:r>
            <w:r w:rsidR="000C51F1">
              <w:rPr>
                <w:rFonts w:ascii="Verdana" w:hAnsi="Verdana"/>
                <w:sz w:val="22"/>
                <w:szCs w:val="22"/>
                <w:lang w:val="nl-NL"/>
              </w:rPr>
              <w:t xml:space="preserve">leveranciers van 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>netwerkinfrastructuur. Het bedrijf levert al 27 jaar  innovatieve</w:t>
            </w:r>
            <w:r w:rsidR="000C51F1">
              <w:rPr>
                <w:rFonts w:ascii="Verdana" w:hAnsi="Verdana"/>
                <w:sz w:val="22"/>
                <w:szCs w:val="22"/>
                <w:lang w:val="nl-NL"/>
              </w:rPr>
              <w:t xml:space="preserve">, </w:t>
            </w:r>
            <w:r w:rsidR="000C51F1" w:rsidRPr="007E57E6">
              <w:rPr>
                <w:rFonts w:ascii="Verdana" w:hAnsi="Verdana"/>
                <w:sz w:val="22"/>
                <w:szCs w:val="22"/>
                <w:lang w:val="nl-NL"/>
              </w:rPr>
              <w:t>zeer goed presterende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 xml:space="preserve"> en intuïtieve producten voor bedrijven en particulieren.</w:t>
            </w:r>
            <w:r w:rsidR="002470FA" w:rsidRPr="008E62F3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 xml:space="preserve">Al </w:t>
            </w:r>
            <w:r w:rsidR="000C51F1">
              <w:rPr>
                <w:rFonts w:ascii="Verdana" w:hAnsi="Verdana"/>
                <w:sz w:val="22"/>
                <w:szCs w:val="22"/>
                <w:lang w:val="nl-NL"/>
              </w:rPr>
              <w:t>ruim</w:t>
            </w:r>
            <w:r w:rsidR="0050510E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>een kwart eeuw ontwerpt, ontwikkelt en produceert D-Link bekroonde oplossingen voor netwerken, draadloze verbindingen, opslag, beveiliging en IP-</w:t>
            </w:r>
            <w:r w:rsidR="000C51F1">
              <w:rPr>
                <w:rFonts w:ascii="Verdana" w:hAnsi="Verdana"/>
                <w:sz w:val="22"/>
                <w:szCs w:val="22"/>
                <w:lang w:val="nl-NL"/>
              </w:rPr>
              <w:t>bewaking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>.</w:t>
            </w:r>
            <w:r w:rsidR="002470FA" w:rsidRPr="008E62F3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 xml:space="preserve">D-Link levert </w:t>
            </w:r>
            <w:r w:rsidR="000C51F1">
              <w:rPr>
                <w:rFonts w:ascii="Verdana" w:hAnsi="Verdana"/>
                <w:sz w:val="22"/>
                <w:szCs w:val="22"/>
                <w:lang w:val="nl-NL"/>
              </w:rPr>
              <w:t>een</w:t>
            </w:r>
            <w:r w:rsidR="0050510E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>uitgebreid assortiment netwerkproducten aan organisaties en consumenten via een internationaal netwerk van kanaalpartners en serviceproviders.</w:t>
            </w:r>
            <w:r w:rsidR="002470FA" w:rsidRPr="008E62F3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>D-Link weet hoe belangrijk het is om gegevens en digitale content te kunnen openen, beheren, beveiligen en delen en is een pionier op het gebied van IP-technologie om zo een volledig geïntegreerde Digitale Home en b</w:t>
            </w:r>
            <w:r w:rsidR="000C51F1">
              <w:rPr>
                <w:rFonts w:ascii="Verdana" w:hAnsi="Verdana"/>
                <w:sz w:val="22"/>
                <w:szCs w:val="22"/>
                <w:lang w:val="nl-NL"/>
              </w:rPr>
              <w:t>edrijfs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>netwerkervaring te kunnen bieden.</w:t>
            </w:r>
            <w:r w:rsidR="002470FA" w:rsidRPr="008E62F3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 xml:space="preserve">Voor meer informatie kijkt u op </w:t>
            </w:r>
            <w:hyperlink r:id="rId9" w:history="1">
              <w:r w:rsidR="0050510E" w:rsidRPr="002622FA">
                <w:rPr>
                  <w:rStyle w:val="Hyperlink"/>
                  <w:rFonts w:ascii="Verdana" w:hAnsi="Verdana"/>
                  <w:sz w:val="22"/>
                  <w:szCs w:val="22"/>
                  <w:lang w:val="nl-NL"/>
                </w:rPr>
                <w:t>www.dlink.nl</w:t>
              </w:r>
            </w:hyperlink>
            <w:r w:rsidR="0050510E">
              <w:rPr>
                <w:rFonts w:ascii="Verdana" w:hAnsi="Verdana"/>
                <w:sz w:val="22"/>
                <w:szCs w:val="22"/>
                <w:lang w:val="nl-NL"/>
              </w:rPr>
              <w:t xml:space="preserve"> of </w:t>
            </w:r>
            <w:proofErr w:type="spellStart"/>
            <w:r w:rsidR="0050510E">
              <w:rPr>
                <w:rFonts w:ascii="Verdana" w:hAnsi="Verdana"/>
                <w:sz w:val="22"/>
                <w:szCs w:val="22"/>
                <w:lang w:val="nl-NL"/>
              </w:rPr>
              <w:t>www.dlink.be</w:t>
            </w:r>
            <w:proofErr w:type="spellEnd"/>
            <w:r w:rsidRPr="007E57E6">
              <w:rPr>
                <w:rFonts w:ascii="Verdana" w:hAnsi="Verdana"/>
                <w:sz w:val="22"/>
                <w:szCs w:val="22"/>
                <w:lang w:val="nl-NL"/>
              </w:rPr>
              <w:t>.</w:t>
            </w:r>
          </w:p>
          <w:p w:rsidR="00CB1EA2" w:rsidRDefault="00CB1EA2" w:rsidP="00CB1EA2">
            <w:pPr>
              <w:rPr>
                <w:rFonts w:ascii="Verdana" w:hAnsi="Verdana"/>
                <w:b/>
                <w:lang w:val="nl-NL"/>
              </w:rPr>
            </w:pPr>
          </w:p>
          <w:p w:rsidR="00CB1EA2" w:rsidRDefault="00CB1EA2" w:rsidP="00CB1EA2">
            <w:pPr>
              <w:rPr>
                <w:rFonts w:ascii="Verdana" w:hAnsi="Verdana"/>
                <w:lang w:val="nl-NL"/>
              </w:rPr>
            </w:pPr>
          </w:p>
          <w:p w:rsidR="00CB1EA2" w:rsidRDefault="00CB1EA2" w:rsidP="00CB1EA2">
            <w:pPr>
              <w:rPr>
                <w:rFonts w:ascii="Verdana" w:hAnsi="Verdana"/>
                <w:lang w:val="nl-NL"/>
              </w:rPr>
            </w:pPr>
          </w:p>
          <w:p w:rsidR="00CB1EA2" w:rsidRDefault="00CB1EA2" w:rsidP="00CB1EA2">
            <w:pPr>
              <w:rPr>
                <w:rFonts w:ascii="Verdana" w:hAnsi="Verdana"/>
                <w:lang w:val="nl-NL"/>
              </w:rPr>
            </w:pPr>
          </w:p>
          <w:p w:rsidR="00EF73CA" w:rsidRDefault="00EF73CA" w:rsidP="00CB1EA2">
            <w:pPr>
              <w:rPr>
                <w:rFonts w:ascii="Verdana" w:hAnsi="Verdana"/>
                <w:lang w:val="nl-NL"/>
              </w:rPr>
            </w:pPr>
          </w:p>
          <w:p w:rsidR="00EF73CA" w:rsidRDefault="00EF73CA" w:rsidP="00CB1EA2">
            <w:pPr>
              <w:rPr>
                <w:rFonts w:ascii="Verdana" w:hAnsi="Verdana"/>
                <w:lang w:val="nl-NL"/>
              </w:rPr>
            </w:pPr>
          </w:p>
          <w:p w:rsidR="00EF73CA" w:rsidRDefault="00EF73CA" w:rsidP="00CB1EA2">
            <w:pPr>
              <w:rPr>
                <w:rFonts w:ascii="Verdana" w:hAnsi="Verdana"/>
                <w:lang w:val="nl-NL"/>
              </w:rPr>
            </w:pPr>
          </w:p>
          <w:p w:rsidR="00CB1EA2" w:rsidRDefault="00CB1EA2" w:rsidP="00CB1EA2">
            <w:pPr>
              <w:rPr>
                <w:rFonts w:ascii="Verdana" w:hAnsi="Verdana"/>
                <w:lang w:val="nl-NL"/>
              </w:rPr>
            </w:pPr>
          </w:p>
          <w:p w:rsidR="00CB1EA2" w:rsidRDefault="00CB1EA2" w:rsidP="00CB1EA2">
            <w:pPr>
              <w:rPr>
                <w:rFonts w:ascii="Verdana" w:hAnsi="Verdana"/>
                <w:lang w:val="nl-NL"/>
              </w:rPr>
            </w:pPr>
          </w:p>
          <w:p w:rsidR="00CB1EA2" w:rsidRPr="0024536F" w:rsidRDefault="00CB1EA2" w:rsidP="00CB1EA2">
            <w:pPr>
              <w:rPr>
                <w:rFonts w:ascii="Verdana" w:hAnsi="Verdana"/>
                <w:lang w:val="nl-NL"/>
              </w:rPr>
            </w:pPr>
          </w:p>
          <w:p w:rsidR="00CB1EA2" w:rsidRPr="00CB1EA2" w:rsidRDefault="00CB1EA2" w:rsidP="00CB1EA2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B1EA2"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>Perscontact:</w:t>
            </w:r>
          </w:p>
          <w:p w:rsidR="00CB1EA2" w:rsidRPr="00CB1EA2" w:rsidRDefault="00CB1EA2" w:rsidP="00CB1E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CB1EA2">
              <w:rPr>
                <w:rFonts w:ascii="Verdana" w:hAnsi="Verdana"/>
                <w:sz w:val="20"/>
                <w:szCs w:val="20"/>
                <w:lang w:val="nl-NL"/>
              </w:rPr>
              <w:t>Stijn Zwinkels</w:t>
            </w:r>
          </w:p>
          <w:p w:rsidR="00CB1EA2" w:rsidRPr="00CB1EA2" w:rsidRDefault="00CB1EA2" w:rsidP="00CB1E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CB1EA2">
              <w:rPr>
                <w:rFonts w:ascii="Verdana" w:hAnsi="Verdana"/>
                <w:sz w:val="20"/>
                <w:szCs w:val="20"/>
                <w:lang w:val="nl-NL"/>
              </w:rPr>
              <w:t>Grayling</w:t>
            </w:r>
            <w:proofErr w:type="spellEnd"/>
          </w:p>
          <w:p w:rsidR="00CB1EA2" w:rsidRPr="00CB1EA2" w:rsidRDefault="00CB1EA2" w:rsidP="00CB1E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CB1EA2">
              <w:rPr>
                <w:rFonts w:ascii="Verdana" w:hAnsi="Verdana"/>
                <w:sz w:val="20"/>
                <w:szCs w:val="20"/>
                <w:lang w:val="nl-NL"/>
              </w:rPr>
              <w:t>Tel: +31 (0)20 575 4009</w:t>
            </w:r>
          </w:p>
          <w:p w:rsidR="00CB1EA2" w:rsidRPr="00EF73CA" w:rsidRDefault="00CB1EA2" w:rsidP="00CB1E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EF73CA">
              <w:rPr>
                <w:rFonts w:ascii="Verdana" w:hAnsi="Verdana"/>
                <w:sz w:val="20"/>
                <w:szCs w:val="20"/>
                <w:lang w:val="nl-NL"/>
              </w:rPr>
              <w:t xml:space="preserve">Email: </w:t>
            </w:r>
            <w:hyperlink r:id="rId10" w:history="1">
              <w:r w:rsidRPr="00EF73CA">
                <w:rPr>
                  <w:rStyle w:val="Hyperlink"/>
                  <w:rFonts w:ascii="Verdana" w:hAnsi="Verdana"/>
                  <w:sz w:val="20"/>
                  <w:szCs w:val="20"/>
                  <w:lang w:val="nl-NL"/>
                </w:rPr>
                <w:t>stijn.zwinkels@grayling.com</w:t>
              </w:r>
            </w:hyperlink>
          </w:p>
          <w:p w:rsidR="00CB1EA2" w:rsidRPr="00EF73CA" w:rsidRDefault="00CB1EA2" w:rsidP="00CB1EA2">
            <w:pPr>
              <w:rPr>
                <w:rFonts w:ascii="Verdana" w:hAnsi="Verdana"/>
                <w:lang w:val="nl-NL"/>
              </w:rPr>
            </w:pPr>
          </w:p>
          <w:p w:rsidR="00C70036" w:rsidRPr="00EF73CA" w:rsidRDefault="00C70036" w:rsidP="00C70036">
            <w:pPr>
              <w:pStyle w:val="Footer"/>
              <w:ind w:left="284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70036" w:rsidRPr="00EF73CA" w:rsidRDefault="00C70036" w:rsidP="00C70036">
            <w:pPr>
              <w:pStyle w:val="Footer"/>
              <w:ind w:left="284"/>
              <w:rPr>
                <w:rFonts w:ascii="Verdana" w:hAnsi="Verdana"/>
                <w:sz w:val="22"/>
                <w:szCs w:val="22"/>
                <w:lang w:val="nl-NL"/>
              </w:rPr>
            </w:pPr>
            <w:r w:rsidRPr="00EF73CA">
              <w:rPr>
                <w:rFonts w:ascii="Verdana" w:hAnsi="Verdana"/>
                <w:sz w:val="22"/>
                <w:szCs w:val="22"/>
                <w:lang w:val="nl-NL"/>
              </w:rPr>
              <w:tab/>
            </w:r>
          </w:p>
          <w:p w:rsidR="00CB1EA2" w:rsidRPr="00EF73CA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B1EA2" w:rsidRPr="00EF73CA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B1EA2" w:rsidRPr="00EF73CA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B1EA2" w:rsidRPr="00EF73CA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B1EA2" w:rsidRPr="00EF73CA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B1EA2" w:rsidRPr="00EF73CA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B1EA2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DB0F15" w:rsidRPr="00EF73CA" w:rsidRDefault="00DB0F15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CB1EA2" w:rsidRPr="00EF73CA" w:rsidRDefault="00CB1EA2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27700D" w:rsidRPr="00EF73CA" w:rsidRDefault="00C70036" w:rsidP="009C5D0B">
            <w:pPr>
              <w:pStyle w:val="Footer"/>
              <w:ind w:left="283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EF73CA">
              <w:rPr>
                <w:rFonts w:ascii="Verdana" w:hAnsi="Verdana"/>
                <w:b/>
                <w:sz w:val="22"/>
                <w:szCs w:val="22"/>
                <w:lang w:val="nl-NL"/>
              </w:rPr>
              <w:tab/>
            </w:r>
          </w:p>
          <w:p w:rsidR="0027700D" w:rsidRPr="00EF73CA" w:rsidRDefault="0027700D" w:rsidP="009C5D0B">
            <w:pPr>
              <w:pStyle w:val="Footer"/>
              <w:ind w:right="283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B95982" w:rsidRDefault="007E57E6" w:rsidP="005449AA">
            <w:pPr>
              <w:pStyle w:val="Footer"/>
              <w:ind w:left="283" w:right="283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D-Link en de D-Link logo’s zijn handelsmerken of geregistreerde handelsmerken van D-Link Corporation of haar werkmaatschappijen.</w:t>
            </w:r>
            <w:r w:rsidR="00B95982" w:rsidRPr="008E62F3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Alle andere merken die in d</w:t>
            </w:r>
            <w:r w:rsidR="000C51F1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it bericht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worden vermeld, kunnen handelsmerken zijn van hun respectieve eigenaren.</w:t>
            </w:r>
            <w:r w:rsidR="00B95982" w:rsidRPr="008E62F3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Copyright © 2013. D-Link.</w:t>
            </w:r>
            <w:r w:rsidR="00B95982" w:rsidRPr="00D3276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Alle rechten voorbehouden.</w:t>
            </w:r>
            <w:r w:rsidR="00B95982" w:rsidRPr="00D3276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cr/>
            </w:r>
          </w:p>
          <w:p w:rsidR="00B95982" w:rsidRDefault="00B95982" w:rsidP="005449AA">
            <w:pPr>
              <w:pStyle w:val="Footer"/>
              <w:ind w:right="283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</w:p>
          <w:p w:rsidR="00B95982" w:rsidRPr="00D32768" w:rsidRDefault="00B95982" w:rsidP="005449AA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35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0144"/>
      </w:tblGrid>
      <w:tr w:rsidR="00B95982">
        <w:trPr>
          <w:trHeight w:val="115"/>
        </w:trPr>
        <w:tc>
          <w:tcPr>
            <w:tcW w:w="10144" w:type="dxa"/>
            <w:shd w:val="clear" w:color="auto" w:fill="auto"/>
          </w:tcPr>
          <w:p w:rsidR="00B95982" w:rsidRPr="00D32768" w:rsidRDefault="00B95982" w:rsidP="00B95982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B95982">
        <w:trPr>
          <w:trHeight w:val="299"/>
        </w:trPr>
        <w:tc>
          <w:tcPr>
            <w:tcW w:w="10144" w:type="dxa"/>
          </w:tcPr>
          <w:p w:rsidR="00B95982" w:rsidRDefault="00B95982" w:rsidP="00B95982">
            <w:pPr>
              <w:pStyle w:val="Footer"/>
            </w:pPr>
          </w:p>
        </w:tc>
      </w:tr>
    </w:tbl>
    <w:p w:rsidR="007D0B1F" w:rsidRPr="00852721" w:rsidRDefault="00B95982" w:rsidP="00B95982">
      <w:pPr>
        <w:tabs>
          <w:tab w:val="left" w:pos="6870"/>
        </w:tabs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noProof/>
          <w:sz w:val="22"/>
          <w:szCs w:val="22"/>
          <w:lang w:val="nl-NL" w:eastAsia="nl-NL"/>
        </w:rPr>
        <w:drawing>
          <wp:inline distT="0" distB="0" distL="0" distR="0">
            <wp:extent cx="1512038" cy="450958"/>
            <wp:effectExtent l="1905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2038" cy="4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B1F" w:rsidRPr="00852721" w:rsidSect="00113C88">
      <w:headerReference w:type="default" r:id="rId11"/>
      <w:footerReference w:type="default" r:id="rId12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F9" w:rsidRDefault="007F63F9">
      <w:r>
        <w:separator/>
      </w:r>
    </w:p>
  </w:endnote>
  <w:endnote w:type="continuationSeparator" w:id="0">
    <w:p w:rsidR="007F63F9" w:rsidRDefault="007F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CA" w:rsidRDefault="00EF73CA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F9" w:rsidRDefault="007F63F9">
      <w:r>
        <w:separator/>
      </w:r>
    </w:p>
  </w:footnote>
  <w:footnote w:type="continuationSeparator" w:id="0">
    <w:p w:rsidR="007F63F9" w:rsidRDefault="007F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CA" w:rsidRDefault="00EF73CA">
    <w:pPr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.35pt;height:83pt" o:bullet="t">
        <v:imagedata r:id="rId1" o:title="art2A3A"/>
      </v:shape>
    </w:pict>
  </w:numPicBullet>
  <w:abstractNum w:abstractNumId="0">
    <w:nsid w:val="01BA680F"/>
    <w:multiLevelType w:val="hybridMultilevel"/>
    <w:tmpl w:val="87D6827C"/>
    <w:lvl w:ilvl="0" w:tplc="4796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3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1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0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F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A7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12A77"/>
    <w:multiLevelType w:val="hybridMultilevel"/>
    <w:tmpl w:val="99444E64"/>
    <w:lvl w:ilvl="0" w:tplc="4E045F0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5FDF"/>
    <w:multiLevelType w:val="hybridMultilevel"/>
    <w:tmpl w:val="C82E3FCA"/>
    <w:lvl w:ilvl="0" w:tplc="475C186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FF4"/>
    <w:multiLevelType w:val="hybridMultilevel"/>
    <w:tmpl w:val="4F9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74A6"/>
    <w:multiLevelType w:val="hybridMultilevel"/>
    <w:tmpl w:val="98F67CFE"/>
    <w:lvl w:ilvl="0" w:tplc="7CA8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A7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F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8C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9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23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B56324"/>
    <w:multiLevelType w:val="hybridMultilevel"/>
    <w:tmpl w:val="7092F14A"/>
    <w:lvl w:ilvl="0" w:tplc="4D10E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9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7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E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A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12480D"/>
    <w:multiLevelType w:val="hybridMultilevel"/>
    <w:tmpl w:val="B4B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D3AE9"/>
    <w:multiLevelType w:val="hybridMultilevel"/>
    <w:tmpl w:val="66704B40"/>
    <w:lvl w:ilvl="0" w:tplc="43907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7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F5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1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C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CB5A7B"/>
    <w:multiLevelType w:val="hybridMultilevel"/>
    <w:tmpl w:val="E2567E88"/>
    <w:lvl w:ilvl="0" w:tplc="BFD0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B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0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4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1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8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86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485238"/>
    <w:multiLevelType w:val="hybridMultilevel"/>
    <w:tmpl w:val="DD84C732"/>
    <w:lvl w:ilvl="0" w:tplc="3F5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0F4AFD"/>
    <w:multiLevelType w:val="hybridMultilevel"/>
    <w:tmpl w:val="2BE20048"/>
    <w:lvl w:ilvl="0" w:tplc="06A65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E8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1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C0C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47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D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F001B1"/>
    <w:multiLevelType w:val="hybridMultilevel"/>
    <w:tmpl w:val="09CE6A3C"/>
    <w:lvl w:ilvl="0" w:tplc="DC684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B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B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3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64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43A27C4"/>
    <w:multiLevelType w:val="hybridMultilevel"/>
    <w:tmpl w:val="650AAAF8"/>
    <w:lvl w:ilvl="0" w:tplc="7FFE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9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2F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C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A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4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4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CA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F92148"/>
    <w:multiLevelType w:val="hybridMultilevel"/>
    <w:tmpl w:val="06F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65F1C"/>
    <w:multiLevelType w:val="hybridMultilevel"/>
    <w:tmpl w:val="DB10743C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6204B"/>
    <w:multiLevelType w:val="hybridMultilevel"/>
    <w:tmpl w:val="3A4E429E"/>
    <w:lvl w:ilvl="0" w:tplc="07F24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AB4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7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C3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C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382CBF"/>
    <w:multiLevelType w:val="hybridMultilevel"/>
    <w:tmpl w:val="4BD489D0"/>
    <w:lvl w:ilvl="0" w:tplc="37C267EC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6394D"/>
    <w:multiLevelType w:val="hybridMultilevel"/>
    <w:tmpl w:val="EF24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E6121"/>
    <w:multiLevelType w:val="hybridMultilevel"/>
    <w:tmpl w:val="15C2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826A92"/>
    <w:multiLevelType w:val="hybridMultilevel"/>
    <w:tmpl w:val="616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B403A"/>
    <w:multiLevelType w:val="hybridMultilevel"/>
    <w:tmpl w:val="49280ED8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15D04"/>
    <w:multiLevelType w:val="hybridMultilevel"/>
    <w:tmpl w:val="6EE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54205"/>
    <w:multiLevelType w:val="hybridMultilevel"/>
    <w:tmpl w:val="36F25762"/>
    <w:lvl w:ilvl="0" w:tplc="0396D52A">
      <w:start w:val="8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418A4"/>
    <w:multiLevelType w:val="hybridMultilevel"/>
    <w:tmpl w:val="2668D84E"/>
    <w:lvl w:ilvl="0" w:tplc="C7F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7A4ECE"/>
    <w:multiLevelType w:val="hybridMultilevel"/>
    <w:tmpl w:val="DE4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65F83"/>
    <w:multiLevelType w:val="hybridMultilevel"/>
    <w:tmpl w:val="021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A60D3"/>
    <w:multiLevelType w:val="hybridMultilevel"/>
    <w:tmpl w:val="7166B5A0"/>
    <w:lvl w:ilvl="0" w:tplc="36D0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E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3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E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6"/>
  </w:num>
  <w:num w:numId="11">
    <w:abstractNumId w:val="2"/>
  </w:num>
  <w:num w:numId="12">
    <w:abstractNumId w:val="1"/>
  </w:num>
  <w:num w:numId="13">
    <w:abstractNumId w:val="6"/>
  </w:num>
  <w:num w:numId="14">
    <w:abstractNumId w:val="23"/>
  </w:num>
  <w:num w:numId="15">
    <w:abstractNumId w:val="9"/>
  </w:num>
  <w:num w:numId="16">
    <w:abstractNumId w:val="17"/>
  </w:num>
  <w:num w:numId="17">
    <w:abstractNumId w:val="21"/>
  </w:num>
  <w:num w:numId="18">
    <w:abstractNumId w:val="24"/>
  </w:num>
  <w:num w:numId="19">
    <w:abstractNumId w:val="3"/>
  </w:num>
  <w:num w:numId="20">
    <w:abstractNumId w:val="19"/>
  </w:num>
  <w:num w:numId="21">
    <w:abstractNumId w:val="25"/>
  </w:num>
  <w:num w:numId="22">
    <w:abstractNumId w:val="13"/>
  </w:num>
  <w:num w:numId="23">
    <w:abstractNumId w:val="20"/>
  </w:num>
  <w:num w:numId="24">
    <w:abstractNumId w:val="14"/>
  </w:num>
  <w:num w:numId="25">
    <w:abstractNumId w:val="16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1E"/>
    <w:rsid w:val="00001001"/>
    <w:rsid w:val="000023F5"/>
    <w:rsid w:val="000028C5"/>
    <w:rsid w:val="00014438"/>
    <w:rsid w:val="00023370"/>
    <w:rsid w:val="00023E63"/>
    <w:rsid w:val="00025621"/>
    <w:rsid w:val="000335C9"/>
    <w:rsid w:val="00034266"/>
    <w:rsid w:val="00036974"/>
    <w:rsid w:val="00043507"/>
    <w:rsid w:val="00057FE6"/>
    <w:rsid w:val="00061F44"/>
    <w:rsid w:val="00067CEA"/>
    <w:rsid w:val="00072379"/>
    <w:rsid w:val="000766FA"/>
    <w:rsid w:val="00077FE5"/>
    <w:rsid w:val="0009259D"/>
    <w:rsid w:val="00095E48"/>
    <w:rsid w:val="000A7D7B"/>
    <w:rsid w:val="000B0C5B"/>
    <w:rsid w:val="000C25D6"/>
    <w:rsid w:val="000C4A29"/>
    <w:rsid w:val="000C51F1"/>
    <w:rsid w:val="000D48A1"/>
    <w:rsid w:val="000E5B61"/>
    <w:rsid w:val="000F1B38"/>
    <w:rsid w:val="000F708F"/>
    <w:rsid w:val="00112100"/>
    <w:rsid w:val="00113C88"/>
    <w:rsid w:val="001216A2"/>
    <w:rsid w:val="00121E5B"/>
    <w:rsid w:val="0012517B"/>
    <w:rsid w:val="00127F8B"/>
    <w:rsid w:val="001318B1"/>
    <w:rsid w:val="001323F4"/>
    <w:rsid w:val="00133475"/>
    <w:rsid w:val="001364D0"/>
    <w:rsid w:val="001365E9"/>
    <w:rsid w:val="001369B3"/>
    <w:rsid w:val="001373B5"/>
    <w:rsid w:val="00140FC6"/>
    <w:rsid w:val="001428F0"/>
    <w:rsid w:val="00143075"/>
    <w:rsid w:val="0014412D"/>
    <w:rsid w:val="00144FC1"/>
    <w:rsid w:val="00152198"/>
    <w:rsid w:val="00156645"/>
    <w:rsid w:val="00166940"/>
    <w:rsid w:val="00167C3C"/>
    <w:rsid w:val="001724FD"/>
    <w:rsid w:val="00176BF3"/>
    <w:rsid w:val="001802B0"/>
    <w:rsid w:val="00182330"/>
    <w:rsid w:val="00183712"/>
    <w:rsid w:val="001859ED"/>
    <w:rsid w:val="001874EA"/>
    <w:rsid w:val="001875BF"/>
    <w:rsid w:val="00190E76"/>
    <w:rsid w:val="00190F87"/>
    <w:rsid w:val="00193B04"/>
    <w:rsid w:val="001A168A"/>
    <w:rsid w:val="001A4AE2"/>
    <w:rsid w:val="001A7256"/>
    <w:rsid w:val="001A7CB1"/>
    <w:rsid w:val="001B079B"/>
    <w:rsid w:val="001B56D2"/>
    <w:rsid w:val="001B5D78"/>
    <w:rsid w:val="001C7752"/>
    <w:rsid w:val="001D04BA"/>
    <w:rsid w:val="001D7CC1"/>
    <w:rsid w:val="001E185B"/>
    <w:rsid w:val="001E2B5D"/>
    <w:rsid w:val="001E5F1F"/>
    <w:rsid w:val="001E6169"/>
    <w:rsid w:val="001F63B8"/>
    <w:rsid w:val="00205A29"/>
    <w:rsid w:val="00211C22"/>
    <w:rsid w:val="00213311"/>
    <w:rsid w:val="002134C5"/>
    <w:rsid w:val="00214416"/>
    <w:rsid w:val="00215309"/>
    <w:rsid w:val="00216202"/>
    <w:rsid w:val="002163A5"/>
    <w:rsid w:val="00216613"/>
    <w:rsid w:val="00217968"/>
    <w:rsid w:val="0022259D"/>
    <w:rsid w:val="00224593"/>
    <w:rsid w:val="0023718B"/>
    <w:rsid w:val="0024033E"/>
    <w:rsid w:val="0024480A"/>
    <w:rsid w:val="002470FA"/>
    <w:rsid w:val="00252771"/>
    <w:rsid w:val="002549B1"/>
    <w:rsid w:val="00257006"/>
    <w:rsid w:val="00263E52"/>
    <w:rsid w:val="00267C17"/>
    <w:rsid w:val="00276CA9"/>
    <w:rsid w:val="0027700D"/>
    <w:rsid w:val="002775FA"/>
    <w:rsid w:val="00285E40"/>
    <w:rsid w:val="002863F9"/>
    <w:rsid w:val="00286E0A"/>
    <w:rsid w:val="002877DB"/>
    <w:rsid w:val="002922FB"/>
    <w:rsid w:val="002932E4"/>
    <w:rsid w:val="00295666"/>
    <w:rsid w:val="002960FF"/>
    <w:rsid w:val="00296686"/>
    <w:rsid w:val="00297940"/>
    <w:rsid w:val="002A18B8"/>
    <w:rsid w:val="002A1983"/>
    <w:rsid w:val="002A42F1"/>
    <w:rsid w:val="002B0F23"/>
    <w:rsid w:val="002B253A"/>
    <w:rsid w:val="002B35BF"/>
    <w:rsid w:val="002B557E"/>
    <w:rsid w:val="002B5C54"/>
    <w:rsid w:val="002C2052"/>
    <w:rsid w:val="002C20AF"/>
    <w:rsid w:val="002C2432"/>
    <w:rsid w:val="002C776A"/>
    <w:rsid w:val="002C78D6"/>
    <w:rsid w:val="002D221E"/>
    <w:rsid w:val="002D2E5A"/>
    <w:rsid w:val="002D538E"/>
    <w:rsid w:val="002E26A6"/>
    <w:rsid w:val="002E6395"/>
    <w:rsid w:val="002F1F10"/>
    <w:rsid w:val="002F4ED1"/>
    <w:rsid w:val="002F4FEC"/>
    <w:rsid w:val="002F5B0C"/>
    <w:rsid w:val="002F650A"/>
    <w:rsid w:val="0030084D"/>
    <w:rsid w:val="003019C3"/>
    <w:rsid w:val="00302F58"/>
    <w:rsid w:val="00303586"/>
    <w:rsid w:val="003047EF"/>
    <w:rsid w:val="00305AFB"/>
    <w:rsid w:val="00306D97"/>
    <w:rsid w:val="00316089"/>
    <w:rsid w:val="0032000F"/>
    <w:rsid w:val="00325F14"/>
    <w:rsid w:val="0033437F"/>
    <w:rsid w:val="00336880"/>
    <w:rsid w:val="00341DA9"/>
    <w:rsid w:val="00347FB4"/>
    <w:rsid w:val="00350361"/>
    <w:rsid w:val="00356C31"/>
    <w:rsid w:val="0036197C"/>
    <w:rsid w:val="00362B35"/>
    <w:rsid w:val="00363E38"/>
    <w:rsid w:val="00364F1B"/>
    <w:rsid w:val="00372AB6"/>
    <w:rsid w:val="0037713D"/>
    <w:rsid w:val="0038540F"/>
    <w:rsid w:val="0038595E"/>
    <w:rsid w:val="00385F42"/>
    <w:rsid w:val="003909A6"/>
    <w:rsid w:val="003947EA"/>
    <w:rsid w:val="003A42BE"/>
    <w:rsid w:val="003B23BE"/>
    <w:rsid w:val="003B2C52"/>
    <w:rsid w:val="003B2FB5"/>
    <w:rsid w:val="003C319A"/>
    <w:rsid w:val="003C331E"/>
    <w:rsid w:val="003D09EE"/>
    <w:rsid w:val="003D2CD8"/>
    <w:rsid w:val="003D34D1"/>
    <w:rsid w:val="003E2BCB"/>
    <w:rsid w:val="003E3C02"/>
    <w:rsid w:val="003E4DB1"/>
    <w:rsid w:val="003F69B7"/>
    <w:rsid w:val="004004CD"/>
    <w:rsid w:val="00406A47"/>
    <w:rsid w:val="00410484"/>
    <w:rsid w:val="00411459"/>
    <w:rsid w:val="00411768"/>
    <w:rsid w:val="00412723"/>
    <w:rsid w:val="00412B85"/>
    <w:rsid w:val="00414E35"/>
    <w:rsid w:val="004173D5"/>
    <w:rsid w:val="00417AC3"/>
    <w:rsid w:val="00427350"/>
    <w:rsid w:val="00427731"/>
    <w:rsid w:val="00427C9D"/>
    <w:rsid w:val="00430D1F"/>
    <w:rsid w:val="00431A2E"/>
    <w:rsid w:val="00431C68"/>
    <w:rsid w:val="0043432B"/>
    <w:rsid w:val="00443764"/>
    <w:rsid w:val="0044397F"/>
    <w:rsid w:val="00445C5B"/>
    <w:rsid w:val="00446A83"/>
    <w:rsid w:val="00446E3C"/>
    <w:rsid w:val="00447BC1"/>
    <w:rsid w:val="00451B4A"/>
    <w:rsid w:val="004553BB"/>
    <w:rsid w:val="00455B54"/>
    <w:rsid w:val="00457B91"/>
    <w:rsid w:val="00463336"/>
    <w:rsid w:val="00467DBB"/>
    <w:rsid w:val="00473273"/>
    <w:rsid w:val="00476908"/>
    <w:rsid w:val="004775C9"/>
    <w:rsid w:val="00481DC1"/>
    <w:rsid w:val="00486510"/>
    <w:rsid w:val="00490846"/>
    <w:rsid w:val="0049311F"/>
    <w:rsid w:val="00493FA7"/>
    <w:rsid w:val="004A5521"/>
    <w:rsid w:val="004A5812"/>
    <w:rsid w:val="004A668D"/>
    <w:rsid w:val="004B3C51"/>
    <w:rsid w:val="004B5599"/>
    <w:rsid w:val="004B6C3C"/>
    <w:rsid w:val="004C159C"/>
    <w:rsid w:val="004C1B25"/>
    <w:rsid w:val="004C1E20"/>
    <w:rsid w:val="004D2231"/>
    <w:rsid w:val="004D2524"/>
    <w:rsid w:val="004D4757"/>
    <w:rsid w:val="004D4C27"/>
    <w:rsid w:val="004D6B59"/>
    <w:rsid w:val="004E2ADF"/>
    <w:rsid w:val="004F0A24"/>
    <w:rsid w:val="004F346E"/>
    <w:rsid w:val="004F76A4"/>
    <w:rsid w:val="00502803"/>
    <w:rsid w:val="005033C5"/>
    <w:rsid w:val="00503C1A"/>
    <w:rsid w:val="00504135"/>
    <w:rsid w:val="00504D82"/>
    <w:rsid w:val="0050510E"/>
    <w:rsid w:val="00506AA4"/>
    <w:rsid w:val="00507A43"/>
    <w:rsid w:val="00517EAD"/>
    <w:rsid w:val="0052388C"/>
    <w:rsid w:val="0052435F"/>
    <w:rsid w:val="00532750"/>
    <w:rsid w:val="00542A89"/>
    <w:rsid w:val="00543965"/>
    <w:rsid w:val="005449AA"/>
    <w:rsid w:val="005536F8"/>
    <w:rsid w:val="00554478"/>
    <w:rsid w:val="00554B13"/>
    <w:rsid w:val="005574F8"/>
    <w:rsid w:val="00562405"/>
    <w:rsid w:val="00562A9D"/>
    <w:rsid w:val="00563665"/>
    <w:rsid w:val="00564413"/>
    <w:rsid w:val="0056507C"/>
    <w:rsid w:val="0057719A"/>
    <w:rsid w:val="005824F1"/>
    <w:rsid w:val="005859DD"/>
    <w:rsid w:val="00585F6B"/>
    <w:rsid w:val="00592E67"/>
    <w:rsid w:val="005931B7"/>
    <w:rsid w:val="005A0FD3"/>
    <w:rsid w:val="005A2254"/>
    <w:rsid w:val="005A4B86"/>
    <w:rsid w:val="005B111F"/>
    <w:rsid w:val="005B1BC2"/>
    <w:rsid w:val="005B3D46"/>
    <w:rsid w:val="005D0FCF"/>
    <w:rsid w:val="005D45EC"/>
    <w:rsid w:val="005D5C81"/>
    <w:rsid w:val="005D60CC"/>
    <w:rsid w:val="005E3688"/>
    <w:rsid w:val="005E5BAC"/>
    <w:rsid w:val="005E7F4C"/>
    <w:rsid w:val="005F663F"/>
    <w:rsid w:val="0060183E"/>
    <w:rsid w:val="00601845"/>
    <w:rsid w:val="00601D61"/>
    <w:rsid w:val="00606C7B"/>
    <w:rsid w:val="006109E3"/>
    <w:rsid w:val="00611201"/>
    <w:rsid w:val="00612E5E"/>
    <w:rsid w:val="00613C65"/>
    <w:rsid w:val="006144CA"/>
    <w:rsid w:val="006165F3"/>
    <w:rsid w:val="006174D9"/>
    <w:rsid w:val="00630FD3"/>
    <w:rsid w:val="00633605"/>
    <w:rsid w:val="00640127"/>
    <w:rsid w:val="00641D02"/>
    <w:rsid w:val="00643927"/>
    <w:rsid w:val="00647DC3"/>
    <w:rsid w:val="00650290"/>
    <w:rsid w:val="00650B1B"/>
    <w:rsid w:val="00652FE5"/>
    <w:rsid w:val="0065638B"/>
    <w:rsid w:val="006563B3"/>
    <w:rsid w:val="00656D40"/>
    <w:rsid w:val="00660BD3"/>
    <w:rsid w:val="00660CE6"/>
    <w:rsid w:val="00661E1D"/>
    <w:rsid w:val="00663F11"/>
    <w:rsid w:val="0066405A"/>
    <w:rsid w:val="00671DAA"/>
    <w:rsid w:val="00671DFB"/>
    <w:rsid w:val="00675C96"/>
    <w:rsid w:val="00683C60"/>
    <w:rsid w:val="006866EE"/>
    <w:rsid w:val="00687555"/>
    <w:rsid w:val="00690018"/>
    <w:rsid w:val="00690DF2"/>
    <w:rsid w:val="00691682"/>
    <w:rsid w:val="00696C3D"/>
    <w:rsid w:val="006A2C0A"/>
    <w:rsid w:val="006A4377"/>
    <w:rsid w:val="006A5304"/>
    <w:rsid w:val="006B1C1B"/>
    <w:rsid w:val="006B755E"/>
    <w:rsid w:val="006C02C0"/>
    <w:rsid w:val="006C2608"/>
    <w:rsid w:val="006C4A35"/>
    <w:rsid w:val="006C6828"/>
    <w:rsid w:val="006D1603"/>
    <w:rsid w:val="006D2E9D"/>
    <w:rsid w:val="006D4D1A"/>
    <w:rsid w:val="006E1553"/>
    <w:rsid w:val="006E234D"/>
    <w:rsid w:val="006E2821"/>
    <w:rsid w:val="006F1757"/>
    <w:rsid w:val="006F2D11"/>
    <w:rsid w:val="006F2D1A"/>
    <w:rsid w:val="006F5263"/>
    <w:rsid w:val="006F581F"/>
    <w:rsid w:val="006F757A"/>
    <w:rsid w:val="00701294"/>
    <w:rsid w:val="00704CBE"/>
    <w:rsid w:val="0070629C"/>
    <w:rsid w:val="00710900"/>
    <w:rsid w:val="00710927"/>
    <w:rsid w:val="00714B82"/>
    <w:rsid w:val="007151D2"/>
    <w:rsid w:val="0071525A"/>
    <w:rsid w:val="007228C8"/>
    <w:rsid w:val="007237E1"/>
    <w:rsid w:val="00723DB6"/>
    <w:rsid w:val="00726A76"/>
    <w:rsid w:val="00731ECA"/>
    <w:rsid w:val="00737972"/>
    <w:rsid w:val="00741074"/>
    <w:rsid w:val="0074118A"/>
    <w:rsid w:val="007451BB"/>
    <w:rsid w:val="00750210"/>
    <w:rsid w:val="0075130A"/>
    <w:rsid w:val="00756792"/>
    <w:rsid w:val="00763224"/>
    <w:rsid w:val="00764181"/>
    <w:rsid w:val="00764BB9"/>
    <w:rsid w:val="0077085D"/>
    <w:rsid w:val="00773248"/>
    <w:rsid w:val="00773AA9"/>
    <w:rsid w:val="0077522A"/>
    <w:rsid w:val="00783035"/>
    <w:rsid w:val="0079201A"/>
    <w:rsid w:val="0079218B"/>
    <w:rsid w:val="00792218"/>
    <w:rsid w:val="0079517C"/>
    <w:rsid w:val="007A2221"/>
    <w:rsid w:val="007A253E"/>
    <w:rsid w:val="007A60F6"/>
    <w:rsid w:val="007B123B"/>
    <w:rsid w:val="007C2DFE"/>
    <w:rsid w:val="007C603A"/>
    <w:rsid w:val="007D0B1F"/>
    <w:rsid w:val="007E009B"/>
    <w:rsid w:val="007E57E6"/>
    <w:rsid w:val="007E5DE9"/>
    <w:rsid w:val="007F1952"/>
    <w:rsid w:val="007F1994"/>
    <w:rsid w:val="007F23B8"/>
    <w:rsid w:val="007F2908"/>
    <w:rsid w:val="007F63F9"/>
    <w:rsid w:val="00800874"/>
    <w:rsid w:val="00801302"/>
    <w:rsid w:val="008047E2"/>
    <w:rsid w:val="00805DDB"/>
    <w:rsid w:val="00811CC5"/>
    <w:rsid w:val="00812DCA"/>
    <w:rsid w:val="008131A4"/>
    <w:rsid w:val="00813FED"/>
    <w:rsid w:val="00815942"/>
    <w:rsid w:val="00816AD9"/>
    <w:rsid w:val="00817B6F"/>
    <w:rsid w:val="0084073C"/>
    <w:rsid w:val="00840DF1"/>
    <w:rsid w:val="00841454"/>
    <w:rsid w:val="008431E1"/>
    <w:rsid w:val="00846175"/>
    <w:rsid w:val="00852358"/>
    <w:rsid w:val="00852721"/>
    <w:rsid w:val="00860FCA"/>
    <w:rsid w:val="0086173E"/>
    <w:rsid w:val="008617A5"/>
    <w:rsid w:val="00865966"/>
    <w:rsid w:val="00872B98"/>
    <w:rsid w:val="00875CB2"/>
    <w:rsid w:val="008839A9"/>
    <w:rsid w:val="00885977"/>
    <w:rsid w:val="008868B3"/>
    <w:rsid w:val="008869A4"/>
    <w:rsid w:val="00893DF4"/>
    <w:rsid w:val="00897716"/>
    <w:rsid w:val="008A2828"/>
    <w:rsid w:val="008B27AC"/>
    <w:rsid w:val="008B476A"/>
    <w:rsid w:val="008B4D7C"/>
    <w:rsid w:val="008C5359"/>
    <w:rsid w:val="008C6270"/>
    <w:rsid w:val="008D099A"/>
    <w:rsid w:val="008D3DE3"/>
    <w:rsid w:val="008E13FD"/>
    <w:rsid w:val="008E36EC"/>
    <w:rsid w:val="008E4305"/>
    <w:rsid w:val="008E62F3"/>
    <w:rsid w:val="008F0BBB"/>
    <w:rsid w:val="008F23EB"/>
    <w:rsid w:val="008F46B8"/>
    <w:rsid w:val="00902A73"/>
    <w:rsid w:val="00912C9A"/>
    <w:rsid w:val="00912D0F"/>
    <w:rsid w:val="009166B1"/>
    <w:rsid w:val="0091768E"/>
    <w:rsid w:val="00924C92"/>
    <w:rsid w:val="0093038E"/>
    <w:rsid w:val="00933034"/>
    <w:rsid w:val="00933123"/>
    <w:rsid w:val="00945C2A"/>
    <w:rsid w:val="00947A62"/>
    <w:rsid w:val="00950892"/>
    <w:rsid w:val="009546F4"/>
    <w:rsid w:val="00954ED3"/>
    <w:rsid w:val="00954F86"/>
    <w:rsid w:val="00963624"/>
    <w:rsid w:val="00965C08"/>
    <w:rsid w:val="0097163A"/>
    <w:rsid w:val="0097242F"/>
    <w:rsid w:val="00973C61"/>
    <w:rsid w:val="00990A5D"/>
    <w:rsid w:val="009945AF"/>
    <w:rsid w:val="00997F2C"/>
    <w:rsid w:val="009A08B8"/>
    <w:rsid w:val="009A22E6"/>
    <w:rsid w:val="009A3F3D"/>
    <w:rsid w:val="009B6EFC"/>
    <w:rsid w:val="009C0EE3"/>
    <w:rsid w:val="009C1846"/>
    <w:rsid w:val="009C322D"/>
    <w:rsid w:val="009C3D29"/>
    <w:rsid w:val="009C5AB4"/>
    <w:rsid w:val="009C5D0B"/>
    <w:rsid w:val="009D111E"/>
    <w:rsid w:val="009D555C"/>
    <w:rsid w:val="009E1020"/>
    <w:rsid w:val="009E253A"/>
    <w:rsid w:val="009F044B"/>
    <w:rsid w:val="009F3BCB"/>
    <w:rsid w:val="009F529C"/>
    <w:rsid w:val="009F596F"/>
    <w:rsid w:val="00A01953"/>
    <w:rsid w:val="00A02221"/>
    <w:rsid w:val="00A05C6B"/>
    <w:rsid w:val="00A07731"/>
    <w:rsid w:val="00A13862"/>
    <w:rsid w:val="00A16BD9"/>
    <w:rsid w:val="00A17DE5"/>
    <w:rsid w:val="00A20011"/>
    <w:rsid w:val="00A2228A"/>
    <w:rsid w:val="00A32E4A"/>
    <w:rsid w:val="00A33C8E"/>
    <w:rsid w:val="00A40244"/>
    <w:rsid w:val="00A4284F"/>
    <w:rsid w:val="00A42C1F"/>
    <w:rsid w:val="00A43BC2"/>
    <w:rsid w:val="00A4514D"/>
    <w:rsid w:val="00A46AE1"/>
    <w:rsid w:val="00A47CFA"/>
    <w:rsid w:val="00A50D89"/>
    <w:rsid w:val="00A519E9"/>
    <w:rsid w:val="00A609E5"/>
    <w:rsid w:val="00A615AC"/>
    <w:rsid w:val="00A67C59"/>
    <w:rsid w:val="00A7267C"/>
    <w:rsid w:val="00A7304E"/>
    <w:rsid w:val="00A7764D"/>
    <w:rsid w:val="00AA2439"/>
    <w:rsid w:val="00AC11CE"/>
    <w:rsid w:val="00AC3092"/>
    <w:rsid w:val="00AC7931"/>
    <w:rsid w:val="00AD1C38"/>
    <w:rsid w:val="00AD1E64"/>
    <w:rsid w:val="00AD42D9"/>
    <w:rsid w:val="00AE7D24"/>
    <w:rsid w:val="00AF2F23"/>
    <w:rsid w:val="00AF4613"/>
    <w:rsid w:val="00AF53DD"/>
    <w:rsid w:val="00AF675B"/>
    <w:rsid w:val="00B061DE"/>
    <w:rsid w:val="00B10B9F"/>
    <w:rsid w:val="00B145D0"/>
    <w:rsid w:val="00B243A2"/>
    <w:rsid w:val="00B262FD"/>
    <w:rsid w:val="00B31420"/>
    <w:rsid w:val="00B35C77"/>
    <w:rsid w:val="00B40842"/>
    <w:rsid w:val="00B418F0"/>
    <w:rsid w:val="00B41DC1"/>
    <w:rsid w:val="00B43720"/>
    <w:rsid w:val="00B47805"/>
    <w:rsid w:val="00B624DB"/>
    <w:rsid w:val="00B655BE"/>
    <w:rsid w:val="00B70AA6"/>
    <w:rsid w:val="00B748E7"/>
    <w:rsid w:val="00B81D92"/>
    <w:rsid w:val="00B84F26"/>
    <w:rsid w:val="00B852ED"/>
    <w:rsid w:val="00B9527A"/>
    <w:rsid w:val="00B95982"/>
    <w:rsid w:val="00BA05C3"/>
    <w:rsid w:val="00BA666A"/>
    <w:rsid w:val="00BA7035"/>
    <w:rsid w:val="00BC0CC6"/>
    <w:rsid w:val="00BC1DCE"/>
    <w:rsid w:val="00BC29B9"/>
    <w:rsid w:val="00BC5B3B"/>
    <w:rsid w:val="00BD3A37"/>
    <w:rsid w:val="00BD4296"/>
    <w:rsid w:val="00BE2778"/>
    <w:rsid w:val="00BF00F4"/>
    <w:rsid w:val="00BF0201"/>
    <w:rsid w:val="00BF0E79"/>
    <w:rsid w:val="00BF3D32"/>
    <w:rsid w:val="00BF3E0C"/>
    <w:rsid w:val="00BF6C61"/>
    <w:rsid w:val="00BF6ED8"/>
    <w:rsid w:val="00C037FB"/>
    <w:rsid w:val="00C06E34"/>
    <w:rsid w:val="00C1144A"/>
    <w:rsid w:val="00C16272"/>
    <w:rsid w:val="00C17FCB"/>
    <w:rsid w:val="00C20437"/>
    <w:rsid w:val="00C21252"/>
    <w:rsid w:val="00C2136A"/>
    <w:rsid w:val="00C21E5B"/>
    <w:rsid w:val="00C2225A"/>
    <w:rsid w:val="00C30939"/>
    <w:rsid w:val="00C375F7"/>
    <w:rsid w:val="00C3764A"/>
    <w:rsid w:val="00C42457"/>
    <w:rsid w:val="00C5757F"/>
    <w:rsid w:val="00C610FC"/>
    <w:rsid w:val="00C70036"/>
    <w:rsid w:val="00C70CCE"/>
    <w:rsid w:val="00C72C5E"/>
    <w:rsid w:val="00C76ADA"/>
    <w:rsid w:val="00C80153"/>
    <w:rsid w:val="00C8484E"/>
    <w:rsid w:val="00C8679E"/>
    <w:rsid w:val="00C90927"/>
    <w:rsid w:val="00C96194"/>
    <w:rsid w:val="00CB0BCB"/>
    <w:rsid w:val="00CB1EA2"/>
    <w:rsid w:val="00CB5AFC"/>
    <w:rsid w:val="00CB6216"/>
    <w:rsid w:val="00CB6276"/>
    <w:rsid w:val="00CC2829"/>
    <w:rsid w:val="00CC41A0"/>
    <w:rsid w:val="00CC6915"/>
    <w:rsid w:val="00CC6959"/>
    <w:rsid w:val="00CD3589"/>
    <w:rsid w:val="00CD7DB0"/>
    <w:rsid w:val="00CD7EF8"/>
    <w:rsid w:val="00CE4AB7"/>
    <w:rsid w:val="00CE614E"/>
    <w:rsid w:val="00CE74EC"/>
    <w:rsid w:val="00CF17BA"/>
    <w:rsid w:val="00CF2B61"/>
    <w:rsid w:val="00CF3C53"/>
    <w:rsid w:val="00D00F54"/>
    <w:rsid w:val="00D05978"/>
    <w:rsid w:val="00D07B3F"/>
    <w:rsid w:val="00D15F4B"/>
    <w:rsid w:val="00D16C78"/>
    <w:rsid w:val="00D27A01"/>
    <w:rsid w:val="00D27C73"/>
    <w:rsid w:val="00D37B8A"/>
    <w:rsid w:val="00D4460A"/>
    <w:rsid w:val="00D453AA"/>
    <w:rsid w:val="00D45B18"/>
    <w:rsid w:val="00D51A2E"/>
    <w:rsid w:val="00D55D3B"/>
    <w:rsid w:val="00D574BD"/>
    <w:rsid w:val="00D60AD7"/>
    <w:rsid w:val="00D63014"/>
    <w:rsid w:val="00D631A2"/>
    <w:rsid w:val="00D634DC"/>
    <w:rsid w:val="00D66A28"/>
    <w:rsid w:val="00D76086"/>
    <w:rsid w:val="00D8025C"/>
    <w:rsid w:val="00D853DA"/>
    <w:rsid w:val="00D908C0"/>
    <w:rsid w:val="00D9194D"/>
    <w:rsid w:val="00D92410"/>
    <w:rsid w:val="00D92834"/>
    <w:rsid w:val="00D965D6"/>
    <w:rsid w:val="00D9670E"/>
    <w:rsid w:val="00DA1D57"/>
    <w:rsid w:val="00DA29C3"/>
    <w:rsid w:val="00DA3E78"/>
    <w:rsid w:val="00DA3F28"/>
    <w:rsid w:val="00DA6132"/>
    <w:rsid w:val="00DA6FCA"/>
    <w:rsid w:val="00DB0CEE"/>
    <w:rsid w:val="00DB0F15"/>
    <w:rsid w:val="00DB3149"/>
    <w:rsid w:val="00DC18CD"/>
    <w:rsid w:val="00DC63F9"/>
    <w:rsid w:val="00DD369B"/>
    <w:rsid w:val="00DD430E"/>
    <w:rsid w:val="00DD54A4"/>
    <w:rsid w:val="00DE1929"/>
    <w:rsid w:val="00DF3FD2"/>
    <w:rsid w:val="00DF405D"/>
    <w:rsid w:val="00DF4502"/>
    <w:rsid w:val="00DF485F"/>
    <w:rsid w:val="00E00CEA"/>
    <w:rsid w:val="00E031A6"/>
    <w:rsid w:val="00E04846"/>
    <w:rsid w:val="00E049FF"/>
    <w:rsid w:val="00E071C0"/>
    <w:rsid w:val="00E110D4"/>
    <w:rsid w:val="00E11ADB"/>
    <w:rsid w:val="00E1786F"/>
    <w:rsid w:val="00E234E2"/>
    <w:rsid w:val="00E24546"/>
    <w:rsid w:val="00E33F11"/>
    <w:rsid w:val="00E4066F"/>
    <w:rsid w:val="00E45C0C"/>
    <w:rsid w:val="00E50A57"/>
    <w:rsid w:val="00E56C64"/>
    <w:rsid w:val="00E57317"/>
    <w:rsid w:val="00E649A6"/>
    <w:rsid w:val="00E66F1B"/>
    <w:rsid w:val="00E820D0"/>
    <w:rsid w:val="00E8591A"/>
    <w:rsid w:val="00E86E48"/>
    <w:rsid w:val="00E910F9"/>
    <w:rsid w:val="00E91B4E"/>
    <w:rsid w:val="00E93C01"/>
    <w:rsid w:val="00E97EAA"/>
    <w:rsid w:val="00EA1401"/>
    <w:rsid w:val="00EA3BB1"/>
    <w:rsid w:val="00EB45AB"/>
    <w:rsid w:val="00EB65A1"/>
    <w:rsid w:val="00EC43F0"/>
    <w:rsid w:val="00EC73A8"/>
    <w:rsid w:val="00ED31FC"/>
    <w:rsid w:val="00ED476E"/>
    <w:rsid w:val="00ED4AB2"/>
    <w:rsid w:val="00ED4E9A"/>
    <w:rsid w:val="00ED54D8"/>
    <w:rsid w:val="00ED5B01"/>
    <w:rsid w:val="00EE5D45"/>
    <w:rsid w:val="00EF00D7"/>
    <w:rsid w:val="00EF73CA"/>
    <w:rsid w:val="00F15497"/>
    <w:rsid w:val="00F21F3A"/>
    <w:rsid w:val="00F33B73"/>
    <w:rsid w:val="00F42681"/>
    <w:rsid w:val="00F4528C"/>
    <w:rsid w:val="00F53E03"/>
    <w:rsid w:val="00F57C01"/>
    <w:rsid w:val="00F612D5"/>
    <w:rsid w:val="00F72B0E"/>
    <w:rsid w:val="00F80F59"/>
    <w:rsid w:val="00F84094"/>
    <w:rsid w:val="00F86EBA"/>
    <w:rsid w:val="00F94411"/>
    <w:rsid w:val="00FA2886"/>
    <w:rsid w:val="00FA3D69"/>
    <w:rsid w:val="00FA478B"/>
    <w:rsid w:val="00FB1311"/>
    <w:rsid w:val="00FB4393"/>
    <w:rsid w:val="00FB7355"/>
    <w:rsid w:val="00FD1F4C"/>
    <w:rsid w:val="00FD2552"/>
    <w:rsid w:val="00FD4F9B"/>
    <w:rsid w:val="00FD71C6"/>
    <w:rsid w:val="00FE2BDE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basedOn w:val="DefaultParagraphFont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basedOn w:val="DefaultParagraphFont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basedOn w:val="DefaultParagraphFont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styleId="ListParagraph">
    <w:name w:val="List Paragraph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basedOn w:val="DefaultParagraphFont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48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221"/>
    <w:rPr>
      <w:sz w:val="24"/>
      <w:szCs w:val="24"/>
    </w:rPr>
  </w:style>
  <w:style w:type="paragraph" w:styleId="Kop1">
    <w:name w:val="heading 1"/>
    <w:basedOn w:val="Standaard"/>
    <w:next w:val="Standaard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Kop2">
    <w:name w:val="heading 2"/>
    <w:basedOn w:val="Standaard"/>
    <w:next w:val="Standaard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Kop9">
    <w:name w:val="heading 9"/>
    <w:basedOn w:val="Standaard"/>
    <w:next w:val="Standaard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Standaardalinea-lettertype"/>
    <w:link w:val="Kop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Standaardalinea-lettertype"/>
    <w:link w:val="Kop9"/>
    <w:rsid w:val="005A24A8"/>
    <w:rPr>
      <w:rFonts w:ascii="Cambria" w:eastAsia="Times New Roman" w:hAnsi="Cambria" w:cs="Times New Roman"/>
    </w:rPr>
  </w:style>
  <w:style w:type="paragraph" w:styleId="Normaalweb">
    <w:name w:val="Normal (Web)"/>
    <w:aliases w:val="webb"/>
    <w:basedOn w:val="Standaard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lattetekstinspringen">
    <w:name w:val="Body Text Indent"/>
    <w:basedOn w:val="Standaard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basedOn w:val="Standaardalinea-lettertype"/>
    <w:link w:val="Plattetekstinspringen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Standaard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Standaardalinea-lettertype"/>
    <w:uiPriority w:val="99"/>
    <w:semiHidden/>
    <w:rsid w:val="007A2221"/>
    <w:rPr>
      <w:rFonts w:cs="Times New Roman"/>
      <w:color w:val="0000FF"/>
      <w:u w:val="single"/>
    </w:rPr>
  </w:style>
  <w:style w:type="paragraph" w:styleId="Koptekst">
    <w:name w:val="header"/>
    <w:basedOn w:val="Standaard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Standaardalinea-lettertype"/>
    <w:link w:val="Koptekst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basedOn w:val="Standaardalinea-lettertype"/>
    <w:uiPriority w:val="99"/>
    <w:semiHidden/>
    <w:rsid w:val="007A2221"/>
    <w:rPr>
      <w:rFonts w:cs="Times New Roman"/>
      <w:lang w:eastAsia="en-US"/>
    </w:rPr>
  </w:style>
  <w:style w:type="paragraph" w:styleId="Voettekst">
    <w:name w:val="footer"/>
    <w:basedOn w:val="Standaard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Standaardalinea-lettertype"/>
    <w:link w:val="Voettekst"/>
    <w:uiPriority w:val="99"/>
    <w:rsid w:val="005A24A8"/>
    <w:rPr>
      <w:sz w:val="24"/>
      <w:szCs w:val="24"/>
    </w:rPr>
  </w:style>
  <w:style w:type="character" w:customStyle="1" w:styleId="a0">
    <w:name w:val="頁尾 字元"/>
    <w:basedOn w:val="Standaardalinea-lettertype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basedOn w:val="Standaardalinea-lettertype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Standaard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7A222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basedOn w:val="Standaardalinea-lettertype"/>
    <w:link w:val="Tekstopmerking"/>
    <w:uiPriority w:val="99"/>
    <w:semiHidden/>
    <w:locked/>
    <w:rsid w:val="0049311F"/>
    <w:rPr>
      <w:rFonts w:cs="Times New Roman"/>
    </w:rPr>
  </w:style>
  <w:style w:type="paragraph" w:styleId="Ballontekst">
    <w:name w:val="Balloon Text"/>
    <w:basedOn w:val="Standaard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basedOn w:val="Standaardalinea-lettertype"/>
    <w:link w:val="Ballonteks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basedOn w:val="CommentTextChar"/>
    <w:link w:val="Onderwerpvanopmerking"/>
    <w:uiPriority w:val="99"/>
    <w:locked/>
    <w:rsid w:val="0049311F"/>
    <w:rPr>
      <w:rFonts w:cs="Times New Roman"/>
    </w:rPr>
  </w:style>
  <w:style w:type="paragraph" w:styleId="Voetnoottekst">
    <w:name w:val="footnote text"/>
    <w:basedOn w:val="Standaard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basedOn w:val="Standaardalinea-lettertype"/>
    <w:link w:val="Voetnoottekst"/>
    <w:uiPriority w:val="99"/>
    <w:semiHidden/>
    <w:locked/>
    <w:rsid w:val="00564413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Standaardalinea-lettertype"/>
    <w:rsid w:val="00D37B8A"/>
  </w:style>
  <w:style w:type="paragraph" w:styleId="Lijstalinea">
    <w:name w:val="List Paragraph"/>
    <w:basedOn w:val="Standaard"/>
    <w:uiPriority w:val="34"/>
    <w:qFormat/>
    <w:rsid w:val="008868B3"/>
    <w:pPr>
      <w:ind w:left="720"/>
      <w:contextualSpacing/>
    </w:pPr>
  </w:style>
  <w:style w:type="paragraph" w:styleId="Eindnoottekst">
    <w:name w:val="endnote text"/>
    <w:basedOn w:val="Standaard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Standaardalinea-lettertype"/>
    <w:link w:val="Eindnoottekst"/>
    <w:uiPriority w:val="99"/>
    <w:semiHidden/>
    <w:rsid w:val="009B6EFC"/>
  </w:style>
  <w:style w:type="character" w:styleId="Eindnootmarkering">
    <w:name w:val="endnote reference"/>
    <w:basedOn w:val="Standaardalinea-lettertype"/>
    <w:uiPriority w:val="99"/>
    <w:semiHidden/>
    <w:unhideWhenUsed/>
    <w:rsid w:val="009B6EFC"/>
    <w:rPr>
      <w:vertAlign w:val="superscript"/>
    </w:rPr>
  </w:style>
  <w:style w:type="table" w:styleId="Tabelraster">
    <w:name w:val="Table Grid"/>
    <w:basedOn w:val="Standaardtabel"/>
    <w:uiPriority w:val="59"/>
    <w:locked/>
    <w:rsid w:val="00D9241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B748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22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06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29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038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32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7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11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015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7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26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tijn.zwinkels@gray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ink.n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62AD-A5B1-4B70-BF62-EC618494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D-LINK NOW SHIPPING FIRST “COMPATIBLE WITH WINDOWS 7” HIGH-PERFORMANCE 802.11n ADSL ROUTER WITH ENERGY-SAVING TECHNOLOGY</vt:lpstr>
    </vt:vector>
  </TitlesOfParts>
  <Company>Waggener Edstrom</Company>
  <LinksUpToDate>false</LinksUpToDate>
  <CharactersWithSpaces>5040</CharactersWithSpaces>
  <SharedDoc>false</SharedDoc>
  <HLinks>
    <vt:vector size="18" baseType="variant">
      <vt:variant>
        <vt:i4>3014721</vt:i4>
      </vt:variant>
      <vt:variant>
        <vt:i4>6</vt:i4>
      </vt:variant>
      <vt:variant>
        <vt:i4>0</vt:i4>
      </vt:variant>
      <vt:variant>
        <vt:i4>5</vt:i4>
      </vt:variant>
      <vt:variant>
        <vt:lpwstr>mailto:aalonso@dlink.co.uk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http://www.dlink.co.uk/</vt:lpwstr>
      </vt:variant>
      <vt:variant>
        <vt:lpwstr/>
      </vt:variant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http://www.dlink.biz/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D-LINK NOW SHIPPING FIRST “COMPATIBLE WITH WINDOWS 7” HIGH-PERFORMANCE 802.11n ADSL ROUTER WITH ENERGY-SAVING TECHNOLOGY</dc:title>
  <dc:creator>lgoldberg</dc:creator>
  <cp:lastModifiedBy>Stijn Zwinkels</cp:lastModifiedBy>
  <cp:revision>4</cp:revision>
  <cp:lastPrinted>2013-01-31T18:29:00Z</cp:lastPrinted>
  <dcterms:created xsi:type="dcterms:W3CDTF">2013-02-26T14:08:00Z</dcterms:created>
  <dcterms:modified xsi:type="dcterms:W3CDTF">2013-02-27T11:59:00Z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 Contact E-mail">
    <vt:lpwstr>atoler@waggeneredstrom.com</vt:lpwstr>
  </property>
  <property fmtid="{D5CDD505-2E9C-101B-9397-08002B2CF9AE}" pid="3" name="Client Company">
    <vt:lpwstr>Microsoft</vt:lpwstr>
  </property>
  <property fmtid="{D5CDD505-2E9C-101B-9397-08002B2CF9AE}" pid="4" name="Mention a Microsoft contest, sweepstakes, or premium promotion?">
    <vt:lpwstr>0</vt:lpwstr>
  </property>
  <property fmtid="{D5CDD505-2E9C-101B-9397-08002B2CF9AE}" pid="5" name="Special Instructions">
    <vt:lpwstr/>
  </property>
  <property fmtid="{D5CDD505-2E9C-101B-9397-08002B2CF9AE}" pid="6" name="DPR + PR">
    <vt:lpwstr>0</vt:lpwstr>
  </property>
  <property fmtid="{D5CDD505-2E9C-101B-9397-08002B2CF9AE}" pid="7" name="Posted to MS PressPass">
    <vt:lpwstr>0</vt:lpwstr>
  </property>
  <property fmtid="{D5CDD505-2E9C-101B-9397-08002B2CF9AE}" pid="8" name="Account Contact">
    <vt:lpwstr>amy toler</vt:lpwstr>
  </property>
  <property fmtid="{D5CDD505-2E9C-101B-9397-08002B2CF9AE}" pid="9" name="Account Backup Contact(s) Email">
    <vt:lpwstr/>
  </property>
  <property fmtid="{D5CDD505-2E9C-101B-9397-08002B2CF9AE}" pid="10" name="Client E-mail">
    <vt:lpwstr>janetarg@microsoft.com</vt:lpwstr>
  </property>
  <property fmtid="{D5CDD505-2E9C-101B-9397-08002B2CF9AE}" pid="11" name="Photo Distribution">
    <vt:lpwstr>0</vt:lpwstr>
  </property>
  <property fmtid="{D5CDD505-2E9C-101B-9397-08002B2CF9AE}" pid="12" name="Instructions">
    <vt:lpwstr/>
  </property>
  <property fmtid="{D5CDD505-2E9C-101B-9397-08002B2CF9AE}" pid="13" name="Doc Type">
    <vt:lpwstr>Third-party Release</vt:lpwstr>
  </property>
  <property fmtid="{D5CDD505-2E9C-101B-9397-08002B2CF9AE}" pid="14" name="Account Contact Backup(s)">
    <vt:lpwstr/>
  </property>
  <property fmtid="{D5CDD505-2E9C-101B-9397-08002B2CF9AE}" pid="15" name="Digital Press Release?">
    <vt:lpwstr>0</vt:lpwstr>
  </property>
  <property fmtid="{D5CDD505-2E9C-101B-9397-08002B2CF9AE}" pid="16" name="Posted to EMEA Press Centre">
    <vt:lpwstr>0</vt:lpwstr>
  </property>
  <property fmtid="{D5CDD505-2E9C-101B-9397-08002B2CF9AE}" pid="17" name="Rush or Crisis?">
    <vt:lpwstr>Standard</vt:lpwstr>
  </property>
  <property fmtid="{D5CDD505-2E9C-101B-9397-08002B2CF9AE}" pid="18" name="Wire Distribution">
    <vt:lpwstr/>
  </property>
  <property fmtid="{D5CDD505-2E9C-101B-9397-08002B2CF9AE}" pid="19" name="Document Writer">
    <vt:lpwstr/>
  </property>
  <property fmtid="{D5CDD505-2E9C-101B-9397-08002B2CF9AE}" pid="20" name="Account Backup Mobile Phone">
    <vt:lpwstr/>
  </property>
  <property fmtid="{D5CDD505-2E9C-101B-9397-08002B2CF9AE}" pid="21" name="Time Zone">
    <vt:lpwstr/>
  </property>
  <property fmtid="{D5CDD505-2E9C-101B-9397-08002B2CF9AE}" pid="22" name="Job Type">
    <vt:lpwstr>Editing Only</vt:lpwstr>
  </property>
  <property fmtid="{D5CDD505-2E9C-101B-9397-08002B2CF9AE}" pid="23" name="Internal Order(I/O)#">
    <vt:lpwstr/>
  </property>
  <property fmtid="{D5CDD505-2E9C-101B-9397-08002B2CF9AE}" pid="24" name="Account Contact Mobile Phone">
    <vt:lpwstr>5033293793</vt:lpwstr>
  </property>
  <property fmtid="{D5CDD505-2E9C-101B-9397-08002B2CF9AE}" pid="25" name="Client Name">
    <vt:lpwstr>janet argentin</vt:lpwstr>
  </property>
  <property fmtid="{D5CDD505-2E9C-101B-9397-08002B2CF9AE}" pid="26" name="Translation Required">
    <vt:lpwstr>0</vt:lpwstr>
  </property>
  <property fmtid="{D5CDD505-2E9C-101B-9397-08002B2CF9AE}" pid="27" name="Job Number">
    <vt:lpwstr>MS WCW7 PAR</vt:lpwstr>
  </property>
  <property fmtid="{D5CDD505-2E9C-101B-9397-08002B2CF9AE}" pid="28" name="MS Account #">
    <vt:lpwstr/>
  </property>
  <property fmtid="{D5CDD505-2E9C-101B-9397-08002B2CF9AE}" pid="29" name="Requested Completion Date">
    <vt:lpwstr>EOD 11/16</vt:lpwstr>
  </property>
  <property fmtid="{D5CDD505-2E9C-101B-9397-08002B2CF9AE}" pid="30" name="Done, Killed, On Hold">
    <vt:lpwstr>Active</vt:lpwstr>
  </property>
  <property fmtid="{D5CDD505-2E9C-101B-9397-08002B2CF9AE}" pid="31" name="Client Phone">
    <vt:lpwstr/>
  </property>
  <property fmtid="{D5CDD505-2E9C-101B-9397-08002B2CF9AE}" pid="32" name="Rush Request E-Mail Sent">
    <vt:lpwstr>0</vt:lpwstr>
  </property>
  <property fmtid="{D5CDD505-2E9C-101B-9397-08002B2CF9AE}" pid="33" name="Expedited Process?">
    <vt:lpwstr>Standard</vt:lpwstr>
  </property>
  <property fmtid="{D5CDD505-2E9C-101B-9397-08002B2CF9AE}" pid="34" name="Started">
    <vt:lpwstr>0</vt:lpwstr>
  </property>
  <property fmtid="{D5CDD505-2E9C-101B-9397-08002B2CF9AE}" pid="35" name="Attorney Phone">
    <vt:lpwstr/>
  </property>
  <property fmtid="{D5CDD505-2E9C-101B-9397-08002B2CF9AE}" pid="36" name="LOI">
    <vt:lpwstr>0</vt:lpwstr>
  </property>
  <property fmtid="{D5CDD505-2E9C-101B-9397-08002B2CF9AE}" pid="37" name="First">
    <vt:lpwstr>0</vt:lpwstr>
  </property>
  <property fmtid="{D5CDD505-2E9C-101B-9397-08002B2CF9AE}" pid="38" name="Editing Level">
    <vt:lpwstr/>
  </property>
  <property fmtid="{D5CDD505-2E9C-101B-9397-08002B2CF9AE}" pid="39" name="Quote Permissions">
    <vt:lpwstr>0</vt:lpwstr>
  </property>
  <property fmtid="{D5CDD505-2E9C-101B-9397-08002B2CF9AE}" pid="40" name="Legal Back">
    <vt:lpwstr>0</vt:lpwstr>
  </property>
  <property fmtid="{D5CDD505-2E9C-101B-9397-08002B2CF9AE}" pid="41" name="Released By">
    <vt:lpwstr>Client Company</vt:lpwstr>
  </property>
  <property fmtid="{D5CDD505-2E9C-101B-9397-08002B2CF9AE}" pid="42" name="Release Date and Time">
    <vt:lpwstr/>
  </property>
  <property fmtid="{D5CDD505-2E9C-101B-9397-08002B2CF9AE}" pid="43" name="Attorney Email">
    <vt:lpwstr/>
  </property>
  <property fmtid="{D5CDD505-2E9C-101B-9397-08002B2CF9AE}" pid="44" name="Posted to PressPass">
    <vt:lpwstr>0</vt:lpwstr>
  </property>
  <property fmtid="{D5CDD505-2E9C-101B-9397-08002B2CF9AE}" pid="45" name="Process Number">
    <vt:lpwstr>First Process</vt:lpwstr>
  </property>
  <property fmtid="{D5CDD505-2E9C-101B-9397-08002B2CF9AE}" pid="46" name="Attorney Involved">
    <vt:lpwstr>0</vt:lpwstr>
  </property>
  <property fmtid="{D5CDD505-2E9C-101B-9397-08002B2CF9AE}" pid="47" name="Client Approval of Distribution Costs">
    <vt:lpwstr>0</vt:lpwstr>
  </property>
  <property fmtid="{D5CDD505-2E9C-101B-9397-08002B2CF9AE}" pid="48" name="Second">
    <vt:lpwstr>0</vt:lpwstr>
  </property>
  <property fmtid="{D5CDD505-2E9C-101B-9397-08002B2CF9AE}" pid="49" name="AdLaw Reviewer">
    <vt:lpwstr>None</vt:lpwstr>
  </property>
  <property fmtid="{D5CDD505-2E9C-101B-9397-08002B2CF9AE}" pid="50" name="Other Legal">
    <vt:lpwstr/>
  </property>
  <property fmtid="{D5CDD505-2E9C-101B-9397-08002B2CF9AE}" pid="51" name="Joint Release">
    <vt:lpwstr/>
  </property>
  <property fmtid="{D5CDD505-2E9C-101B-9397-08002B2CF9AE}" pid="52" name="MS Draft Alias">
    <vt:lpwstr>0</vt:lpwstr>
  </property>
  <property fmtid="{D5CDD505-2E9C-101B-9397-08002B2CF9AE}" pid="53" name="Attorney/Paralegal">
    <vt:lpwstr/>
  </property>
  <property fmtid="{D5CDD505-2E9C-101B-9397-08002B2CF9AE}" pid="54" name="Final">
    <vt:lpwstr>0</vt:lpwstr>
  </property>
  <property fmtid="{D5CDD505-2E9C-101B-9397-08002B2CF9AE}" pid="55" name="Permissions to Cite Third-Party Research">
    <vt:lpwstr>0</vt:lpwstr>
  </property>
  <property fmtid="{D5CDD505-2E9C-101B-9397-08002B2CF9AE}" pid="56" name="Reasons for any delays">
    <vt:lpwstr/>
  </property>
  <property fmtid="{D5CDD505-2E9C-101B-9397-08002B2CF9AE}" pid="57" name="NS Location">
    <vt:lpwstr/>
  </property>
  <property fmtid="{D5CDD505-2E9C-101B-9397-08002B2CF9AE}" pid="58" name="Production Coordinator">
    <vt:lpwstr/>
  </property>
  <property fmtid="{D5CDD505-2E9C-101B-9397-08002B2CF9AE}" pid="59" name="Signed Off">
    <vt:lpwstr>0</vt:lpwstr>
  </property>
  <property fmtid="{D5CDD505-2E9C-101B-9397-08002B2CF9AE}" pid="60" name="MOU">
    <vt:lpwstr>0</vt:lpwstr>
  </property>
  <property fmtid="{D5CDD505-2E9C-101B-9397-08002B2CF9AE}" pid="61" name="_NewReviewCycle">
    <vt:lpwstr/>
  </property>
</Properties>
</file>