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32"/>
      </w:tblGrid>
      <w:tr w:rsidR="0056090A" w:rsidRPr="00B80B8B" w:rsidTr="00FC588E">
        <w:tc>
          <w:tcPr>
            <w:tcW w:w="8638" w:type="dxa"/>
          </w:tcPr>
          <w:p w:rsidR="00FC4138" w:rsidRPr="007C75D7" w:rsidRDefault="00FC4138" w:rsidP="00FC4138">
            <w:pPr>
              <w:widowControl/>
              <w:spacing w:line="480" w:lineRule="exact"/>
              <w:jc w:val="center"/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</w:pPr>
            <w:r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 xml:space="preserve">I AM YOUR SUMMER DEAL – Nikon </w:t>
            </w:r>
            <w:r w:rsidR="00307506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start</w:t>
            </w:r>
            <w:r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 xml:space="preserve"> C</w:t>
            </w:r>
            <w:r w:rsidR="00C628EA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ASHBACK</w:t>
            </w:r>
            <w:r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-</w:t>
            </w:r>
            <w:proofErr w:type="spellStart"/>
            <w:r w:rsidR="00307506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ac</w:t>
            </w:r>
            <w:r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ti</w:t>
            </w:r>
            <w:r w:rsidR="00307506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e</w:t>
            </w:r>
            <w:proofErr w:type="spellEnd"/>
            <w:r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 xml:space="preserve"> </w:t>
            </w:r>
            <w:proofErr w:type="spellStart"/>
            <w:r w:rsidR="00307506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voor</w:t>
            </w:r>
            <w:proofErr w:type="spellEnd"/>
            <w:r w:rsidR="00307506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 xml:space="preserve"> </w:t>
            </w:r>
            <w:r w:rsidR="00C628EA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 xml:space="preserve">Nikon 1 </w:t>
            </w:r>
            <w:r w:rsid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camera’</w:t>
            </w:r>
            <w:r w:rsidR="00307506" w:rsidRPr="007C75D7">
              <w:rPr>
                <w:rFonts w:ascii="Arial" w:eastAsia="Arial" w:hAnsi="Arial" w:cs="Arial"/>
                <w:b/>
                <w:bCs/>
                <w:kern w:val="0"/>
                <w:sz w:val="36"/>
                <w:szCs w:val="36"/>
                <w:lang w:val="en-GB"/>
              </w:rPr>
              <w:t>s</w:t>
            </w:r>
          </w:p>
          <w:p w:rsidR="0056090A" w:rsidRPr="007C75D7" w:rsidRDefault="0056090A" w:rsidP="00FC4138">
            <w:pPr>
              <w:spacing w:line="280" w:lineRule="exact"/>
              <w:rPr>
                <w:rFonts w:ascii="Arial" w:hAnsi="Arial" w:cs="Arial"/>
                <w:b/>
                <w:color w:val="000000"/>
                <w:sz w:val="36"/>
                <w:szCs w:val="36"/>
                <w:lang w:val="en-GB"/>
              </w:rPr>
            </w:pPr>
          </w:p>
        </w:tc>
      </w:tr>
      <w:tr w:rsidR="0056090A" w:rsidRPr="00B80B8B" w:rsidTr="00FC588E">
        <w:tc>
          <w:tcPr>
            <w:tcW w:w="8638" w:type="dxa"/>
          </w:tcPr>
          <w:p w:rsidR="00147B42" w:rsidRPr="007C75D7" w:rsidRDefault="00466A3D" w:rsidP="00147B42">
            <w:pPr>
              <w:spacing w:line="280" w:lineRule="exact"/>
              <w:rPr>
                <w:rFonts w:ascii="Arial" w:hAnsi="Arial" w:cs="Arial"/>
                <w:color w:val="FF0000"/>
                <w:sz w:val="22"/>
                <w:lang w:val="en-GB"/>
              </w:rPr>
            </w:pPr>
            <w:r w:rsidRPr="007C75D7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56090A" w:rsidRPr="00FC588E" w:rsidTr="00FC588E">
        <w:tc>
          <w:tcPr>
            <w:tcW w:w="8638" w:type="dxa"/>
          </w:tcPr>
          <w:p w:rsidR="0056090A" w:rsidRPr="00B80B8B" w:rsidRDefault="005C495E" w:rsidP="007C75D7">
            <w:pPr>
              <w:spacing w:line="280" w:lineRule="exact"/>
              <w:rPr>
                <w:rFonts w:ascii="Arial" w:hAnsi="Arial" w:cs="Arial"/>
                <w:color w:val="FF0000"/>
                <w:sz w:val="22"/>
                <w:lang w:val="nl-NL"/>
              </w:rPr>
            </w:pPr>
            <w:r w:rsidRPr="00B80B8B">
              <w:rPr>
                <w:rFonts w:ascii="Arial" w:hAnsi="Arial" w:cs="Arial"/>
                <w:bCs/>
                <w:noProof/>
                <w:color w:val="000000"/>
                <w:sz w:val="22"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969010</wp:posOffset>
                  </wp:positionV>
                  <wp:extent cx="6486525" cy="1123950"/>
                  <wp:effectExtent l="19050" t="1905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D0DB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>Amsterdam</w:t>
            </w:r>
            <w:r w:rsidR="00076131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 xml:space="preserve">, </w:t>
            </w:r>
            <w:r w:rsidR="00AD0DBB">
              <w:rPr>
                <w:rFonts w:ascii="Arial" w:hAnsi="Arial" w:cs="Arial"/>
                <w:b/>
                <w:sz w:val="22"/>
                <w:lang w:val="nl-NL"/>
              </w:rPr>
              <w:t xml:space="preserve">1 juni </w:t>
            </w:r>
            <w:r w:rsidR="00076131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>2012</w:t>
            </w:r>
            <w:r w:rsidR="00076131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– 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Zo vlak voor de start van de zomer verrast Nikon fotograferend Nederland met een zeer aantrekkelijke </w:t>
            </w:r>
            <w:proofErr w:type="spellStart"/>
            <w:r w:rsidR="00076131" w:rsidRPr="00B80B8B">
              <w:rPr>
                <w:rFonts w:ascii="Arial" w:hAnsi="Arial" w:cs="Arial"/>
                <w:color w:val="000000"/>
                <w:sz w:val="22"/>
                <w:lang w:val="nl-NL"/>
              </w:rPr>
              <w:t>C</w:t>
            </w:r>
            <w:r w:rsidR="00C628EA" w:rsidRPr="00B80B8B">
              <w:rPr>
                <w:rFonts w:ascii="Arial" w:hAnsi="Arial" w:cs="Arial"/>
                <w:color w:val="000000"/>
                <w:sz w:val="22"/>
                <w:lang w:val="nl-NL"/>
              </w:rPr>
              <w:t>ASHBACK</w:t>
            </w:r>
            <w:r w:rsidR="00076131" w:rsidRPr="00B80B8B">
              <w:rPr>
                <w:rFonts w:ascii="Arial" w:hAnsi="Arial" w:cs="Arial"/>
                <w:color w:val="000000"/>
                <w:sz w:val="22"/>
                <w:lang w:val="nl-NL"/>
              </w:rPr>
              <w:t>-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>actie</w:t>
            </w:r>
            <w:proofErr w:type="spellEnd"/>
            <w:r w:rsidR="00677824" w:rsidRPr="00B80B8B">
              <w:rPr>
                <w:rFonts w:ascii="Arial" w:hAnsi="Arial" w:cs="Arial"/>
                <w:color w:val="000000"/>
                <w:sz w:val="22"/>
                <w:lang w:val="nl-NL"/>
              </w:rPr>
              <w:t>:</w:t>
            </w:r>
            <w:r w:rsidR="00076131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</w:t>
            </w:r>
            <w:r w:rsidR="00BF5428" w:rsidRPr="00B80B8B">
              <w:rPr>
                <w:rFonts w:ascii="Arial" w:hAnsi="Arial" w:cs="Arial"/>
                <w:color w:val="000000"/>
                <w:sz w:val="22"/>
                <w:lang w:val="nl-NL"/>
              </w:rPr>
              <w:t>W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>ie</w:t>
            </w:r>
            <w:r w:rsidR="00BF5428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</w:t>
            </w:r>
            <w:r w:rsidR="00CD0DE3" w:rsidRPr="00B80B8B">
              <w:rPr>
                <w:rFonts w:ascii="Arial" w:hAnsi="Arial" w:cs="Arial"/>
                <w:color w:val="000000"/>
                <w:sz w:val="22"/>
                <w:lang w:val="nl-NL"/>
              </w:rPr>
              <w:t>v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>an</w:t>
            </w:r>
            <w:r w:rsidR="00076131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</w:t>
            </w:r>
            <w:r w:rsidR="00076131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>1</w:t>
            </w:r>
            <w:r w:rsidR="00307506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 xml:space="preserve"> j</w:t>
            </w:r>
            <w:r w:rsidR="00076131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 xml:space="preserve">uni </w:t>
            </w:r>
            <w:r w:rsidR="00307506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 xml:space="preserve">t/m </w:t>
            </w:r>
            <w:r w:rsidR="00076131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>31</w:t>
            </w:r>
            <w:r w:rsidR="00307506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 xml:space="preserve"> augustus</w:t>
            </w:r>
            <w:r w:rsidR="00076131" w:rsidRPr="00B80B8B">
              <w:rPr>
                <w:rFonts w:ascii="Arial" w:hAnsi="Arial" w:cs="Arial"/>
                <w:b/>
                <w:color w:val="000000"/>
                <w:sz w:val="22"/>
                <w:lang w:val="nl-NL"/>
              </w:rPr>
              <w:t xml:space="preserve"> 2012</w:t>
            </w:r>
            <w:r w:rsidR="00076131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een </w:t>
            </w:r>
            <w:r w:rsidR="00BF5428" w:rsidRPr="00B80B8B">
              <w:rPr>
                <w:rFonts w:ascii="Arial" w:hAnsi="Arial" w:cs="Arial"/>
                <w:color w:val="000000"/>
                <w:sz w:val="22"/>
                <w:lang w:val="nl-NL"/>
              </w:rPr>
              <w:t>Nikon</w:t>
            </w:r>
            <w:r w:rsidR="009F5D19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1 </w:t>
            </w:r>
            <w:r w:rsidRPr="00B80B8B">
              <w:rPr>
                <w:rFonts w:ascii="Arial" w:hAnsi="Arial" w:cs="Arial"/>
                <w:color w:val="000000"/>
                <w:sz w:val="22"/>
                <w:lang w:val="nl-NL"/>
              </w:rPr>
              <w:t>s</w:t>
            </w:r>
            <w:r w:rsidR="009F5D19" w:rsidRPr="00B80B8B">
              <w:rPr>
                <w:rFonts w:ascii="Arial" w:hAnsi="Arial" w:cs="Arial"/>
                <w:color w:val="000000"/>
                <w:sz w:val="22"/>
                <w:lang w:val="nl-NL"/>
              </w:rPr>
              <w:t>yste</w:t>
            </w:r>
            <w:r w:rsidR="00B80B8B">
              <w:rPr>
                <w:rFonts w:ascii="Arial" w:hAnsi="Arial" w:cs="Arial"/>
                <w:color w:val="000000"/>
                <w:sz w:val="22"/>
                <w:lang w:val="nl-NL"/>
              </w:rPr>
              <w:t>e</w:t>
            </w:r>
            <w:r w:rsidR="009F5D19" w:rsidRPr="00B80B8B">
              <w:rPr>
                <w:rFonts w:ascii="Arial" w:hAnsi="Arial" w:cs="Arial"/>
                <w:color w:val="000000"/>
                <w:sz w:val="22"/>
                <w:lang w:val="nl-NL"/>
              </w:rPr>
              <w:t>m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>c</w:t>
            </w:r>
            <w:r w:rsidR="009F5D19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amera 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koopt, </w:t>
            </w:r>
            <w:r w:rsidR="00AD0DBB">
              <w:rPr>
                <w:rFonts w:ascii="Arial" w:hAnsi="Arial" w:cs="Arial"/>
                <w:color w:val="000000"/>
                <w:sz w:val="22"/>
                <w:lang w:val="nl-NL"/>
              </w:rPr>
              <w:t>krijgt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€50,- retour op </w:t>
            </w:r>
            <w:r w:rsidR="007C75D7">
              <w:rPr>
                <w:rFonts w:ascii="Arial" w:hAnsi="Arial" w:cs="Arial"/>
                <w:color w:val="000000"/>
                <w:sz w:val="22"/>
                <w:lang w:val="nl-NL"/>
              </w:rPr>
              <w:t xml:space="preserve">zijn 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>rekening.</w:t>
            </w:r>
            <w:r w:rsidR="00AD0DB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</w:t>
            </w:r>
            <w:r w:rsidR="00AD0DBB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Op </w:t>
            </w:r>
            <w:hyperlink r:id="rId9" w:history="1">
              <w:r w:rsidR="00AD0DBB" w:rsidRPr="00B80B8B">
                <w:rPr>
                  <w:rStyle w:val="Hyperlink"/>
                  <w:rFonts w:ascii="Arial" w:hAnsi="Arial" w:cs="Arial"/>
                  <w:bCs/>
                  <w:sz w:val="22"/>
                  <w:lang w:val="nl-NL"/>
                </w:rPr>
                <w:t>www.nikon.nl/cashback</w:t>
              </w:r>
            </w:hyperlink>
            <w:r w:rsidR="00AD0DBB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vind je alle informatie die nodig is om in aanmerking te komen voor deze zomerdeal. 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>D</w:t>
            </w:r>
            <w:r w:rsidR="009F5D19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e </w:t>
            </w:r>
            <w:r w:rsidR="00307506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actie is van toepassing op alle originele Nikon 1 J1 en V1 kits. </w:t>
            </w:r>
          </w:p>
        </w:tc>
      </w:tr>
      <w:tr w:rsidR="0056090A" w:rsidRPr="00FC588E" w:rsidTr="00FC588E">
        <w:tc>
          <w:tcPr>
            <w:tcW w:w="8638" w:type="dxa"/>
          </w:tcPr>
          <w:p w:rsidR="0056090A" w:rsidRPr="00B80B8B" w:rsidRDefault="0056090A" w:rsidP="002A52F2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sz w:val="22"/>
                <w:lang w:val="nl-NL"/>
              </w:rPr>
            </w:pPr>
          </w:p>
        </w:tc>
      </w:tr>
      <w:tr w:rsidR="00482302" w:rsidRPr="00FC588E" w:rsidTr="00FC588E">
        <w:trPr>
          <w:trHeight w:val="1"/>
        </w:trPr>
        <w:tc>
          <w:tcPr>
            <w:tcW w:w="8638" w:type="dxa"/>
          </w:tcPr>
          <w:p w:rsidR="00CD0DE3" w:rsidRPr="00B80B8B" w:rsidRDefault="00CD0DE3" w:rsidP="00482302">
            <w:pPr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/>
              </w:rPr>
            </w:pP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br/>
              <w:t>Er is een speciaal postbus adres in het leven geroepen:</w:t>
            </w:r>
          </w:p>
          <w:p w:rsidR="00CD0DE3" w:rsidRPr="00B80B8B" w:rsidRDefault="00CD0DE3" w:rsidP="00482302">
            <w:pPr>
              <w:spacing w:line="280" w:lineRule="exact"/>
              <w:rPr>
                <w:rFonts w:ascii="Arial" w:hAnsi="Arial" w:cs="Arial"/>
                <w:bCs/>
                <w:color w:val="000000"/>
                <w:sz w:val="32"/>
                <w:lang w:val="nl-NL"/>
              </w:rPr>
            </w:pPr>
            <w:r w:rsidRPr="00B80B8B">
              <w:rPr>
                <w:rFonts w:ascii="Arial" w:hAnsi="Arial" w:cs="Arial"/>
                <w:b/>
                <w:bCs/>
                <w:sz w:val="22"/>
                <w:lang w:val="nl-NL" w:eastAsia="nl-NL"/>
              </w:rPr>
              <w:t xml:space="preserve">Nikon1 </w:t>
            </w:r>
            <w:proofErr w:type="spellStart"/>
            <w:r w:rsidRPr="00B80B8B">
              <w:rPr>
                <w:rFonts w:ascii="Arial" w:hAnsi="Arial" w:cs="Arial"/>
                <w:b/>
                <w:bCs/>
                <w:sz w:val="22"/>
                <w:lang w:val="nl-NL" w:eastAsia="nl-NL"/>
              </w:rPr>
              <w:t>Summerdeal</w:t>
            </w:r>
            <w:proofErr w:type="spellEnd"/>
            <w:r w:rsidRPr="00B80B8B">
              <w:rPr>
                <w:rFonts w:ascii="Arial" w:hAnsi="Arial" w:cs="Arial"/>
                <w:sz w:val="22"/>
                <w:lang w:val="nl-NL" w:eastAsia="nl-NL"/>
              </w:rPr>
              <w:t>, Postbus 105, 3400 AC IJsselstein</w:t>
            </w:r>
            <w:r w:rsidRPr="00B80B8B">
              <w:rPr>
                <w:rFonts w:ascii="Arial" w:hAnsi="Arial" w:cs="Arial"/>
                <w:bCs/>
                <w:color w:val="000000"/>
                <w:sz w:val="32"/>
                <w:lang w:val="nl-NL"/>
              </w:rPr>
              <w:t xml:space="preserve"> </w:t>
            </w:r>
          </w:p>
          <w:p w:rsidR="00482302" w:rsidRPr="00B80B8B" w:rsidRDefault="00CD0DE3" w:rsidP="00CD0DE3">
            <w:pPr>
              <w:spacing w:line="280" w:lineRule="exact"/>
              <w:jc w:val="left"/>
              <w:rPr>
                <w:rFonts w:ascii="Arial" w:hAnsi="Arial" w:cs="Arial"/>
                <w:bCs/>
                <w:color w:val="000000"/>
                <w:sz w:val="22"/>
                <w:lang w:val="nl-NL"/>
              </w:rPr>
            </w:pP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Kopers van de Nikon 1 hoeven alleen </w:t>
            </w:r>
            <w:r w:rsidR="00307506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het ingevulde aanmeldformulier, </w:t>
            </w:r>
            <w:r w:rsidR="00DF29AF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de originele barcodes (geknipt uit de doos)</w:t>
            </w:r>
            <w:r w:rsidR="00307506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, een kopie van de aankoopbon </w:t>
            </w:r>
            <w:proofErr w:type="spellStart"/>
            <w:r w:rsidR="00307506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én</w:t>
            </w:r>
            <w:proofErr w:type="spellEnd"/>
            <w:r w:rsidR="00307506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een bewijs van registratie van het product op de Nikon.nl website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op te sturen aan dit </w:t>
            </w:r>
            <w:r w:rsidR="005C495E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p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ostadres</w:t>
            </w:r>
            <w:r w:rsidR="00307506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.</w:t>
            </w:r>
            <w:r w:rsidR="005C495E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Binnen uiterlijk 6-8 weken wordt het bedrag van €50,- bijgeschreven op </w:t>
            </w:r>
            <w:r w:rsidR="007C75D7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zijn</w:t>
            </w:r>
            <w:r w:rsidR="00AD0DB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rekening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.</w:t>
            </w:r>
            <w:r w:rsidR="00482302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</w:t>
            </w:r>
          </w:p>
          <w:p w:rsidR="00482302" w:rsidRPr="00B80B8B" w:rsidRDefault="00AD0DBB" w:rsidP="005C495E">
            <w:pPr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Voor vragen</w:t>
            </w:r>
            <w:r w:rsidR="005C495E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en opmerkingen aangaande deze actie kunnen consumenten</w:t>
            </w:r>
            <w:r w:rsidR="004E57DB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</w:t>
            </w:r>
            <w:r w:rsidR="005C495E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contact opnemen via een speciale helpdesk: </w:t>
            </w:r>
            <w:hyperlink r:id="rId10" w:history="1">
              <w:r w:rsidR="005C495E" w:rsidRPr="00B80B8B">
                <w:rPr>
                  <w:rStyle w:val="Hyperlink"/>
                  <w:rFonts w:ascii="Arial" w:hAnsi="Arial" w:cs="Arial"/>
                  <w:bCs/>
                  <w:sz w:val="22"/>
                  <w:lang w:val="nl-NL"/>
                </w:rPr>
                <w:t>helpdesk@nikonactie.com</w:t>
              </w:r>
            </w:hyperlink>
            <w:r w:rsidR="005C495E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(</w:t>
            </w:r>
            <w:r w:rsid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of per post via bovenstaand post</w:t>
            </w:r>
            <w:r w:rsidR="005C495E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busnummer)</w:t>
            </w:r>
            <w:r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. </w:t>
            </w:r>
          </w:p>
          <w:p w:rsidR="005C495E" w:rsidRPr="00B80B8B" w:rsidRDefault="005C495E" w:rsidP="003F1B16">
            <w:pPr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/>
              </w:rPr>
            </w:pPr>
          </w:p>
          <w:p w:rsidR="00482302" w:rsidRPr="00B80B8B" w:rsidRDefault="00E20422" w:rsidP="008C03D9">
            <w:pPr>
              <w:spacing w:line="280" w:lineRule="exact"/>
              <w:rPr>
                <w:rFonts w:ascii="Arial" w:hAnsi="Arial" w:cs="Arial"/>
                <w:color w:val="000000"/>
                <w:sz w:val="22"/>
                <w:lang w:val="nl-NL"/>
              </w:rPr>
            </w:pP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M</w:t>
            </w:r>
            <w:r w:rsidR="00CD0DE3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et de zomer in aantocht</w:t>
            </w:r>
            <w:r w:rsidR="007C75D7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,</w:t>
            </w:r>
            <w:r w:rsidR="00CD0DE3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met vakanties en natuurlijk belangrijke sportevenementen komt deze Nikon actie 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precies op tijd. Met de Nikon 1 binnen</w:t>
            </w:r>
            <w:r w:rsidR="00AD0DB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handbereik is elke foto raak. D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e vakantie vastleggen in film en video was nog nooit zo makkelijk. En wat te denken van het vastleggen van die uitzinnige </w:t>
            </w:r>
            <w:r w:rsidR="007C75D7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oranjevreugde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als we al die wedstrijden winnen….Me</w:t>
            </w:r>
            <w:r w:rsidR="007C75D7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t de Nikon 1 en deze €50,- cash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back is iedereen per definitie al winnaar.</w:t>
            </w:r>
          </w:p>
          <w:p w:rsidR="00482302" w:rsidRPr="00B80B8B" w:rsidRDefault="00482302" w:rsidP="002A52F2">
            <w:pPr>
              <w:spacing w:line="280" w:lineRule="exact"/>
              <w:jc w:val="left"/>
              <w:rPr>
                <w:rFonts w:ascii="Arial" w:hAnsi="Arial" w:cs="Arial"/>
                <w:color w:val="000000"/>
                <w:sz w:val="22"/>
                <w:lang w:val="nl-NL"/>
              </w:rPr>
            </w:pPr>
          </w:p>
          <w:p w:rsidR="005C495E" w:rsidRPr="00B80B8B" w:rsidRDefault="00E20422" w:rsidP="005C495E">
            <w:pPr>
              <w:spacing w:line="280" w:lineRule="exact"/>
              <w:rPr>
                <w:rFonts w:ascii="Arial" w:hAnsi="Arial" w:cs="Arial"/>
                <w:color w:val="000000"/>
                <w:sz w:val="22"/>
                <w:lang w:val="nl-NL"/>
              </w:rPr>
            </w:pPr>
            <w:r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De Nikon 1 is dit jaar ook al een echte winnaar. Al maanden lang </w:t>
            </w:r>
            <w:r w:rsidR="002A1329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is de J1 </w:t>
            </w:r>
            <w:r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Nederlands best verkochte systeemcamera. </w:t>
            </w:r>
            <w:r w:rsidR="005C495E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Tevens ontving Nikon 1 de "red dot </w:t>
            </w:r>
            <w:proofErr w:type="spellStart"/>
            <w:r w:rsidR="005C495E" w:rsidRPr="00B80B8B">
              <w:rPr>
                <w:rFonts w:ascii="Arial" w:hAnsi="Arial" w:cs="Arial"/>
                <w:color w:val="000000"/>
                <w:sz w:val="22"/>
                <w:lang w:val="nl-NL"/>
              </w:rPr>
              <w:t>award</w:t>
            </w:r>
            <w:proofErr w:type="spellEnd"/>
            <w:r w:rsidR="005C495E" w:rsidRPr="00B80B8B">
              <w:rPr>
                <w:rFonts w:ascii="Arial" w:hAnsi="Arial" w:cs="Arial"/>
                <w:color w:val="000000"/>
                <w:sz w:val="22"/>
                <w:lang w:val="nl-NL"/>
              </w:rPr>
              <w:t>: product design 2012". Het Nikon 1-camerasys</w:t>
            </w:r>
            <w:r w:rsidR="00AD0DBB">
              <w:rPr>
                <w:rFonts w:ascii="Arial" w:hAnsi="Arial" w:cs="Arial"/>
                <w:color w:val="000000"/>
                <w:sz w:val="22"/>
                <w:lang w:val="nl-NL"/>
              </w:rPr>
              <w:t>teem werd geselecteerd voor de “</w:t>
            </w:r>
            <w:r w:rsidR="00AD0DBB" w:rsidRPr="00B80B8B">
              <w:rPr>
                <w:rFonts w:ascii="Arial" w:hAnsi="Arial" w:cs="Arial"/>
                <w:color w:val="000000"/>
                <w:sz w:val="22"/>
                <w:lang w:val="nl-NL"/>
              </w:rPr>
              <w:t>best of the best</w:t>
            </w:r>
            <w:r w:rsidR="00AD0DBB">
              <w:rPr>
                <w:rFonts w:ascii="Arial" w:hAnsi="Arial" w:cs="Arial"/>
                <w:color w:val="000000"/>
                <w:sz w:val="22"/>
                <w:lang w:val="nl-NL"/>
              </w:rPr>
              <w:t>”</w:t>
            </w:r>
            <w:r w:rsidR="005C495E" w:rsidRPr="00B80B8B">
              <w:rPr>
                <w:rFonts w:ascii="Arial" w:hAnsi="Arial" w:cs="Arial"/>
                <w:color w:val="000000"/>
                <w:sz w:val="22"/>
                <w:lang w:val="nl-NL"/>
              </w:rPr>
              <w:t>-</w:t>
            </w:r>
            <w:proofErr w:type="spellStart"/>
            <w:r w:rsidR="005C495E" w:rsidRPr="00B80B8B">
              <w:rPr>
                <w:rFonts w:ascii="Arial" w:hAnsi="Arial" w:cs="Arial"/>
                <w:color w:val="000000"/>
                <w:sz w:val="22"/>
                <w:lang w:val="nl-NL"/>
              </w:rPr>
              <w:t>award</w:t>
            </w:r>
            <w:proofErr w:type="spellEnd"/>
            <w:r w:rsidR="005C495E" w:rsidRPr="00B80B8B">
              <w:rPr>
                <w:rFonts w:ascii="Arial" w:hAnsi="Arial" w:cs="Arial"/>
                <w:color w:val="000000"/>
                <w:sz w:val="22"/>
                <w:lang w:val="nl-NL"/>
              </w:rPr>
              <w:t xml:space="preserve"> in de categorie Entertainmenttechnologie en Camera's</w:t>
            </w:r>
            <w:r w:rsidR="002A1329" w:rsidRPr="00B80B8B">
              <w:rPr>
                <w:rFonts w:ascii="Arial" w:hAnsi="Arial" w:cs="Arial"/>
                <w:color w:val="000000"/>
                <w:sz w:val="22"/>
                <w:lang w:val="nl-NL"/>
              </w:rPr>
              <w:t>.</w:t>
            </w:r>
          </w:p>
          <w:p w:rsidR="005C495E" w:rsidRPr="00B80B8B" w:rsidRDefault="005C495E" w:rsidP="005C495E">
            <w:pPr>
              <w:spacing w:line="280" w:lineRule="exact"/>
              <w:rPr>
                <w:rFonts w:ascii="Arial" w:hAnsi="Arial" w:cs="Arial"/>
                <w:color w:val="000000"/>
                <w:sz w:val="22"/>
                <w:lang w:val="nl-NL"/>
              </w:rPr>
            </w:pPr>
          </w:p>
          <w:p w:rsidR="005C495E" w:rsidRPr="00B80B8B" w:rsidRDefault="005C495E" w:rsidP="005C495E">
            <w:pPr>
              <w:spacing w:line="280" w:lineRule="exact"/>
              <w:rPr>
                <w:rFonts w:ascii="Arial" w:hAnsi="Arial" w:cs="Arial"/>
                <w:color w:val="000000"/>
                <w:sz w:val="22"/>
                <w:lang w:val="nl-NL"/>
              </w:rPr>
            </w:pPr>
          </w:p>
          <w:p w:rsidR="005C495E" w:rsidRPr="00B80B8B" w:rsidRDefault="005C495E" w:rsidP="007C75D7">
            <w:pPr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/>
              </w:rPr>
            </w:pP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De Nikon 1 cashback actie zal breed </w:t>
            </w:r>
            <w:r w:rsidR="00AD0DBB"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gecommuniceerd</w:t>
            </w:r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worden, zoals op TV, </w:t>
            </w:r>
            <w:proofErr w:type="spellStart"/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in-store</w:t>
            </w:r>
            <w:proofErr w:type="spellEnd"/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, online en </w:t>
            </w:r>
            <w:proofErr w:type="spellStart"/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>social</w:t>
            </w:r>
            <w:proofErr w:type="spellEnd"/>
            <w:r w:rsidRPr="00B80B8B">
              <w:rPr>
                <w:rFonts w:ascii="Arial" w:hAnsi="Arial" w:cs="Arial"/>
                <w:bCs/>
                <w:color w:val="000000"/>
                <w:sz w:val="22"/>
                <w:lang w:val="nl-NL"/>
              </w:rPr>
              <w:t xml:space="preserve"> media.</w:t>
            </w:r>
          </w:p>
        </w:tc>
      </w:tr>
      <w:tr w:rsidR="0056090A" w:rsidRPr="00FC588E" w:rsidTr="00FC588E">
        <w:tc>
          <w:tcPr>
            <w:tcW w:w="8638" w:type="dxa"/>
          </w:tcPr>
          <w:p w:rsidR="00E00650" w:rsidRPr="00B80B8B" w:rsidRDefault="00E00650" w:rsidP="00405658">
            <w:pPr>
              <w:spacing w:line="280" w:lineRule="exact"/>
              <w:rPr>
                <w:rFonts w:ascii="Arial" w:hAnsi="Arial" w:cs="Arial"/>
                <w:color w:val="000000"/>
                <w:sz w:val="22"/>
                <w:lang w:val="nl-NL"/>
              </w:rPr>
            </w:pPr>
          </w:p>
        </w:tc>
      </w:tr>
      <w:tr w:rsidR="0056090A" w:rsidRPr="00FC588E" w:rsidTr="00FC588E">
        <w:tc>
          <w:tcPr>
            <w:tcW w:w="8638" w:type="dxa"/>
          </w:tcPr>
          <w:p w:rsidR="005C495E" w:rsidRPr="00B80B8B" w:rsidRDefault="005C495E" w:rsidP="008C03D9">
            <w:pPr>
              <w:spacing w:line="280" w:lineRule="exact"/>
              <w:jc w:val="left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56090A" w:rsidRPr="00FC588E" w:rsidTr="00FC588E">
        <w:tc>
          <w:tcPr>
            <w:tcW w:w="8638" w:type="dxa"/>
          </w:tcPr>
          <w:p w:rsidR="00694304" w:rsidRPr="00B80B8B" w:rsidRDefault="00694304" w:rsidP="007C3CCD">
            <w:pPr>
              <w:spacing w:line="280" w:lineRule="exact"/>
              <w:jc w:val="left"/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9B3EBD" w:rsidRPr="00FC588E" w:rsidTr="00FC588E">
        <w:tc>
          <w:tcPr>
            <w:tcW w:w="8638" w:type="dxa"/>
          </w:tcPr>
          <w:p w:rsidR="00FC588E" w:rsidRPr="00F470B6" w:rsidRDefault="00FC588E" w:rsidP="00FC588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Arial" w:hAnsi="Arial"/>
                <w:sz w:val="20"/>
                <w:lang w:val="nl-NL"/>
              </w:rPr>
            </w:pPr>
          </w:p>
          <w:p w:rsidR="00FC588E" w:rsidRPr="00F470B6" w:rsidRDefault="00FC588E" w:rsidP="00FC588E"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Arial" w:hAnsi="Arial"/>
                <w:sz w:val="22"/>
                <w:lang w:val="nl-NL"/>
              </w:rPr>
            </w:pPr>
          </w:p>
          <w:p w:rsidR="00FC588E" w:rsidRPr="00FB0ADF" w:rsidRDefault="00FC588E" w:rsidP="00FC588E">
            <w:pPr>
              <w:spacing w:line="280" w:lineRule="atLeast"/>
              <w:outlineLvl w:val="0"/>
              <w:rPr>
                <w:rFonts w:ascii="Arial" w:hAnsi="Arial"/>
                <w:b/>
                <w:color w:val="000000"/>
                <w:sz w:val="20"/>
                <w:lang w:val="nl-NL"/>
              </w:rPr>
            </w:pPr>
            <w:r w:rsidRPr="00FB0ADF">
              <w:rPr>
                <w:rFonts w:ascii="Arial" w:hAnsi="Arial"/>
                <w:b/>
                <w:color w:val="000000"/>
                <w:sz w:val="20"/>
                <w:lang w:val="nl-NL"/>
              </w:rPr>
              <w:t>Perscontacten, ook voor testexemplaren:</w:t>
            </w:r>
          </w:p>
          <w:tbl>
            <w:tblPr>
              <w:tblW w:w="0" w:type="auto"/>
              <w:tblLook w:val="01E0"/>
            </w:tblPr>
            <w:tblGrid>
              <w:gridCol w:w="6237"/>
            </w:tblGrid>
            <w:tr w:rsidR="00FC588E" w:rsidRPr="00FC588E" w:rsidTr="009B5F55">
              <w:tc>
                <w:tcPr>
                  <w:tcW w:w="6237" w:type="dxa"/>
                </w:tcPr>
                <w:p w:rsidR="00FC588E" w:rsidRPr="00FC588E" w:rsidRDefault="00FC588E" w:rsidP="009B5F55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/>
                      <w:color w:val="000000"/>
                      <w:sz w:val="20"/>
                      <w:lang w:val="nl-NL"/>
                    </w:rPr>
                  </w:pPr>
                  <w:proofErr w:type="spellStart"/>
                  <w:r w:rsidRPr="00FC588E">
                    <w:rPr>
                      <w:rFonts w:ascii="Arial" w:hAnsi="Arial"/>
                      <w:color w:val="000000"/>
                      <w:sz w:val="20"/>
                      <w:lang w:val="nl-NL"/>
                    </w:rPr>
                    <w:t>Grayling</w:t>
                  </w:r>
                  <w:proofErr w:type="spellEnd"/>
                </w:p>
                <w:p w:rsidR="00FC588E" w:rsidRPr="00FC588E" w:rsidRDefault="00FC588E" w:rsidP="009B5F55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/>
                      <w:color w:val="000000"/>
                      <w:sz w:val="20"/>
                      <w:lang w:val="nl-NL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lang w:val="nl-NL"/>
                    </w:rPr>
                    <w:t>Stijn Zwinkels</w:t>
                  </w:r>
                </w:p>
                <w:p w:rsidR="00FC588E" w:rsidRPr="009A1354" w:rsidRDefault="00FC588E" w:rsidP="009B5F55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/>
                      <w:color w:val="000000"/>
                      <w:sz w:val="20"/>
                      <w:lang w:val="de-DE"/>
                    </w:rPr>
                  </w:pPr>
                  <w:r w:rsidRPr="009A1354">
                    <w:rPr>
                      <w:rFonts w:ascii="Arial" w:hAnsi="Arial"/>
                      <w:color w:val="000000"/>
                      <w:sz w:val="20"/>
                      <w:lang w:val="de-DE"/>
                    </w:rPr>
                    <w:t>T +31 (0)2</w:t>
                  </w:r>
                  <w:r>
                    <w:rPr>
                      <w:rFonts w:ascii="Arial" w:hAnsi="Arial"/>
                      <w:color w:val="000000"/>
                      <w:sz w:val="20"/>
                      <w:lang w:val="de-DE"/>
                    </w:rPr>
                    <w:t>0 575 40 09</w:t>
                  </w:r>
                </w:p>
                <w:p w:rsidR="00FC588E" w:rsidRDefault="00FC588E" w:rsidP="009B5F55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 w:cs="Arial"/>
                      <w:noProof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lang w:val="de-DE"/>
                    </w:rPr>
                    <w:t xml:space="preserve">E </w:t>
                  </w:r>
                  <w:hyperlink r:id="rId11" w:history="1">
                    <w:r w:rsidRPr="00CF1361">
                      <w:rPr>
                        <w:rStyle w:val="Hyperlink"/>
                        <w:lang w:val="nl-NL"/>
                      </w:rPr>
                      <w:t xml:space="preserve"> </w:t>
                    </w:r>
                    <w:r w:rsidRPr="00CF1361">
                      <w:rPr>
                        <w:rStyle w:val="Hyperlink"/>
                        <w:rFonts w:ascii="Arial" w:hAnsi="Arial" w:cs="Arial"/>
                        <w:noProof/>
                        <w:sz w:val="20"/>
                        <w:lang w:val="de-DE"/>
                      </w:rPr>
                      <w:t>stijn.zwinkels@grayling.com</w:t>
                    </w:r>
                  </w:hyperlink>
                </w:p>
                <w:p w:rsidR="00FC588E" w:rsidRPr="009A1354" w:rsidRDefault="00FC588E" w:rsidP="009B5F55">
                  <w:pPr>
                    <w:autoSpaceDE w:val="0"/>
                    <w:autoSpaceDN w:val="0"/>
                    <w:adjustRightInd w:val="0"/>
                    <w:spacing w:line="280" w:lineRule="atLeast"/>
                    <w:rPr>
                      <w:rFonts w:ascii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lang w:val="de-DE"/>
                    </w:rPr>
                    <w:t xml:space="preserve">PressRoom: </w:t>
                  </w:r>
                  <w:hyperlink r:id="rId12" w:history="1">
                    <w:r w:rsidRPr="00797BCD">
                      <w:rPr>
                        <w:rStyle w:val="Hyperlink"/>
                        <w:rFonts w:ascii="Arial" w:hAnsi="Arial" w:cs="Arial"/>
                        <w:noProof/>
                        <w:sz w:val="20"/>
                        <w:lang w:val="de-DE"/>
                      </w:rPr>
                      <w:t>http://press.grayling.nl/</w:t>
                    </w:r>
                  </w:hyperlink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lang w:val="de-DE"/>
                    </w:rPr>
                    <w:t xml:space="preserve">  </w:t>
                  </w:r>
                </w:p>
              </w:tc>
            </w:tr>
          </w:tbl>
          <w:p w:rsidR="00FC588E" w:rsidRPr="009A1354" w:rsidRDefault="00FC588E" w:rsidP="00FC588E">
            <w:pPr>
              <w:spacing w:line="280" w:lineRule="atLeast"/>
              <w:rPr>
                <w:rFonts w:ascii="Arial" w:hAnsi="Arial" w:cs="Arial"/>
                <w:sz w:val="20"/>
                <w:lang w:val="de-DE"/>
              </w:rPr>
            </w:pPr>
          </w:p>
          <w:p w:rsidR="00FC588E" w:rsidRPr="00FB0ADF" w:rsidRDefault="00FC588E" w:rsidP="00FC588E">
            <w:pPr>
              <w:spacing w:line="280" w:lineRule="atLeast"/>
              <w:rPr>
                <w:rFonts w:ascii="Arial" w:hAnsi="Arial" w:cs="Arial"/>
                <w:sz w:val="20"/>
                <w:lang w:val="nl-NL"/>
              </w:rPr>
            </w:pPr>
            <w:r w:rsidRPr="00FB0ADF">
              <w:rPr>
                <w:rFonts w:ascii="Arial" w:hAnsi="Arial" w:cs="Arial"/>
                <w:sz w:val="20"/>
                <w:lang w:val="nl-NL"/>
              </w:rPr>
              <w:t xml:space="preserve">Ga voor meer informatie over de bekroonde producten van </w:t>
            </w:r>
            <w:proofErr w:type="spellStart"/>
            <w:r w:rsidRPr="00FB0ADF">
              <w:rPr>
                <w:rFonts w:ascii="Arial" w:hAnsi="Arial" w:cs="Arial"/>
                <w:sz w:val="20"/>
                <w:lang w:val="nl-NL"/>
              </w:rPr>
              <w:t>Nikon</w:t>
            </w:r>
            <w:proofErr w:type="spellEnd"/>
            <w:r w:rsidRPr="00FB0ADF">
              <w:rPr>
                <w:rFonts w:ascii="Arial" w:hAnsi="Arial" w:cs="Arial"/>
                <w:sz w:val="20"/>
                <w:lang w:val="nl-NL"/>
              </w:rPr>
              <w:t xml:space="preserve"> naar </w:t>
            </w:r>
            <w:hyperlink r:id="rId13" w:history="1">
              <w:r w:rsidRPr="00FB0ADF">
                <w:rPr>
                  <w:rStyle w:val="Hyperlink"/>
                  <w:rFonts w:ascii="Arial" w:hAnsi="Arial" w:cs="Arial"/>
                  <w:sz w:val="20"/>
                  <w:lang w:val="nl-NL"/>
                </w:rPr>
                <w:t>www.nikon.nl</w:t>
              </w:r>
            </w:hyperlink>
          </w:p>
          <w:p w:rsidR="00FC588E" w:rsidRPr="00895928" w:rsidRDefault="00FC588E" w:rsidP="00FC588E">
            <w:pPr>
              <w:spacing w:line="280" w:lineRule="atLeast"/>
              <w:rPr>
                <w:rFonts w:ascii="Arial" w:hAnsi="Arial" w:cs="Arial"/>
                <w:b/>
                <w:sz w:val="20"/>
              </w:rPr>
            </w:pPr>
            <w:r w:rsidRPr="00FB0ADF">
              <w:rPr>
                <w:rFonts w:ascii="Arial" w:hAnsi="Arial" w:cs="Arial"/>
                <w:sz w:val="20"/>
                <w:lang w:val="nl-NL"/>
              </w:rPr>
              <w:t xml:space="preserve">De </w:t>
            </w:r>
            <w:proofErr w:type="spellStart"/>
            <w:r w:rsidRPr="00FB0ADF">
              <w:rPr>
                <w:rFonts w:ascii="Arial" w:hAnsi="Arial" w:cs="Arial"/>
                <w:sz w:val="20"/>
                <w:lang w:val="nl-NL"/>
              </w:rPr>
              <w:t>verkrijgbaarheidsdatum</w:t>
            </w:r>
            <w:proofErr w:type="spellEnd"/>
            <w:r w:rsidRPr="00FB0ADF">
              <w:rPr>
                <w:rFonts w:ascii="Arial" w:hAnsi="Arial" w:cs="Arial"/>
                <w:sz w:val="20"/>
                <w:lang w:val="nl-NL"/>
              </w:rPr>
              <w:t xml:space="preserve"> kan per regio verschillen. Specificaties en uitrusting kunnen zonder aankondiging of verplichting van de zijde van de fabrikant worden gewijzigd. </w:t>
            </w:r>
            <w:proofErr w:type="spellStart"/>
            <w:r>
              <w:rPr>
                <w:rFonts w:ascii="Arial" w:hAnsi="Arial" w:cs="Arial"/>
                <w:sz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2012 ©</w:t>
            </w:r>
            <w:proofErr w:type="spellStart"/>
            <w:r>
              <w:rPr>
                <w:rFonts w:ascii="Arial" w:hAnsi="Arial" w:cs="Arial"/>
                <w:sz w:val="20"/>
              </w:rPr>
              <w:t>2012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Nikon Corporation.</w:t>
            </w:r>
          </w:p>
          <w:p w:rsidR="00FC588E" w:rsidRPr="00286E4D" w:rsidRDefault="00FC588E" w:rsidP="00FC588E">
            <w:pPr>
              <w:rPr>
                <w:rFonts w:ascii="Arial" w:hAnsi="Arial" w:cs="Arial"/>
                <w:sz w:val="20"/>
                <w:lang w:val="nl-NL"/>
              </w:rPr>
            </w:pPr>
          </w:p>
          <w:p w:rsidR="00FC588E" w:rsidRPr="00DB4D06" w:rsidRDefault="00FC588E" w:rsidP="00FC588E">
            <w:pPr>
              <w:spacing w:line="340" w:lineRule="atLeast"/>
              <w:rPr>
                <w:rFonts w:ascii="Arial" w:hAnsi="Arial"/>
                <w:lang w:val="nl-NL"/>
              </w:rPr>
            </w:pPr>
            <w:bookmarkStart w:id="0" w:name="_GoBack"/>
            <w:bookmarkEnd w:id="0"/>
          </w:p>
          <w:p w:rsidR="009B3EBD" w:rsidRPr="00B80B8B" w:rsidRDefault="009B3EBD" w:rsidP="002A52F2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lang w:val="nl-NL" w:eastAsia="en-GB"/>
              </w:rPr>
            </w:pPr>
          </w:p>
        </w:tc>
      </w:tr>
      <w:tr w:rsidR="009B3EBD" w:rsidRPr="00FC588E" w:rsidTr="00FC588E">
        <w:tc>
          <w:tcPr>
            <w:tcW w:w="8638" w:type="dxa"/>
          </w:tcPr>
          <w:p w:rsidR="009B3EBD" w:rsidRPr="00B80B8B" w:rsidRDefault="009B3EBD" w:rsidP="002A52F2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 w:eastAsia="en-GB"/>
              </w:rPr>
            </w:pPr>
          </w:p>
        </w:tc>
      </w:tr>
      <w:tr w:rsidR="009B3EBD" w:rsidRPr="00FC588E" w:rsidTr="00FC588E">
        <w:tc>
          <w:tcPr>
            <w:tcW w:w="8638" w:type="dxa"/>
          </w:tcPr>
          <w:p w:rsidR="009B3EBD" w:rsidRPr="00B80B8B" w:rsidRDefault="009B3EBD" w:rsidP="002A52F2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 w:eastAsia="en-GB"/>
              </w:rPr>
            </w:pPr>
          </w:p>
        </w:tc>
      </w:tr>
      <w:tr w:rsidR="009B3EBD" w:rsidRPr="00FC588E" w:rsidTr="00FC588E">
        <w:tc>
          <w:tcPr>
            <w:tcW w:w="8638" w:type="dxa"/>
          </w:tcPr>
          <w:p w:rsidR="009B3EBD" w:rsidRPr="00B80B8B" w:rsidRDefault="009B3EBD" w:rsidP="002A52F2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 w:eastAsia="en-GB"/>
              </w:rPr>
            </w:pPr>
          </w:p>
        </w:tc>
      </w:tr>
      <w:tr w:rsidR="009B3EBD" w:rsidRPr="00FC588E" w:rsidTr="00FC588E">
        <w:tc>
          <w:tcPr>
            <w:tcW w:w="8638" w:type="dxa"/>
          </w:tcPr>
          <w:p w:rsidR="00E00650" w:rsidRPr="00B80B8B" w:rsidRDefault="00E00650" w:rsidP="002A52F2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bCs/>
                <w:color w:val="000000"/>
                <w:sz w:val="22"/>
                <w:lang w:val="nl-NL" w:eastAsia="en-GB"/>
              </w:rPr>
            </w:pPr>
          </w:p>
        </w:tc>
      </w:tr>
    </w:tbl>
    <w:p w:rsidR="00E00650" w:rsidRPr="00B80B8B" w:rsidRDefault="00E00650">
      <w:pPr>
        <w:rPr>
          <w:lang w:val="nl-NL"/>
        </w:rPr>
      </w:pPr>
    </w:p>
    <w:sectPr w:rsidR="00E00650" w:rsidRPr="00B80B8B" w:rsidSect="00E00650">
      <w:headerReference w:type="default" r:id="rId14"/>
      <w:footerReference w:type="default" r:id="rId15"/>
      <w:type w:val="continuous"/>
      <w:pgSz w:w="11918" w:h="16838"/>
      <w:pgMar w:top="3119" w:right="851" w:bottom="993" w:left="851" w:header="851" w:footer="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8B" w:rsidRDefault="00B80B8B" w:rsidP="00E23553">
      <w:r>
        <w:separator/>
      </w:r>
    </w:p>
  </w:endnote>
  <w:endnote w:type="continuationSeparator" w:id="0">
    <w:p w:rsidR="00B80B8B" w:rsidRDefault="00B80B8B" w:rsidP="00E2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8B" w:rsidRDefault="00A907D6">
    <w:pPr>
      <w:pStyle w:val="Footer"/>
    </w:pPr>
    <w:fldSimple w:instr=" PAGE   \* MERGEFORMAT ">
      <w:r w:rsidR="00FC588E">
        <w:rPr>
          <w:noProof/>
        </w:rPr>
        <w:t>2</w:t>
      </w:r>
    </w:fldSimple>
  </w:p>
  <w:p w:rsidR="00B80B8B" w:rsidRDefault="00B80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8B" w:rsidRDefault="00B80B8B">
      <w:r>
        <w:separator/>
      </w:r>
    </w:p>
  </w:footnote>
  <w:footnote w:type="continuationSeparator" w:id="0">
    <w:p w:rsidR="00B80B8B" w:rsidRDefault="00B8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8B" w:rsidRPr="002414AA" w:rsidRDefault="00B80B8B" w:rsidP="00284B2C">
    <w:pPr>
      <w:pStyle w:val="Header"/>
      <w:jc w:val="right"/>
      <w:rPr>
        <w:rFonts w:ascii="Arial" w:eastAsia="Times New Roman" w:hAnsi="Arial" w:cs="Arial"/>
        <w:b/>
        <w:bCs/>
        <w:sz w:val="20"/>
        <w:lang w:val="de-DE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2A1C">
      <w:rPr>
        <w:lang w:val="de-DE"/>
      </w:rPr>
      <w:tab/>
    </w:r>
    <w:r w:rsidRPr="002414AA">
      <w:rPr>
        <w:rFonts w:ascii="Arial" w:eastAsia="Times New Roman" w:hAnsi="Arial" w:cs="Arial"/>
        <w:b/>
        <w:bCs/>
        <w:sz w:val="20"/>
        <w:lang w:val="de-DE"/>
      </w:rPr>
      <w:t>NIKON GmbH</w:t>
    </w:r>
  </w:p>
  <w:p w:rsidR="00B80B8B" w:rsidRDefault="00B80B8B" w:rsidP="00284B2C">
    <w:pPr>
      <w:pStyle w:val="Header"/>
      <w:jc w:val="right"/>
      <w:rPr>
        <w:rFonts w:ascii="Arial" w:eastAsia="Times New Roman" w:hAnsi="Arial" w:cs="Arial"/>
        <w:lang w:val="de-DE"/>
      </w:rPr>
    </w:pPr>
    <w:proofErr w:type="spellStart"/>
    <w:r w:rsidRPr="002414AA">
      <w:rPr>
        <w:rFonts w:ascii="Arial" w:eastAsia="Times New Roman" w:hAnsi="Arial" w:cs="Arial"/>
        <w:lang w:val="de-DE"/>
      </w:rPr>
      <w:t>Tiefenbroicher</w:t>
    </w:r>
    <w:proofErr w:type="spellEnd"/>
    <w:r w:rsidRPr="002414AA">
      <w:rPr>
        <w:rFonts w:ascii="Arial" w:eastAsia="Times New Roman" w:hAnsi="Arial" w:cs="Arial"/>
        <w:lang w:val="de-DE"/>
      </w:rPr>
      <w:t xml:space="preserve"> Weg 25</w:t>
    </w:r>
  </w:p>
  <w:p w:rsidR="00B80B8B" w:rsidRPr="00BB2414" w:rsidRDefault="00B80B8B" w:rsidP="00284B2C">
    <w:pPr>
      <w:pStyle w:val="Header"/>
      <w:jc w:val="right"/>
      <w:rPr>
        <w:rFonts w:ascii="Arial" w:eastAsia="Times New Roman" w:hAnsi="Arial" w:cs="Arial"/>
        <w:lang w:val="de-DE"/>
      </w:rPr>
    </w:pPr>
    <w:r w:rsidRPr="00BB2414">
      <w:rPr>
        <w:rFonts w:ascii="Arial" w:eastAsia="Times New Roman" w:hAnsi="Arial" w:cs="Arial"/>
        <w:lang w:val="de-DE"/>
      </w:rPr>
      <w:t>D-40472 Düsseldorf</w:t>
    </w:r>
  </w:p>
  <w:p w:rsidR="00B80B8B" w:rsidRPr="00F86E01" w:rsidRDefault="00A907D6" w:rsidP="00284B2C">
    <w:pPr>
      <w:pStyle w:val="Header"/>
      <w:jc w:val="right"/>
      <w:rPr>
        <w:rFonts w:ascii="Arial" w:hAnsi="Arial" w:cs="Arial"/>
        <w:sz w:val="16"/>
        <w:lang w:val="de-DE"/>
      </w:rPr>
    </w:pPr>
    <w:hyperlink r:id="rId2" w:history="1">
      <w:r w:rsidR="00B80B8B" w:rsidRPr="004834D5">
        <w:rPr>
          <w:rStyle w:val="Hyperlink"/>
          <w:rFonts w:ascii="Arial" w:eastAsia="Times New Roman" w:hAnsi="Arial" w:cs="Arial"/>
          <w:sz w:val="16"/>
          <w:szCs w:val="16"/>
          <w:lang w:val="de-DE"/>
        </w:rPr>
        <w:t>www.nikon.de</w:t>
      </w:r>
    </w:hyperlink>
  </w:p>
  <w:p w:rsidR="00B80B8B" w:rsidRPr="00F86E01" w:rsidRDefault="00A907D6" w:rsidP="00284B2C">
    <w:pPr>
      <w:pStyle w:val="Header"/>
      <w:jc w:val="right"/>
      <w:rPr>
        <w:rFonts w:ascii="Arial" w:hAnsi="Arial" w:cs="Arial"/>
        <w:sz w:val="16"/>
        <w:lang w:val="de-DE"/>
      </w:rPr>
    </w:pPr>
    <w:r w:rsidRPr="00A907D6">
      <w:rPr>
        <w:rFonts w:ascii="Arial" w:hAnsi="Arial" w:cs="Arial"/>
        <w:noProof/>
        <w:sz w:val="20"/>
        <w:lang w:val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0;margin-top:1.55pt;width:49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1S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cBaRhARgqsBGSBon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/BR&#10;JtoAAAAFAQAADwAAAGRycy9kb3ducmV2LnhtbEyPwU7DMBBE70j8g7VI3KhdWqAJ2VQIxBVEoZW4&#10;ufE2iYjXUew24e9ZTnAczWjmTbGefKdONMQ2MMJ8ZkARV8G1XCN8vD9frUDFZNnZLjAhfFOEdXl+&#10;VtjchZHf6LRJtZISjrlFaFLqc61j1ZC3cRZ6YvEOYfA2iRxq7QY7Srnv9LUxt9rblmWhsT09NlR9&#10;bY4eYfty+NwtzWv95G/6MUxGs8804uXF9HAPKtGU/sLwiy/oUArTPhzZRdUhyJGEsJiDEjNbLUXv&#10;Ee4WGeiy0P/pyx8AAAD//wMAUEsBAi0AFAAGAAgAAAAhALaDOJL+AAAA4QEAABMAAAAAAAAAAAAA&#10;AAAAAAAAAFtDb250ZW50X1R5cGVzXS54bWxQSwECLQAUAAYACAAAACEAOP0h/9YAAACUAQAACwAA&#10;AAAAAAAAAAAAAAAvAQAAX3JlbHMvLnJlbHNQSwECLQAUAAYACAAAACEAE6tdUrQCAAC5BQAADgAA&#10;AAAAAAAAAAAAAAAuAgAAZHJzL2Uyb0RvYy54bWxQSwECLQAUAAYACAAAACEA+/BRJtoAAAAFAQAA&#10;DwAAAAAAAAAAAAAAAAAOBQAAZHJzL2Rvd25yZXYueG1sUEsFBgAAAAAEAAQA8wAAABUGAAAAAA==&#10;" filled="f" stroked="f">
          <v:textbox>
            <w:txbxContent>
              <w:p w:rsidR="00B80B8B" w:rsidRPr="00307506" w:rsidRDefault="00AD0DBB" w:rsidP="00284B2C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48"/>
                    <w:szCs w:val="48"/>
                    <w:lang w:val="de-DE"/>
                  </w:rPr>
                </w:pPr>
                <w:proofErr w:type="spellStart"/>
                <w:r>
                  <w:rPr>
                    <w:rFonts w:ascii="Arial" w:eastAsia="Times New Roman" w:hAnsi="Arial" w:cs="Arial"/>
                    <w:b/>
                    <w:bCs/>
                    <w:sz w:val="48"/>
                    <w:szCs w:val="48"/>
                    <w:lang w:val="de-DE"/>
                  </w:rPr>
                  <w:t>Nieuwsbericht</w:t>
                </w:r>
                <w:proofErr w:type="spellEnd"/>
              </w:p>
            </w:txbxContent>
          </v:textbox>
        </v:shape>
      </w:pict>
    </w:r>
  </w:p>
  <w:p w:rsidR="00B80B8B" w:rsidRPr="00F86E01" w:rsidRDefault="00B80B8B" w:rsidP="00284B2C">
    <w:pPr>
      <w:pStyle w:val="Header"/>
      <w:spacing w:before="120"/>
      <w:rPr>
        <w:rFonts w:ascii="Arial" w:hAnsi="Arial" w:cs="Arial"/>
        <w:sz w:val="40"/>
        <w:szCs w:val="32"/>
        <w:lang w:val="de-DE"/>
      </w:rPr>
    </w:pPr>
  </w:p>
  <w:p w:rsidR="00B80B8B" w:rsidRPr="00284B2C" w:rsidRDefault="00B80B8B" w:rsidP="0028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9C0"/>
    <w:multiLevelType w:val="hybridMultilevel"/>
    <w:tmpl w:val="20B04B42"/>
    <w:lvl w:ilvl="0" w:tplc="47DC42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812C20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A18E43D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0437C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9E710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79FAE4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952B6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49889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EB92C8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622EB2"/>
    <w:multiLevelType w:val="hybridMultilevel"/>
    <w:tmpl w:val="60620774"/>
    <w:lvl w:ilvl="0" w:tplc="C0A0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02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CD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23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E7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E7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6F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6B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369"/>
    <w:multiLevelType w:val="hybridMultilevel"/>
    <w:tmpl w:val="CD780172"/>
    <w:lvl w:ilvl="0" w:tplc="95F20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D62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045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622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526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D42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10D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E47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76C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57037"/>
    <w:multiLevelType w:val="hybridMultilevel"/>
    <w:tmpl w:val="5AB41C28"/>
    <w:lvl w:ilvl="0" w:tplc="CCF6A2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E3A4CA2A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309AE500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B25871B8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3DF08118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FC76D642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4A0C0C5C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79E4B77A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4DC85C82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1232349C"/>
    <w:multiLevelType w:val="hybridMultilevel"/>
    <w:tmpl w:val="192ABBC0"/>
    <w:lvl w:ilvl="0" w:tplc="8FC61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F01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60F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F03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0BF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05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36F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6EA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840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22857"/>
    <w:multiLevelType w:val="hybridMultilevel"/>
    <w:tmpl w:val="833E4CE0"/>
    <w:lvl w:ilvl="0" w:tplc="D6BA607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1B9CA9CA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16E4AB8A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679424D2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EC267BE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4482873A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184DBDE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5F40AE22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E154E3D0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13F13218"/>
    <w:multiLevelType w:val="hybridMultilevel"/>
    <w:tmpl w:val="4E906402"/>
    <w:lvl w:ilvl="0" w:tplc="181AEC2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68169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44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AE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48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64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A4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BA7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81510"/>
    <w:multiLevelType w:val="hybridMultilevel"/>
    <w:tmpl w:val="59F0BB90"/>
    <w:lvl w:ilvl="0" w:tplc="84182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E5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7225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A0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41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CB6F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00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2E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2D24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E359E"/>
    <w:multiLevelType w:val="hybridMultilevel"/>
    <w:tmpl w:val="6854E870"/>
    <w:lvl w:ilvl="0" w:tplc="0D1EB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3814A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8FAE8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08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D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3704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D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E4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644F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8685F"/>
    <w:multiLevelType w:val="hybridMultilevel"/>
    <w:tmpl w:val="AB5EAD20"/>
    <w:lvl w:ilvl="0" w:tplc="A4CE1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CF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6BC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6C5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32C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292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8AD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EC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241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794AC2"/>
    <w:multiLevelType w:val="hybridMultilevel"/>
    <w:tmpl w:val="6AE684BA"/>
    <w:lvl w:ilvl="0" w:tplc="EE8649A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39A63E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804A16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614986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934225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0C03F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36545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AC69E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662C09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90386A"/>
    <w:multiLevelType w:val="hybridMultilevel"/>
    <w:tmpl w:val="D85CE2AE"/>
    <w:lvl w:ilvl="0" w:tplc="C2D4F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8BA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9825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4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0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BFC7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AC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67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1A00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344A7E"/>
    <w:multiLevelType w:val="hybridMultilevel"/>
    <w:tmpl w:val="3354ADB8"/>
    <w:lvl w:ilvl="0" w:tplc="1F2E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2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63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4B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46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2E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07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07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AB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14C61"/>
    <w:multiLevelType w:val="hybridMultilevel"/>
    <w:tmpl w:val="B8E4AAAC"/>
    <w:lvl w:ilvl="0" w:tplc="E236E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A9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2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E3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21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EF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2F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85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FCB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212DF"/>
    <w:multiLevelType w:val="hybridMultilevel"/>
    <w:tmpl w:val="70468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F192F"/>
    <w:multiLevelType w:val="hybridMultilevel"/>
    <w:tmpl w:val="CBB69C08"/>
    <w:lvl w:ilvl="0" w:tplc="DE2E4C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A27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8F4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467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748C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86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8B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E21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CE2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8573B"/>
    <w:multiLevelType w:val="hybridMultilevel"/>
    <w:tmpl w:val="6052C394"/>
    <w:lvl w:ilvl="0" w:tplc="ECA4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026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229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6E8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E27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D67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908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38BE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0B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C3013"/>
    <w:multiLevelType w:val="hybridMultilevel"/>
    <w:tmpl w:val="EB441008"/>
    <w:lvl w:ilvl="0" w:tplc="25C0982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27E19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100ACD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3CE0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1AD4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0019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246B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0859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3CA8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3E5DF8"/>
    <w:multiLevelType w:val="hybridMultilevel"/>
    <w:tmpl w:val="5E0A34C0"/>
    <w:lvl w:ilvl="0" w:tplc="F32806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71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A46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B4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746E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ABD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432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E1A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43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35152"/>
    <w:multiLevelType w:val="hybridMultilevel"/>
    <w:tmpl w:val="FE7A2BD8"/>
    <w:lvl w:ilvl="0" w:tplc="97BA3B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86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CF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7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8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C0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0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0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44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35E0C"/>
    <w:multiLevelType w:val="hybridMultilevel"/>
    <w:tmpl w:val="7E285578"/>
    <w:lvl w:ilvl="0" w:tplc="422642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E7AF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03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86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1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65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D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D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24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10BE1"/>
    <w:multiLevelType w:val="hybridMultilevel"/>
    <w:tmpl w:val="B296AB76"/>
    <w:lvl w:ilvl="0" w:tplc="1E5E3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C4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9EC2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62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42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0BE7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62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04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12D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55662"/>
    <w:multiLevelType w:val="hybridMultilevel"/>
    <w:tmpl w:val="51A0FD3E"/>
    <w:lvl w:ilvl="0" w:tplc="6AC46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367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6E1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0A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0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DC4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0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47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A8F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61109"/>
    <w:multiLevelType w:val="hybridMultilevel"/>
    <w:tmpl w:val="32820A76"/>
    <w:lvl w:ilvl="0" w:tplc="3B8CB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C0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B561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E2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B3C3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4B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A3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404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92843"/>
    <w:multiLevelType w:val="hybridMultilevel"/>
    <w:tmpl w:val="BC62A778"/>
    <w:lvl w:ilvl="0" w:tplc="1FEC2B6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5A807332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D6B681E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4F38790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6ADC1882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A96C43E6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4300A7D0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71E0FD5C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7C1A8A16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5">
    <w:nsid w:val="7C912291"/>
    <w:multiLevelType w:val="hybridMultilevel"/>
    <w:tmpl w:val="A3EE5320"/>
    <w:lvl w:ilvl="0" w:tplc="9F1E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C6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E0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23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25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A2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87B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A5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EC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1"/>
  </w:num>
  <w:num w:numId="5">
    <w:abstractNumId w:val="1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8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16"/>
  </w:num>
  <w:num w:numId="15">
    <w:abstractNumId w:val="3"/>
  </w:num>
  <w:num w:numId="16">
    <w:abstractNumId w:val="17"/>
  </w:num>
  <w:num w:numId="17">
    <w:abstractNumId w:val="24"/>
  </w:num>
  <w:num w:numId="18">
    <w:abstractNumId w:val="19"/>
  </w:num>
  <w:num w:numId="19">
    <w:abstractNumId w:val="20"/>
  </w:num>
  <w:num w:numId="20">
    <w:abstractNumId w:val="8"/>
  </w:num>
  <w:num w:numId="21">
    <w:abstractNumId w:val="22"/>
  </w:num>
  <w:num w:numId="22">
    <w:abstractNumId w:val="5"/>
  </w:num>
  <w:num w:numId="23">
    <w:abstractNumId w:val="1"/>
  </w:num>
  <w:num w:numId="24">
    <w:abstractNumId w:val="9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553"/>
    <w:rsid w:val="00010A4A"/>
    <w:rsid w:val="00027A81"/>
    <w:rsid w:val="00035C0C"/>
    <w:rsid w:val="00076131"/>
    <w:rsid w:val="00092235"/>
    <w:rsid w:val="000A1185"/>
    <w:rsid w:val="000B3F32"/>
    <w:rsid w:val="000B77E9"/>
    <w:rsid w:val="000F202C"/>
    <w:rsid w:val="000F41C4"/>
    <w:rsid w:val="00105B0A"/>
    <w:rsid w:val="0013502D"/>
    <w:rsid w:val="00147B42"/>
    <w:rsid w:val="001609EB"/>
    <w:rsid w:val="00160E5C"/>
    <w:rsid w:val="001663B1"/>
    <w:rsid w:val="00173370"/>
    <w:rsid w:val="001E79BA"/>
    <w:rsid w:val="001F5C5D"/>
    <w:rsid w:val="0021586C"/>
    <w:rsid w:val="00283914"/>
    <w:rsid w:val="00284B2C"/>
    <w:rsid w:val="00293B2F"/>
    <w:rsid w:val="002A1329"/>
    <w:rsid w:val="002A52F2"/>
    <w:rsid w:val="002C14AC"/>
    <w:rsid w:val="002C32AA"/>
    <w:rsid w:val="002D0B22"/>
    <w:rsid w:val="002D0BE3"/>
    <w:rsid w:val="002D6E9D"/>
    <w:rsid w:val="002E0D2D"/>
    <w:rsid w:val="002E2511"/>
    <w:rsid w:val="002E3E21"/>
    <w:rsid w:val="00307506"/>
    <w:rsid w:val="0031659C"/>
    <w:rsid w:val="00317292"/>
    <w:rsid w:val="00321315"/>
    <w:rsid w:val="00323F9B"/>
    <w:rsid w:val="00326294"/>
    <w:rsid w:val="00333B52"/>
    <w:rsid w:val="003415A2"/>
    <w:rsid w:val="0034671E"/>
    <w:rsid w:val="00361999"/>
    <w:rsid w:val="003707BC"/>
    <w:rsid w:val="003729AA"/>
    <w:rsid w:val="00380AF0"/>
    <w:rsid w:val="00382884"/>
    <w:rsid w:val="0039088C"/>
    <w:rsid w:val="003A3887"/>
    <w:rsid w:val="003B4003"/>
    <w:rsid w:val="003E7C90"/>
    <w:rsid w:val="003F1B16"/>
    <w:rsid w:val="003F6861"/>
    <w:rsid w:val="00405658"/>
    <w:rsid w:val="00417691"/>
    <w:rsid w:val="00425FA1"/>
    <w:rsid w:val="00433457"/>
    <w:rsid w:val="004525BC"/>
    <w:rsid w:val="00456A80"/>
    <w:rsid w:val="00460AC2"/>
    <w:rsid w:val="00466A3D"/>
    <w:rsid w:val="004733F7"/>
    <w:rsid w:val="00482302"/>
    <w:rsid w:val="00485A4E"/>
    <w:rsid w:val="004A01AF"/>
    <w:rsid w:val="004B4E9D"/>
    <w:rsid w:val="004C756B"/>
    <w:rsid w:val="004D1513"/>
    <w:rsid w:val="004D18EF"/>
    <w:rsid w:val="004E57DB"/>
    <w:rsid w:val="0052692F"/>
    <w:rsid w:val="0056090A"/>
    <w:rsid w:val="00565E40"/>
    <w:rsid w:val="00571C89"/>
    <w:rsid w:val="005921F3"/>
    <w:rsid w:val="005C495E"/>
    <w:rsid w:val="005D036E"/>
    <w:rsid w:val="005F0B2E"/>
    <w:rsid w:val="006024E1"/>
    <w:rsid w:val="0060463D"/>
    <w:rsid w:val="00632C4A"/>
    <w:rsid w:val="00636560"/>
    <w:rsid w:val="00647BC0"/>
    <w:rsid w:val="00652B4E"/>
    <w:rsid w:val="00677824"/>
    <w:rsid w:val="00681881"/>
    <w:rsid w:val="00694304"/>
    <w:rsid w:val="006A148E"/>
    <w:rsid w:val="006D7D89"/>
    <w:rsid w:val="006F3EC7"/>
    <w:rsid w:val="00754CE9"/>
    <w:rsid w:val="00781CD0"/>
    <w:rsid w:val="0078235D"/>
    <w:rsid w:val="0078413C"/>
    <w:rsid w:val="00795725"/>
    <w:rsid w:val="007A4291"/>
    <w:rsid w:val="007C3CCD"/>
    <w:rsid w:val="007C75D7"/>
    <w:rsid w:val="007F5207"/>
    <w:rsid w:val="00807869"/>
    <w:rsid w:val="008079E9"/>
    <w:rsid w:val="00830C5D"/>
    <w:rsid w:val="008374DC"/>
    <w:rsid w:val="00867AFB"/>
    <w:rsid w:val="00884386"/>
    <w:rsid w:val="00893CB5"/>
    <w:rsid w:val="008973B5"/>
    <w:rsid w:val="008A692D"/>
    <w:rsid w:val="008C03D9"/>
    <w:rsid w:val="008C25FE"/>
    <w:rsid w:val="008F5CCA"/>
    <w:rsid w:val="00911711"/>
    <w:rsid w:val="00914420"/>
    <w:rsid w:val="0093088D"/>
    <w:rsid w:val="00943D65"/>
    <w:rsid w:val="00947A61"/>
    <w:rsid w:val="00951D3B"/>
    <w:rsid w:val="0095237D"/>
    <w:rsid w:val="009B3EBD"/>
    <w:rsid w:val="009C1F77"/>
    <w:rsid w:val="009D711C"/>
    <w:rsid w:val="009F5D19"/>
    <w:rsid w:val="00A36D24"/>
    <w:rsid w:val="00A5325D"/>
    <w:rsid w:val="00A57237"/>
    <w:rsid w:val="00A859E3"/>
    <w:rsid w:val="00A907D6"/>
    <w:rsid w:val="00AA2E2E"/>
    <w:rsid w:val="00AA49FF"/>
    <w:rsid w:val="00AB7BB2"/>
    <w:rsid w:val="00AD0DBB"/>
    <w:rsid w:val="00AD5A3E"/>
    <w:rsid w:val="00AE2E0A"/>
    <w:rsid w:val="00AF571C"/>
    <w:rsid w:val="00AF70CF"/>
    <w:rsid w:val="00B50A31"/>
    <w:rsid w:val="00B57F84"/>
    <w:rsid w:val="00B653EA"/>
    <w:rsid w:val="00B65C6A"/>
    <w:rsid w:val="00B80B8B"/>
    <w:rsid w:val="00B83A97"/>
    <w:rsid w:val="00BB0154"/>
    <w:rsid w:val="00BB1326"/>
    <w:rsid w:val="00BB4138"/>
    <w:rsid w:val="00BD75F7"/>
    <w:rsid w:val="00BF5428"/>
    <w:rsid w:val="00C20630"/>
    <w:rsid w:val="00C21FCE"/>
    <w:rsid w:val="00C24979"/>
    <w:rsid w:val="00C628EA"/>
    <w:rsid w:val="00C8275F"/>
    <w:rsid w:val="00C85041"/>
    <w:rsid w:val="00CA6D04"/>
    <w:rsid w:val="00CB191E"/>
    <w:rsid w:val="00CD0DE3"/>
    <w:rsid w:val="00CD7786"/>
    <w:rsid w:val="00CF3BE0"/>
    <w:rsid w:val="00CF48FA"/>
    <w:rsid w:val="00CF507E"/>
    <w:rsid w:val="00D0239F"/>
    <w:rsid w:val="00D62A34"/>
    <w:rsid w:val="00D76AA6"/>
    <w:rsid w:val="00D812F2"/>
    <w:rsid w:val="00D86679"/>
    <w:rsid w:val="00D92FC6"/>
    <w:rsid w:val="00DD2139"/>
    <w:rsid w:val="00DE5AA1"/>
    <w:rsid w:val="00DF29AF"/>
    <w:rsid w:val="00E00650"/>
    <w:rsid w:val="00E16066"/>
    <w:rsid w:val="00E16155"/>
    <w:rsid w:val="00E164C9"/>
    <w:rsid w:val="00E167ED"/>
    <w:rsid w:val="00E20422"/>
    <w:rsid w:val="00E23553"/>
    <w:rsid w:val="00E27325"/>
    <w:rsid w:val="00E416E7"/>
    <w:rsid w:val="00E94727"/>
    <w:rsid w:val="00F17FBC"/>
    <w:rsid w:val="00F40728"/>
    <w:rsid w:val="00F42433"/>
    <w:rsid w:val="00F52195"/>
    <w:rsid w:val="00F60E58"/>
    <w:rsid w:val="00F70862"/>
    <w:rsid w:val="00F95849"/>
    <w:rsid w:val="00F97849"/>
    <w:rsid w:val="00FC4138"/>
    <w:rsid w:val="00FC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5E"/>
    <w:pPr>
      <w:widowControl w:val="0"/>
      <w:jc w:val="both"/>
    </w:pPr>
    <w:rPr>
      <w:rFonts w:eastAsia="MS Gothic"/>
      <w:kern w:val="2"/>
      <w:sz w:val="18"/>
      <w:lang w:val="en-US" w:eastAsia="ja-JP"/>
    </w:rPr>
  </w:style>
  <w:style w:type="paragraph" w:styleId="Heading1">
    <w:name w:val="heading 1"/>
    <w:basedOn w:val="Normal"/>
    <w:next w:val="Normal"/>
    <w:qFormat/>
    <w:rsid w:val="00BA4D5E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rsid w:val="00BA4D5E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BA4D5E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BA4D5E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BA4D5E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BA4D5E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D5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BA4D5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BA4D5E"/>
    <w:rPr>
      <w:color w:val="0000FF"/>
      <w:u w:val="single"/>
    </w:rPr>
  </w:style>
  <w:style w:type="paragraph" w:styleId="BodyText">
    <w:name w:val="Body Text"/>
    <w:basedOn w:val="Normal"/>
    <w:rsid w:val="00BA4D5E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  <w:rsid w:val="00BA4D5E"/>
  </w:style>
  <w:style w:type="character" w:customStyle="1" w:styleId="1">
    <w:name w:val="1"/>
    <w:semiHidden/>
    <w:rsid w:val="00BA4D5E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BA4D5E"/>
    <w:rPr>
      <w:color w:val="800080"/>
      <w:u w:val="single"/>
    </w:rPr>
  </w:style>
  <w:style w:type="paragraph" w:styleId="NormalWeb">
    <w:name w:val="Normal (Web)"/>
    <w:basedOn w:val="Normal"/>
    <w:uiPriority w:val="99"/>
    <w:rsid w:val="00BA4D5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rsid w:val="00BA4D5E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BA4D5E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BA4D5E"/>
    <w:rPr>
      <w:b/>
      <w:bCs/>
    </w:rPr>
  </w:style>
  <w:style w:type="paragraph" w:styleId="BodyText3">
    <w:name w:val="Body Text 3"/>
    <w:basedOn w:val="Normal"/>
    <w:rsid w:val="00BA4D5E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rsid w:val="00BA4D5E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semiHidden/>
    <w:rsid w:val="00BA4D5E"/>
    <w:rPr>
      <w:sz w:val="20"/>
    </w:rPr>
  </w:style>
  <w:style w:type="paragraph" w:styleId="DocumentMap">
    <w:name w:val="Document Map"/>
    <w:basedOn w:val="Normal"/>
    <w:semiHidden/>
    <w:rsid w:val="00BA4D5E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sid w:val="00BA4D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A4D5E"/>
    <w:rPr>
      <w:sz w:val="16"/>
      <w:szCs w:val="16"/>
    </w:rPr>
  </w:style>
  <w:style w:type="paragraph" w:styleId="PlainText">
    <w:name w:val="Plain Text"/>
    <w:basedOn w:val="Normal"/>
    <w:rsid w:val="00BA4D5E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sid w:val="00BA4D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4D5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paragraph" w:customStyle="1" w:styleId="Default">
    <w:name w:val="Default"/>
    <w:rsid w:val="00BA4F1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styleId="Emphasis">
    <w:name w:val="Emphasis"/>
    <w:qFormat/>
    <w:rsid w:val="00D568B3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CE0C1B"/>
    <w:rPr>
      <w:rFonts w:eastAsia="MS Gothic"/>
      <w:kern w:val="2"/>
      <w:sz w:val="18"/>
      <w:lang w:val="en-US" w:eastAsia="ja-JP"/>
    </w:rPr>
  </w:style>
  <w:style w:type="character" w:customStyle="1" w:styleId="FooterChar">
    <w:name w:val="Footer Char"/>
    <w:link w:val="Footer"/>
    <w:uiPriority w:val="99"/>
    <w:rsid w:val="0033415B"/>
    <w:rPr>
      <w:rFonts w:eastAsia="MS Gothic"/>
      <w:kern w:val="2"/>
      <w:sz w:val="18"/>
      <w:lang w:eastAsia="ja-JP"/>
    </w:rPr>
  </w:style>
  <w:style w:type="character" w:customStyle="1" w:styleId="HeaderChar">
    <w:name w:val="Header Char"/>
    <w:basedOn w:val="DefaultParagraphFont"/>
    <w:link w:val="Header"/>
    <w:locked/>
    <w:rsid w:val="00F52195"/>
    <w:rPr>
      <w:rFonts w:eastAsia="MS Gothic"/>
      <w:kern w:val="2"/>
      <w:sz w:val="18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859E3"/>
    <w:rPr>
      <w:rFonts w:eastAsia="MS Gothic"/>
      <w:kern w:val="2"/>
      <w:lang w:val="en-US" w:eastAsia="ja-JP"/>
    </w:rPr>
  </w:style>
  <w:style w:type="table" w:styleId="TableGrid">
    <w:name w:val="Table Grid"/>
    <w:basedOn w:val="TableNormal"/>
    <w:uiPriority w:val="59"/>
    <w:rsid w:val="00BD75F7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5E"/>
    <w:pPr>
      <w:widowControl w:val="0"/>
      <w:jc w:val="both"/>
    </w:pPr>
    <w:rPr>
      <w:rFonts w:eastAsia="MS Gothic"/>
      <w:kern w:val="2"/>
      <w:sz w:val="18"/>
      <w:lang w:val="en-US" w:eastAsia="ja-JP"/>
    </w:rPr>
  </w:style>
  <w:style w:type="paragraph" w:styleId="Heading1">
    <w:name w:val="heading 1"/>
    <w:basedOn w:val="Normal"/>
    <w:next w:val="Normal"/>
    <w:qFormat/>
    <w:rsid w:val="00BA4D5E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rsid w:val="00BA4D5E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BA4D5E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BA4D5E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BA4D5E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BA4D5E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D5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BA4D5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BA4D5E"/>
    <w:rPr>
      <w:color w:val="0000FF"/>
      <w:u w:val="single"/>
    </w:rPr>
  </w:style>
  <w:style w:type="paragraph" w:styleId="BodyText">
    <w:name w:val="Body Text"/>
    <w:basedOn w:val="Normal"/>
    <w:rsid w:val="00BA4D5E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  <w:rsid w:val="00BA4D5E"/>
  </w:style>
  <w:style w:type="character" w:customStyle="1" w:styleId="1">
    <w:name w:val="1"/>
    <w:semiHidden/>
    <w:rsid w:val="00BA4D5E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BA4D5E"/>
    <w:rPr>
      <w:color w:val="800080"/>
      <w:u w:val="single"/>
    </w:rPr>
  </w:style>
  <w:style w:type="paragraph" w:styleId="NormalWeb">
    <w:name w:val="Normal (Web)"/>
    <w:basedOn w:val="Normal"/>
    <w:uiPriority w:val="99"/>
    <w:rsid w:val="00BA4D5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BodyTextIndent">
    <w:name w:val="Body Text Indent"/>
    <w:basedOn w:val="Normal"/>
    <w:rsid w:val="00BA4D5E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BA4D5E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BA4D5E"/>
    <w:rPr>
      <w:b/>
      <w:bCs/>
    </w:rPr>
  </w:style>
  <w:style w:type="paragraph" w:styleId="BodyText3">
    <w:name w:val="Body Text 3"/>
    <w:basedOn w:val="Normal"/>
    <w:rsid w:val="00BA4D5E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rsid w:val="00BA4D5E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CommentText">
    <w:name w:val="annotation text"/>
    <w:basedOn w:val="Normal"/>
    <w:link w:val="CommentTextChar"/>
    <w:semiHidden/>
    <w:rsid w:val="00BA4D5E"/>
    <w:rPr>
      <w:sz w:val="20"/>
    </w:rPr>
  </w:style>
  <w:style w:type="paragraph" w:styleId="DocumentMap">
    <w:name w:val="Document Map"/>
    <w:basedOn w:val="Normal"/>
    <w:semiHidden/>
    <w:rsid w:val="00BA4D5E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sid w:val="00BA4D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A4D5E"/>
    <w:rPr>
      <w:sz w:val="16"/>
      <w:szCs w:val="16"/>
    </w:rPr>
  </w:style>
  <w:style w:type="paragraph" w:styleId="PlainText">
    <w:name w:val="Plain Text"/>
    <w:basedOn w:val="Normal"/>
    <w:rsid w:val="00BA4D5E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sid w:val="00BA4D5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4D5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paragraph" w:customStyle="1" w:styleId="Default">
    <w:name w:val="Default"/>
    <w:rsid w:val="00BA4F1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styleId="Emphasis">
    <w:name w:val="Emphasis"/>
    <w:qFormat/>
    <w:rsid w:val="00D568B3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CE0C1B"/>
    <w:rPr>
      <w:rFonts w:eastAsia="MS Gothic"/>
      <w:kern w:val="2"/>
      <w:sz w:val="18"/>
      <w:lang w:val="en-US" w:eastAsia="ja-JP"/>
    </w:rPr>
  </w:style>
  <w:style w:type="character" w:customStyle="1" w:styleId="FooterChar">
    <w:name w:val="Footer Char"/>
    <w:link w:val="Footer"/>
    <w:uiPriority w:val="99"/>
    <w:rsid w:val="0033415B"/>
    <w:rPr>
      <w:rFonts w:eastAsia="MS Gothic"/>
      <w:kern w:val="2"/>
      <w:sz w:val="18"/>
      <w:lang w:eastAsia="ja-JP"/>
    </w:rPr>
  </w:style>
  <w:style w:type="character" w:customStyle="1" w:styleId="HeaderChar">
    <w:name w:val="Header Char"/>
    <w:basedOn w:val="DefaultParagraphFont"/>
    <w:link w:val="Header"/>
    <w:locked/>
    <w:rsid w:val="00F52195"/>
    <w:rPr>
      <w:rFonts w:eastAsia="MS Gothic"/>
      <w:kern w:val="2"/>
      <w:sz w:val="18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859E3"/>
    <w:rPr>
      <w:rFonts w:eastAsia="MS Gothic"/>
      <w:kern w:val="2"/>
      <w:lang w:val="en-US" w:eastAsia="ja-JP"/>
    </w:rPr>
  </w:style>
  <w:style w:type="table" w:styleId="TableGrid">
    <w:name w:val="Table Grid"/>
    <w:basedOn w:val="TableNormal"/>
    <w:uiPriority w:val="59"/>
    <w:rsid w:val="00BD75F7"/>
    <w:rPr>
      <w:rFonts w:asciiTheme="minorHAnsi" w:eastAsiaTheme="minorHAnsi" w:hAnsiTheme="minorHAnsi" w:cstheme="minorBid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ikon.n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ss.grayling.n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stijn.zwinkels@grayl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lpdesk@nikonact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kon.nl/cashbac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kon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BC2D-059B-4816-82B7-DE2EBCD5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Style, Speed and Simplicity, the upgraded Nikon S-Series</vt:lpstr>
      <vt:lpstr>Style, Speed and Simplicity, the upgraded Nikon S-Series</vt:lpstr>
    </vt:vector>
  </TitlesOfParts>
  <Company>Nikon Europe B.V.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Style, Speed and Simplicity, the upgraded Nikon S-Series</dc:title>
  <dc:creator>Nikon Europe</dc:creator>
  <cp:lastModifiedBy>Stijn Zwinkels</cp:lastModifiedBy>
  <cp:revision>4</cp:revision>
  <cp:lastPrinted>2012-04-18T15:35:00Z</cp:lastPrinted>
  <dcterms:created xsi:type="dcterms:W3CDTF">2012-05-24T15:07:00Z</dcterms:created>
  <dcterms:modified xsi:type="dcterms:W3CDTF">2012-05-31T13:12:00Z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20f81310-647d-4df2-b257-b54437157d1e</vt:lpwstr>
  </property>
  <property fmtid="{D5CDD505-2E9C-101B-9397-08002B2CF9AE}" pid="3" name="NokiaConfidentiality">
    <vt:lpwstr>Company Confidential</vt:lpwstr>
  </property>
</Properties>
</file>